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9B7" w14:textId="77777777" w:rsidR="00E146AE" w:rsidRPr="00E82EB7" w:rsidRDefault="00E146AE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</w:p>
    <w:p w14:paraId="35EE889A" w14:textId="1CBE5CD1" w:rsidR="00623632" w:rsidRPr="00E82EB7" w:rsidRDefault="004E13A8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  <w:r w:rsidRPr="00E82EB7">
        <w:rPr>
          <w:rFonts w:ascii="Times New Roman" w:hAnsi="Times New Roman"/>
          <w:spacing w:val="0"/>
          <w:sz w:val="28"/>
          <w:szCs w:val="28"/>
          <w:lang w:val="uk-UA"/>
        </w:rPr>
        <w:t>НАЗВА ТЕЗ ДОПОВІДІ</w:t>
      </w:r>
    </w:p>
    <w:p w14:paraId="1A80EEE6" w14:textId="77777777" w:rsidR="004E13A8" w:rsidRPr="00E82EB7" w:rsidRDefault="004E13A8" w:rsidP="00E82EB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C5377E" w14:textId="1F69B974" w:rsidR="00F26943" w:rsidRPr="00E82EB7" w:rsidRDefault="004E13A8" w:rsidP="00E82EB7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E82EB7">
        <w:rPr>
          <w:rFonts w:ascii="Times New Roman" w:hAnsi="Times New Roman"/>
          <w:b w:val="0"/>
          <w:sz w:val="28"/>
          <w:szCs w:val="28"/>
          <w:lang w:val="uk-UA"/>
        </w:rPr>
        <w:t>ІМ’Я ПРІЗВИЩЕ</w:t>
      </w:r>
    </w:p>
    <w:p w14:paraId="5EF8A63E" w14:textId="22E9776B" w:rsidR="00F26943" w:rsidRPr="00E82EB7" w:rsidRDefault="004E13A8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посада</w:t>
      </w:r>
      <w:r w:rsidR="00E75145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місце роботи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країна</w:t>
      </w:r>
      <w:r w:rsidR="002F1F57" w:rsidRPr="00E82EB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26943"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="00F26943" w:rsidRPr="00E82EB7">
        <w:rPr>
          <w:rFonts w:ascii="Times New Roman" w:hAnsi="Times New Roman"/>
          <w:sz w:val="28"/>
          <w:szCs w:val="28"/>
          <w:lang w:val="uk-UA"/>
        </w:rPr>
        <w:t>.</w:t>
      </w:r>
      <w:r w:rsidR="00F26943" w:rsidRPr="00E82EB7">
        <w:rPr>
          <w:rFonts w:ascii="Times New Roman" w:hAnsi="Times New Roman"/>
          <w:sz w:val="28"/>
          <w:szCs w:val="28"/>
        </w:rPr>
        <w:t>org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>/</w:t>
      </w:r>
      <w:r w:rsidR="00F26943" w:rsidRPr="00E82EB7">
        <w:rPr>
          <w:rFonts w:ascii="Times New Roman" w:hAnsi="Times New Roman"/>
          <w:sz w:val="28"/>
          <w:szCs w:val="28"/>
        </w:rPr>
        <w:t>XXX</w:t>
      </w:r>
      <w:r w:rsidR="002F1F57"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07AF97D3" w14:textId="77777777" w:rsidR="004E13A8" w:rsidRPr="00E82EB7" w:rsidRDefault="004E13A8" w:rsidP="00E82EB7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E82EB7">
        <w:rPr>
          <w:rFonts w:ascii="Times New Roman" w:hAnsi="Times New Roman"/>
          <w:b w:val="0"/>
          <w:sz w:val="28"/>
          <w:szCs w:val="28"/>
          <w:lang w:val="uk-UA"/>
        </w:rPr>
        <w:t>ІМ’Я ПРІЗВИЩЕ</w:t>
      </w:r>
    </w:p>
    <w:p w14:paraId="76603ECF" w14:textId="77777777" w:rsidR="004E13A8" w:rsidRPr="00E82EB7" w:rsidRDefault="004E13A8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посада, місце роботи, країна (</w:t>
      </w:r>
      <w:proofErr w:type="spellStart"/>
      <w:r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Pr="00E82EB7">
        <w:rPr>
          <w:rFonts w:ascii="Times New Roman" w:hAnsi="Times New Roman"/>
          <w:sz w:val="28"/>
          <w:szCs w:val="28"/>
          <w:lang w:val="uk-UA"/>
        </w:rPr>
        <w:t>.</w:t>
      </w:r>
      <w:r w:rsidRPr="00E82EB7">
        <w:rPr>
          <w:rFonts w:ascii="Times New Roman" w:hAnsi="Times New Roman"/>
          <w:sz w:val="28"/>
          <w:szCs w:val="28"/>
        </w:rPr>
        <w:t>org</w:t>
      </w:r>
      <w:r w:rsidRPr="00E82EB7">
        <w:rPr>
          <w:rFonts w:ascii="Times New Roman" w:hAnsi="Times New Roman"/>
          <w:sz w:val="28"/>
          <w:szCs w:val="28"/>
          <w:lang w:val="uk-UA"/>
        </w:rPr>
        <w:t>/</w:t>
      </w:r>
      <w:r w:rsidRPr="00E82EB7">
        <w:rPr>
          <w:rFonts w:ascii="Times New Roman" w:hAnsi="Times New Roman"/>
          <w:sz w:val="28"/>
          <w:szCs w:val="28"/>
        </w:rPr>
        <w:t>XXX</w:t>
      </w:r>
      <w:r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04392247" w14:textId="77777777" w:rsidR="00683EE7" w:rsidRPr="00E82EB7" w:rsidRDefault="00683EE7" w:rsidP="00E82EB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96ADA0" w14:textId="4DFB87E1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</w:t>
      </w:r>
      <w:r w:rsidRPr="00E82EB7">
        <w:rPr>
          <w:rStyle w:val="ad"/>
          <w:rFonts w:ascii="Times New Roman" w:hAnsi="Times New Roman"/>
          <w:sz w:val="28"/>
          <w:szCs w:val="28"/>
          <w:lang w:val="uk-UA"/>
        </w:rPr>
        <w:footnoteReference w:id="1"/>
      </w:r>
      <w:r w:rsidRPr="00E82EB7">
        <w:rPr>
          <w:rFonts w:ascii="Times New Roman" w:hAnsi="Times New Roman"/>
          <w:sz w:val="28"/>
          <w:szCs w:val="28"/>
          <w:lang w:val="uk-UA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50C18760" w14:textId="1F3FE89D" w:rsidR="00D65C72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118888031"/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D65C72" w:rsidRPr="00E82EB7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14:paraId="162AF434" w14:textId="06C2DC95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36B045F2" w14:textId="0D29DDAD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2C161905" w14:textId="0A204671" w:rsidR="0055565E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134118BD" w14:textId="4C6C95D8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ED4F8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D4F86"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="00ED4F86" w:rsidRPr="00ED4F8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D4F86" w:rsidRPr="00ED4F86">
        <w:rPr>
          <w:rFonts w:ascii="Times New Roman" w:hAnsi="Times New Roman"/>
          <w:color w:val="000000"/>
          <w:sz w:val="28"/>
          <w:szCs w:val="28"/>
          <w:lang w:val="ru-RU"/>
        </w:rPr>
        <w:t>2023</w:t>
      </w:r>
      <w:r w:rsidR="00ED4F86">
        <w:rPr>
          <w:rFonts w:ascii="Times New Roman" w:hAnsi="Times New Roman"/>
          <w:sz w:val="28"/>
          <w:szCs w:val="28"/>
          <w:lang w:val="uk-UA"/>
        </w:rPr>
        <w:t>)</w:t>
      </w:r>
      <w:r w:rsidRPr="00E82EB7">
        <w:rPr>
          <w:rFonts w:ascii="Times New Roman" w:hAnsi="Times New Roman"/>
          <w:sz w:val="28"/>
          <w:szCs w:val="28"/>
          <w:lang w:val="uk-UA"/>
        </w:rPr>
        <w:t>.</w:t>
      </w:r>
    </w:p>
    <w:p w14:paraId="73F04681" w14:textId="40E09ECE" w:rsidR="00683EE7" w:rsidRPr="00E82EB7" w:rsidRDefault="00683EE7" w:rsidP="00E82EB7">
      <w:pPr>
        <w:pStyle w:val="Table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E0360B" w:rsidRPr="00E82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682BD" w14:textId="398E174D" w:rsidR="00E0360B" w:rsidRPr="00E82EB7" w:rsidRDefault="00575494" w:rsidP="00E82EB7">
      <w:pPr>
        <w:pStyle w:val="Table"/>
        <w:spacing w:before="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EB7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E82EB7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575494" w:rsidRPr="00E82EB7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E82EB7" w:rsidRDefault="00575494" w:rsidP="00E82EB7">
      <w:pPr>
        <w:spacing w:before="100" w:beforeAutospacing="1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688A6981" w14:textId="77777777" w:rsidR="00575494" w:rsidRPr="00E82EB7" w:rsidRDefault="00575494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748A93" w14:textId="25F8ED6E" w:rsidR="00575494" w:rsidRPr="00E82EB7" w:rsidRDefault="00575494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20F5208A" w14:textId="53EBCBE3" w:rsidR="00575494" w:rsidRPr="00E82EB7" w:rsidRDefault="00E82EB7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2E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7390658E">
                <wp:simplePos x="0" y="0"/>
                <wp:positionH relativeFrom="margin">
                  <wp:posOffset>776086</wp:posOffset>
                </wp:positionH>
                <wp:positionV relativeFrom="paragraph">
                  <wp:posOffset>110086</wp:posOffset>
                </wp:positionV>
                <wp:extent cx="4340630" cy="1263535"/>
                <wp:effectExtent l="12700" t="12700" r="15875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630" cy="126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517D" id="Прямоугольник 1" o:spid="_x0000_s1026" style="position:absolute;margin-left:61.1pt;margin-top:8.65pt;width:341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&#13;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256C3169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7785A2D" w14:textId="43C767F4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F286EFB" w14:textId="6F3DA42E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D36459D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61954E0" w14:textId="28E39B9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4DA0218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A8F4210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4E63680" w14:textId="6E7F263D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3BFF415" w14:textId="16BC8648" w:rsidR="00E0360B" w:rsidRPr="00E82EB7" w:rsidRDefault="00A262B5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Рис.1</w:t>
      </w:r>
      <w:r w:rsidR="00E0360B" w:rsidRPr="00E8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EB7">
        <w:rPr>
          <w:rFonts w:ascii="Times New Roman" w:hAnsi="Times New Roman" w:cs="Times New Roman"/>
          <w:sz w:val="28"/>
          <w:szCs w:val="28"/>
          <w:lang w:val="ru-RU"/>
        </w:rPr>
        <w:t>Текст, текст, текст, текст, текст, текст, текст</w:t>
      </w:r>
    </w:p>
    <w:p w14:paraId="34778DBC" w14:textId="77777777" w:rsidR="00E146AE" w:rsidRPr="00E82EB7" w:rsidRDefault="00E146AE" w:rsidP="00E82EB7">
      <w:pPr>
        <w:spacing w:before="100" w:beforeAutospacing="1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545DFB1E" w14:textId="77777777" w:rsidR="00E146AE" w:rsidRPr="00E82EB7" w:rsidRDefault="00E146AE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8FC8F55" w14:textId="77777777" w:rsidR="00541376" w:rsidRPr="00E82EB7" w:rsidRDefault="00541376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6C139CD3" w14:textId="77777777" w:rsidR="00541376" w:rsidRPr="00E82EB7" w:rsidRDefault="00541376" w:rsidP="00E82EB7">
      <w:pPr>
        <w:pStyle w:val="1"/>
        <w:spacing w:before="0"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14:paraId="35EE88DE" w14:textId="142DB6E7" w:rsidR="00623632" w:rsidRPr="00E82EB7" w:rsidRDefault="00541376" w:rsidP="00E82EB7">
      <w:pPr>
        <w:pStyle w:val="1"/>
        <w:spacing w:before="0" w:after="0" w:line="240" w:lineRule="auto"/>
        <w:ind w:firstLine="709"/>
        <w:rPr>
          <w:rFonts w:ascii="Times New Roman" w:hAnsi="Times New Roman"/>
          <w:szCs w:val="28"/>
          <w:lang w:val="uk-UA"/>
        </w:rPr>
      </w:pPr>
      <w:r w:rsidRPr="00E82EB7">
        <w:rPr>
          <w:rFonts w:ascii="Times New Roman" w:hAnsi="Times New Roman"/>
          <w:szCs w:val="28"/>
          <w:lang w:val="uk-UA"/>
        </w:rPr>
        <w:t>Список використаних джерел:</w:t>
      </w:r>
    </w:p>
    <w:p w14:paraId="02EC5585" w14:textId="43B83040" w:rsidR="00541376" w:rsidRPr="00DF51BA" w:rsidRDefault="00541376" w:rsidP="00DF51BA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1BA">
        <w:rPr>
          <w:rFonts w:ascii="Times New Roman" w:hAnsi="Times New Roman"/>
          <w:sz w:val="28"/>
          <w:szCs w:val="28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APA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style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C1FF0C1" w14:textId="4063D176" w:rsidR="00DF51BA" w:rsidRPr="00DF51BA" w:rsidRDefault="00DF51BA" w:rsidP="00E82EB7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7509EAD" w14:textId="77777777" w:rsidR="00DF51BA" w:rsidRPr="00DF51BA" w:rsidRDefault="00DF51BA" w:rsidP="00DF51BA">
      <w:pPr>
        <w:pStyle w:val="a"/>
        <w:widowControl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/>
          <w:spacing w:val="1"/>
          <w:sz w:val="28"/>
          <w:szCs w:val="28"/>
        </w:rPr>
      </w:pPr>
      <w:r w:rsidRPr="00DF51BA">
        <w:rPr>
          <w:rFonts w:ascii="Times New Roman" w:hAnsi="Times New Roman"/>
          <w:sz w:val="28"/>
          <w:szCs w:val="28"/>
        </w:rPr>
        <w:t>European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 Commission</w:t>
      </w:r>
      <w:r w:rsidRPr="00DF51BA">
        <w:rPr>
          <w:rFonts w:ascii="Times New Roman" w:hAnsi="Times New Roman"/>
          <w:color w:val="000000" w:themeColor="text1"/>
          <w:sz w:val="28"/>
          <w:szCs w:val="28"/>
        </w:rPr>
        <w:t xml:space="preserve"> (2022) Ukraine: EU agrees on eighth package of sanctions against Russia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F51BA">
        <w:rPr>
          <w:rFonts w:ascii="Times New Roman" w:hAnsi="Times New Roman"/>
          <w:sz w:val="28"/>
          <w:szCs w:val="28"/>
        </w:rPr>
        <w:t>URL</w:t>
      </w:r>
      <w:r w:rsidRPr="00DF51BA">
        <w:rPr>
          <w:rFonts w:ascii="Times New Roman" w:hAnsi="Times New Roman"/>
          <w:sz w:val="28"/>
          <w:szCs w:val="28"/>
          <w:lang w:val="en-US"/>
        </w:rPr>
        <w:t>:</w:t>
      </w:r>
      <w:r w:rsidRPr="00DF51B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hyperlink r:id="rId8" w:history="1">
        <w:r w:rsidRPr="00DF51BA">
          <w:rPr>
            <w:rStyle w:val="af1"/>
            <w:rFonts w:ascii="Times New Roman" w:hAnsi="Times New Roman"/>
            <w:sz w:val="28"/>
            <w:szCs w:val="28"/>
          </w:rPr>
          <w:t>https://ec.europa.eu/commission/presscorner/detail/en/ip_22_5989</w:t>
        </w:r>
      </w:hyperlink>
    </w:p>
    <w:p w14:paraId="0A4B7601" w14:textId="77777777" w:rsidR="00DF51BA" w:rsidRPr="00DF51BA" w:rsidRDefault="00DF51BA" w:rsidP="00DF51BA">
      <w:pPr>
        <w:pStyle w:val="ab"/>
        <w:ind w:left="567" w:hanging="567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Pr="00DF51B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5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Duginets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G. (2023)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Economic recovery mechanisms in wartime. Vol. 17 No. 1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83-92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Agora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International Journal of Economical Sciences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9" w:history="1">
        <w:r w:rsidRPr="00DF51BA">
          <w:rPr>
            <w:rStyle w:val="af1"/>
            <w:rFonts w:ascii="Times New Roman" w:hAnsi="Times New Roman"/>
            <w:color w:val="000000"/>
            <w:sz w:val="28"/>
            <w:szCs w:val="28"/>
          </w:rPr>
          <w:t>https://univagora.ro/jour/index.php/aijes/article/view/5765/1961</w:t>
        </w:r>
      </w:hyperlink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02C03673" w14:textId="244366E8" w:rsidR="00DF51BA" w:rsidRPr="00DF51BA" w:rsidRDefault="00DF51BA" w:rsidP="00DF51BA">
      <w:pPr>
        <w:pStyle w:val="a"/>
        <w:widowControl/>
        <w:numPr>
          <w:ilvl w:val="0"/>
          <w:numId w:val="0"/>
        </w:numPr>
        <w:ind w:left="426" w:hanging="426"/>
        <w:jc w:val="both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Mazaraki А., &amp; Melnyk Т. (2022). The world economy: the challenges of the Russian-Ukrainian war.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Scientia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fructuosa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143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 xml:space="preserve">(3), 4–35. </w:t>
      </w:r>
      <w:hyperlink r:id="rId10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https://doi.org/10.31617/visnik.knute.2022(143)01</w:t>
        </w:r>
      </w:hyperlink>
      <w:r w:rsidRPr="00DF51BA">
        <w:rPr>
          <w:rFonts w:ascii="Times New Roman" w:hAnsi="Times New Roman"/>
          <w:sz w:val="28"/>
          <w:szCs w:val="28"/>
          <w:shd w:val="clear" w:color="auto" w:fill="FFFFFF"/>
          <w:lang w:val="en-US" w:eastAsia="ru-RU" w:bidi="ar-SA"/>
        </w:rPr>
        <w:t xml:space="preserve"> </w:t>
      </w:r>
    </w:p>
    <w:p w14:paraId="40C54124" w14:textId="77777777" w:rsidR="00DF51BA" w:rsidRPr="00DF51BA" w:rsidRDefault="00DF51BA" w:rsidP="00DF51BA">
      <w:pPr>
        <w:pStyle w:val="a"/>
        <w:widowControl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Irtyshcheva, I., Kramarenko, I., &amp; Sirenko, I. (2022). The economy of war and postwar economic development: world and 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ru-RU" w:bidi="ar-SA"/>
        </w:rPr>
        <w:t>U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krainian realities.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Baltic Journal of Economic Studies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8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(2), 78-82. </w:t>
      </w:r>
      <w:hyperlink r:id="rId11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https://doi.org/10.30525/2256-0742/2022-8-2-78-82</w:t>
        </w:r>
      </w:hyperlink>
    </w:p>
    <w:p w14:paraId="4919238A" w14:textId="15121E87" w:rsidR="00541376" w:rsidRPr="00DF51BA" w:rsidRDefault="00541376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541376" w:rsidRPr="00DF51BA" w:rsidSect="004E1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BC89" w14:textId="77777777" w:rsidR="00B32BB7" w:rsidRDefault="00B32BB7" w:rsidP="00E0360B">
      <w:pPr>
        <w:spacing w:line="240" w:lineRule="auto"/>
      </w:pPr>
      <w:r>
        <w:separator/>
      </w:r>
    </w:p>
  </w:endnote>
  <w:endnote w:type="continuationSeparator" w:id="0">
    <w:p w14:paraId="5DED9246" w14:textId="77777777" w:rsidR="00B32BB7" w:rsidRDefault="00B32BB7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3238" w14:textId="77777777" w:rsidR="00B32BB7" w:rsidRDefault="00B32BB7" w:rsidP="00E0360B">
      <w:pPr>
        <w:spacing w:line="240" w:lineRule="auto"/>
      </w:pPr>
      <w:r>
        <w:separator/>
      </w:r>
    </w:p>
  </w:footnote>
  <w:footnote w:type="continuationSeparator" w:id="0">
    <w:p w14:paraId="4F5ABA87" w14:textId="77777777" w:rsidR="00B32BB7" w:rsidRDefault="00B32BB7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b"/>
        <w:ind w:firstLine="0"/>
        <w:rPr>
          <w:sz w:val="24"/>
          <w:szCs w:val="24"/>
          <w:lang w:val="uk-UA"/>
        </w:rPr>
      </w:pPr>
      <w:r w:rsidRPr="004E13A8">
        <w:rPr>
          <w:rStyle w:val="ad"/>
          <w:sz w:val="24"/>
          <w:szCs w:val="24"/>
        </w:rPr>
        <w:footnoteRef/>
      </w:r>
      <w:r w:rsidRPr="00E82EB7">
        <w:rPr>
          <w:sz w:val="24"/>
          <w:szCs w:val="24"/>
          <w:lang w:val="ru-RU"/>
        </w:rPr>
        <w:t xml:space="preserve"> </w:t>
      </w:r>
      <w:r w:rsidRPr="00E82EB7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866"/>
    <w:multiLevelType w:val="multilevel"/>
    <w:tmpl w:val="649E89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09930">
    <w:abstractNumId w:val="1"/>
  </w:num>
  <w:num w:numId="2" w16cid:durableId="169615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13855"/>
    <w:rsid w:val="00131A97"/>
    <w:rsid w:val="001E0175"/>
    <w:rsid w:val="00282A8A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F0B7E"/>
    <w:rsid w:val="00802461"/>
    <w:rsid w:val="00895B47"/>
    <w:rsid w:val="008A68B1"/>
    <w:rsid w:val="00974ECE"/>
    <w:rsid w:val="009D081A"/>
    <w:rsid w:val="00A233DB"/>
    <w:rsid w:val="00A262B5"/>
    <w:rsid w:val="00A416B1"/>
    <w:rsid w:val="00B32BB7"/>
    <w:rsid w:val="00B97A9A"/>
    <w:rsid w:val="00C84EC6"/>
    <w:rsid w:val="00C85148"/>
    <w:rsid w:val="00D65C72"/>
    <w:rsid w:val="00DF51BA"/>
    <w:rsid w:val="00E0360B"/>
    <w:rsid w:val="00E146AE"/>
    <w:rsid w:val="00E50729"/>
    <w:rsid w:val="00E75145"/>
    <w:rsid w:val="00E82EB7"/>
    <w:rsid w:val="00ED4F86"/>
    <w:rsid w:val="00F26943"/>
    <w:rsid w:val="00F30B54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link w:val="a8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9">
    <w:name w:val="Title"/>
    <w:basedOn w:val="a0"/>
    <w:next w:val="a0"/>
    <w:link w:val="aa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b">
    <w:name w:val="footnote text"/>
    <w:basedOn w:val="a0"/>
    <w:link w:val="ac"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E0360B"/>
    <w:rPr>
      <w:lang w:val="en-GB" w:bidi="en-US"/>
    </w:rPr>
  </w:style>
  <w:style w:type="character" w:styleId="ad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e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f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0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customStyle="1" w:styleId="apple-converted-space">
    <w:name w:val="apple-converted-space"/>
    <w:basedOn w:val="a1"/>
    <w:rsid w:val="00DF51BA"/>
  </w:style>
  <w:style w:type="character" w:styleId="af1">
    <w:name w:val="Hyperlink"/>
    <w:uiPriority w:val="99"/>
    <w:rsid w:val="00DF51BA"/>
    <w:rPr>
      <w:color w:val="0000FF"/>
      <w:u w:val="single"/>
    </w:rPr>
  </w:style>
  <w:style w:type="character" w:customStyle="1" w:styleId="a8">
    <w:name w:val="Абзац списка Знак"/>
    <w:link w:val="a"/>
    <w:uiPriority w:val="1"/>
    <w:qFormat/>
    <w:locked/>
    <w:rsid w:val="00DF51BA"/>
    <w:rPr>
      <w:rFonts w:ascii="Calibri" w:hAnsi="Calibri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2_5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525/2256-0742/2022-8-2-78-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1617/visnik.knute.2022(143)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agora.ro/jour/index.php/aijes/article/view/5765/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2023-09-06T11:22:00Z</dcterms:created>
  <dcterms:modified xsi:type="dcterms:W3CDTF">2023-09-08T11:10:00Z</dcterms:modified>
</cp:coreProperties>
</file>