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5BE" w:rsidRPr="00CD2687" w:rsidRDefault="00B025BE" w:rsidP="00B025BE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  <w:r w:rsidRPr="00CD268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Ректори університету</w:t>
      </w:r>
    </w:p>
    <w:p w:rsidR="00B025BE" w:rsidRPr="00CD2687" w:rsidRDefault="00B025BE" w:rsidP="00B025BE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</w:p>
    <w:p w:rsidR="00094AC6" w:rsidRPr="00CD2687" w:rsidRDefault="00094AC6" w:rsidP="00094AC6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Toc423621832"/>
      <w:proofErr w:type="spellStart"/>
      <w:r w:rsidRPr="00CD2687">
        <w:rPr>
          <w:rStyle w:val="a4"/>
          <w:rFonts w:ascii="Times New Roman" w:hAnsi="Times New Roman" w:cs="Times New Roman"/>
          <w:b/>
          <w:bCs/>
          <w:sz w:val="28"/>
          <w:szCs w:val="28"/>
          <w:lang w:val="uk-UA"/>
        </w:rPr>
        <w:t>Скирда</w:t>
      </w:r>
      <w:proofErr w:type="spellEnd"/>
      <w:r w:rsidRPr="00CD2687">
        <w:rPr>
          <w:rStyle w:val="a4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Тамара Іванівна</w:t>
      </w:r>
      <w:bookmarkEnd w:id="1"/>
      <w:r w:rsidRPr="00CD2687">
        <w:rPr>
          <w:rStyle w:val="a4"/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</w:p>
    <w:p w:rsidR="00094AC6" w:rsidRPr="00CD2687" w:rsidRDefault="00094AC6" w:rsidP="00094A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D2687">
        <w:rPr>
          <w:rStyle w:val="a4"/>
          <w:sz w:val="28"/>
          <w:szCs w:val="28"/>
          <w:lang w:val="uk-UA"/>
        </w:rPr>
        <w:t>Почесний професор КНТЕУ (1996)</w:t>
      </w:r>
    </w:p>
    <w:p w:rsidR="00094AC6" w:rsidRPr="00CD2687" w:rsidRDefault="00094AC6" w:rsidP="00094A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D2687">
        <w:rPr>
          <w:rStyle w:val="a4"/>
          <w:sz w:val="28"/>
          <w:szCs w:val="28"/>
          <w:lang w:val="uk-UA"/>
        </w:rPr>
        <w:t>Ректор Київського торговельно-економічного інституту (1966–1985)</w:t>
      </w:r>
    </w:p>
    <w:p w:rsidR="00094AC6" w:rsidRPr="00CD2687" w:rsidRDefault="00094AC6" w:rsidP="00094A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D2687">
        <w:rPr>
          <w:sz w:val="28"/>
          <w:szCs w:val="28"/>
          <w:lang w:val="uk-UA"/>
        </w:rPr>
        <w:t xml:space="preserve">З іменем Т.І. </w:t>
      </w:r>
      <w:proofErr w:type="spellStart"/>
      <w:r w:rsidRPr="00CD2687">
        <w:rPr>
          <w:sz w:val="28"/>
          <w:szCs w:val="28"/>
          <w:lang w:val="uk-UA"/>
        </w:rPr>
        <w:t>Скирди</w:t>
      </w:r>
      <w:proofErr w:type="spellEnd"/>
      <w:r w:rsidRPr="00CD2687">
        <w:rPr>
          <w:sz w:val="28"/>
          <w:szCs w:val="28"/>
          <w:lang w:val="uk-UA"/>
        </w:rPr>
        <w:t xml:space="preserve"> пов’язане становлення вищого навчального закладу та майже 20-річний період його розвитку і функціонування. Головні зусилля Тамари Іванівни були спрямовані на будівництво і технічне оснащення навчальної бази, побутових, спортивних споруджень, набір професорсько-викладацького складу, розвиток наукових досліджень, налагодження активної культурно-виховної роботи зі студентами, створення сприятливих умов для проживання в гуртожитках. За її ініціативи у 1967–1968 роках розпочинається проектування будівництва корпусів інституту на новій земельній ділянці на лівому березі Дніпра, на околиці Києва серед пісків у </w:t>
      </w:r>
      <w:proofErr w:type="spellStart"/>
      <w:r w:rsidRPr="00CD2687">
        <w:rPr>
          <w:sz w:val="28"/>
          <w:szCs w:val="28"/>
          <w:lang w:val="uk-UA"/>
        </w:rPr>
        <w:t>лісосмузі</w:t>
      </w:r>
      <w:proofErr w:type="spellEnd"/>
      <w:r w:rsidRPr="00CD2687">
        <w:rPr>
          <w:sz w:val="28"/>
          <w:szCs w:val="28"/>
          <w:lang w:val="uk-UA"/>
        </w:rPr>
        <w:t xml:space="preserve">. </w:t>
      </w:r>
    </w:p>
    <w:p w:rsidR="00094AC6" w:rsidRPr="00CD2687" w:rsidRDefault="00094AC6" w:rsidP="00094A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D2687">
        <w:rPr>
          <w:sz w:val="28"/>
          <w:szCs w:val="28"/>
          <w:lang w:val="uk-UA"/>
        </w:rPr>
        <w:t>Велику увагу приділено питанням гуманітаризації і гуманізації підготовки фахівців. Налагоджено культурно-масову роботу серед студентів.</w:t>
      </w:r>
    </w:p>
    <w:p w:rsidR="00094AC6" w:rsidRPr="00CD2687" w:rsidRDefault="00094AC6" w:rsidP="00094A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D2687">
        <w:rPr>
          <w:sz w:val="28"/>
          <w:szCs w:val="28"/>
          <w:lang w:val="uk-UA"/>
        </w:rPr>
        <w:t>На потребу галузі торгівлі при інституті у 1968 р. розпочав роботу факультет підвищення кваліфікації керівних працівників і фахівців галузі.</w:t>
      </w:r>
    </w:p>
    <w:p w:rsidR="00094AC6" w:rsidRPr="00CD2687" w:rsidRDefault="00094AC6" w:rsidP="00094A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D2687">
        <w:rPr>
          <w:sz w:val="28"/>
          <w:szCs w:val="28"/>
          <w:lang w:val="uk-UA"/>
        </w:rPr>
        <w:t>Відкрито в містах Вінниці, Одесі та Чернівцях філіали інституту. Згодом, у м. Одесі філіал був закритий, а у Вінниці і Чернівцях – перетворені у факультети.</w:t>
      </w:r>
    </w:p>
    <w:p w:rsidR="00094AC6" w:rsidRPr="00CD2687" w:rsidRDefault="00094AC6" w:rsidP="00094A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D2687">
        <w:rPr>
          <w:sz w:val="28"/>
          <w:szCs w:val="28"/>
          <w:lang w:val="uk-UA"/>
        </w:rPr>
        <w:t xml:space="preserve">Під керівництвом Т.І. </w:t>
      </w:r>
      <w:proofErr w:type="spellStart"/>
      <w:r w:rsidRPr="00CD2687">
        <w:rPr>
          <w:sz w:val="28"/>
          <w:szCs w:val="28"/>
          <w:lang w:val="uk-UA"/>
        </w:rPr>
        <w:t>Скирди</w:t>
      </w:r>
      <w:proofErr w:type="spellEnd"/>
      <w:r w:rsidRPr="00CD2687">
        <w:rPr>
          <w:sz w:val="28"/>
          <w:szCs w:val="28"/>
          <w:lang w:val="uk-UA"/>
        </w:rPr>
        <w:t xml:space="preserve"> розгорнуто міжнародні зв’язки, укладено довгострокові угоди співробітництва зі спорідненими навчальними закладами Лейпцига (Німеччина), Братислави (</w:t>
      </w:r>
      <w:proofErr w:type="spellStart"/>
      <w:r w:rsidRPr="00CD2687">
        <w:rPr>
          <w:sz w:val="28"/>
          <w:szCs w:val="28"/>
          <w:lang w:val="uk-UA"/>
        </w:rPr>
        <w:t>Чехословакія</w:t>
      </w:r>
      <w:proofErr w:type="spellEnd"/>
      <w:r w:rsidRPr="00CD2687">
        <w:rPr>
          <w:sz w:val="28"/>
          <w:szCs w:val="28"/>
          <w:lang w:val="uk-UA"/>
        </w:rPr>
        <w:t>).</w:t>
      </w:r>
    </w:p>
    <w:p w:rsidR="00094AC6" w:rsidRPr="00CD2687" w:rsidRDefault="00094AC6" w:rsidP="00094A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D2687">
        <w:rPr>
          <w:sz w:val="28"/>
          <w:szCs w:val="28"/>
          <w:lang w:val="uk-UA"/>
        </w:rPr>
        <w:t xml:space="preserve">Вагомий внесок у розвиток науки </w:t>
      </w:r>
      <w:proofErr w:type="spellStart"/>
      <w:r w:rsidRPr="00CD2687">
        <w:rPr>
          <w:sz w:val="28"/>
          <w:szCs w:val="28"/>
          <w:lang w:val="uk-UA"/>
        </w:rPr>
        <w:t>внесено</w:t>
      </w:r>
      <w:proofErr w:type="spellEnd"/>
      <w:r w:rsidRPr="00CD2687">
        <w:rPr>
          <w:sz w:val="28"/>
          <w:szCs w:val="28"/>
          <w:lang w:val="uk-UA"/>
        </w:rPr>
        <w:t xml:space="preserve"> Т.І. </w:t>
      </w:r>
      <w:proofErr w:type="spellStart"/>
      <w:r w:rsidRPr="00CD2687">
        <w:rPr>
          <w:sz w:val="28"/>
          <w:szCs w:val="28"/>
          <w:lang w:val="uk-UA"/>
        </w:rPr>
        <w:t>Скирдою</w:t>
      </w:r>
      <w:proofErr w:type="spellEnd"/>
      <w:r w:rsidRPr="00CD2687">
        <w:rPr>
          <w:sz w:val="28"/>
          <w:szCs w:val="28"/>
          <w:lang w:val="uk-UA"/>
        </w:rPr>
        <w:t xml:space="preserve"> особисто як науковцем-педагогом. Вона здійснила дослідження, присвячені питанням етики, естетики і психології в торгівлі як складових підвищення культури торговельного обслуговування населення, як фактору підвищення суспільного престижу галузі торгівлі. </w:t>
      </w:r>
    </w:p>
    <w:p w:rsidR="00094AC6" w:rsidRPr="00CD2687" w:rsidRDefault="00094AC6" w:rsidP="00094A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D2687">
        <w:rPr>
          <w:sz w:val="28"/>
          <w:szCs w:val="28"/>
          <w:lang w:val="uk-UA"/>
        </w:rPr>
        <w:t xml:space="preserve">За заслуги у розвитку освіти і науки, активну громадську діяльність Т.І. </w:t>
      </w:r>
      <w:proofErr w:type="spellStart"/>
      <w:r w:rsidRPr="00CD2687">
        <w:rPr>
          <w:sz w:val="28"/>
          <w:szCs w:val="28"/>
          <w:lang w:val="uk-UA"/>
        </w:rPr>
        <w:t>Скирду</w:t>
      </w:r>
      <w:proofErr w:type="spellEnd"/>
      <w:r w:rsidRPr="00CD2687">
        <w:rPr>
          <w:sz w:val="28"/>
          <w:szCs w:val="28"/>
          <w:lang w:val="uk-UA"/>
        </w:rPr>
        <w:t xml:space="preserve"> нагороджено багатьма державними відзнаками, у </w:t>
      </w:r>
      <w:proofErr w:type="spellStart"/>
      <w:r w:rsidRPr="00CD2687">
        <w:rPr>
          <w:sz w:val="28"/>
          <w:szCs w:val="28"/>
          <w:lang w:val="uk-UA"/>
        </w:rPr>
        <w:t>т.ч</w:t>
      </w:r>
      <w:proofErr w:type="spellEnd"/>
      <w:r w:rsidRPr="00CD2687">
        <w:rPr>
          <w:sz w:val="28"/>
          <w:szCs w:val="28"/>
          <w:lang w:val="uk-UA"/>
        </w:rPr>
        <w:t>. орденом «Трудового червоного прапора» (1971), двома орденами «Знак пошани» (1960–1966), 6 медалями. У 1979 році їй присвоєно почесне звання «Заслужений працівник вищої школи Української РСР».</w:t>
      </w:r>
    </w:p>
    <w:p w:rsidR="00094AC6" w:rsidRPr="00CD2687" w:rsidRDefault="00094AC6" w:rsidP="00094AC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094AC6" w:rsidRPr="00CD2687" w:rsidRDefault="00094AC6" w:rsidP="00094AC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CD268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Майборода Іван Терентійович</w:t>
      </w:r>
    </w:p>
    <w:p w:rsidR="00094AC6" w:rsidRPr="00CD2687" w:rsidRDefault="00094AC6" w:rsidP="00094AC6">
      <w:pPr>
        <w:pStyle w:val="a3"/>
        <w:spacing w:before="0" w:beforeAutospacing="0" w:after="0" w:afterAutospacing="0"/>
        <w:contextualSpacing/>
        <w:jc w:val="both"/>
        <w:rPr>
          <w:rStyle w:val="a4"/>
          <w:sz w:val="28"/>
          <w:szCs w:val="28"/>
          <w:lang w:val="uk-UA"/>
        </w:rPr>
      </w:pPr>
      <w:r w:rsidRPr="00CD2687">
        <w:rPr>
          <w:rStyle w:val="a4"/>
          <w:sz w:val="28"/>
          <w:szCs w:val="28"/>
          <w:lang w:val="uk-UA"/>
        </w:rPr>
        <w:t>Ректор Київського торговельно-економічного інституту (1985–1987)</w:t>
      </w:r>
    </w:p>
    <w:p w:rsidR="00094AC6" w:rsidRPr="00CD2687" w:rsidRDefault="00094AC6" w:rsidP="00094AC6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CD2687">
        <w:rPr>
          <w:rStyle w:val="a4"/>
          <w:sz w:val="28"/>
          <w:szCs w:val="28"/>
          <w:lang w:val="uk-UA"/>
        </w:rPr>
        <w:t>Доктор економічних наук, професор</w:t>
      </w:r>
    </w:p>
    <w:p w:rsidR="00094AC6" w:rsidRPr="00CD2687" w:rsidRDefault="00094AC6" w:rsidP="00B025BE">
      <w:pPr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</w:pPr>
    </w:p>
    <w:p w:rsidR="00CD2687" w:rsidRDefault="00CD2687" w:rsidP="00094AC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CD2687" w:rsidRDefault="00CD2687" w:rsidP="00094AC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CD2687" w:rsidRDefault="00CD2687" w:rsidP="00094AC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CD2687" w:rsidRDefault="00CD2687" w:rsidP="00094AC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B025BE" w:rsidRPr="00CD2687" w:rsidRDefault="00B025BE" w:rsidP="00094AC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proofErr w:type="spellStart"/>
      <w:r w:rsidRPr="00CD268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lastRenderedPageBreak/>
        <w:t>Невесенко</w:t>
      </w:r>
      <w:proofErr w:type="spellEnd"/>
      <w:r w:rsidRPr="00CD268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094AC6" w:rsidRPr="00CD268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Віктор Іванович</w:t>
      </w:r>
    </w:p>
    <w:p w:rsidR="00094AC6" w:rsidRPr="00CD2687" w:rsidRDefault="00094AC6" w:rsidP="00094AC6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CD2687">
        <w:rPr>
          <w:rStyle w:val="a4"/>
          <w:sz w:val="28"/>
          <w:szCs w:val="28"/>
          <w:lang w:val="uk-UA"/>
        </w:rPr>
        <w:t>Ректор Київського торговельно-економічного інституту (1987–1990)</w:t>
      </w:r>
    </w:p>
    <w:p w:rsidR="00094AC6" w:rsidRPr="00CD2687" w:rsidRDefault="00094AC6" w:rsidP="00094AC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CD268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Кандидат економічних наук</w:t>
      </w:r>
    </w:p>
    <w:p w:rsidR="00094AC6" w:rsidRPr="00CD2687" w:rsidRDefault="00094AC6" w:rsidP="00094AC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2687">
        <w:rPr>
          <w:rFonts w:ascii="Times New Roman" w:hAnsi="Times New Roman" w:cs="Times New Roman"/>
          <w:sz w:val="28"/>
          <w:szCs w:val="28"/>
          <w:lang w:val="uk-UA"/>
        </w:rPr>
        <w:t xml:space="preserve">Обранню Віктора Івановича ректором інституту передувала посада проректора, раніше – 4 роки роботи директором Республіканського проектно-технологічного інституту торгівлі і громадського харчування Міністерства торгівлі УРСР. </w:t>
      </w:r>
    </w:p>
    <w:p w:rsidR="00094AC6" w:rsidRPr="00CD2687" w:rsidRDefault="00094AC6" w:rsidP="00094AC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2687">
        <w:rPr>
          <w:rFonts w:ascii="Times New Roman" w:hAnsi="Times New Roman" w:cs="Times New Roman"/>
          <w:sz w:val="28"/>
          <w:szCs w:val="28"/>
          <w:lang w:val="uk-UA"/>
        </w:rPr>
        <w:t>Маючи досвід організаторської роботи, В.І. </w:t>
      </w:r>
      <w:proofErr w:type="spellStart"/>
      <w:r w:rsidRPr="00CD2687">
        <w:rPr>
          <w:rFonts w:ascii="Times New Roman" w:hAnsi="Times New Roman" w:cs="Times New Roman"/>
          <w:sz w:val="28"/>
          <w:szCs w:val="28"/>
          <w:lang w:val="uk-UA"/>
        </w:rPr>
        <w:t>Невесенко</w:t>
      </w:r>
      <w:proofErr w:type="spellEnd"/>
      <w:r w:rsidRPr="00CD2687">
        <w:rPr>
          <w:rFonts w:ascii="Times New Roman" w:hAnsi="Times New Roman" w:cs="Times New Roman"/>
          <w:sz w:val="28"/>
          <w:szCs w:val="28"/>
          <w:lang w:val="uk-UA"/>
        </w:rPr>
        <w:t xml:space="preserve"> активно включився у процес адаптації діяльності навчального закладу до вимог перебудови економіки. За його ініціативи було прийнято ряд рішень, спрямованих на вдосконалення організаційної структури управління, формування студентського контингенту, підвищення якості професійної підготовки студентів. </w:t>
      </w:r>
    </w:p>
    <w:p w:rsidR="00094AC6" w:rsidRPr="00CD2687" w:rsidRDefault="00094AC6" w:rsidP="00094AC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CD2687">
        <w:rPr>
          <w:rFonts w:ascii="Times New Roman" w:hAnsi="Times New Roman" w:cs="Times New Roman"/>
          <w:sz w:val="28"/>
          <w:szCs w:val="28"/>
          <w:lang w:val="uk-UA"/>
        </w:rPr>
        <w:t>Відкрито, зокрема, підготовку фахівців за рядом нових спеціальностей і спеціалізацій. Започатковано прийом студентів за договорами з юридичними і фізичними особами. Проведено ряд заходів щодо вдосконалення навчальних планів і програм, розвитку індивідуальних занять під керівництвом викладачів, впроваджено ректорський контроль знань студентів. Розпочато використання у навчальному процесі комп’ютерного обладнання. Розроблено програму перспективного розвитку фізкультурно-спортивної роботи в інституті.</w:t>
      </w:r>
    </w:p>
    <w:p w:rsidR="00B025BE" w:rsidRPr="00CD2687" w:rsidRDefault="00B025BE" w:rsidP="00B025BE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</w:p>
    <w:sectPr w:rsidR="00B025BE" w:rsidRPr="00CD2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5BE"/>
    <w:rsid w:val="00094AC6"/>
    <w:rsid w:val="00206C4E"/>
    <w:rsid w:val="00926D70"/>
    <w:rsid w:val="00A81744"/>
    <w:rsid w:val="00B025BE"/>
    <w:rsid w:val="00CD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4F6B2-C874-4E01-BC0B-798E1846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94AC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25BE"/>
  </w:style>
  <w:style w:type="character" w:customStyle="1" w:styleId="30">
    <w:name w:val="Заголовок 3 Знак"/>
    <w:basedOn w:val="a0"/>
    <w:link w:val="3"/>
    <w:rsid w:val="00094AC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094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094AC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26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6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Xoroshaja</dc:creator>
  <cp:keywords/>
  <dc:description/>
  <cp:lastModifiedBy>Леся</cp:lastModifiedBy>
  <cp:revision>4</cp:revision>
  <cp:lastPrinted>2015-09-17T05:39:00Z</cp:lastPrinted>
  <dcterms:created xsi:type="dcterms:W3CDTF">2015-09-14T21:59:00Z</dcterms:created>
  <dcterms:modified xsi:type="dcterms:W3CDTF">2015-09-17T05:39:00Z</dcterms:modified>
</cp:coreProperties>
</file>