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DDB56" w14:textId="77777777" w:rsidR="007C557A" w:rsidRPr="00E03C35" w:rsidRDefault="007C557A" w:rsidP="0031480B">
      <w:pPr>
        <w:widowControl w:val="0"/>
        <w:autoSpaceDE w:val="0"/>
        <w:autoSpaceDN w:val="0"/>
        <w:spacing w:before="167" w:after="0" w:line="240" w:lineRule="auto"/>
        <w:ind w:right="404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14:paraId="5E8C0135" w14:textId="678BB3FD" w:rsidR="0031480B" w:rsidRPr="00E03C35" w:rsidRDefault="00E03C35" w:rsidP="0031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8109143"/>
      <w:r w:rsidRPr="00E03C35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1480B" w:rsidRPr="00E03C35">
        <w:rPr>
          <w:rFonts w:ascii="Times New Roman" w:hAnsi="Times New Roman" w:cs="Times New Roman"/>
          <w:b/>
          <w:bCs/>
          <w:sz w:val="28"/>
          <w:szCs w:val="28"/>
        </w:rPr>
        <w:t>ауково-практична конференція</w:t>
      </w:r>
    </w:p>
    <w:p w14:paraId="3C1724A6" w14:textId="416B2311" w:rsidR="0031480B" w:rsidRPr="00E03C35" w:rsidRDefault="0031480B" w:rsidP="003148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3C35">
        <w:rPr>
          <w:rFonts w:ascii="Times New Roman" w:hAnsi="Times New Roman" w:cs="Times New Roman"/>
          <w:b/>
          <w:bCs/>
          <w:sz w:val="32"/>
          <w:szCs w:val="32"/>
        </w:rPr>
        <w:t>«Створення інклюзивного університетського клімату</w:t>
      </w:r>
      <w:r w:rsidR="009674EE" w:rsidRPr="00E03C35">
        <w:rPr>
          <w:rFonts w:ascii="Times New Roman" w:hAnsi="Times New Roman" w:cs="Times New Roman"/>
          <w:b/>
          <w:bCs/>
          <w:sz w:val="32"/>
          <w:szCs w:val="32"/>
        </w:rPr>
        <w:t>: кращі практики</w:t>
      </w:r>
      <w:r w:rsidRPr="00E03C3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bookmarkEnd w:id="0"/>
    <w:p w14:paraId="5EE5B857" w14:textId="6837DF7F" w:rsidR="0031480B" w:rsidRPr="00E03C35" w:rsidRDefault="00E03C35" w:rsidP="007C557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sz w:val="28"/>
          <w:szCs w:val="28"/>
        </w:rPr>
        <w:t>26 березня 2025 року</w:t>
      </w:r>
    </w:p>
    <w:p w14:paraId="4286069E" w14:textId="5AC267F5" w:rsidR="00E03C35" w:rsidRPr="00E03C35" w:rsidRDefault="00E03C35" w:rsidP="007C557A">
      <w:pPr>
        <w:widowControl w:val="0"/>
        <w:autoSpaceDE w:val="0"/>
        <w:autoSpaceDN w:val="0"/>
        <w:spacing w:before="2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03C35">
        <w:rPr>
          <w:rFonts w:ascii="Times New Roman" w:eastAsia="Times New Roman" w:hAnsi="Times New Roman" w:cs="Times New Roman"/>
          <w:sz w:val="28"/>
          <w:szCs w:val="28"/>
        </w:rPr>
        <w:t xml:space="preserve">нлайн </w:t>
      </w:r>
    </w:p>
    <w:p w14:paraId="2E055ABE" w14:textId="77777777" w:rsidR="001E559C" w:rsidRPr="00E03C35" w:rsidRDefault="001E559C" w:rsidP="00712B8A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EAFED67" w14:textId="77777777" w:rsidR="00E03C35" w:rsidRPr="00E03C35" w:rsidRDefault="00E03C35" w:rsidP="00E03C35">
      <w:pPr>
        <w:widowControl w:val="0"/>
        <w:autoSpaceDE w:val="0"/>
        <w:autoSpaceDN w:val="0"/>
        <w:spacing w:before="161" w:after="0" w:line="240" w:lineRule="auto"/>
        <w:ind w:left="-142" w:right="16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b/>
          <w:sz w:val="28"/>
          <w:szCs w:val="28"/>
        </w:rPr>
        <w:t>Шановні колеги!</w:t>
      </w:r>
    </w:p>
    <w:p w14:paraId="4C04EAF4" w14:textId="495DB579" w:rsidR="00712B8A" w:rsidRDefault="00E03C35" w:rsidP="00E03C35">
      <w:pPr>
        <w:widowControl w:val="0"/>
        <w:autoSpaceDE w:val="0"/>
        <w:autoSpaceDN w:val="0"/>
        <w:spacing w:before="161" w:after="0" w:line="240" w:lineRule="auto"/>
        <w:ind w:left="-142" w:right="1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sz w:val="28"/>
          <w:szCs w:val="28"/>
        </w:rPr>
        <w:t>Запрошуємо науковців, викладачів, докторантів та адміністративний персонал взяти участь у міжнародній науково-практичній конференції «</w:t>
      </w:r>
      <w:proofErr w:type="spellStart"/>
      <w:r w:rsidRPr="00E03C35">
        <w:rPr>
          <w:rFonts w:ascii="Times New Roman" w:eastAsia="Times New Roman" w:hAnsi="Times New Roman" w:cs="Times New Roman"/>
          <w:sz w:val="28"/>
          <w:szCs w:val="28"/>
        </w:rPr>
        <w:t>Creating</w:t>
      </w:r>
      <w:proofErr w:type="spellEnd"/>
      <w:r w:rsidRPr="00E03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C35">
        <w:rPr>
          <w:rFonts w:ascii="Times New Roman" w:eastAsia="Times New Roman" w:hAnsi="Times New Roman" w:cs="Times New Roman"/>
          <w:sz w:val="28"/>
          <w:szCs w:val="28"/>
        </w:rPr>
        <w:t>an</w:t>
      </w:r>
      <w:proofErr w:type="spellEnd"/>
      <w:r w:rsidRPr="00E03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C35">
        <w:rPr>
          <w:rFonts w:ascii="Times New Roman" w:eastAsia="Times New Roman" w:hAnsi="Times New Roman" w:cs="Times New Roman"/>
          <w:sz w:val="28"/>
          <w:szCs w:val="28"/>
        </w:rPr>
        <w:t>Inclusive</w:t>
      </w:r>
      <w:proofErr w:type="spellEnd"/>
      <w:r w:rsidRPr="00E03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C35">
        <w:rPr>
          <w:rFonts w:ascii="Times New Roman" w:eastAsia="Times New Roman" w:hAnsi="Times New Roman" w:cs="Times New Roman"/>
          <w:sz w:val="28"/>
          <w:szCs w:val="28"/>
        </w:rPr>
        <w:t>University</w:t>
      </w:r>
      <w:proofErr w:type="spellEnd"/>
      <w:r w:rsidRPr="00E03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C35">
        <w:rPr>
          <w:rFonts w:ascii="Times New Roman" w:eastAsia="Times New Roman" w:hAnsi="Times New Roman" w:cs="Times New Roman"/>
          <w:sz w:val="28"/>
          <w:szCs w:val="28"/>
        </w:rPr>
        <w:t>Climate</w:t>
      </w:r>
      <w:proofErr w:type="spellEnd"/>
      <w:r w:rsidRPr="00E03C3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03C35">
        <w:rPr>
          <w:rFonts w:ascii="Times New Roman" w:eastAsia="Times New Roman" w:hAnsi="Times New Roman" w:cs="Times New Roman"/>
          <w:sz w:val="28"/>
          <w:szCs w:val="28"/>
        </w:rPr>
        <w:t>Best</w:t>
      </w:r>
      <w:proofErr w:type="spellEnd"/>
      <w:r w:rsidRPr="00E03C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3C35">
        <w:rPr>
          <w:rFonts w:ascii="Times New Roman" w:eastAsia="Times New Roman" w:hAnsi="Times New Roman" w:cs="Times New Roman"/>
          <w:sz w:val="28"/>
          <w:szCs w:val="28"/>
        </w:rPr>
        <w:t>Practices</w:t>
      </w:r>
      <w:proofErr w:type="spellEnd"/>
      <w:r w:rsidRPr="00E03C35">
        <w:rPr>
          <w:rFonts w:ascii="Times New Roman" w:eastAsia="Times New Roman" w:hAnsi="Times New Roman" w:cs="Times New Roman"/>
          <w:sz w:val="28"/>
          <w:szCs w:val="28"/>
        </w:rPr>
        <w:t>», 26 березня 2025 року, онлайн</w:t>
      </w:r>
    </w:p>
    <w:p w14:paraId="2B07B933" w14:textId="77777777" w:rsidR="00E03C35" w:rsidRPr="00E03C35" w:rsidRDefault="00E03C35" w:rsidP="00E03C35">
      <w:pPr>
        <w:widowControl w:val="0"/>
        <w:autoSpaceDE w:val="0"/>
        <w:autoSpaceDN w:val="0"/>
        <w:spacing w:before="161" w:after="0" w:line="240" w:lineRule="auto"/>
        <w:ind w:left="-142" w:right="16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46AA75D" w14:textId="77777777" w:rsidR="00E01F02" w:rsidRPr="00E03C35" w:rsidRDefault="00E01F02" w:rsidP="00E01F02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Тематичні панелі роботи конференції:</w:t>
      </w:r>
    </w:p>
    <w:p w14:paraId="1AA386AF" w14:textId="77777777" w:rsidR="00E01F02" w:rsidRPr="00E03C35" w:rsidRDefault="00E01F02" w:rsidP="00E01F02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hAnsi="Times New Roman" w:cs="Times New Roman"/>
          <w:iCs/>
          <w:sz w:val="28"/>
          <w:szCs w:val="28"/>
        </w:rPr>
        <w:t>Панель 1. Інклюзивна політика у вищій освіті. Світовий і український досвід формування інклюзивного освітнього середовища.</w:t>
      </w:r>
    </w:p>
    <w:p w14:paraId="0E72B0A2" w14:textId="77777777" w:rsidR="00E01F02" w:rsidRPr="00E03C35" w:rsidRDefault="00E01F02" w:rsidP="00E01F02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hAnsi="Times New Roman" w:cs="Times New Roman"/>
          <w:iCs/>
          <w:sz w:val="28"/>
          <w:szCs w:val="28"/>
        </w:rPr>
        <w:t>Панель 2. Інклюзивна культура як основа якісної освіти для всіх.</w:t>
      </w:r>
    </w:p>
    <w:p w14:paraId="60EEEE26" w14:textId="77777777" w:rsidR="00E01F02" w:rsidRPr="00E03C35" w:rsidRDefault="00E01F02" w:rsidP="00E01F02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hAnsi="Times New Roman" w:cs="Times New Roman"/>
          <w:iCs/>
          <w:sz w:val="28"/>
          <w:szCs w:val="28"/>
        </w:rPr>
        <w:t>Панель 3. Роль викладача у формуванні безпечного та толерантного освітнього простору.</w:t>
      </w:r>
    </w:p>
    <w:p w14:paraId="49330397" w14:textId="77777777" w:rsidR="00E01F02" w:rsidRPr="00E03C35" w:rsidRDefault="00E01F02" w:rsidP="00E01F02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hAnsi="Times New Roman" w:cs="Times New Roman"/>
          <w:iCs/>
          <w:sz w:val="28"/>
          <w:szCs w:val="28"/>
        </w:rPr>
        <w:t>Панель 4. Стратегічне та тактичне планування розвитку інклюзивного університету.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1D4096C9" w14:textId="6258B5FD" w:rsidR="00743FDC" w:rsidRDefault="00743FDC" w:rsidP="00743FDC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04A8A4C" w14:textId="4B57B985" w:rsidR="00E03C35" w:rsidRDefault="00E03C35" w:rsidP="00743FDC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Вимоги до оформлення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тез:</w:t>
      </w:r>
    </w:p>
    <w:p w14:paraId="7F750B50" w14:textId="32E3ECCB" w:rsidR="00E03C35" w:rsidRDefault="00E03C35" w:rsidP="00743FDC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52A0F392" w14:textId="77777777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1. Максимальна кількість авторів однієї доповіді – два;</w:t>
      </w:r>
    </w:p>
    <w:p w14:paraId="03AD15F6" w14:textId="7D55CABB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2. Обсяг матеріалів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- 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три сторінки;</w:t>
      </w:r>
    </w:p>
    <w:p w14:paraId="223043C1" w14:textId="77777777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3. Текстовий формат: Microsoft Word (файли .</w:t>
      </w:r>
      <w:proofErr w:type="spellStart"/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doc</w:t>
      </w:r>
      <w:proofErr w:type="spellEnd"/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, .</w:t>
      </w:r>
      <w:proofErr w:type="spellStart"/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docx</w:t>
      </w:r>
      <w:proofErr w:type="spellEnd"/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);</w:t>
      </w:r>
    </w:p>
    <w:p w14:paraId="30A3FE3C" w14:textId="77777777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4. Мова тексту – українська або англійська.</w:t>
      </w:r>
    </w:p>
    <w:p w14:paraId="1E5D0357" w14:textId="2A50D999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5. Орієнтація сторінки – книжкова;</w:t>
      </w:r>
    </w:p>
    <w:p w14:paraId="7155D547" w14:textId="77777777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 xml:space="preserve">6. Шрифт: </w:t>
      </w:r>
      <w:proofErr w:type="spellStart"/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Times</w:t>
      </w:r>
      <w:proofErr w:type="spellEnd"/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New</w:t>
      </w:r>
      <w:proofErr w:type="spellEnd"/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Roman</w:t>
      </w:r>
      <w:proofErr w:type="spellEnd"/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, кегль – 14;</w:t>
      </w:r>
    </w:p>
    <w:p w14:paraId="04E3F93C" w14:textId="5A7CD58C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7. Міжрядковий інтервал – 1</w:t>
      </w:r>
      <w:r w:rsidR="002D6C12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,5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, абзац – 1 см.</w:t>
      </w:r>
    </w:p>
    <w:p w14:paraId="38DD30C3" w14:textId="77777777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8. Поля (верхнє, нижнє, ліве, праве): 2 см;</w:t>
      </w:r>
    </w:p>
    <w:p w14:paraId="18A48B00" w14:textId="5C099131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 xml:space="preserve">9. На початку </w:t>
      </w:r>
      <w:r w:rsidR="00D9507D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тез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 xml:space="preserve"> (штифт 14,</w:t>
      </w:r>
      <w:r w:rsidR="00E33CB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м</w:t>
      </w:r>
      <w:proofErr w:type="spellStart"/>
      <w:r w:rsidR="00E33CB5" w:rsidRPr="00E03C35">
        <w:rPr>
          <w:rFonts w:ascii="Times New Roman" w:eastAsia="Times New Roman" w:hAnsi="Times New Roman" w:cs="Times New Roman"/>
          <w:iCs/>
          <w:sz w:val="28"/>
          <w:szCs w:val="28"/>
        </w:rPr>
        <w:t>іжрядковий</w:t>
      </w:r>
      <w:proofErr w:type="spellEnd"/>
      <w:r w:rsidR="00E33CB5" w:rsidRPr="00E03C35">
        <w:rPr>
          <w:rFonts w:ascii="Times New Roman" w:eastAsia="Times New Roman" w:hAnsi="Times New Roman" w:cs="Times New Roman"/>
          <w:iCs/>
          <w:sz w:val="28"/>
          <w:szCs w:val="28"/>
        </w:rPr>
        <w:t xml:space="preserve"> інтервал – 1</w:t>
      </w:r>
      <w:r w:rsidR="00E33CB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,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 xml:space="preserve"> вирівнювання по правому краю):</w:t>
      </w:r>
    </w:p>
    <w:p w14:paraId="7B753086" w14:textId="4D6903FF" w:rsidR="00E03C35" w:rsidRPr="00E03C35" w:rsidRDefault="00E03C35" w:rsidP="00E03C35">
      <w:pPr>
        <w:pStyle w:val="a4"/>
        <w:widowControl w:val="0"/>
        <w:numPr>
          <w:ilvl w:val="0"/>
          <w:numId w:val="9"/>
        </w:numPr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Ім'я автора: ім'я - як основний текст</w:t>
      </w:r>
      <w:r w:rsidR="00D9507D">
        <w:rPr>
          <w:rFonts w:ascii="Times New Roman" w:eastAsia="Times New Roman" w:hAnsi="Times New Roman" w:cs="Times New Roman"/>
          <w:iCs/>
          <w:sz w:val="28"/>
          <w:szCs w:val="28"/>
        </w:rPr>
        <w:t xml:space="preserve"> (жирним)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, прізвище - великими літерами</w:t>
      </w:r>
      <w:r w:rsidR="00D9507D">
        <w:rPr>
          <w:rFonts w:ascii="Times New Roman" w:eastAsia="Times New Roman" w:hAnsi="Times New Roman" w:cs="Times New Roman"/>
          <w:iCs/>
          <w:sz w:val="28"/>
          <w:szCs w:val="28"/>
        </w:rPr>
        <w:t xml:space="preserve"> (жирним)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59D3875A" w14:textId="50CB277A" w:rsidR="00E03C35" w:rsidRDefault="00E03C35" w:rsidP="00E03C35">
      <w:pPr>
        <w:pStyle w:val="a4"/>
        <w:widowControl w:val="0"/>
        <w:numPr>
          <w:ilvl w:val="0"/>
          <w:numId w:val="9"/>
        </w:numPr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Науковий ступінь, вчене звання;</w:t>
      </w:r>
    </w:p>
    <w:p w14:paraId="1CB644FF" w14:textId="37CEDE81" w:rsidR="00D9507D" w:rsidRPr="00E03C35" w:rsidRDefault="00D9507D" w:rsidP="00E03C35">
      <w:pPr>
        <w:pStyle w:val="a4"/>
        <w:widowControl w:val="0"/>
        <w:numPr>
          <w:ilvl w:val="0"/>
          <w:numId w:val="9"/>
        </w:numPr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Посада</w:t>
      </w:r>
    </w:p>
    <w:p w14:paraId="22FC7F82" w14:textId="67887677" w:rsidR="00E03C35" w:rsidRPr="00E03C35" w:rsidRDefault="00E03C35" w:rsidP="00E03C35">
      <w:pPr>
        <w:pStyle w:val="a4"/>
        <w:widowControl w:val="0"/>
        <w:numPr>
          <w:ilvl w:val="0"/>
          <w:numId w:val="9"/>
        </w:numPr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Місце роботи або навчання;</w:t>
      </w:r>
    </w:p>
    <w:p w14:paraId="4BB462B6" w14:textId="56EAFBA6" w:rsidR="00E03C35" w:rsidRPr="00E03C35" w:rsidRDefault="00D9507D" w:rsidP="00E03C35">
      <w:pPr>
        <w:pStyle w:val="a4"/>
        <w:widowControl w:val="0"/>
        <w:numPr>
          <w:ilvl w:val="0"/>
          <w:numId w:val="9"/>
        </w:numPr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E-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mail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автора</w:t>
      </w:r>
      <w:r w:rsidR="00E03C35" w:rsidRPr="00E03C35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14:paraId="623BBAB4" w14:textId="6DDAB156" w:rsidR="00E03C35" w:rsidRPr="00E03C35" w:rsidRDefault="00E33CB5" w:rsidP="00E03C35">
      <w:pPr>
        <w:pStyle w:val="a4"/>
        <w:widowControl w:val="0"/>
        <w:numPr>
          <w:ilvl w:val="0"/>
          <w:numId w:val="9"/>
        </w:numPr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proofErr w:type="spellStart"/>
      <w:r w:rsidRPr="00990E39">
        <w:rPr>
          <w:rFonts w:ascii="Times New Roman" w:hAnsi="Times New Roman" w:cs="Times New Roman"/>
          <w:sz w:val="28"/>
          <w:szCs w:val="28"/>
          <w:lang w:val="en-GB"/>
        </w:rPr>
        <w:t>orcid</w:t>
      </w:r>
      <w:proofErr w:type="spellEnd"/>
      <w:r w:rsidRPr="00990E3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E03C35" w:rsidRPr="00E03C35">
        <w:rPr>
          <w:rFonts w:ascii="Times New Roman" w:eastAsia="Times New Roman" w:hAnsi="Times New Roman" w:cs="Times New Roman"/>
          <w:iCs/>
          <w:sz w:val="28"/>
          <w:szCs w:val="28"/>
        </w:rPr>
        <w:t>автора</w:t>
      </w:r>
    </w:p>
    <w:p w14:paraId="28767C62" w14:textId="2F98D1F3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10. Назва статті (</w:t>
      </w:r>
      <w:r w:rsidR="00D64B0D">
        <w:rPr>
          <w:rFonts w:ascii="Times New Roman" w:eastAsia="Times New Roman" w:hAnsi="Times New Roman" w:cs="Times New Roman"/>
          <w:iCs/>
          <w:sz w:val="28"/>
          <w:szCs w:val="28"/>
        </w:rPr>
        <w:t>кегель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 xml:space="preserve"> 16, великі літери, жирний шрифт, вирівнювання по 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центру);</w:t>
      </w:r>
    </w:p>
    <w:p w14:paraId="648E9224" w14:textId="62005B76" w:rsidR="00E03C35" w:rsidRPr="00E03C35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11. Основний текст статті (14</w:t>
      </w:r>
      <w:r w:rsidR="002D6C12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 кегель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, міжрядковий інтервал – 1</w:t>
      </w:r>
      <w:r w:rsidR="002D6C12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,5</w:t>
      </w: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>, абзацний відступ – 1 см, вирівнювання по ширині);</w:t>
      </w:r>
    </w:p>
    <w:p w14:paraId="6CFFF8D1" w14:textId="7F9AE70F" w:rsidR="00E03C35" w:rsidRPr="002D6C12" w:rsidRDefault="00E03C35" w:rsidP="00E03C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Cs/>
          <w:sz w:val="28"/>
          <w:szCs w:val="28"/>
        </w:rPr>
        <w:t xml:space="preserve">12. </w:t>
      </w:r>
      <w:r w:rsidRPr="002D6C12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Список літератури: формується в кінці статті, підпис «Список </w:t>
      </w:r>
      <w:r w:rsidR="002D6C12" w:rsidRPr="002D6C12">
        <w:rPr>
          <w:rFonts w:ascii="Times New Roman" w:eastAsia="Times New Roman" w:hAnsi="Times New Roman" w:cs="Times New Roman"/>
          <w:iCs/>
          <w:sz w:val="28"/>
          <w:szCs w:val="28"/>
        </w:rPr>
        <w:t>використаних джерел</w:t>
      </w:r>
      <w:r w:rsidRPr="002D6C12">
        <w:rPr>
          <w:rFonts w:ascii="Times New Roman" w:eastAsia="Times New Roman" w:hAnsi="Times New Roman" w:cs="Times New Roman"/>
          <w:iCs/>
          <w:sz w:val="28"/>
          <w:szCs w:val="28"/>
        </w:rPr>
        <w:t>»</w:t>
      </w:r>
      <w:r w:rsidR="00FE38FD">
        <w:rPr>
          <w:rFonts w:ascii="Times New Roman" w:eastAsia="Times New Roman" w:hAnsi="Times New Roman" w:cs="Times New Roman"/>
          <w:iCs/>
          <w:sz w:val="28"/>
          <w:szCs w:val="28"/>
        </w:rPr>
        <w:t xml:space="preserve"> (жирним).</w:t>
      </w:r>
      <w:bookmarkStart w:id="1" w:name="_GoBack"/>
      <w:bookmarkEnd w:id="1"/>
    </w:p>
    <w:p w14:paraId="13F28DCB" w14:textId="77777777" w:rsidR="00E33CB5" w:rsidRPr="00E33CB5" w:rsidRDefault="00E33CB5" w:rsidP="00E33CB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 xml:space="preserve">Список використаних джерел навести у порядку згадування та оформити згідно з </w:t>
      </w:r>
      <w:proofErr w:type="spellStart"/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>Chicago</w:t>
      </w:r>
      <w:proofErr w:type="spellEnd"/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>Manual</w:t>
      </w:r>
      <w:proofErr w:type="spellEnd"/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>of</w:t>
      </w:r>
      <w:proofErr w:type="spellEnd"/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>Style</w:t>
      </w:r>
      <w:proofErr w:type="spellEnd"/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 xml:space="preserve"> (</w:t>
      </w:r>
      <w:hyperlink r:id="rId8" w:tgtFrame="_blank" w:history="1">
        <w:r w:rsidRPr="00E33CB5">
          <w:rPr>
            <w:rFonts w:ascii="Times New Roman" w:eastAsia="Times New Roman" w:hAnsi="Times New Roman" w:cs="Times New Roman"/>
            <w:iCs/>
            <w:sz w:val="28"/>
            <w:szCs w:val="28"/>
          </w:rPr>
          <w:t>https://www.chicagomanualofstyle.org/tools_citationguide/citation-guide-1.html</w:t>
        </w:r>
      </w:hyperlink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>). Для цього можна скористатися онлайн-сервісом генерування бібліографії, доступним за посиланням </w:t>
      </w:r>
      <w:hyperlink r:id="rId9" w:tgtFrame="_blank" w:history="1">
        <w:r w:rsidRPr="00E33CB5">
          <w:rPr>
            <w:rFonts w:ascii="Times New Roman" w:eastAsia="Times New Roman" w:hAnsi="Times New Roman" w:cs="Times New Roman"/>
            <w:iCs/>
            <w:sz w:val="28"/>
            <w:szCs w:val="28"/>
          </w:rPr>
          <w:t>http://www.citationmachine.net/chicago/cite-a-book/manual</w:t>
        </w:r>
      </w:hyperlink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> (або: </w:t>
      </w:r>
      <w:hyperlink r:id="rId10" w:tgtFrame="_blank" w:history="1">
        <w:r w:rsidRPr="00E33CB5">
          <w:rPr>
            <w:rFonts w:ascii="Times New Roman" w:eastAsia="Times New Roman" w:hAnsi="Times New Roman" w:cs="Times New Roman"/>
            <w:iCs/>
            <w:sz w:val="28"/>
            <w:szCs w:val="28"/>
          </w:rPr>
          <w:t>https://www.grafiati.com/en/info/chicago-17-notes-and-bibliography/examples/</w:t>
        </w:r>
      </w:hyperlink>
      <w:r w:rsidRPr="00E33CB5">
        <w:rPr>
          <w:rFonts w:ascii="Times New Roman" w:eastAsia="Times New Roman" w:hAnsi="Times New Roman" w:cs="Times New Roman"/>
          <w:iCs/>
          <w:sz w:val="28"/>
          <w:szCs w:val="28"/>
        </w:rPr>
        <w:t xml:space="preserve">). </w:t>
      </w:r>
    </w:p>
    <w:p w14:paraId="4E22465F" w14:textId="177164DF" w:rsidR="00E33CB5" w:rsidRDefault="00E33CB5" w:rsidP="00743FDC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74377CE6" w14:textId="48E124F3" w:rsidR="00E33CB5" w:rsidRPr="00E33CB5" w:rsidRDefault="00E33CB5" w:rsidP="00743FDC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</w:pPr>
      <w:r w:rsidRPr="00E33CB5">
        <w:rPr>
          <w:rFonts w:ascii="Times New Roman" w:eastAsia="Times New Roman" w:hAnsi="Times New Roman" w:cs="Times New Roman"/>
          <w:b/>
          <w:iCs/>
          <w:sz w:val="28"/>
          <w:szCs w:val="28"/>
        </w:rPr>
        <w:t>!!!! Допові</w:t>
      </w:r>
      <w:r w:rsidR="00345BBA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ді від представників країн, </w:t>
      </w:r>
      <w:r w:rsidRPr="00E33CB5">
        <w:rPr>
          <w:rFonts w:ascii="Times New Roman" w:eastAsia="Times New Roman" w:hAnsi="Times New Roman" w:cs="Times New Roman"/>
          <w:b/>
          <w:iCs/>
          <w:sz w:val="28"/>
          <w:szCs w:val="28"/>
        </w:rPr>
        <w:t>які потрапили під санкції, не приймаються, а також матеріали, написані мовою таких країн</w:t>
      </w:r>
      <w:r w:rsidRPr="00E33CB5">
        <w:rPr>
          <w:rFonts w:ascii="Times New Roman" w:eastAsia="Times New Roman" w:hAnsi="Times New Roman" w:cs="Times New Roman"/>
          <w:b/>
          <w:iCs/>
          <w:sz w:val="28"/>
          <w:szCs w:val="28"/>
          <w:lang w:val="ru-RU"/>
        </w:rPr>
        <w:t>.</w:t>
      </w:r>
    </w:p>
    <w:p w14:paraId="65BB24E4" w14:textId="525918D3" w:rsidR="00743FDC" w:rsidRDefault="00743FDC" w:rsidP="00743FDC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14:paraId="008F4EB9" w14:textId="77777777" w:rsidR="00F40A35" w:rsidRPr="00F40A35" w:rsidRDefault="00F40A35" w:rsidP="00F40A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b/>
          <w:iCs/>
          <w:sz w:val="28"/>
          <w:szCs w:val="28"/>
        </w:rPr>
        <w:t>Важливі дати:</w:t>
      </w:r>
    </w:p>
    <w:p w14:paraId="14CBB7E5" w14:textId="617B3C35" w:rsidR="00F40A35" w:rsidRPr="00F40A35" w:rsidRDefault="00F40A35" w:rsidP="00F40A35">
      <w:pPr>
        <w:pStyle w:val="a4"/>
        <w:widowControl w:val="0"/>
        <w:numPr>
          <w:ilvl w:val="0"/>
          <w:numId w:val="11"/>
        </w:numPr>
        <w:tabs>
          <w:tab w:val="left" w:pos="383"/>
          <w:tab w:val="left" w:pos="1134"/>
        </w:tabs>
        <w:autoSpaceDE w:val="0"/>
        <w:autoSpaceDN w:val="0"/>
        <w:spacing w:after="0" w:line="321" w:lineRule="exact"/>
        <w:ind w:left="567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iCs/>
          <w:sz w:val="28"/>
          <w:szCs w:val="28"/>
        </w:rPr>
        <w:t xml:space="preserve">Для участі в конференції необхідно заповнити реєстраційну форму https://forms.gle/SEikFvQerqFQ9dmG6 та прикріпити доповідь (Назвати файли за прикладом: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Тези</w:t>
      </w:r>
      <w:proofErr w:type="spellEnd"/>
      <w:r w:rsidRPr="00F40A35">
        <w:rPr>
          <w:rFonts w:ascii="Times New Roman" w:eastAsia="Times New Roman" w:hAnsi="Times New Roman" w:cs="Times New Roman"/>
          <w:iCs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І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ванова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; у форматі *.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doc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, *.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docx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Pr="00F40A35">
        <w:rPr>
          <w:rFonts w:ascii="Times New Roman" w:eastAsia="Times New Roman" w:hAnsi="Times New Roman" w:cs="Times New Roman"/>
          <w:iCs/>
          <w:sz w:val="28"/>
          <w:szCs w:val="28"/>
        </w:rPr>
        <w:t xml:space="preserve">) до </w:t>
      </w:r>
      <w:r w:rsidRPr="00F40A35">
        <w:rPr>
          <w:rFonts w:ascii="Times New Roman" w:eastAsia="Times New Roman" w:hAnsi="Times New Roman" w:cs="Times New Roman"/>
          <w:b/>
          <w:iCs/>
          <w:sz w:val="28"/>
          <w:szCs w:val="28"/>
        </w:rPr>
        <w:t>20 березня 2025 року;</w:t>
      </w:r>
    </w:p>
    <w:p w14:paraId="665A97DE" w14:textId="2E5A923A" w:rsidR="00F40A35" w:rsidRPr="00F40A35" w:rsidRDefault="00F40A35" w:rsidP="00F40A35">
      <w:pPr>
        <w:pStyle w:val="a4"/>
        <w:widowControl w:val="0"/>
        <w:numPr>
          <w:ilvl w:val="0"/>
          <w:numId w:val="11"/>
        </w:numPr>
        <w:tabs>
          <w:tab w:val="left" w:pos="383"/>
          <w:tab w:val="left" w:pos="1134"/>
        </w:tabs>
        <w:autoSpaceDE w:val="0"/>
        <w:autoSpaceDN w:val="0"/>
        <w:spacing w:after="0" w:line="321" w:lineRule="exact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Розміщення матеріалів конференції на сайті проекту </w:t>
      </w:r>
      <w:hyperlink r:id="rId11" w:history="1">
        <w:r w:rsidR="001D6CD5" w:rsidRPr="008E7BF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https://knute.edu.ua/blog/read/?pid=48522&amp;uk</w:t>
        </w:r>
      </w:hyperlink>
    </w:p>
    <w:p w14:paraId="3F49E002" w14:textId="0B62FC89" w:rsidR="00F40A35" w:rsidRPr="00F40A35" w:rsidRDefault="00F40A35" w:rsidP="00F40A35">
      <w:pPr>
        <w:pStyle w:val="a4"/>
        <w:widowControl w:val="0"/>
        <w:numPr>
          <w:ilvl w:val="0"/>
          <w:numId w:val="11"/>
        </w:numPr>
        <w:tabs>
          <w:tab w:val="left" w:pos="383"/>
          <w:tab w:val="left" w:pos="1134"/>
        </w:tabs>
        <w:autoSpaceDE w:val="0"/>
        <w:autoSpaceDN w:val="0"/>
        <w:spacing w:after="0" w:line="321" w:lineRule="exact"/>
        <w:ind w:left="567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iCs/>
          <w:sz w:val="28"/>
          <w:szCs w:val="28"/>
        </w:rPr>
        <w:t xml:space="preserve">Конференція – </w:t>
      </w:r>
      <w:r w:rsidRPr="00F40A3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26 березня 2025 р. з 11:00 </w:t>
      </w:r>
      <w:r w:rsidRPr="00F40A35">
        <w:rPr>
          <w:rFonts w:ascii="Times New Roman" w:eastAsia="Times New Roman" w:hAnsi="Times New Roman" w:cs="Times New Roman"/>
          <w:iCs/>
          <w:sz w:val="28"/>
          <w:szCs w:val="28"/>
        </w:rPr>
        <w:t>(за київським часом).</w:t>
      </w:r>
    </w:p>
    <w:p w14:paraId="10237197" w14:textId="77777777" w:rsidR="00F40A35" w:rsidRPr="00F40A35" w:rsidRDefault="00F40A35" w:rsidP="00F40A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3AC95E8F" w14:textId="77777777" w:rsidR="00F40A35" w:rsidRPr="00F40A35" w:rsidRDefault="00F40A35" w:rsidP="00F40A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b/>
          <w:iCs/>
          <w:sz w:val="28"/>
          <w:szCs w:val="28"/>
        </w:rPr>
        <w:t>Вартість публікації:</w:t>
      </w:r>
    </w:p>
    <w:p w14:paraId="3F1A2FD1" w14:textId="5A3D7056" w:rsidR="00F40A35" w:rsidRPr="00F40A35" w:rsidRDefault="00F40A35" w:rsidP="00F40A35">
      <w:pPr>
        <w:widowControl w:val="0"/>
        <w:tabs>
          <w:tab w:val="left" w:pos="383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iCs/>
          <w:sz w:val="28"/>
          <w:szCs w:val="28"/>
        </w:rPr>
        <w:t>• безкоштовно</w:t>
      </w:r>
    </w:p>
    <w:p w14:paraId="5DC4FA2F" w14:textId="77777777" w:rsidR="00F40A35" w:rsidRDefault="00F40A35" w:rsidP="00F40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B39591" w14:textId="34EC0693" w:rsidR="00F40A35" w:rsidRPr="00F40A35" w:rsidRDefault="00F40A35" w:rsidP="00F40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b/>
          <w:sz w:val="28"/>
          <w:szCs w:val="28"/>
        </w:rPr>
        <w:t>Контактна інформація</w:t>
      </w:r>
    </w:p>
    <w:p w14:paraId="6D7DCF5D" w14:textId="77777777" w:rsidR="00F40A35" w:rsidRPr="00F40A35" w:rsidRDefault="00F40A35" w:rsidP="00F40A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892517" w14:textId="5B6B4DF2" w:rsidR="00F40A35" w:rsidRPr="00F40A35" w:rsidRDefault="00F40A35" w:rsidP="00F40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sz w:val="28"/>
          <w:szCs w:val="28"/>
        </w:rPr>
        <w:t xml:space="preserve">Електронна пошта </w:t>
      </w:r>
      <w:hyperlink r:id="rId12" w:history="1">
        <w:r w:rsidRPr="008E7BF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a.kravchenko@knute.edu.ua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A35">
        <w:rPr>
          <w:rFonts w:ascii="Times New Roman" w:eastAsia="Times New Roman" w:hAnsi="Times New Roman" w:cs="Times New Roman"/>
          <w:sz w:val="28"/>
          <w:szCs w:val="28"/>
        </w:rPr>
        <w:t xml:space="preserve"> (Кравченко Алла Анатоліївна)</w:t>
      </w:r>
    </w:p>
    <w:p w14:paraId="3E609209" w14:textId="77777777" w:rsidR="00F40A35" w:rsidRPr="00F40A35" w:rsidRDefault="00F40A35" w:rsidP="00F40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40A35">
        <w:rPr>
          <w:rFonts w:ascii="Times New Roman" w:eastAsia="Times New Roman" w:hAnsi="Times New Roman" w:cs="Times New Roman"/>
          <w:sz w:val="28"/>
          <w:szCs w:val="28"/>
        </w:rPr>
        <w:t>тел</w:t>
      </w:r>
      <w:proofErr w:type="spellEnd"/>
      <w:r w:rsidRPr="00F40A35">
        <w:rPr>
          <w:rFonts w:ascii="Times New Roman" w:eastAsia="Times New Roman" w:hAnsi="Times New Roman" w:cs="Times New Roman"/>
          <w:sz w:val="28"/>
          <w:szCs w:val="28"/>
        </w:rPr>
        <w:t>.: +38044 531 47 08 або +38 066 120 88 80</w:t>
      </w:r>
    </w:p>
    <w:p w14:paraId="61BEA64D" w14:textId="11423B5D" w:rsidR="0031480B" w:rsidRDefault="00F40A35" w:rsidP="00F40A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sz w:val="28"/>
          <w:szCs w:val="28"/>
        </w:rPr>
        <w:t>Веб-сайт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Pr="008E7BFD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https://knute.edu.ua/blog/read/?pid=48522&amp;uk</w:t>
        </w:r>
      </w:hyperlink>
    </w:p>
    <w:p w14:paraId="6CE01623" w14:textId="77777777" w:rsidR="00F40A35" w:rsidRDefault="00F40A35" w:rsidP="0031480B">
      <w:pPr>
        <w:widowControl w:val="0"/>
        <w:autoSpaceDE w:val="0"/>
        <w:autoSpaceDN w:val="0"/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55C0A6" w14:textId="77777777" w:rsidR="00F40A35" w:rsidRDefault="00F40A3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14BC617B" w14:textId="77777777" w:rsidR="0031480B" w:rsidRPr="00E03C35" w:rsidRDefault="0031480B" w:rsidP="0031480B">
      <w:pPr>
        <w:widowControl w:val="0"/>
        <w:autoSpaceDE w:val="0"/>
        <w:autoSpaceDN w:val="0"/>
        <w:spacing w:before="6" w:after="0" w:line="240" w:lineRule="auto"/>
        <w:ind w:left="3474"/>
        <w:jc w:val="both"/>
        <w:outlineLvl w:val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Приклад оформлення тез</w:t>
      </w:r>
    </w:p>
    <w:p w14:paraId="19F460E3" w14:textId="77777777" w:rsidR="0031480B" w:rsidRPr="00E03C35" w:rsidRDefault="0031480B" w:rsidP="0031480B">
      <w:pPr>
        <w:widowControl w:val="0"/>
        <w:autoSpaceDE w:val="0"/>
        <w:autoSpaceDN w:val="0"/>
        <w:spacing w:after="0" w:line="240" w:lineRule="auto"/>
        <w:ind w:left="1044" w:right="40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48422C00" w14:textId="1B03C711" w:rsidR="0031480B" w:rsidRPr="00E03C35" w:rsidRDefault="00F40A35" w:rsidP="00F40A35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B00B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Алла </w:t>
      </w:r>
      <w:r w:rsidR="0031480B" w:rsidRPr="00B00BC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КРАВЧЕНКО</w:t>
      </w:r>
      <w:r w:rsidR="0031480B" w:rsidRPr="00E03C35">
        <w:rPr>
          <w:rFonts w:ascii="Times New Roman" w:eastAsia="Times New Roman" w:hAnsi="Times New Roman" w:cs="Times New Roman"/>
          <w:sz w:val="28"/>
          <w:szCs w:val="28"/>
          <w:lang w:bidi="en-US"/>
        </w:rPr>
        <w:t>,</w:t>
      </w:r>
    </w:p>
    <w:p w14:paraId="2F5C1E1F" w14:textId="77777777" w:rsidR="00F40A35" w:rsidRPr="00F40A35" w:rsidRDefault="00F40A35" w:rsidP="00F40A35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sz w:val="28"/>
          <w:szCs w:val="28"/>
        </w:rPr>
        <w:t>доктор філософських наук,</w:t>
      </w:r>
    </w:p>
    <w:p w14:paraId="00DA5214" w14:textId="1248EF6F" w:rsidR="00F40A35" w:rsidRPr="00F40A35" w:rsidRDefault="00F40A35" w:rsidP="00F40A35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F40A35">
        <w:rPr>
          <w:rFonts w:ascii="Times New Roman" w:eastAsia="Times New Roman" w:hAnsi="Times New Roman" w:cs="Times New Roman"/>
          <w:sz w:val="28"/>
          <w:szCs w:val="28"/>
        </w:rPr>
        <w:t>завідувач кафедри філософії, соціології та політології</w:t>
      </w:r>
    </w:p>
    <w:p w14:paraId="2D9EDAA3" w14:textId="3F36D6C3" w:rsidR="0031480B" w:rsidRDefault="0031480B" w:rsidP="00F40A35">
      <w:pPr>
        <w:widowControl w:val="0"/>
        <w:autoSpaceDE w:val="0"/>
        <w:autoSpaceDN w:val="0"/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sz w:val="28"/>
          <w:szCs w:val="28"/>
        </w:rPr>
        <w:t xml:space="preserve">Державний торговельно-економічний університет, </w:t>
      </w:r>
      <w:r w:rsidR="00F40A35">
        <w:rPr>
          <w:rFonts w:ascii="Times New Roman" w:eastAsia="Times New Roman" w:hAnsi="Times New Roman" w:cs="Times New Roman"/>
          <w:sz w:val="28"/>
          <w:szCs w:val="28"/>
        </w:rPr>
        <w:t>Україна</w:t>
      </w:r>
    </w:p>
    <w:p w14:paraId="447D285D" w14:textId="77777777" w:rsidR="00F40A35" w:rsidRDefault="003F5FF7" w:rsidP="00F40A3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hyperlink r:id="rId14" w:history="1">
        <w:r w:rsidR="00F40A35" w:rsidRPr="008E7BFD">
          <w:rPr>
            <w:rStyle w:val="a5"/>
            <w:rFonts w:ascii="Times New Roman" w:eastAsia="Times New Roman" w:hAnsi="Times New Roman" w:cs="Times New Roman"/>
            <w:sz w:val="28"/>
            <w:szCs w:val="28"/>
            <w:lang w:val="en-GB"/>
          </w:rPr>
          <w:t>a.kravchenko@knute.edu.ua</w:t>
        </w:r>
      </w:hyperlink>
    </w:p>
    <w:p w14:paraId="1082554D" w14:textId="77777777" w:rsidR="00F40A35" w:rsidRPr="00D702C9" w:rsidRDefault="00F40A35" w:rsidP="00F40A35">
      <w:pPr>
        <w:spacing w:after="0" w:line="240" w:lineRule="auto"/>
        <w:ind w:left="4395"/>
        <w:rPr>
          <w:rFonts w:ascii="Times New Roman" w:eastAsia="Times New Roman" w:hAnsi="Times New Roman" w:cs="Times New Roman"/>
          <w:sz w:val="28"/>
          <w:szCs w:val="28"/>
          <w:lang w:val="en-GB"/>
        </w:rPr>
      </w:pPr>
      <w:r w:rsidRPr="00B83432">
        <w:rPr>
          <w:rFonts w:ascii="Times New Roman" w:eastAsia="Times New Roman" w:hAnsi="Times New Roman" w:cs="Times New Roman"/>
          <w:sz w:val="28"/>
          <w:szCs w:val="28"/>
          <w:lang w:val="en-GB"/>
        </w:rPr>
        <w:t>https://orcid.org/0000-0001-8429-2183</w:t>
      </w:r>
    </w:p>
    <w:p w14:paraId="4991D83A" w14:textId="77777777" w:rsidR="00F40A35" w:rsidRPr="00E03C35" w:rsidRDefault="00F40A35" w:rsidP="00F40A35">
      <w:pPr>
        <w:widowControl w:val="0"/>
        <w:autoSpaceDE w:val="0"/>
        <w:autoSpaceDN w:val="0"/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</w:p>
    <w:p w14:paraId="4C53BB0D" w14:textId="77777777" w:rsidR="00F40A35" w:rsidRDefault="00F40A35" w:rsidP="00F40A35">
      <w:pPr>
        <w:widowControl w:val="0"/>
        <w:autoSpaceDE w:val="0"/>
        <w:autoSpaceDN w:val="0"/>
        <w:spacing w:after="0" w:line="240" w:lineRule="auto"/>
        <w:ind w:left="1044" w:right="404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14:paraId="3DCDAA22" w14:textId="1604AC53" w:rsidR="00F40A35" w:rsidRPr="00D64B0D" w:rsidRDefault="00F40A35" w:rsidP="00F40A35">
      <w:pPr>
        <w:widowControl w:val="0"/>
        <w:autoSpaceDE w:val="0"/>
        <w:autoSpaceDN w:val="0"/>
        <w:spacing w:after="0" w:line="240" w:lineRule="auto"/>
        <w:ind w:left="1044" w:right="404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D64B0D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НАЗВА ТЕЗ ДОПОВІДІ</w:t>
      </w:r>
    </w:p>
    <w:p w14:paraId="42366280" w14:textId="77777777" w:rsidR="0031480B" w:rsidRPr="00E03C35" w:rsidRDefault="0031480B" w:rsidP="00F40A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6DA6AF" w14:textId="77777777" w:rsidR="0031480B" w:rsidRPr="00E03C35" w:rsidRDefault="0031480B" w:rsidP="00F40A3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sz w:val="28"/>
          <w:szCs w:val="28"/>
        </w:rPr>
        <w:tab/>
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78A06DC6" w14:textId="76916FE6" w:rsidR="0031480B" w:rsidRPr="00E03C35" w:rsidRDefault="0031480B" w:rsidP="00F40A35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sz w:val="28"/>
          <w:szCs w:val="28"/>
        </w:rPr>
        <w:t>Текст</w:t>
      </w:r>
      <w:r w:rsidRPr="00E03C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</w:t>
      </w:r>
      <w:r w:rsidRPr="00E03C3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03C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E03C35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E03C35">
        <w:rPr>
          <w:rFonts w:ascii="Times New Roman" w:eastAsia="Times New Roman" w:hAnsi="Times New Roman" w:cs="Times New Roman"/>
          <w:sz w:val="28"/>
          <w:szCs w:val="28"/>
          <w:lang w:val="ru-RU"/>
        </w:rPr>
        <w:t>. 55]</w:t>
      </w:r>
      <w:r w:rsidRPr="00E03C35">
        <w:rPr>
          <w:rFonts w:ascii="Times New Roman" w:eastAsia="Times New Roman" w:hAnsi="Times New Roman" w:cs="Times New Roman"/>
          <w:sz w:val="28"/>
          <w:szCs w:val="28"/>
        </w:rPr>
        <w:t>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</w:r>
    </w:p>
    <w:p w14:paraId="3DA03BD7" w14:textId="77777777" w:rsidR="0031480B" w:rsidRPr="00E03C35" w:rsidRDefault="0031480B" w:rsidP="00F40A35">
      <w:pPr>
        <w:widowControl w:val="0"/>
        <w:autoSpaceDE w:val="0"/>
        <w:autoSpaceDN w:val="0"/>
        <w:spacing w:after="0" w:line="360" w:lineRule="auto"/>
        <w:ind w:left="81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7248B22" w14:textId="77777777" w:rsidR="0031480B" w:rsidRPr="00E03C35" w:rsidRDefault="0031480B" w:rsidP="00F40A35">
      <w:pPr>
        <w:widowControl w:val="0"/>
        <w:autoSpaceDE w:val="0"/>
        <w:autoSpaceDN w:val="0"/>
        <w:spacing w:after="0" w:line="360" w:lineRule="auto"/>
        <w:ind w:left="81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03C35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використаних джерел:</w:t>
      </w:r>
    </w:p>
    <w:p w14:paraId="4521846C" w14:textId="77777777" w:rsidR="00F40A35" w:rsidRPr="00B83432" w:rsidRDefault="00F40A35" w:rsidP="00F40A35">
      <w:pPr>
        <w:pStyle w:val="a4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83432">
        <w:rPr>
          <w:rFonts w:ascii="Times New Roman" w:hAnsi="Times New Roman" w:cs="Times New Roman"/>
          <w:sz w:val="28"/>
          <w:szCs w:val="28"/>
          <w:lang w:val="en-GB"/>
        </w:rPr>
        <w:t xml:space="preserve">Esher, Louise. "Autonomous Morphology and </w:t>
      </w:r>
      <w:proofErr w:type="spellStart"/>
      <w:r w:rsidRPr="00B83432">
        <w:rPr>
          <w:rFonts w:ascii="Times New Roman" w:hAnsi="Times New Roman" w:cs="Times New Roman"/>
          <w:sz w:val="28"/>
          <w:szCs w:val="28"/>
          <w:lang w:val="en-GB"/>
        </w:rPr>
        <w:t>Extramorphological</w:t>
      </w:r>
      <w:proofErr w:type="spellEnd"/>
      <w:r w:rsidRPr="00B83432">
        <w:rPr>
          <w:rFonts w:ascii="Times New Roman" w:hAnsi="Times New Roman" w:cs="Times New Roman"/>
          <w:sz w:val="28"/>
          <w:szCs w:val="28"/>
          <w:lang w:val="en-GB"/>
        </w:rPr>
        <w:t xml:space="preserve"> Coherence." </w:t>
      </w:r>
      <w:r w:rsidRPr="00B83432">
        <w:rPr>
          <w:rFonts w:ascii="Times New Roman" w:hAnsi="Times New Roman" w:cs="Times New Roman"/>
          <w:i/>
          <w:iCs/>
          <w:sz w:val="28"/>
          <w:szCs w:val="28"/>
          <w:lang w:val="en-GB"/>
        </w:rPr>
        <w:t>Morphology</w:t>
      </w:r>
      <w:r w:rsidRPr="00B83432">
        <w:rPr>
          <w:rFonts w:ascii="Times New Roman" w:hAnsi="Times New Roman" w:cs="Times New Roman"/>
          <w:sz w:val="28"/>
          <w:szCs w:val="28"/>
          <w:lang w:val="en-GB"/>
        </w:rPr>
        <w:t> 24, no. 4 (2014): 325–50. </w:t>
      </w:r>
      <w:hyperlink r:id="rId15" w:tgtFrame="_blank" w:history="1">
        <w:r w:rsidRPr="00B83432">
          <w:rPr>
            <w:rFonts w:ascii="Times New Roman" w:hAnsi="Times New Roman" w:cs="Times New Roman"/>
            <w:sz w:val="28"/>
            <w:szCs w:val="28"/>
            <w:lang w:val="en-GB"/>
          </w:rPr>
          <w:t>https://doi.org/10.1007/s11525-014-9246-8</w:t>
        </w:r>
      </w:hyperlink>
      <w:r w:rsidRPr="00B8343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31E206D1" w14:textId="77777777" w:rsidR="00F40A35" w:rsidRPr="00B83432" w:rsidRDefault="00F40A35" w:rsidP="00F40A35">
      <w:pPr>
        <w:pStyle w:val="a4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83432">
        <w:rPr>
          <w:rFonts w:ascii="Times New Roman" w:hAnsi="Times New Roman" w:cs="Times New Roman"/>
          <w:sz w:val="28"/>
          <w:szCs w:val="28"/>
          <w:lang w:val="en-GB"/>
        </w:rPr>
        <w:t xml:space="preserve">Booker, M. Keith. "The Rats of God: Pynchon, Joyce, Beckett, and the </w:t>
      </w:r>
      <w:proofErr w:type="spellStart"/>
      <w:r w:rsidRPr="00B83432">
        <w:rPr>
          <w:rFonts w:ascii="Times New Roman" w:hAnsi="Times New Roman" w:cs="Times New Roman"/>
          <w:sz w:val="28"/>
          <w:szCs w:val="28"/>
          <w:lang w:val="en-GB"/>
        </w:rPr>
        <w:t>Carnivalization</w:t>
      </w:r>
      <w:proofErr w:type="spellEnd"/>
      <w:r w:rsidRPr="00B83432">
        <w:rPr>
          <w:rFonts w:ascii="Times New Roman" w:hAnsi="Times New Roman" w:cs="Times New Roman"/>
          <w:sz w:val="28"/>
          <w:szCs w:val="28"/>
          <w:lang w:val="en-GB"/>
        </w:rPr>
        <w:t xml:space="preserve"> of Religion." </w:t>
      </w:r>
      <w:r w:rsidRPr="00B83432">
        <w:rPr>
          <w:rFonts w:ascii="Times New Roman" w:hAnsi="Times New Roman" w:cs="Times New Roman"/>
          <w:i/>
          <w:iCs/>
          <w:sz w:val="28"/>
          <w:szCs w:val="28"/>
          <w:lang w:val="en-GB"/>
        </w:rPr>
        <w:t>Pynchon Notes</w:t>
      </w:r>
      <w:r w:rsidRPr="00B83432">
        <w:rPr>
          <w:rFonts w:ascii="Times New Roman" w:hAnsi="Times New Roman" w:cs="Times New Roman"/>
          <w:sz w:val="28"/>
          <w:szCs w:val="28"/>
          <w:lang w:val="en-GB"/>
        </w:rPr>
        <w:t>, no. 24–25 (1989): 21–30. </w:t>
      </w:r>
      <w:hyperlink r:id="rId16" w:tgtFrame="_blank" w:history="1">
        <w:r w:rsidRPr="00B83432">
          <w:rPr>
            <w:rFonts w:ascii="Times New Roman" w:hAnsi="Times New Roman" w:cs="Times New Roman"/>
            <w:sz w:val="28"/>
            <w:szCs w:val="28"/>
            <w:lang w:val="en-GB"/>
          </w:rPr>
          <w:t>https://doi.org/10.16995/pn.290</w:t>
        </w:r>
      </w:hyperlink>
      <w:r w:rsidRPr="00B8343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472C42C3" w14:textId="77777777" w:rsidR="00F40A35" w:rsidRPr="00B83432" w:rsidRDefault="00F40A35" w:rsidP="00F40A35">
      <w:pPr>
        <w:pStyle w:val="a4"/>
        <w:numPr>
          <w:ilvl w:val="0"/>
          <w:numId w:val="12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B83432">
        <w:rPr>
          <w:rFonts w:ascii="Times New Roman" w:hAnsi="Times New Roman" w:cs="Times New Roman"/>
          <w:sz w:val="28"/>
          <w:szCs w:val="28"/>
          <w:lang w:val="en-GB"/>
        </w:rPr>
        <w:t>Emma Victoria Bolton, "The Barriers and Facilitators to Stopping Inappropriate Medicines ('</w:t>
      </w:r>
      <w:proofErr w:type="spellStart"/>
      <w:r w:rsidRPr="00B83432">
        <w:rPr>
          <w:rFonts w:ascii="Times New Roman" w:hAnsi="Times New Roman" w:cs="Times New Roman"/>
          <w:sz w:val="28"/>
          <w:szCs w:val="28"/>
          <w:lang w:val="en-GB"/>
        </w:rPr>
        <w:t>Deprescribing</w:t>
      </w:r>
      <w:proofErr w:type="spellEnd"/>
      <w:r w:rsidRPr="00B83432">
        <w:rPr>
          <w:rFonts w:ascii="Times New Roman" w:hAnsi="Times New Roman" w:cs="Times New Roman"/>
          <w:sz w:val="28"/>
          <w:szCs w:val="28"/>
          <w:lang w:val="en-GB"/>
        </w:rPr>
        <w:t>') for Older People Living in Care Homes" (PhD thesis, University of Leeds, 2020), 11, </w:t>
      </w:r>
      <w:hyperlink r:id="rId17" w:tgtFrame="_blank" w:history="1">
        <w:r w:rsidRPr="00B83432">
          <w:rPr>
            <w:rFonts w:ascii="Times New Roman" w:hAnsi="Times New Roman" w:cs="Times New Roman"/>
            <w:sz w:val="28"/>
            <w:szCs w:val="28"/>
            <w:lang w:val="en-GB"/>
          </w:rPr>
          <w:t>http://etheses.whiterose.ac.uk/27649/</w:t>
        </w:r>
      </w:hyperlink>
      <w:r w:rsidRPr="00B83432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7D52CBF4" w14:textId="2D26D0B5" w:rsidR="00F40A35" w:rsidRPr="00E03C35" w:rsidRDefault="00F40A35" w:rsidP="00F40A35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GB"/>
        </w:rPr>
      </w:pPr>
    </w:p>
    <w:sectPr w:rsidR="00F40A35" w:rsidRPr="00E03C35" w:rsidSect="002D6C12">
      <w:headerReference w:type="default" r:id="rId18"/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26F7D2" w14:textId="77777777" w:rsidR="003F5FF7" w:rsidRDefault="003F5FF7" w:rsidP="00E03C35">
      <w:pPr>
        <w:spacing w:after="0" w:line="240" w:lineRule="auto"/>
      </w:pPr>
      <w:r>
        <w:separator/>
      </w:r>
    </w:p>
  </w:endnote>
  <w:endnote w:type="continuationSeparator" w:id="0">
    <w:p w14:paraId="6C5EF2C6" w14:textId="77777777" w:rsidR="003F5FF7" w:rsidRDefault="003F5FF7" w:rsidP="00E03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94527" w14:textId="77777777" w:rsidR="003F5FF7" w:rsidRDefault="003F5FF7" w:rsidP="00E03C35">
      <w:pPr>
        <w:spacing w:after="0" w:line="240" w:lineRule="auto"/>
      </w:pPr>
      <w:r>
        <w:separator/>
      </w:r>
    </w:p>
  </w:footnote>
  <w:footnote w:type="continuationSeparator" w:id="0">
    <w:p w14:paraId="63E6CCFE" w14:textId="77777777" w:rsidR="003F5FF7" w:rsidRDefault="003F5FF7" w:rsidP="00E03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A62C0" w14:textId="55FAF36D" w:rsidR="00E03C35" w:rsidRPr="00E03C35" w:rsidRDefault="00E03C35" w:rsidP="00E03C35">
    <w:pPr>
      <w:pStyle w:val="a7"/>
    </w:pPr>
    <w:r w:rsidRPr="007C557A">
      <w:rPr>
        <w:noProof/>
        <w:sz w:val="24"/>
        <w:szCs w:val="24"/>
        <w:lang w:val="en-US"/>
      </w:rPr>
      <w:drawing>
        <wp:inline distT="0" distB="0" distL="0" distR="0" wp14:anchorId="17598FB1" wp14:editId="6EC0938F">
          <wp:extent cx="5940425" cy="474345"/>
          <wp:effectExtent l="0" t="0" r="3175" b="1905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"/>
                  <pic:cNvPicPr/>
                </pic:nvPicPr>
                <pic:blipFill rotWithShape="1">
                  <a:blip r:embed="rId1"/>
                  <a:srcRect l="20042" t="45066" r="11384" b="44159"/>
                  <a:stretch/>
                </pic:blipFill>
                <pic:spPr bwMode="auto">
                  <a:xfrm>
                    <a:off x="0" y="0"/>
                    <a:ext cx="5940425" cy="474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B2D"/>
    <w:multiLevelType w:val="hybridMultilevel"/>
    <w:tmpl w:val="F98AE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29F"/>
    <w:multiLevelType w:val="hybridMultilevel"/>
    <w:tmpl w:val="727E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95367"/>
    <w:multiLevelType w:val="hybridMultilevel"/>
    <w:tmpl w:val="A2204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72511"/>
    <w:multiLevelType w:val="hybridMultilevel"/>
    <w:tmpl w:val="5E7C555A"/>
    <w:styleLink w:val="2"/>
    <w:lvl w:ilvl="0" w:tplc="ED7EA258">
      <w:start w:val="1"/>
      <w:numFmt w:val="bullet"/>
      <w:lvlText w:val="-"/>
      <w:lvlJc w:val="left"/>
      <w:pPr>
        <w:tabs>
          <w:tab w:val="left" w:pos="11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F52AA74">
      <w:start w:val="1"/>
      <w:numFmt w:val="bullet"/>
      <w:lvlText w:val="o"/>
      <w:lvlJc w:val="left"/>
      <w:pPr>
        <w:tabs>
          <w:tab w:val="left" w:pos="851"/>
          <w:tab w:val="left" w:pos="1134"/>
        </w:tabs>
        <w:ind w:left="1416" w:hanging="2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3E852E">
      <w:start w:val="1"/>
      <w:numFmt w:val="bullet"/>
      <w:lvlText w:val="▪"/>
      <w:lvlJc w:val="left"/>
      <w:pPr>
        <w:tabs>
          <w:tab w:val="left" w:pos="851"/>
          <w:tab w:val="left" w:pos="1134"/>
        </w:tabs>
        <w:ind w:left="2124" w:hanging="1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505FC6">
      <w:start w:val="1"/>
      <w:numFmt w:val="bullet"/>
      <w:lvlText w:val="•"/>
      <w:lvlJc w:val="left"/>
      <w:pPr>
        <w:tabs>
          <w:tab w:val="left" w:pos="851"/>
          <w:tab w:val="left" w:pos="1134"/>
        </w:tabs>
        <w:ind w:left="2832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B8040A">
      <w:start w:val="1"/>
      <w:numFmt w:val="bullet"/>
      <w:lvlText w:val="o"/>
      <w:lvlJc w:val="left"/>
      <w:pPr>
        <w:tabs>
          <w:tab w:val="left" w:pos="851"/>
          <w:tab w:val="left" w:pos="1134"/>
        </w:tabs>
        <w:ind w:left="3540" w:hanging="1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CEFCF2">
      <w:start w:val="1"/>
      <w:numFmt w:val="bullet"/>
      <w:lvlText w:val="▪"/>
      <w:lvlJc w:val="left"/>
      <w:pPr>
        <w:tabs>
          <w:tab w:val="left" w:pos="851"/>
          <w:tab w:val="left" w:pos="1134"/>
        </w:tabs>
        <w:ind w:left="4248" w:hanging="1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1645B0">
      <w:start w:val="1"/>
      <w:numFmt w:val="bullet"/>
      <w:lvlText w:val="•"/>
      <w:lvlJc w:val="left"/>
      <w:pPr>
        <w:tabs>
          <w:tab w:val="left" w:pos="851"/>
          <w:tab w:val="left" w:pos="1134"/>
        </w:tabs>
        <w:ind w:left="4956" w:hanging="1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C41A8E">
      <w:start w:val="1"/>
      <w:numFmt w:val="bullet"/>
      <w:lvlText w:val="o"/>
      <w:lvlJc w:val="left"/>
      <w:pPr>
        <w:tabs>
          <w:tab w:val="left" w:pos="851"/>
          <w:tab w:val="left" w:pos="1134"/>
        </w:tabs>
        <w:ind w:left="5664" w:hanging="1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84289E">
      <w:start w:val="1"/>
      <w:numFmt w:val="bullet"/>
      <w:lvlText w:val="▪"/>
      <w:lvlJc w:val="left"/>
      <w:pPr>
        <w:tabs>
          <w:tab w:val="left" w:pos="851"/>
          <w:tab w:val="left" w:pos="1134"/>
        </w:tabs>
        <w:ind w:left="6372" w:hanging="1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BE24498"/>
    <w:multiLevelType w:val="hybridMultilevel"/>
    <w:tmpl w:val="AE88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874D5"/>
    <w:multiLevelType w:val="hybridMultilevel"/>
    <w:tmpl w:val="A3D219E4"/>
    <w:lvl w:ilvl="0" w:tplc="A03E0A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45A96"/>
    <w:multiLevelType w:val="hybridMultilevel"/>
    <w:tmpl w:val="5E7C555A"/>
    <w:numStyleLink w:val="2"/>
  </w:abstractNum>
  <w:abstractNum w:abstractNumId="7" w15:restartNumberingAfterBreak="0">
    <w:nsid w:val="592B0882"/>
    <w:multiLevelType w:val="hybridMultilevel"/>
    <w:tmpl w:val="1982EE36"/>
    <w:lvl w:ilvl="0" w:tplc="990E2D9C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572EB"/>
    <w:multiLevelType w:val="hybridMultilevel"/>
    <w:tmpl w:val="C32E5272"/>
    <w:lvl w:ilvl="0" w:tplc="C4D25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F73F9"/>
    <w:multiLevelType w:val="hybridMultilevel"/>
    <w:tmpl w:val="E226758A"/>
    <w:lvl w:ilvl="0" w:tplc="07BE3F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222" w:hanging="360"/>
      </w:pPr>
    </w:lvl>
    <w:lvl w:ilvl="2" w:tplc="2000001B" w:tentative="1">
      <w:start w:val="1"/>
      <w:numFmt w:val="lowerRoman"/>
      <w:lvlText w:val="%3."/>
      <w:lvlJc w:val="right"/>
      <w:pPr>
        <w:ind w:left="1942" w:hanging="180"/>
      </w:pPr>
    </w:lvl>
    <w:lvl w:ilvl="3" w:tplc="2000000F" w:tentative="1">
      <w:start w:val="1"/>
      <w:numFmt w:val="decimal"/>
      <w:lvlText w:val="%4."/>
      <w:lvlJc w:val="left"/>
      <w:pPr>
        <w:ind w:left="2662" w:hanging="360"/>
      </w:pPr>
    </w:lvl>
    <w:lvl w:ilvl="4" w:tplc="20000019" w:tentative="1">
      <w:start w:val="1"/>
      <w:numFmt w:val="lowerLetter"/>
      <w:lvlText w:val="%5."/>
      <w:lvlJc w:val="left"/>
      <w:pPr>
        <w:ind w:left="3382" w:hanging="360"/>
      </w:pPr>
    </w:lvl>
    <w:lvl w:ilvl="5" w:tplc="2000001B" w:tentative="1">
      <w:start w:val="1"/>
      <w:numFmt w:val="lowerRoman"/>
      <w:lvlText w:val="%6."/>
      <w:lvlJc w:val="right"/>
      <w:pPr>
        <w:ind w:left="4102" w:hanging="180"/>
      </w:pPr>
    </w:lvl>
    <w:lvl w:ilvl="6" w:tplc="2000000F" w:tentative="1">
      <w:start w:val="1"/>
      <w:numFmt w:val="decimal"/>
      <w:lvlText w:val="%7."/>
      <w:lvlJc w:val="left"/>
      <w:pPr>
        <w:ind w:left="4822" w:hanging="360"/>
      </w:pPr>
    </w:lvl>
    <w:lvl w:ilvl="7" w:tplc="20000019" w:tentative="1">
      <w:start w:val="1"/>
      <w:numFmt w:val="lowerLetter"/>
      <w:lvlText w:val="%8."/>
      <w:lvlJc w:val="left"/>
      <w:pPr>
        <w:ind w:left="5542" w:hanging="360"/>
      </w:pPr>
    </w:lvl>
    <w:lvl w:ilvl="8" w:tplc="200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066443F"/>
    <w:multiLevelType w:val="hybridMultilevel"/>
    <w:tmpl w:val="AB0EC026"/>
    <w:lvl w:ilvl="0" w:tplc="C1268ABA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95DFC"/>
    <w:multiLevelType w:val="hybridMultilevel"/>
    <w:tmpl w:val="D0784AF6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11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52"/>
    <w:rsid w:val="000872E8"/>
    <w:rsid w:val="000E545C"/>
    <w:rsid w:val="00180226"/>
    <w:rsid w:val="001D6CD5"/>
    <w:rsid w:val="001E559C"/>
    <w:rsid w:val="00294C3C"/>
    <w:rsid w:val="002D6C12"/>
    <w:rsid w:val="0031480B"/>
    <w:rsid w:val="003317F2"/>
    <w:rsid w:val="00345BBA"/>
    <w:rsid w:val="00353694"/>
    <w:rsid w:val="00392E8E"/>
    <w:rsid w:val="003F5FF7"/>
    <w:rsid w:val="00407D3C"/>
    <w:rsid w:val="004C1B1C"/>
    <w:rsid w:val="004F70DF"/>
    <w:rsid w:val="00601352"/>
    <w:rsid w:val="006928D7"/>
    <w:rsid w:val="00712B8A"/>
    <w:rsid w:val="00731E12"/>
    <w:rsid w:val="00743FDC"/>
    <w:rsid w:val="007C557A"/>
    <w:rsid w:val="007E007E"/>
    <w:rsid w:val="008A6021"/>
    <w:rsid w:val="009674EE"/>
    <w:rsid w:val="00993E37"/>
    <w:rsid w:val="009E35FE"/>
    <w:rsid w:val="00A35B79"/>
    <w:rsid w:val="00A41FB0"/>
    <w:rsid w:val="00AC1E49"/>
    <w:rsid w:val="00B00BCE"/>
    <w:rsid w:val="00B6601A"/>
    <w:rsid w:val="00BD086E"/>
    <w:rsid w:val="00C04821"/>
    <w:rsid w:val="00CD0776"/>
    <w:rsid w:val="00D226BD"/>
    <w:rsid w:val="00D64B0D"/>
    <w:rsid w:val="00D85E4E"/>
    <w:rsid w:val="00D9507D"/>
    <w:rsid w:val="00E01F02"/>
    <w:rsid w:val="00E03C35"/>
    <w:rsid w:val="00E33CB5"/>
    <w:rsid w:val="00E35A51"/>
    <w:rsid w:val="00E65986"/>
    <w:rsid w:val="00E8226F"/>
    <w:rsid w:val="00F40A35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E2EA4D"/>
  <w15:chartTrackingRefBased/>
  <w15:docId w15:val="{AE7766CC-D51E-4FE6-BD69-97BF599C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52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1352"/>
    <w:pPr>
      <w:ind w:left="720"/>
      <w:contextualSpacing/>
    </w:pPr>
  </w:style>
  <w:style w:type="numbering" w:customStyle="1" w:styleId="2">
    <w:name w:val="Імпортований стиль 2"/>
    <w:rsid w:val="0031480B"/>
    <w:pPr>
      <w:numPr>
        <w:numId w:val="2"/>
      </w:numPr>
    </w:pPr>
  </w:style>
  <w:style w:type="character" w:styleId="a5">
    <w:name w:val="Hyperlink"/>
    <w:basedOn w:val="a0"/>
    <w:uiPriority w:val="99"/>
    <w:unhideWhenUsed/>
    <w:rsid w:val="009E35F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E35FE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E35FE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03C3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C35"/>
    <w:rPr>
      <w:lang w:val="uk-UA"/>
    </w:rPr>
  </w:style>
  <w:style w:type="paragraph" w:styleId="a9">
    <w:name w:val="footer"/>
    <w:basedOn w:val="a"/>
    <w:link w:val="aa"/>
    <w:uiPriority w:val="99"/>
    <w:unhideWhenUsed/>
    <w:rsid w:val="00E03C3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C3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cagomanualofstyle.org/tools_citationguide/citation-guide-1.html" TargetMode="External"/><Relationship Id="rId13" Type="http://schemas.openxmlformats.org/officeDocument/2006/relationships/hyperlink" Target="https://knute.edu.ua/blog/read/?pid=48522&amp;uk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kravchenko@knute.edu.ua" TargetMode="External"/><Relationship Id="rId17" Type="http://schemas.openxmlformats.org/officeDocument/2006/relationships/hyperlink" Target="http://etheses.whiterose.ac.uk/27649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6995/pn.29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ute.edu.ua/blog/read/?pid=48522&amp;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1525-014-9246-8" TargetMode="External"/><Relationship Id="rId10" Type="http://schemas.openxmlformats.org/officeDocument/2006/relationships/hyperlink" Target="https://www.grafiati.com/en/info/chicago-17-notes-and-bibliography/example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itationmachine.net/chicago/cite-a-book/manual" TargetMode="External"/><Relationship Id="rId14" Type="http://schemas.openxmlformats.org/officeDocument/2006/relationships/hyperlink" Target="mailto:a.kravchenko@knute.edu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F1142-0F1B-4BE8-ACB1-E72747A6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3</Pages>
  <Words>593</Words>
  <Characters>4305</Characters>
  <Application>Microsoft Office Word</Application>
  <DocSecurity>0</DocSecurity>
  <Lines>130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Алла Анатоліївна</dc:creator>
  <cp:keywords/>
  <dc:description/>
  <cp:lastModifiedBy>ASUS</cp:lastModifiedBy>
  <cp:revision>12</cp:revision>
  <dcterms:created xsi:type="dcterms:W3CDTF">2025-01-31T15:19:00Z</dcterms:created>
  <dcterms:modified xsi:type="dcterms:W3CDTF">2025-02-02T11:45:00Z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726fe4a06b49a44aa846f2c8c4b4623d8346ce18829c33f0ae21a832530be94e</vt:lpwstr>
  </property>
</Properties>
</file>