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11B" w:rsidRPr="00A12E95" w:rsidRDefault="00DA711B" w:rsidP="2DB5E2FD">
      <w:pPr>
        <w:autoSpaceDE w:val="0"/>
        <w:autoSpaceDN w:val="0"/>
        <w:adjustRightInd w:val="0"/>
        <w:jc w:val="center"/>
        <w:rPr>
          <w:color w:val="000000"/>
          <w:sz w:val="36"/>
          <w:szCs w:val="36"/>
        </w:rPr>
      </w:pPr>
      <w:r w:rsidRPr="2DB5E2FD">
        <w:rPr>
          <w:b/>
          <w:bCs/>
          <w:color w:val="000000"/>
          <w:sz w:val="36"/>
          <w:szCs w:val="36"/>
          <w:lang w:val="ru-RU"/>
        </w:rPr>
        <w:t>Міністерство освіти і науки України</w:t>
      </w:r>
    </w:p>
    <w:p w:rsidR="00DA711B" w:rsidRPr="00A12E95" w:rsidRDefault="00DA711B" w:rsidP="2DB5E2FD">
      <w:pPr>
        <w:autoSpaceDE w:val="0"/>
        <w:autoSpaceDN w:val="0"/>
        <w:adjustRightInd w:val="0"/>
        <w:jc w:val="center"/>
        <w:rPr>
          <w:color w:val="000000"/>
          <w:sz w:val="36"/>
          <w:szCs w:val="36"/>
        </w:rPr>
      </w:pPr>
      <w:r w:rsidRPr="2DB5E2FD">
        <w:rPr>
          <w:b/>
          <w:bCs/>
          <w:color w:val="000000"/>
          <w:sz w:val="36"/>
          <w:szCs w:val="36"/>
          <w:lang w:val="ru-RU"/>
        </w:rPr>
        <w:t>Державний торговельно-економічний університет</w:t>
      </w:r>
    </w:p>
    <w:p w:rsidR="00DA711B" w:rsidRPr="00A12E95" w:rsidRDefault="00DA711B" w:rsidP="2DB5E2FD">
      <w:pPr>
        <w:autoSpaceDE w:val="0"/>
        <w:autoSpaceDN w:val="0"/>
        <w:adjustRightInd w:val="0"/>
        <w:jc w:val="center"/>
        <w:rPr>
          <w:color w:val="000000"/>
          <w:sz w:val="36"/>
          <w:szCs w:val="36"/>
        </w:rPr>
      </w:pPr>
      <w:r w:rsidRPr="2DB5E2FD">
        <w:rPr>
          <w:b/>
          <w:bCs/>
          <w:color w:val="000000"/>
          <w:sz w:val="36"/>
          <w:szCs w:val="36"/>
          <w:lang w:val="ru-RU"/>
        </w:rPr>
        <w:t>Факультет торгівлі та маркетингу</w:t>
      </w:r>
    </w:p>
    <w:p w:rsidR="00DA711B" w:rsidRPr="00A12E95" w:rsidRDefault="00DA711B" w:rsidP="2DB5E2FD">
      <w:pPr>
        <w:autoSpaceDE w:val="0"/>
        <w:autoSpaceDN w:val="0"/>
        <w:adjustRightInd w:val="0"/>
        <w:jc w:val="center"/>
        <w:rPr>
          <w:color w:val="000000"/>
          <w:sz w:val="44"/>
          <w:szCs w:val="44"/>
        </w:rPr>
      </w:pPr>
    </w:p>
    <w:p w:rsidR="00DA711B" w:rsidRPr="00A12E95" w:rsidRDefault="00DA711B" w:rsidP="2DB5E2FD">
      <w:pPr>
        <w:autoSpaceDE w:val="0"/>
        <w:autoSpaceDN w:val="0"/>
        <w:adjustRightInd w:val="0"/>
        <w:jc w:val="center"/>
        <w:rPr>
          <w:color w:val="000000"/>
          <w:sz w:val="44"/>
          <w:szCs w:val="44"/>
        </w:rPr>
      </w:pPr>
      <w:bookmarkStart w:id="0" w:name="_GoBack"/>
    </w:p>
    <w:bookmarkEnd w:id="0"/>
    <w:p w:rsidR="00DA711B" w:rsidRPr="00A12E95" w:rsidRDefault="00DA711B" w:rsidP="2DB5E2FD">
      <w:pPr>
        <w:autoSpaceDE w:val="0"/>
        <w:autoSpaceDN w:val="0"/>
        <w:adjustRightInd w:val="0"/>
        <w:jc w:val="center"/>
        <w:rPr>
          <w:color w:val="000000"/>
          <w:sz w:val="44"/>
          <w:szCs w:val="44"/>
        </w:rPr>
      </w:pPr>
    </w:p>
    <w:p w:rsidR="00DA711B" w:rsidRPr="00A12E95" w:rsidRDefault="00DA711B" w:rsidP="2DB5E2FD">
      <w:pPr>
        <w:autoSpaceDE w:val="0"/>
        <w:autoSpaceDN w:val="0"/>
        <w:adjustRightInd w:val="0"/>
        <w:jc w:val="center"/>
        <w:rPr>
          <w:color w:val="000000"/>
          <w:sz w:val="44"/>
          <w:szCs w:val="44"/>
        </w:rPr>
      </w:pPr>
    </w:p>
    <w:p w:rsidR="00DA711B" w:rsidRPr="00A12E95" w:rsidRDefault="00DA711B" w:rsidP="2DB5E2FD">
      <w:pPr>
        <w:autoSpaceDE w:val="0"/>
        <w:autoSpaceDN w:val="0"/>
        <w:adjustRightInd w:val="0"/>
        <w:jc w:val="center"/>
        <w:rPr>
          <w:color w:val="000000"/>
          <w:sz w:val="44"/>
          <w:szCs w:val="44"/>
        </w:rPr>
      </w:pPr>
    </w:p>
    <w:p w:rsidR="00DA711B" w:rsidRPr="00A12E95" w:rsidRDefault="00DA711B" w:rsidP="2DB5E2FD">
      <w:pPr>
        <w:autoSpaceDE w:val="0"/>
        <w:autoSpaceDN w:val="0"/>
        <w:adjustRightInd w:val="0"/>
        <w:jc w:val="center"/>
        <w:rPr>
          <w:color w:val="000000"/>
          <w:sz w:val="44"/>
          <w:szCs w:val="44"/>
        </w:rPr>
      </w:pPr>
    </w:p>
    <w:p w:rsidR="00DA711B" w:rsidRPr="00A12E95" w:rsidRDefault="00DA711B" w:rsidP="2DB5E2FD">
      <w:pPr>
        <w:autoSpaceDE w:val="0"/>
        <w:autoSpaceDN w:val="0"/>
        <w:adjustRightInd w:val="0"/>
        <w:jc w:val="center"/>
        <w:rPr>
          <w:color w:val="000000"/>
          <w:sz w:val="44"/>
          <w:szCs w:val="44"/>
        </w:rPr>
      </w:pPr>
    </w:p>
    <w:p w:rsidR="00DA711B" w:rsidRPr="00A12E95" w:rsidRDefault="00DA711B" w:rsidP="2DB5E2FD">
      <w:pPr>
        <w:autoSpaceDE w:val="0"/>
        <w:autoSpaceDN w:val="0"/>
        <w:adjustRightInd w:val="0"/>
        <w:jc w:val="center"/>
        <w:rPr>
          <w:color w:val="000000"/>
          <w:sz w:val="44"/>
          <w:szCs w:val="44"/>
        </w:rPr>
      </w:pPr>
    </w:p>
    <w:p w:rsidR="00DA711B" w:rsidRPr="00A12E95" w:rsidRDefault="00DA711B" w:rsidP="2DB5E2FD">
      <w:pPr>
        <w:autoSpaceDE w:val="0"/>
        <w:autoSpaceDN w:val="0"/>
        <w:adjustRightInd w:val="0"/>
        <w:jc w:val="center"/>
        <w:rPr>
          <w:color w:val="000000"/>
          <w:sz w:val="52"/>
          <w:szCs w:val="52"/>
        </w:rPr>
      </w:pPr>
      <w:r w:rsidRPr="2DB5E2FD">
        <w:rPr>
          <w:b/>
          <w:bCs/>
          <w:color w:val="000000"/>
          <w:sz w:val="52"/>
          <w:szCs w:val="52"/>
          <w:lang w:val="ru-RU"/>
        </w:rPr>
        <w:t>ІНФОРМАЦІЙНИЙ ПАКЕТ</w:t>
      </w:r>
    </w:p>
    <w:p w:rsidR="00DA711B" w:rsidRPr="00A12E95" w:rsidRDefault="00DA711B" w:rsidP="2DB5E2FD">
      <w:pPr>
        <w:autoSpaceDE w:val="0"/>
        <w:autoSpaceDN w:val="0"/>
        <w:adjustRightInd w:val="0"/>
        <w:jc w:val="center"/>
        <w:rPr>
          <w:color w:val="000000"/>
          <w:sz w:val="36"/>
          <w:szCs w:val="36"/>
        </w:rPr>
      </w:pPr>
    </w:p>
    <w:p w:rsidR="00DA711B" w:rsidRPr="00A12E95" w:rsidRDefault="00DA711B" w:rsidP="2DB5E2FD">
      <w:pPr>
        <w:autoSpaceDE w:val="0"/>
        <w:autoSpaceDN w:val="0"/>
        <w:adjustRightInd w:val="0"/>
        <w:jc w:val="center"/>
        <w:rPr>
          <w:color w:val="000000"/>
          <w:sz w:val="36"/>
          <w:szCs w:val="36"/>
        </w:rPr>
      </w:pPr>
    </w:p>
    <w:p w:rsidR="00DA711B" w:rsidRPr="00A12E95" w:rsidRDefault="00DA711B" w:rsidP="2DB5E2FD">
      <w:pPr>
        <w:autoSpaceDE w:val="0"/>
        <w:autoSpaceDN w:val="0"/>
        <w:adjustRightInd w:val="0"/>
        <w:jc w:val="center"/>
        <w:rPr>
          <w:color w:val="000000"/>
          <w:sz w:val="36"/>
          <w:szCs w:val="36"/>
        </w:rPr>
      </w:pPr>
      <w:r w:rsidRPr="2DB5E2FD">
        <w:rPr>
          <w:b/>
          <w:bCs/>
          <w:color w:val="000000"/>
          <w:sz w:val="36"/>
          <w:szCs w:val="36"/>
          <w:lang w:val="ru-RU"/>
        </w:rPr>
        <w:t>Європейська кредитно-трансферна система (ЄКТС)</w:t>
      </w:r>
    </w:p>
    <w:p w:rsidR="00DA711B" w:rsidRPr="00A12E95" w:rsidRDefault="00DA711B" w:rsidP="2DB5E2FD">
      <w:pPr>
        <w:autoSpaceDE w:val="0"/>
        <w:autoSpaceDN w:val="0"/>
        <w:adjustRightInd w:val="0"/>
        <w:jc w:val="center"/>
        <w:rPr>
          <w:color w:val="000000"/>
          <w:sz w:val="36"/>
          <w:szCs w:val="36"/>
        </w:rPr>
      </w:pPr>
    </w:p>
    <w:tbl>
      <w:tblPr>
        <w:tblW w:w="0" w:type="auto"/>
        <w:tblInd w:w="-106" w:type="dxa"/>
        <w:tblLayout w:type="fixed"/>
        <w:tblLook w:val="0000"/>
      </w:tblPr>
      <w:tblGrid>
        <w:gridCol w:w="3705"/>
        <w:gridCol w:w="5310"/>
      </w:tblGrid>
      <w:tr w:rsidR="00DA711B">
        <w:trPr>
          <w:trHeight w:val="300"/>
        </w:trPr>
        <w:tc>
          <w:tcPr>
            <w:tcW w:w="3705" w:type="dxa"/>
            <w:shd w:val="clear" w:color="auto" w:fill="FFFFFF"/>
          </w:tcPr>
          <w:p w:rsidR="00DA711B" w:rsidRDefault="00DA711B" w:rsidP="2DB5E2FD">
            <w:pPr>
              <w:rPr>
                <w:color w:val="000000"/>
                <w:sz w:val="30"/>
                <w:szCs w:val="30"/>
              </w:rPr>
            </w:pPr>
            <w:r w:rsidRPr="2DB5E2FD">
              <w:rPr>
                <w:b/>
                <w:bCs/>
                <w:color w:val="000000"/>
                <w:sz w:val="30"/>
                <w:szCs w:val="30"/>
                <w:lang w:val="ru-RU"/>
              </w:rPr>
              <w:t>галузь знань</w:t>
            </w:r>
          </w:p>
        </w:tc>
        <w:tc>
          <w:tcPr>
            <w:tcW w:w="5310" w:type="dxa"/>
            <w:shd w:val="clear" w:color="auto" w:fill="FFFFFF"/>
          </w:tcPr>
          <w:p w:rsidR="00DA711B" w:rsidRDefault="00DA711B" w:rsidP="2DB5E2FD">
            <w:pPr>
              <w:rPr>
                <w:color w:val="000000"/>
                <w:sz w:val="30"/>
                <w:szCs w:val="30"/>
              </w:rPr>
            </w:pPr>
            <w:r w:rsidRPr="2DB5E2FD">
              <w:rPr>
                <w:b/>
                <w:bCs/>
                <w:color w:val="000000"/>
                <w:sz w:val="30"/>
                <w:szCs w:val="30"/>
                <w:lang w:val="ru-RU"/>
              </w:rPr>
              <w:t>07 «Управління та адміністрування»</w:t>
            </w:r>
          </w:p>
        </w:tc>
      </w:tr>
      <w:tr w:rsidR="00DA711B">
        <w:trPr>
          <w:trHeight w:val="300"/>
        </w:trPr>
        <w:tc>
          <w:tcPr>
            <w:tcW w:w="3705" w:type="dxa"/>
            <w:shd w:val="clear" w:color="auto" w:fill="FFFFFF"/>
          </w:tcPr>
          <w:p w:rsidR="00DA711B" w:rsidRDefault="00DA711B" w:rsidP="2DB5E2FD">
            <w:pPr>
              <w:rPr>
                <w:color w:val="000000"/>
                <w:sz w:val="30"/>
                <w:szCs w:val="30"/>
              </w:rPr>
            </w:pPr>
            <w:r w:rsidRPr="2DB5E2FD">
              <w:rPr>
                <w:b/>
                <w:bCs/>
                <w:color w:val="000000"/>
                <w:sz w:val="30"/>
                <w:szCs w:val="30"/>
                <w:lang w:val="ru-RU"/>
              </w:rPr>
              <w:t>Спеціальність</w:t>
            </w:r>
          </w:p>
        </w:tc>
        <w:tc>
          <w:tcPr>
            <w:tcW w:w="5310" w:type="dxa"/>
            <w:shd w:val="clear" w:color="auto" w:fill="FFFFFF"/>
          </w:tcPr>
          <w:p w:rsidR="00DA711B" w:rsidRDefault="00DA711B" w:rsidP="2DB5E2FD">
            <w:pPr>
              <w:rPr>
                <w:color w:val="000000"/>
                <w:sz w:val="30"/>
                <w:szCs w:val="30"/>
              </w:rPr>
            </w:pPr>
            <w:r w:rsidRPr="00DE512B">
              <w:rPr>
                <w:b/>
                <w:bCs/>
                <w:color w:val="000000"/>
                <w:sz w:val="30"/>
                <w:szCs w:val="30"/>
              </w:rPr>
              <w:t>076 «Підприємництво</w:t>
            </w:r>
            <w:r>
              <w:rPr>
                <w:b/>
                <w:bCs/>
                <w:color w:val="000000"/>
                <w:sz w:val="30"/>
                <w:szCs w:val="30"/>
              </w:rPr>
              <w:t xml:space="preserve"> та</w:t>
            </w:r>
            <w:r w:rsidRPr="00DE512B">
              <w:rPr>
                <w:b/>
                <w:bCs/>
                <w:color w:val="000000"/>
                <w:sz w:val="30"/>
                <w:szCs w:val="30"/>
              </w:rPr>
              <w:t xml:space="preserve"> торгівля</w:t>
            </w:r>
            <w:r>
              <w:rPr>
                <w:b/>
                <w:bCs/>
                <w:color w:val="000000"/>
                <w:sz w:val="30"/>
                <w:szCs w:val="30"/>
              </w:rPr>
              <w:t>»</w:t>
            </w:r>
          </w:p>
        </w:tc>
      </w:tr>
      <w:tr w:rsidR="00DA711B">
        <w:trPr>
          <w:trHeight w:val="300"/>
        </w:trPr>
        <w:tc>
          <w:tcPr>
            <w:tcW w:w="3705" w:type="dxa"/>
            <w:shd w:val="clear" w:color="auto" w:fill="FFFFFF"/>
          </w:tcPr>
          <w:p w:rsidR="00DA711B" w:rsidRDefault="00DA711B" w:rsidP="2DB5E2FD">
            <w:pPr>
              <w:rPr>
                <w:color w:val="000000"/>
                <w:sz w:val="30"/>
                <w:szCs w:val="30"/>
              </w:rPr>
            </w:pPr>
            <w:r>
              <w:rPr>
                <w:b/>
                <w:bCs/>
                <w:color w:val="000000"/>
                <w:sz w:val="30"/>
                <w:szCs w:val="30"/>
                <w:lang w:val="ru-RU"/>
              </w:rPr>
              <w:t>Освітня програма</w:t>
            </w:r>
          </w:p>
        </w:tc>
        <w:tc>
          <w:tcPr>
            <w:tcW w:w="5310" w:type="dxa"/>
            <w:shd w:val="clear" w:color="auto" w:fill="FFFFFF"/>
          </w:tcPr>
          <w:p w:rsidR="00DA711B" w:rsidRDefault="00DA711B" w:rsidP="2DB5E2FD">
            <w:pPr>
              <w:rPr>
                <w:color w:val="000000"/>
                <w:sz w:val="30"/>
                <w:szCs w:val="30"/>
              </w:rPr>
            </w:pPr>
            <w:r w:rsidRPr="2DB5E2FD">
              <w:rPr>
                <w:b/>
                <w:bCs/>
                <w:color w:val="000000"/>
                <w:sz w:val="30"/>
                <w:szCs w:val="30"/>
                <w:lang w:val="ru-RU"/>
              </w:rPr>
              <w:t>«Товарознавство і комерційна логістика»</w:t>
            </w:r>
          </w:p>
        </w:tc>
      </w:tr>
      <w:tr w:rsidR="00DA711B">
        <w:trPr>
          <w:trHeight w:val="300"/>
        </w:trPr>
        <w:tc>
          <w:tcPr>
            <w:tcW w:w="3705" w:type="dxa"/>
            <w:shd w:val="clear" w:color="auto" w:fill="FFFFFF"/>
          </w:tcPr>
          <w:p w:rsidR="00DA711B" w:rsidRDefault="00DA711B" w:rsidP="2DB5E2FD">
            <w:pPr>
              <w:rPr>
                <w:color w:val="000000"/>
                <w:sz w:val="30"/>
                <w:szCs w:val="30"/>
              </w:rPr>
            </w:pPr>
            <w:r w:rsidRPr="2DB5E2FD">
              <w:rPr>
                <w:b/>
                <w:bCs/>
                <w:color w:val="000000"/>
                <w:sz w:val="30"/>
                <w:szCs w:val="30"/>
                <w:lang w:val="ru-RU"/>
              </w:rPr>
              <w:t>освітній ступінь</w:t>
            </w:r>
          </w:p>
        </w:tc>
        <w:tc>
          <w:tcPr>
            <w:tcW w:w="5310" w:type="dxa"/>
            <w:shd w:val="clear" w:color="auto" w:fill="FFFFFF"/>
          </w:tcPr>
          <w:p w:rsidR="00DA711B" w:rsidRDefault="00DA711B" w:rsidP="2DB5E2FD">
            <w:pPr>
              <w:rPr>
                <w:color w:val="000000"/>
                <w:sz w:val="30"/>
                <w:szCs w:val="30"/>
              </w:rPr>
            </w:pPr>
            <w:r w:rsidRPr="2DB5E2FD">
              <w:rPr>
                <w:b/>
                <w:bCs/>
                <w:color w:val="000000"/>
                <w:sz w:val="30"/>
                <w:szCs w:val="30"/>
                <w:lang w:val="ru-RU"/>
              </w:rPr>
              <w:t>«бакалавр»</w:t>
            </w:r>
          </w:p>
        </w:tc>
      </w:tr>
    </w:tbl>
    <w:p w:rsidR="00DA711B" w:rsidRPr="00A12E95" w:rsidRDefault="00DA711B" w:rsidP="2DB5E2FD">
      <w:pPr>
        <w:autoSpaceDE w:val="0"/>
        <w:autoSpaceDN w:val="0"/>
        <w:adjustRightInd w:val="0"/>
        <w:jc w:val="center"/>
        <w:rPr>
          <w:color w:val="000000"/>
          <w:sz w:val="36"/>
          <w:szCs w:val="36"/>
        </w:rPr>
      </w:pPr>
    </w:p>
    <w:p w:rsidR="00DA711B" w:rsidRPr="00A12E95" w:rsidRDefault="00DA711B" w:rsidP="2DB5E2FD">
      <w:pPr>
        <w:autoSpaceDE w:val="0"/>
        <w:autoSpaceDN w:val="0"/>
        <w:adjustRightInd w:val="0"/>
        <w:jc w:val="center"/>
        <w:rPr>
          <w:color w:val="000000"/>
          <w:sz w:val="36"/>
          <w:szCs w:val="36"/>
        </w:rPr>
      </w:pPr>
    </w:p>
    <w:p w:rsidR="00DA711B" w:rsidRPr="00A12E95" w:rsidRDefault="00DA711B" w:rsidP="2DB5E2FD">
      <w:pPr>
        <w:autoSpaceDE w:val="0"/>
        <w:autoSpaceDN w:val="0"/>
        <w:adjustRightInd w:val="0"/>
        <w:jc w:val="center"/>
        <w:rPr>
          <w:color w:val="000000"/>
          <w:sz w:val="36"/>
          <w:szCs w:val="36"/>
        </w:rPr>
      </w:pPr>
    </w:p>
    <w:p w:rsidR="00DA711B" w:rsidRPr="00A12E95" w:rsidRDefault="00DA711B" w:rsidP="2DB5E2FD">
      <w:pPr>
        <w:autoSpaceDE w:val="0"/>
        <w:autoSpaceDN w:val="0"/>
        <w:adjustRightInd w:val="0"/>
        <w:jc w:val="center"/>
        <w:rPr>
          <w:color w:val="000000"/>
          <w:sz w:val="36"/>
          <w:szCs w:val="36"/>
        </w:rPr>
      </w:pPr>
    </w:p>
    <w:p w:rsidR="00DA711B" w:rsidRPr="00A12E95" w:rsidRDefault="00DA711B" w:rsidP="2DB5E2FD">
      <w:pPr>
        <w:autoSpaceDE w:val="0"/>
        <w:autoSpaceDN w:val="0"/>
        <w:adjustRightInd w:val="0"/>
        <w:jc w:val="center"/>
        <w:rPr>
          <w:color w:val="000000"/>
          <w:sz w:val="36"/>
          <w:szCs w:val="36"/>
        </w:rPr>
      </w:pPr>
    </w:p>
    <w:p w:rsidR="00DA711B" w:rsidRPr="00A12E95" w:rsidRDefault="00DA711B" w:rsidP="2DB5E2FD">
      <w:pPr>
        <w:autoSpaceDE w:val="0"/>
        <w:autoSpaceDN w:val="0"/>
        <w:adjustRightInd w:val="0"/>
        <w:jc w:val="center"/>
        <w:rPr>
          <w:color w:val="000000"/>
          <w:sz w:val="36"/>
          <w:szCs w:val="36"/>
        </w:rPr>
      </w:pPr>
    </w:p>
    <w:p w:rsidR="00DA711B" w:rsidRPr="00A12E95" w:rsidRDefault="00DA711B" w:rsidP="2DB5E2FD">
      <w:pPr>
        <w:autoSpaceDE w:val="0"/>
        <w:autoSpaceDN w:val="0"/>
        <w:adjustRightInd w:val="0"/>
        <w:jc w:val="center"/>
        <w:rPr>
          <w:color w:val="000000"/>
          <w:sz w:val="36"/>
          <w:szCs w:val="36"/>
        </w:rPr>
      </w:pPr>
    </w:p>
    <w:p w:rsidR="00DA711B" w:rsidRPr="00A12E95" w:rsidRDefault="00DA711B" w:rsidP="2DB5E2FD">
      <w:pPr>
        <w:autoSpaceDE w:val="0"/>
        <w:autoSpaceDN w:val="0"/>
        <w:adjustRightInd w:val="0"/>
        <w:jc w:val="center"/>
        <w:rPr>
          <w:color w:val="000000"/>
          <w:sz w:val="36"/>
          <w:szCs w:val="36"/>
        </w:rPr>
      </w:pPr>
    </w:p>
    <w:p w:rsidR="00DA711B" w:rsidRPr="00A12E95" w:rsidRDefault="00DA711B" w:rsidP="2DB5E2FD">
      <w:pPr>
        <w:autoSpaceDE w:val="0"/>
        <w:autoSpaceDN w:val="0"/>
        <w:adjustRightInd w:val="0"/>
        <w:jc w:val="center"/>
        <w:rPr>
          <w:color w:val="000000"/>
          <w:sz w:val="36"/>
          <w:szCs w:val="36"/>
        </w:rPr>
      </w:pPr>
      <w:r w:rsidRPr="2DB5E2FD">
        <w:rPr>
          <w:b/>
          <w:bCs/>
          <w:color w:val="000000"/>
          <w:sz w:val="36"/>
          <w:szCs w:val="36"/>
          <w:lang w:val="ru-RU"/>
        </w:rPr>
        <w:t>Київ 2023</w:t>
      </w:r>
    </w:p>
    <w:p w:rsidR="00DA711B" w:rsidRPr="00D96DBF" w:rsidRDefault="00DA711B" w:rsidP="2DB5E2FD">
      <w:pPr>
        <w:autoSpaceDE w:val="0"/>
        <w:autoSpaceDN w:val="0"/>
        <w:adjustRightInd w:val="0"/>
        <w:spacing w:line="230" w:lineRule="auto"/>
        <w:ind w:firstLine="720"/>
        <w:jc w:val="center"/>
        <w:rPr>
          <w:color w:val="000000"/>
          <w:sz w:val="30"/>
          <w:szCs w:val="30"/>
        </w:rPr>
      </w:pPr>
      <w:r w:rsidRPr="2DB5E2FD">
        <w:rPr>
          <w:b/>
          <w:bCs/>
          <w:sz w:val="32"/>
          <w:szCs w:val="32"/>
        </w:rPr>
        <w:br w:type="page"/>
      </w:r>
      <w:r w:rsidRPr="00D96DBF">
        <w:rPr>
          <w:b/>
          <w:bCs/>
          <w:color w:val="000000"/>
          <w:sz w:val="30"/>
          <w:szCs w:val="30"/>
        </w:rPr>
        <w:lastRenderedPageBreak/>
        <w:t>3. Освітня програма</w:t>
      </w:r>
    </w:p>
    <w:p w:rsidR="00DA711B" w:rsidRPr="00D96DBF" w:rsidRDefault="00DA711B" w:rsidP="2DB5E2FD">
      <w:pPr>
        <w:tabs>
          <w:tab w:val="left" w:pos="883"/>
        </w:tabs>
        <w:autoSpaceDE w:val="0"/>
        <w:autoSpaceDN w:val="0"/>
        <w:adjustRightInd w:val="0"/>
        <w:spacing w:line="230" w:lineRule="auto"/>
        <w:ind w:firstLine="720"/>
        <w:jc w:val="both"/>
        <w:rPr>
          <w:color w:val="000000"/>
          <w:sz w:val="30"/>
          <w:szCs w:val="30"/>
        </w:rPr>
      </w:pPr>
    </w:p>
    <w:p w:rsidR="00DA711B" w:rsidRPr="00D96DBF" w:rsidRDefault="00DA711B" w:rsidP="005E4442">
      <w:pPr>
        <w:tabs>
          <w:tab w:val="left" w:pos="883"/>
        </w:tabs>
        <w:autoSpaceDE w:val="0"/>
        <w:autoSpaceDN w:val="0"/>
        <w:adjustRightInd w:val="0"/>
        <w:spacing w:line="230" w:lineRule="auto"/>
        <w:ind w:firstLine="720"/>
        <w:jc w:val="both"/>
        <w:rPr>
          <w:color w:val="000000"/>
          <w:sz w:val="28"/>
          <w:szCs w:val="28"/>
        </w:rPr>
      </w:pPr>
      <w:r w:rsidRPr="00D96DBF">
        <w:rPr>
          <w:color w:val="000000"/>
          <w:sz w:val="30"/>
          <w:szCs w:val="30"/>
        </w:rPr>
        <w:t>Керівник про</w:t>
      </w:r>
      <w:r>
        <w:rPr>
          <w:color w:val="000000"/>
          <w:sz w:val="30"/>
          <w:szCs w:val="30"/>
        </w:rPr>
        <w:t>є</w:t>
      </w:r>
      <w:r w:rsidRPr="00D96DBF">
        <w:rPr>
          <w:color w:val="000000"/>
          <w:sz w:val="30"/>
          <w:szCs w:val="30"/>
        </w:rPr>
        <w:t xml:space="preserve">ктної групи (гарант освітньої програми) - </w:t>
      </w:r>
      <w:r w:rsidRPr="00D96DBF">
        <w:rPr>
          <w:color w:val="000000"/>
          <w:sz w:val="28"/>
          <w:szCs w:val="28"/>
        </w:rPr>
        <w:t>Белінська Світлана Омельянівна – професор кафедри товарознавства, управління безпечністю та якістю, доктор технічних наук.</w:t>
      </w:r>
    </w:p>
    <w:p w:rsidR="00DA711B" w:rsidRPr="00D96DBF" w:rsidRDefault="00DA711B" w:rsidP="00454DA8">
      <w:pPr>
        <w:tabs>
          <w:tab w:val="left" w:pos="883"/>
        </w:tabs>
        <w:autoSpaceDE w:val="0"/>
        <w:autoSpaceDN w:val="0"/>
        <w:adjustRightInd w:val="0"/>
        <w:spacing w:line="230" w:lineRule="auto"/>
        <w:jc w:val="both"/>
        <w:rPr>
          <w:color w:val="000000"/>
          <w:sz w:val="28"/>
          <w:szCs w:val="28"/>
        </w:rPr>
      </w:pPr>
    </w:p>
    <w:p w:rsidR="00DA711B" w:rsidRPr="00A12E95" w:rsidRDefault="00DA711B" w:rsidP="00454DA8">
      <w:pPr>
        <w:pStyle w:val="af"/>
        <w:numPr>
          <w:ilvl w:val="1"/>
          <w:numId w:val="25"/>
        </w:numPr>
        <w:autoSpaceDE w:val="0"/>
        <w:autoSpaceDN w:val="0"/>
        <w:adjustRightInd w:val="0"/>
        <w:rPr>
          <w:b/>
          <w:bCs/>
          <w:sz w:val="28"/>
          <w:szCs w:val="28"/>
        </w:rPr>
      </w:pPr>
      <w:r w:rsidRPr="00A12E95">
        <w:rPr>
          <w:b/>
          <w:bCs/>
          <w:sz w:val="28"/>
          <w:szCs w:val="28"/>
        </w:rPr>
        <w:t>Профіль освітньої програми «Товарознавство і комерційна логістика»</w:t>
      </w:r>
      <w:r>
        <w:rPr>
          <w:b/>
          <w:bCs/>
          <w:sz w:val="28"/>
          <w:szCs w:val="28"/>
        </w:rPr>
        <w:t xml:space="preserve"> </w:t>
      </w:r>
      <w:r w:rsidRPr="00A12E95">
        <w:rPr>
          <w:b/>
          <w:bCs/>
          <w:sz w:val="28"/>
          <w:szCs w:val="28"/>
        </w:rPr>
        <w:t>зі спеціальності 076 «Підприємництво</w:t>
      </w:r>
      <w:r>
        <w:rPr>
          <w:b/>
          <w:bCs/>
          <w:sz w:val="28"/>
          <w:szCs w:val="28"/>
        </w:rPr>
        <w:t xml:space="preserve"> та </w:t>
      </w:r>
      <w:r w:rsidRPr="00A12E95">
        <w:rPr>
          <w:b/>
          <w:bCs/>
          <w:sz w:val="28"/>
          <w:szCs w:val="28"/>
        </w:rPr>
        <w:t xml:space="preserve">торгівля» </w:t>
      </w:r>
    </w:p>
    <w:p w:rsidR="00DA711B" w:rsidRPr="001334B0" w:rsidRDefault="00DA711B" w:rsidP="000B6032">
      <w:pPr>
        <w:ind w:left="720"/>
        <w:rPr>
          <w:b/>
          <w:bCs/>
          <w:sz w:val="6"/>
          <w:szCs w:val="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6"/>
        <w:gridCol w:w="6913"/>
      </w:tblGrid>
      <w:tr w:rsidR="00DA711B" w:rsidRPr="001334B0">
        <w:tc>
          <w:tcPr>
            <w:tcW w:w="9679" w:type="dxa"/>
            <w:gridSpan w:val="2"/>
            <w:shd w:val="clear" w:color="auto" w:fill="E0E0E0"/>
          </w:tcPr>
          <w:p w:rsidR="00DA711B" w:rsidRPr="001334B0" w:rsidRDefault="00DA711B" w:rsidP="000B6032">
            <w:pPr>
              <w:jc w:val="center"/>
              <w:rPr>
                <w:b/>
                <w:bCs/>
                <w:sz w:val="24"/>
                <w:szCs w:val="24"/>
              </w:rPr>
            </w:pPr>
            <w:r w:rsidRPr="001334B0">
              <w:rPr>
                <w:b/>
                <w:bCs/>
                <w:sz w:val="24"/>
                <w:szCs w:val="24"/>
              </w:rPr>
              <w:t>1 – Загальна інформація</w:t>
            </w:r>
          </w:p>
        </w:tc>
      </w:tr>
      <w:tr w:rsidR="00DA711B" w:rsidRPr="001334B0">
        <w:tc>
          <w:tcPr>
            <w:tcW w:w="2766" w:type="dxa"/>
          </w:tcPr>
          <w:p w:rsidR="00DA711B" w:rsidRPr="001334B0" w:rsidRDefault="00DA711B" w:rsidP="000B6032">
            <w:pPr>
              <w:rPr>
                <w:sz w:val="24"/>
                <w:szCs w:val="24"/>
              </w:rPr>
            </w:pPr>
            <w:r w:rsidRPr="001334B0">
              <w:rPr>
                <w:b/>
                <w:bCs/>
                <w:sz w:val="24"/>
                <w:szCs w:val="24"/>
              </w:rPr>
              <w:t>Повна назва ЗВО та структурного підрозділу</w:t>
            </w:r>
          </w:p>
        </w:tc>
        <w:tc>
          <w:tcPr>
            <w:tcW w:w="6913" w:type="dxa"/>
          </w:tcPr>
          <w:p w:rsidR="00DA711B" w:rsidRPr="001334B0" w:rsidRDefault="00DA711B" w:rsidP="000B6032">
            <w:pPr>
              <w:rPr>
                <w:sz w:val="24"/>
                <w:szCs w:val="24"/>
              </w:rPr>
            </w:pPr>
            <w:r>
              <w:rPr>
                <w:sz w:val="24"/>
                <w:szCs w:val="24"/>
              </w:rPr>
              <w:t xml:space="preserve">Державний </w:t>
            </w:r>
            <w:r w:rsidRPr="001334B0">
              <w:rPr>
                <w:sz w:val="24"/>
                <w:szCs w:val="24"/>
              </w:rPr>
              <w:t>торговельно-економічний університет</w:t>
            </w:r>
          </w:p>
          <w:p w:rsidR="00DA711B" w:rsidRDefault="00DA711B" w:rsidP="000B6032">
            <w:pPr>
              <w:rPr>
                <w:sz w:val="24"/>
                <w:szCs w:val="24"/>
              </w:rPr>
            </w:pPr>
            <w:r w:rsidRPr="001334B0">
              <w:rPr>
                <w:sz w:val="24"/>
                <w:szCs w:val="24"/>
              </w:rPr>
              <w:t>Факультет торгівлі та маркетингу</w:t>
            </w:r>
          </w:p>
          <w:p w:rsidR="00DA711B" w:rsidRPr="00A3714B" w:rsidRDefault="00DA711B" w:rsidP="000B6032">
            <w:pPr>
              <w:rPr>
                <w:sz w:val="24"/>
                <w:szCs w:val="24"/>
              </w:rPr>
            </w:pPr>
            <w:r w:rsidRPr="001334B0">
              <w:rPr>
                <w:sz w:val="24"/>
                <w:szCs w:val="24"/>
              </w:rPr>
              <w:t>Кафедра товарознавства, управління безпечністю та якістю</w:t>
            </w:r>
          </w:p>
        </w:tc>
      </w:tr>
      <w:tr w:rsidR="00DA711B" w:rsidRPr="001334B0">
        <w:tc>
          <w:tcPr>
            <w:tcW w:w="2766" w:type="dxa"/>
          </w:tcPr>
          <w:p w:rsidR="00DA711B" w:rsidRPr="001334B0" w:rsidRDefault="00DA711B" w:rsidP="000B6032">
            <w:pPr>
              <w:tabs>
                <w:tab w:val="num" w:pos="851"/>
              </w:tabs>
              <w:rPr>
                <w:b/>
                <w:bCs/>
                <w:sz w:val="24"/>
                <w:szCs w:val="24"/>
              </w:rPr>
            </w:pPr>
            <w:r w:rsidRPr="001334B0">
              <w:rPr>
                <w:b/>
                <w:bCs/>
                <w:sz w:val="24"/>
                <w:szCs w:val="24"/>
              </w:rPr>
              <w:t>Ступінь вищої освіти та назва кваліфікації мовою оригіналу</w:t>
            </w:r>
          </w:p>
        </w:tc>
        <w:tc>
          <w:tcPr>
            <w:tcW w:w="6913" w:type="dxa"/>
          </w:tcPr>
          <w:p w:rsidR="00DA711B" w:rsidRPr="001334B0" w:rsidRDefault="00DA711B" w:rsidP="000B6032">
            <w:pPr>
              <w:jc w:val="both"/>
              <w:rPr>
                <w:sz w:val="24"/>
                <w:szCs w:val="24"/>
              </w:rPr>
            </w:pPr>
            <w:r w:rsidRPr="001334B0">
              <w:rPr>
                <w:sz w:val="24"/>
                <w:szCs w:val="24"/>
              </w:rPr>
              <w:t>Ступінь вищої освіти бакалавр спеціальність «Підприємництво</w:t>
            </w:r>
            <w:r>
              <w:rPr>
                <w:sz w:val="24"/>
                <w:szCs w:val="24"/>
              </w:rPr>
              <w:t xml:space="preserve"> та торгівля</w:t>
            </w:r>
            <w:r w:rsidRPr="001334B0">
              <w:rPr>
                <w:sz w:val="24"/>
                <w:szCs w:val="24"/>
              </w:rPr>
              <w:t xml:space="preserve">» </w:t>
            </w:r>
          </w:p>
        </w:tc>
      </w:tr>
      <w:tr w:rsidR="00DA711B" w:rsidRPr="001334B0">
        <w:tc>
          <w:tcPr>
            <w:tcW w:w="2766" w:type="dxa"/>
          </w:tcPr>
          <w:p w:rsidR="00DA711B" w:rsidRPr="001334B0" w:rsidRDefault="00DA711B" w:rsidP="000B6032">
            <w:pPr>
              <w:rPr>
                <w:sz w:val="24"/>
                <w:szCs w:val="24"/>
              </w:rPr>
            </w:pPr>
            <w:r w:rsidRPr="001334B0">
              <w:rPr>
                <w:b/>
                <w:bCs/>
                <w:sz w:val="24"/>
                <w:szCs w:val="24"/>
              </w:rPr>
              <w:t>Офіційна назва освітньої програми</w:t>
            </w:r>
          </w:p>
        </w:tc>
        <w:tc>
          <w:tcPr>
            <w:tcW w:w="6913" w:type="dxa"/>
          </w:tcPr>
          <w:p w:rsidR="00DA711B" w:rsidRPr="001334B0" w:rsidRDefault="00DA711B" w:rsidP="000B6032">
            <w:pPr>
              <w:rPr>
                <w:sz w:val="24"/>
                <w:szCs w:val="24"/>
              </w:rPr>
            </w:pPr>
            <w:r w:rsidRPr="001334B0">
              <w:rPr>
                <w:sz w:val="24"/>
                <w:szCs w:val="24"/>
              </w:rPr>
              <w:t>«Товарознавство і комерційна логістика»</w:t>
            </w:r>
          </w:p>
          <w:p w:rsidR="00DA711B" w:rsidRPr="001334B0" w:rsidRDefault="00DA711B" w:rsidP="000B6032">
            <w:pPr>
              <w:rPr>
                <w:b/>
                <w:bCs/>
                <w:sz w:val="24"/>
                <w:szCs w:val="24"/>
              </w:rPr>
            </w:pPr>
          </w:p>
        </w:tc>
      </w:tr>
      <w:tr w:rsidR="00DA711B" w:rsidRPr="001334B0">
        <w:tc>
          <w:tcPr>
            <w:tcW w:w="2766" w:type="dxa"/>
          </w:tcPr>
          <w:p w:rsidR="00DA711B" w:rsidRPr="00FA174E" w:rsidRDefault="00DA711B" w:rsidP="000B6032">
            <w:pPr>
              <w:rPr>
                <w:b/>
                <w:bCs/>
                <w:sz w:val="24"/>
                <w:szCs w:val="24"/>
              </w:rPr>
            </w:pPr>
            <w:r w:rsidRPr="00FA174E">
              <w:rPr>
                <w:b/>
                <w:bCs/>
                <w:sz w:val="24"/>
                <w:szCs w:val="24"/>
              </w:rPr>
              <w:t>Відповідність стандарту вищої освіти МОН України</w:t>
            </w:r>
          </w:p>
        </w:tc>
        <w:tc>
          <w:tcPr>
            <w:tcW w:w="6913" w:type="dxa"/>
          </w:tcPr>
          <w:p w:rsidR="00DA711B" w:rsidRPr="00FA174E" w:rsidRDefault="00DA711B" w:rsidP="000B6032">
            <w:pPr>
              <w:rPr>
                <w:sz w:val="24"/>
                <w:szCs w:val="24"/>
              </w:rPr>
            </w:pPr>
            <w:r w:rsidRPr="00FA174E">
              <w:rPr>
                <w:sz w:val="24"/>
                <w:szCs w:val="24"/>
              </w:rPr>
              <w:t xml:space="preserve">Відповідає СВО МОН України </w:t>
            </w:r>
          </w:p>
        </w:tc>
      </w:tr>
      <w:tr w:rsidR="00DA711B" w:rsidRPr="001334B0">
        <w:tc>
          <w:tcPr>
            <w:tcW w:w="2766" w:type="dxa"/>
          </w:tcPr>
          <w:p w:rsidR="00DA711B" w:rsidRPr="001334B0" w:rsidRDefault="00DA711B" w:rsidP="000B6032">
            <w:pPr>
              <w:rPr>
                <w:sz w:val="24"/>
                <w:szCs w:val="24"/>
              </w:rPr>
            </w:pPr>
            <w:r w:rsidRPr="001334B0">
              <w:rPr>
                <w:b/>
                <w:bCs/>
                <w:sz w:val="24"/>
                <w:szCs w:val="24"/>
              </w:rPr>
              <w:t>Тип диплому та обсяг освітньої програми</w:t>
            </w:r>
          </w:p>
        </w:tc>
        <w:tc>
          <w:tcPr>
            <w:tcW w:w="6913" w:type="dxa"/>
          </w:tcPr>
          <w:p w:rsidR="00DA711B" w:rsidRPr="001334B0" w:rsidRDefault="00DA711B" w:rsidP="000B6032">
            <w:pPr>
              <w:rPr>
                <w:sz w:val="24"/>
                <w:szCs w:val="24"/>
              </w:rPr>
            </w:pPr>
            <w:r w:rsidRPr="001334B0">
              <w:rPr>
                <w:sz w:val="24"/>
                <w:szCs w:val="24"/>
              </w:rPr>
              <w:t xml:space="preserve">Диплом бакалавра, одиничний, 240 кредитів ЄКТС, </w:t>
            </w:r>
            <w:r w:rsidRPr="001334B0">
              <w:rPr>
                <w:sz w:val="24"/>
                <w:szCs w:val="24"/>
              </w:rPr>
              <w:br/>
              <w:t>термін навчання 3 роки 10 місяців</w:t>
            </w:r>
          </w:p>
        </w:tc>
      </w:tr>
      <w:tr w:rsidR="00DA711B" w:rsidRPr="001334B0">
        <w:tc>
          <w:tcPr>
            <w:tcW w:w="2766" w:type="dxa"/>
          </w:tcPr>
          <w:p w:rsidR="00DA711B" w:rsidRPr="001334B0" w:rsidRDefault="00DA711B" w:rsidP="000B6032">
            <w:pPr>
              <w:tabs>
                <w:tab w:val="num" w:pos="851"/>
              </w:tabs>
              <w:rPr>
                <w:sz w:val="24"/>
                <w:szCs w:val="24"/>
              </w:rPr>
            </w:pPr>
            <w:r w:rsidRPr="001334B0">
              <w:rPr>
                <w:b/>
                <w:bCs/>
                <w:sz w:val="24"/>
                <w:szCs w:val="24"/>
              </w:rPr>
              <w:t>Наявність акредитації</w:t>
            </w:r>
          </w:p>
        </w:tc>
        <w:tc>
          <w:tcPr>
            <w:tcW w:w="6913" w:type="dxa"/>
          </w:tcPr>
          <w:p w:rsidR="00DA711B" w:rsidRPr="001334B0" w:rsidRDefault="00DA711B" w:rsidP="000B6032">
            <w:pPr>
              <w:rPr>
                <w:sz w:val="24"/>
                <w:szCs w:val="24"/>
              </w:rPr>
            </w:pPr>
            <w:r w:rsidRPr="001334B0">
              <w:rPr>
                <w:sz w:val="24"/>
                <w:szCs w:val="24"/>
              </w:rPr>
              <w:t>Міністерство освіти і науки України; Україна</w:t>
            </w:r>
          </w:p>
          <w:p w:rsidR="00DA711B" w:rsidRPr="001334B0" w:rsidRDefault="00DA711B" w:rsidP="000B6032">
            <w:pPr>
              <w:rPr>
                <w:sz w:val="24"/>
                <w:szCs w:val="24"/>
              </w:rPr>
            </w:pPr>
            <w:r w:rsidRPr="001334B0">
              <w:rPr>
                <w:sz w:val="24"/>
                <w:szCs w:val="24"/>
              </w:rPr>
              <w:t>Сертифікат про акредитацію НД №1196398 від 21.11.2017 р. термін дії до 01.07.2024 р.</w:t>
            </w:r>
          </w:p>
        </w:tc>
      </w:tr>
      <w:tr w:rsidR="00DA711B" w:rsidRPr="001334B0">
        <w:tc>
          <w:tcPr>
            <w:tcW w:w="2766" w:type="dxa"/>
          </w:tcPr>
          <w:p w:rsidR="00DA711B" w:rsidRPr="001334B0" w:rsidRDefault="00DA711B" w:rsidP="000B6032">
            <w:pPr>
              <w:rPr>
                <w:sz w:val="24"/>
                <w:szCs w:val="24"/>
              </w:rPr>
            </w:pPr>
            <w:r w:rsidRPr="001334B0">
              <w:rPr>
                <w:b/>
                <w:bCs/>
                <w:sz w:val="24"/>
                <w:szCs w:val="24"/>
              </w:rPr>
              <w:t>Цикл/рівень</w:t>
            </w:r>
          </w:p>
          <w:p w:rsidR="00DA711B" w:rsidRPr="001334B0" w:rsidRDefault="00DA711B" w:rsidP="000B6032">
            <w:pPr>
              <w:ind w:firstLine="708"/>
              <w:rPr>
                <w:sz w:val="24"/>
                <w:szCs w:val="24"/>
              </w:rPr>
            </w:pPr>
          </w:p>
        </w:tc>
        <w:tc>
          <w:tcPr>
            <w:tcW w:w="6913" w:type="dxa"/>
          </w:tcPr>
          <w:p w:rsidR="00DA711B" w:rsidRPr="001334B0" w:rsidRDefault="00DA711B" w:rsidP="000B6032">
            <w:pPr>
              <w:rPr>
                <w:sz w:val="24"/>
                <w:szCs w:val="24"/>
              </w:rPr>
            </w:pPr>
            <w:r w:rsidRPr="001334B0">
              <w:rPr>
                <w:sz w:val="24"/>
                <w:szCs w:val="24"/>
              </w:rPr>
              <w:t xml:space="preserve">НРК України – 6 рівень, </w:t>
            </w:r>
            <w:r w:rsidRPr="001334B0">
              <w:rPr>
                <w:color w:val="000000"/>
                <w:sz w:val="24"/>
                <w:szCs w:val="24"/>
              </w:rPr>
              <w:t>FQ-EHEA– перший цикл, EQF-LLL– 6 рівень</w:t>
            </w:r>
          </w:p>
        </w:tc>
      </w:tr>
      <w:tr w:rsidR="00DA711B" w:rsidRPr="001334B0">
        <w:tc>
          <w:tcPr>
            <w:tcW w:w="2766" w:type="dxa"/>
          </w:tcPr>
          <w:p w:rsidR="00DA711B" w:rsidRPr="001334B0" w:rsidRDefault="00DA711B" w:rsidP="000B6032">
            <w:pPr>
              <w:rPr>
                <w:sz w:val="24"/>
                <w:szCs w:val="24"/>
              </w:rPr>
            </w:pPr>
            <w:r w:rsidRPr="001334B0">
              <w:rPr>
                <w:b/>
                <w:bCs/>
                <w:sz w:val="24"/>
                <w:szCs w:val="24"/>
              </w:rPr>
              <w:t>Передумови</w:t>
            </w:r>
          </w:p>
        </w:tc>
        <w:tc>
          <w:tcPr>
            <w:tcW w:w="6913" w:type="dxa"/>
          </w:tcPr>
          <w:p w:rsidR="00DA711B" w:rsidRPr="001334B0" w:rsidRDefault="00DA711B" w:rsidP="000B6032">
            <w:pPr>
              <w:rPr>
                <w:sz w:val="24"/>
                <w:szCs w:val="24"/>
              </w:rPr>
            </w:pPr>
            <w:r w:rsidRPr="001334B0">
              <w:rPr>
                <w:sz w:val="24"/>
                <w:szCs w:val="24"/>
              </w:rPr>
              <w:t>Повна загальна середня освіта, початковий рівень вищої освіти</w:t>
            </w:r>
          </w:p>
        </w:tc>
      </w:tr>
      <w:tr w:rsidR="00DA711B" w:rsidRPr="001334B0">
        <w:tc>
          <w:tcPr>
            <w:tcW w:w="2766" w:type="dxa"/>
          </w:tcPr>
          <w:p w:rsidR="00DA711B" w:rsidRPr="001334B0" w:rsidRDefault="00DA711B" w:rsidP="000B6032">
            <w:pPr>
              <w:rPr>
                <w:sz w:val="24"/>
                <w:szCs w:val="24"/>
              </w:rPr>
            </w:pPr>
            <w:r w:rsidRPr="001334B0">
              <w:rPr>
                <w:b/>
                <w:bCs/>
                <w:sz w:val="24"/>
                <w:szCs w:val="24"/>
              </w:rPr>
              <w:t>Мова(и) викладання</w:t>
            </w:r>
          </w:p>
        </w:tc>
        <w:tc>
          <w:tcPr>
            <w:tcW w:w="6913" w:type="dxa"/>
          </w:tcPr>
          <w:p w:rsidR="00DA711B" w:rsidRPr="001334B0" w:rsidRDefault="00DA711B" w:rsidP="000B6032">
            <w:pPr>
              <w:rPr>
                <w:sz w:val="24"/>
                <w:szCs w:val="24"/>
              </w:rPr>
            </w:pPr>
            <w:r w:rsidRPr="001334B0">
              <w:rPr>
                <w:sz w:val="24"/>
                <w:szCs w:val="24"/>
              </w:rPr>
              <w:t>Українська</w:t>
            </w:r>
          </w:p>
        </w:tc>
      </w:tr>
      <w:tr w:rsidR="00DA711B" w:rsidRPr="001334B0">
        <w:tc>
          <w:tcPr>
            <w:tcW w:w="2766" w:type="dxa"/>
          </w:tcPr>
          <w:p w:rsidR="00DA711B" w:rsidRPr="001334B0" w:rsidRDefault="00DA711B" w:rsidP="000B6032">
            <w:pPr>
              <w:rPr>
                <w:b/>
                <w:bCs/>
                <w:sz w:val="24"/>
                <w:szCs w:val="24"/>
              </w:rPr>
            </w:pPr>
            <w:r w:rsidRPr="001334B0">
              <w:rPr>
                <w:b/>
                <w:bCs/>
                <w:sz w:val="24"/>
                <w:szCs w:val="24"/>
              </w:rPr>
              <w:t>Термін дії освітньої програми</w:t>
            </w:r>
          </w:p>
        </w:tc>
        <w:tc>
          <w:tcPr>
            <w:tcW w:w="6913" w:type="dxa"/>
          </w:tcPr>
          <w:p w:rsidR="00DA711B" w:rsidRPr="001334B0" w:rsidRDefault="00DA711B" w:rsidP="000B6032">
            <w:pPr>
              <w:rPr>
                <w:sz w:val="24"/>
                <w:szCs w:val="24"/>
              </w:rPr>
            </w:pPr>
            <w:r>
              <w:rPr>
                <w:sz w:val="24"/>
                <w:szCs w:val="24"/>
              </w:rPr>
              <w:t>Д</w:t>
            </w:r>
            <w:r w:rsidRPr="001334B0">
              <w:rPr>
                <w:sz w:val="24"/>
                <w:szCs w:val="24"/>
              </w:rPr>
              <w:t xml:space="preserve">о 1 липня 2024 року </w:t>
            </w:r>
          </w:p>
        </w:tc>
      </w:tr>
      <w:tr w:rsidR="00DA711B" w:rsidRPr="001334B0">
        <w:tc>
          <w:tcPr>
            <w:tcW w:w="2766" w:type="dxa"/>
          </w:tcPr>
          <w:p w:rsidR="00DA711B" w:rsidRPr="001334B0" w:rsidRDefault="00DA711B" w:rsidP="000B6032">
            <w:pPr>
              <w:rPr>
                <w:b/>
                <w:bCs/>
                <w:sz w:val="24"/>
                <w:szCs w:val="24"/>
              </w:rPr>
            </w:pPr>
            <w:r w:rsidRPr="001334B0">
              <w:rPr>
                <w:b/>
                <w:bCs/>
                <w:sz w:val="24"/>
                <w:szCs w:val="24"/>
              </w:rPr>
              <w:t>Інтернет-адреса постійного розміщення опису освітньої програми</w:t>
            </w:r>
          </w:p>
        </w:tc>
        <w:tc>
          <w:tcPr>
            <w:tcW w:w="6913" w:type="dxa"/>
          </w:tcPr>
          <w:p w:rsidR="00DA711B" w:rsidRPr="001334B0" w:rsidRDefault="00DB5709" w:rsidP="000B6032">
            <w:pPr>
              <w:rPr>
                <w:sz w:val="24"/>
                <w:szCs w:val="24"/>
              </w:rPr>
            </w:pPr>
            <w:hyperlink r:id="rId7" w:history="1">
              <w:r w:rsidR="00DA711B" w:rsidRPr="001334B0">
                <w:rPr>
                  <w:rStyle w:val="ae"/>
                  <w:sz w:val="24"/>
                  <w:szCs w:val="24"/>
                </w:rPr>
                <w:t>https://knute.edu.ua/</w:t>
              </w:r>
            </w:hyperlink>
          </w:p>
        </w:tc>
      </w:tr>
      <w:tr w:rsidR="00DA711B" w:rsidRPr="001334B0">
        <w:tc>
          <w:tcPr>
            <w:tcW w:w="9679" w:type="dxa"/>
            <w:gridSpan w:val="2"/>
            <w:shd w:val="clear" w:color="auto" w:fill="E0E0E0"/>
          </w:tcPr>
          <w:p w:rsidR="00DA711B" w:rsidRPr="001334B0" w:rsidRDefault="00DA711B" w:rsidP="000B6032">
            <w:pPr>
              <w:jc w:val="center"/>
              <w:rPr>
                <w:sz w:val="24"/>
                <w:szCs w:val="24"/>
              </w:rPr>
            </w:pPr>
            <w:r w:rsidRPr="001334B0">
              <w:rPr>
                <w:b/>
                <w:bCs/>
                <w:sz w:val="24"/>
                <w:szCs w:val="24"/>
              </w:rPr>
              <w:t>2 – Мета освітньої програми</w:t>
            </w:r>
          </w:p>
        </w:tc>
      </w:tr>
      <w:tr w:rsidR="00DA711B" w:rsidRPr="001334B0">
        <w:tc>
          <w:tcPr>
            <w:tcW w:w="9679" w:type="dxa"/>
            <w:gridSpan w:val="2"/>
          </w:tcPr>
          <w:p w:rsidR="00DA711B" w:rsidRPr="001334B0" w:rsidRDefault="00DA711B" w:rsidP="000B6032">
            <w:pPr>
              <w:jc w:val="both"/>
              <w:rPr>
                <w:sz w:val="24"/>
                <w:szCs w:val="24"/>
              </w:rPr>
            </w:pPr>
            <w:r w:rsidRPr="001334B0">
              <w:rPr>
                <w:sz w:val="24"/>
                <w:szCs w:val="24"/>
              </w:rPr>
              <w:t>Підготувати висококваліфікованих фахівців для забезпечення ефективної діяльності у галузі підприємництва</w:t>
            </w:r>
            <w:r>
              <w:rPr>
                <w:sz w:val="24"/>
                <w:szCs w:val="24"/>
              </w:rPr>
              <w:t xml:space="preserve"> та </w:t>
            </w:r>
            <w:r w:rsidRPr="001334B0">
              <w:rPr>
                <w:sz w:val="24"/>
                <w:szCs w:val="24"/>
              </w:rPr>
              <w:t>торгівлі шляхом оптимізації  інтегрованих ланцюгів постачання безпечних та якісних товарів вітчизняних та закордонних виробників.</w:t>
            </w:r>
          </w:p>
        </w:tc>
      </w:tr>
      <w:tr w:rsidR="00DA711B" w:rsidRPr="001334B0">
        <w:tc>
          <w:tcPr>
            <w:tcW w:w="9679" w:type="dxa"/>
            <w:gridSpan w:val="2"/>
            <w:shd w:val="clear" w:color="auto" w:fill="E0E0E0"/>
          </w:tcPr>
          <w:p w:rsidR="00DA711B" w:rsidRPr="00A00DA7" w:rsidRDefault="00DA711B" w:rsidP="005E4442">
            <w:pPr>
              <w:pStyle w:val="af"/>
              <w:numPr>
                <w:ilvl w:val="0"/>
                <w:numId w:val="24"/>
              </w:numPr>
              <w:jc w:val="center"/>
              <w:rPr>
                <w:sz w:val="24"/>
                <w:szCs w:val="24"/>
              </w:rPr>
            </w:pPr>
            <w:r w:rsidRPr="00A00DA7">
              <w:rPr>
                <w:b/>
                <w:bCs/>
                <w:sz w:val="24"/>
                <w:szCs w:val="24"/>
              </w:rPr>
              <w:t>- Характеристика освітньої програми</w:t>
            </w:r>
          </w:p>
        </w:tc>
      </w:tr>
      <w:tr w:rsidR="00DA711B" w:rsidRPr="001334B0">
        <w:tc>
          <w:tcPr>
            <w:tcW w:w="2766" w:type="dxa"/>
          </w:tcPr>
          <w:p w:rsidR="00DA711B" w:rsidRPr="001334B0" w:rsidRDefault="00DA711B" w:rsidP="000B6032">
            <w:pPr>
              <w:tabs>
                <w:tab w:val="num" w:pos="851"/>
              </w:tabs>
              <w:rPr>
                <w:b/>
                <w:bCs/>
                <w:sz w:val="24"/>
                <w:szCs w:val="24"/>
              </w:rPr>
            </w:pPr>
            <w:r w:rsidRPr="001334B0">
              <w:rPr>
                <w:b/>
                <w:bCs/>
                <w:sz w:val="24"/>
                <w:szCs w:val="24"/>
              </w:rPr>
              <w:t xml:space="preserve">Предметна область </w:t>
            </w:r>
          </w:p>
        </w:tc>
        <w:tc>
          <w:tcPr>
            <w:tcW w:w="6913" w:type="dxa"/>
          </w:tcPr>
          <w:p w:rsidR="00DA711B" w:rsidRPr="00A00DA7" w:rsidRDefault="00DA711B" w:rsidP="005E4442">
            <w:pPr>
              <w:pStyle w:val="af"/>
              <w:numPr>
                <w:ilvl w:val="0"/>
                <w:numId w:val="23"/>
              </w:numPr>
              <w:ind w:left="0" w:firstLine="229"/>
              <w:jc w:val="both"/>
              <w:rPr>
                <w:sz w:val="24"/>
                <w:szCs w:val="24"/>
              </w:rPr>
            </w:pPr>
            <w:r w:rsidRPr="00A00DA7">
              <w:rPr>
                <w:sz w:val="24"/>
                <w:szCs w:val="24"/>
              </w:rPr>
              <w:t xml:space="preserve">Об'єкти вивчення: діяльність з організації та функціонування підприємницьких, торговельних та біржових структур, що здійснюється для досягнення економічних і соціальних результатів. </w:t>
            </w:r>
          </w:p>
          <w:p w:rsidR="00DA711B" w:rsidRPr="00A00DA7" w:rsidRDefault="00DA711B" w:rsidP="005E4442">
            <w:pPr>
              <w:pStyle w:val="af"/>
              <w:numPr>
                <w:ilvl w:val="0"/>
                <w:numId w:val="23"/>
              </w:numPr>
              <w:ind w:left="0" w:firstLine="229"/>
              <w:jc w:val="both"/>
              <w:rPr>
                <w:sz w:val="24"/>
                <w:szCs w:val="24"/>
              </w:rPr>
            </w:pPr>
            <w:r w:rsidRPr="00A00DA7">
              <w:rPr>
                <w:sz w:val="24"/>
                <w:szCs w:val="24"/>
              </w:rPr>
              <w:t xml:space="preserve">Цілі навчання: підготовка висококваліфікованих фахівців, здатних вирішувати практичні проблеми та складні спеціалізовані задачі з підприємництва, торгівлі та біржової </w:t>
            </w:r>
            <w:r w:rsidRPr="00A00DA7">
              <w:rPr>
                <w:sz w:val="24"/>
                <w:szCs w:val="24"/>
              </w:rPr>
              <w:lastRenderedPageBreak/>
              <w:t xml:space="preserve">діяльності. </w:t>
            </w:r>
          </w:p>
          <w:p w:rsidR="00DA711B" w:rsidRPr="00A00DA7" w:rsidRDefault="00DA711B" w:rsidP="005E4442">
            <w:pPr>
              <w:pStyle w:val="af"/>
              <w:numPr>
                <w:ilvl w:val="0"/>
                <w:numId w:val="23"/>
              </w:numPr>
              <w:ind w:left="0" w:hanging="142"/>
              <w:jc w:val="both"/>
              <w:rPr>
                <w:sz w:val="24"/>
                <w:szCs w:val="24"/>
              </w:rPr>
            </w:pPr>
            <w:r w:rsidRPr="00A00DA7">
              <w:rPr>
                <w:sz w:val="24"/>
                <w:szCs w:val="24"/>
              </w:rPr>
              <w:t xml:space="preserve">Теоретичний зміст предметної області: наукові теорії, положення, концепції, принципи підприємництва, торгівлі та біржової діяльності і методологія їхнього використання для організації та ефективного функціонування підприємницьких, торговельних, біржових структур. </w:t>
            </w:r>
          </w:p>
          <w:p w:rsidR="00DA711B" w:rsidRPr="00A00DA7" w:rsidRDefault="00DA711B" w:rsidP="005E4442">
            <w:pPr>
              <w:pStyle w:val="af"/>
              <w:numPr>
                <w:ilvl w:val="0"/>
                <w:numId w:val="23"/>
              </w:numPr>
              <w:ind w:left="0" w:hanging="142"/>
              <w:jc w:val="both"/>
              <w:rPr>
                <w:sz w:val="24"/>
                <w:szCs w:val="24"/>
              </w:rPr>
            </w:pPr>
            <w:r w:rsidRPr="00A00DA7">
              <w:rPr>
                <w:sz w:val="24"/>
                <w:szCs w:val="24"/>
              </w:rPr>
              <w:t xml:space="preserve"> Методи, методики та технології: загальнонаукові й спеціальні методи, професійні методики і технології, застосування яких дозволяє вирішувати практичні завдання з організації, ефективного функціонування та розвитку підприємницьких, торговельних і біржових структур. </w:t>
            </w:r>
          </w:p>
          <w:p w:rsidR="00DA711B" w:rsidRPr="00A00DA7" w:rsidRDefault="00DA711B" w:rsidP="005E4442">
            <w:pPr>
              <w:pStyle w:val="af"/>
              <w:numPr>
                <w:ilvl w:val="0"/>
                <w:numId w:val="23"/>
              </w:numPr>
              <w:ind w:left="0" w:hanging="142"/>
              <w:jc w:val="both"/>
              <w:rPr>
                <w:sz w:val="24"/>
                <w:szCs w:val="24"/>
              </w:rPr>
            </w:pPr>
            <w:r w:rsidRPr="00A00DA7">
              <w:rPr>
                <w:sz w:val="24"/>
                <w:szCs w:val="24"/>
              </w:rPr>
              <w:t xml:space="preserve"> Інструменти та обладнання: інформаційно-комунікаційні системи та технології, прилади та обладнання, необхідні для формування професійних компетентностей бакалавра підприємництва, торгівлі та біржової діяльності.</w:t>
            </w:r>
          </w:p>
        </w:tc>
      </w:tr>
      <w:tr w:rsidR="00DA711B" w:rsidRPr="001334B0">
        <w:tc>
          <w:tcPr>
            <w:tcW w:w="2766" w:type="dxa"/>
          </w:tcPr>
          <w:p w:rsidR="00DA711B" w:rsidRPr="001334B0" w:rsidRDefault="00DA711B" w:rsidP="000B6032">
            <w:pPr>
              <w:tabs>
                <w:tab w:val="num" w:pos="851"/>
              </w:tabs>
              <w:rPr>
                <w:b/>
                <w:bCs/>
                <w:sz w:val="24"/>
                <w:szCs w:val="24"/>
              </w:rPr>
            </w:pPr>
            <w:r w:rsidRPr="001334B0">
              <w:rPr>
                <w:b/>
                <w:bCs/>
                <w:sz w:val="24"/>
                <w:szCs w:val="24"/>
              </w:rPr>
              <w:lastRenderedPageBreak/>
              <w:t>Орієнтація освітньої програми</w:t>
            </w:r>
          </w:p>
        </w:tc>
        <w:tc>
          <w:tcPr>
            <w:tcW w:w="6913" w:type="dxa"/>
          </w:tcPr>
          <w:p w:rsidR="00DA711B" w:rsidRPr="001334B0" w:rsidRDefault="00DA711B" w:rsidP="000B6032">
            <w:pPr>
              <w:jc w:val="both"/>
              <w:rPr>
                <w:spacing w:val="-6"/>
                <w:sz w:val="24"/>
                <w:szCs w:val="24"/>
              </w:rPr>
            </w:pPr>
            <w:r w:rsidRPr="001334B0">
              <w:rPr>
                <w:spacing w:val="-6"/>
                <w:sz w:val="24"/>
                <w:szCs w:val="24"/>
              </w:rPr>
              <w:t xml:space="preserve">Освітньо-професійна </w:t>
            </w:r>
            <w:r>
              <w:rPr>
                <w:spacing w:val="-6"/>
                <w:sz w:val="24"/>
                <w:szCs w:val="24"/>
              </w:rPr>
              <w:t>88</w:t>
            </w:r>
          </w:p>
        </w:tc>
      </w:tr>
      <w:tr w:rsidR="00DA711B" w:rsidRPr="001334B0">
        <w:tc>
          <w:tcPr>
            <w:tcW w:w="2766" w:type="dxa"/>
          </w:tcPr>
          <w:p w:rsidR="00DA711B" w:rsidRPr="001334B0" w:rsidRDefault="00DA711B" w:rsidP="000B6032">
            <w:pPr>
              <w:tabs>
                <w:tab w:val="num" w:pos="851"/>
              </w:tabs>
              <w:rPr>
                <w:b/>
                <w:bCs/>
                <w:sz w:val="24"/>
                <w:szCs w:val="24"/>
              </w:rPr>
            </w:pPr>
            <w:r w:rsidRPr="001334B0">
              <w:rPr>
                <w:b/>
                <w:bCs/>
                <w:sz w:val="24"/>
                <w:szCs w:val="24"/>
              </w:rPr>
              <w:t xml:space="preserve">Основний фокус освітньої програми </w:t>
            </w:r>
          </w:p>
        </w:tc>
        <w:tc>
          <w:tcPr>
            <w:tcW w:w="6913" w:type="dxa"/>
          </w:tcPr>
          <w:p w:rsidR="00DA711B" w:rsidRDefault="00DA711B" w:rsidP="000B6032">
            <w:pPr>
              <w:jc w:val="both"/>
              <w:rPr>
                <w:sz w:val="24"/>
                <w:szCs w:val="24"/>
              </w:rPr>
            </w:pPr>
            <w:r w:rsidRPr="001334B0">
              <w:rPr>
                <w:spacing w:val="-6"/>
                <w:sz w:val="24"/>
                <w:szCs w:val="24"/>
              </w:rPr>
              <w:t>Спеціальна освіта в галузі знань «Управління та адміністрування» за спеціальністю «</w:t>
            </w:r>
            <w:r w:rsidRPr="001334B0">
              <w:rPr>
                <w:sz w:val="24"/>
                <w:szCs w:val="24"/>
              </w:rPr>
              <w:t>Підприємництво</w:t>
            </w:r>
            <w:r>
              <w:rPr>
                <w:sz w:val="24"/>
                <w:szCs w:val="24"/>
              </w:rPr>
              <w:t xml:space="preserve"> та </w:t>
            </w:r>
            <w:r w:rsidRPr="001334B0">
              <w:rPr>
                <w:sz w:val="24"/>
                <w:szCs w:val="24"/>
              </w:rPr>
              <w:t xml:space="preserve">торгівля» </w:t>
            </w:r>
          </w:p>
          <w:p w:rsidR="00DA711B" w:rsidRPr="00A00DA7" w:rsidRDefault="00DA711B" w:rsidP="000B6032">
            <w:pPr>
              <w:jc w:val="both"/>
              <w:rPr>
                <w:spacing w:val="-6"/>
                <w:sz w:val="24"/>
                <w:szCs w:val="24"/>
              </w:rPr>
            </w:pPr>
            <w:r w:rsidRPr="001334B0">
              <w:rPr>
                <w:spacing w:val="-6"/>
                <w:sz w:val="24"/>
                <w:szCs w:val="24"/>
              </w:rPr>
              <w:t>Ключові слова: товарознавство, логістика, якість, безпечність, конкурентоспроможність, ланцюг постачання</w:t>
            </w:r>
          </w:p>
        </w:tc>
      </w:tr>
      <w:tr w:rsidR="00DA711B" w:rsidRPr="001334B0">
        <w:trPr>
          <w:trHeight w:val="698"/>
        </w:trPr>
        <w:tc>
          <w:tcPr>
            <w:tcW w:w="2766" w:type="dxa"/>
          </w:tcPr>
          <w:p w:rsidR="00DA711B" w:rsidRPr="001334B0" w:rsidRDefault="00DA711B" w:rsidP="000B6032">
            <w:pPr>
              <w:tabs>
                <w:tab w:val="num" w:pos="426"/>
                <w:tab w:val="num" w:pos="851"/>
              </w:tabs>
              <w:rPr>
                <w:b/>
                <w:bCs/>
                <w:sz w:val="24"/>
                <w:szCs w:val="24"/>
              </w:rPr>
            </w:pPr>
            <w:r w:rsidRPr="001334B0">
              <w:rPr>
                <w:b/>
                <w:bCs/>
                <w:sz w:val="24"/>
                <w:szCs w:val="24"/>
              </w:rPr>
              <w:t>Особливості програми</w:t>
            </w:r>
          </w:p>
        </w:tc>
        <w:tc>
          <w:tcPr>
            <w:tcW w:w="6913" w:type="dxa"/>
          </w:tcPr>
          <w:p w:rsidR="00DA711B" w:rsidRPr="001F6D5E" w:rsidRDefault="00DA711B" w:rsidP="000B6032">
            <w:pPr>
              <w:spacing w:line="233" w:lineRule="auto"/>
              <w:jc w:val="both"/>
              <w:rPr>
                <w:color w:val="000000"/>
                <w:sz w:val="24"/>
                <w:szCs w:val="24"/>
              </w:rPr>
            </w:pPr>
            <w:r w:rsidRPr="001F6D5E">
              <w:rPr>
                <w:color w:val="000000"/>
                <w:sz w:val="24"/>
                <w:szCs w:val="24"/>
              </w:rPr>
              <w:t xml:space="preserve">Програма передбачає поглиблену теоретичну та спеціальну практичну підготовку, виконується в дослідницькому середовищі. </w:t>
            </w:r>
          </w:p>
          <w:p w:rsidR="00DA711B" w:rsidRPr="001F6D5E" w:rsidRDefault="00DA711B" w:rsidP="000B6032">
            <w:pPr>
              <w:jc w:val="both"/>
              <w:rPr>
                <w:color w:val="000000"/>
              </w:rPr>
            </w:pPr>
            <w:r w:rsidRPr="001F6D5E">
              <w:rPr>
                <w:color w:val="000000"/>
                <w:spacing w:val="-4"/>
                <w:sz w:val="24"/>
                <w:szCs w:val="24"/>
              </w:rPr>
              <w:t>Програма вимагає спеціальної практичної підготовки на торговельних підприємствах, н</w:t>
            </w:r>
            <w:r w:rsidRPr="001F6D5E">
              <w:rPr>
                <w:color w:val="000000"/>
                <w:sz w:val="24"/>
                <w:szCs w:val="24"/>
              </w:rPr>
              <w:t>адає можливості для реалізації програми зовнішньої та внутрішньої академічної мобільності учасників освітнього процесу.</w:t>
            </w:r>
          </w:p>
        </w:tc>
      </w:tr>
      <w:tr w:rsidR="00DA711B" w:rsidRPr="001334B0">
        <w:tc>
          <w:tcPr>
            <w:tcW w:w="9679" w:type="dxa"/>
            <w:gridSpan w:val="2"/>
            <w:shd w:val="clear" w:color="auto" w:fill="E0E0E0"/>
          </w:tcPr>
          <w:p w:rsidR="00DA711B" w:rsidRPr="001334B0" w:rsidRDefault="00DA711B" w:rsidP="000B6032">
            <w:pPr>
              <w:jc w:val="center"/>
              <w:rPr>
                <w:b/>
                <w:bCs/>
                <w:sz w:val="24"/>
                <w:szCs w:val="24"/>
              </w:rPr>
            </w:pPr>
            <w:r w:rsidRPr="001334B0">
              <w:rPr>
                <w:b/>
                <w:bCs/>
                <w:sz w:val="24"/>
                <w:szCs w:val="24"/>
              </w:rPr>
              <w:t xml:space="preserve">4 – Придатність випускників </w:t>
            </w:r>
          </w:p>
          <w:p w:rsidR="00DA711B" w:rsidRPr="001334B0" w:rsidRDefault="00DA711B" w:rsidP="000B6032">
            <w:pPr>
              <w:jc w:val="center"/>
              <w:rPr>
                <w:sz w:val="24"/>
                <w:szCs w:val="24"/>
              </w:rPr>
            </w:pPr>
            <w:r w:rsidRPr="001334B0">
              <w:rPr>
                <w:b/>
                <w:bCs/>
                <w:sz w:val="24"/>
                <w:szCs w:val="24"/>
              </w:rPr>
              <w:t>до працевлаштування та подальшого навчання</w:t>
            </w:r>
          </w:p>
        </w:tc>
      </w:tr>
      <w:tr w:rsidR="00DA711B" w:rsidRPr="001334B0">
        <w:tc>
          <w:tcPr>
            <w:tcW w:w="2766" w:type="dxa"/>
          </w:tcPr>
          <w:p w:rsidR="00DA711B" w:rsidRPr="001334B0" w:rsidRDefault="00DA711B" w:rsidP="000B6032">
            <w:pPr>
              <w:rPr>
                <w:b/>
                <w:bCs/>
                <w:sz w:val="24"/>
                <w:szCs w:val="24"/>
              </w:rPr>
            </w:pPr>
            <w:r w:rsidRPr="001334B0">
              <w:rPr>
                <w:b/>
                <w:bCs/>
                <w:sz w:val="24"/>
                <w:szCs w:val="24"/>
              </w:rPr>
              <w:t>Придатність до працевлаштування</w:t>
            </w:r>
          </w:p>
        </w:tc>
        <w:tc>
          <w:tcPr>
            <w:tcW w:w="6913" w:type="dxa"/>
          </w:tcPr>
          <w:p w:rsidR="00DA711B" w:rsidRPr="001334B0" w:rsidRDefault="00DA711B" w:rsidP="000B6032">
            <w:pPr>
              <w:autoSpaceDE w:val="0"/>
              <w:autoSpaceDN w:val="0"/>
              <w:adjustRightInd w:val="0"/>
              <w:jc w:val="both"/>
              <w:rPr>
                <w:sz w:val="24"/>
                <w:szCs w:val="24"/>
                <w:lang w:eastAsia="uk-UA"/>
              </w:rPr>
            </w:pPr>
            <w:r w:rsidRPr="001334B0">
              <w:rPr>
                <w:sz w:val="24"/>
                <w:szCs w:val="24"/>
                <w:lang w:eastAsia="uk-UA"/>
              </w:rPr>
              <w:t>Відповідно до Національного класифікатора видів економічної діяльності ДК 009:2010, а також з ураху</w:t>
            </w:r>
            <w:r w:rsidRPr="001334B0">
              <w:rPr>
                <w:sz w:val="24"/>
                <w:szCs w:val="24"/>
                <w:lang w:eastAsia="uk-UA"/>
              </w:rPr>
              <w:softHyphen/>
              <w:t xml:space="preserve">ванням вимог ринку праці видами професійної діяльності випускника є: </w:t>
            </w:r>
          </w:p>
          <w:p w:rsidR="00DA711B" w:rsidRPr="001334B0" w:rsidRDefault="00DA711B" w:rsidP="005E4442">
            <w:pPr>
              <w:numPr>
                <w:ilvl w:val="0"/>
                <w:numId w:val="18"/>
              </w:numPr>
              <w:autoSpaceDE w:val="0"/>
              <w:autoSpaceDN w:val="0"/>
              <w:adjustRightInd w:val="0"/>
              <w:ind w:left="480"/>
              <w:jc w:val="both"/>
              <w:rPr>
                <w:sz w:val="24"/>
                <w:szCs w:val="24"/>
                <w:lang w:eastAsia="uk-UA"/>
              </w:rPr>
            </w:pPr>
            <w:r w:rsidRPr="001334B0">
              <w:rPr>
                <w:sz w:val="24"/>
                <w:szCs w:val="24"/>
                <w:lang w:eastAsia="uk-UA"/>
              </w:rPr>
              <w:t>оптова та роздрібна торгівля – G.;</w:t>
            </w:r>
          </w:p>
          <w:p w:rsidR="00DA711B" w:rsidRPr="001334B0" w:rsidRDefault="00DA711B" w:rsidP="005E4442">
            <w:pPr>
              <w:numPr>
                <w:ilvl w:val="0"/>
                <w:numId w:val="18"/>
              </w:numPr>
              <w:autoSpaceDE w:val="0"/>
              <w:autoSpaceDN w:val="0"/>
              <w:adjustRightInd w:val="0"/>
              <w:ind w:left="480"/>
              <w:jc w:val="both"/>
              <w:rPr>
                <w:sz w:val="24"/>
                <w:szCs w:val="24"/>
                <w:lang w:eastAsia="uk-UA"/>
              </w:rPr>
            </w:pPr>
            <w:r w:rsidRPr="001334B0">
              <w:rPr>
                <w:sz w:val="24"/>
                <w:szCs w:val="24"/>
                <w:lang w:eastAsia="uk-UA"/>
              </w:rPr>
              <w:t>складське господарство – Н. 52.10;</w:t>
            </w:r>
          </w:p>
          <w:p w:rsidR="00DA711B" w:rsidRPr="001334B0" w:rsidRDefault="00DA711B" w:rsidP="005E4442">
            <w:pPr>
              <w:numPr>
                <w:ilvl w:val="0"/>
                <w:numId w:val="18"/>
              </w:numPr>
              <w:autoSpaceDE w:val="0"/>
              <w:autoSpaceDN w:val="0"/>
              <w:adjustRightInd w:val="0"/>
              <w:ind w:left="480"/>
              <w:jc w:val="both"/>
              <w:rPr>
                <w:sz w:val="24"/>
                <w:szCs w:val="24"/>
                <w:lang w:eastAsia="uk-UA"/>
              </w:rPr>
            </w:pPr>
            <w:r w:rsidRPr="001334B0">
              <w:rPr>
                <w:sz w:val="24"/>
                <w:szCs w:val="24"/>
                <w:lang w:eastAsia="uk-UA"/>
              </w:rPr>
              <w:t>постачання готових страв – І. 56.2.</w:t>
            </w:r>
          </w:p>
          <w:p w:rsidR="00DA711B" w:rsidRPr="001334B0" w:rsidRDefault="00DA711B" w:rsidP="005E4442">
            <w:pPr>
              <w:numPr>
                <w:ilvl w:val="0"/>
                <w:numId w:val="18"/>
              </w:numPr>
              <w:autoSpaceDE w:val="0"/>
              <w:autoSpaceDN w:val="0"/>
              <w:adjustRightInd w:val="0"/>
              <w:ind w:left="480"/>
              <w:jc w:val="both"/>
              <w:rPr>
                <w:sz w:val="24"/>
                <w:szCs w:val="24"/>
                <w:lang w:eastAsia="uk-UA"/>
              </w:rPr>
            </w:pPr>
            <w:r w:rsidRPr="001334B0">
              <w:rPr>
                <w:sz w:val="24"/>
                <w:szCs w:val="24"/>
                <w:lang w:eastAsia="uk-UA"/>
              </w:rPr>
              <w:t>консультування з питань комерційної діяльності й керування – М. 70.22;</w:t>
            </w:r>
          </w:p>
          <w:p w:rsidR="00DA711B" w:rsidRPr="001334B0" w:rsidRDefault="00DA711B" w:rsidP="005E4442">
            <w:pPr>
              <w:numPr>
                <w:ilvl w:val="0"/>
                <w:numId w:val="18"/>
              </w:numPr>
              <w:autoSpaceDE w:val="0"/>
              <w:autoSpaceDN w:val="0"/>
              <w:adjustRightInd w:val="0"/>
              <w:ind w:left="480"/>
              <w:jc w:val="both"/>
              <w:rPr>
                <w:sz w:val="24"/>
                <w:szCs w:val="24"/>
                <w:lang w:eastAsia="uk-UA"/>
              </w:rPr>
            </w:pPr>
            <w:r w:rsidRPr="001334B0">
              <w:rPr>
                <w:sz w:val="24"/>
                <w:szCs w:val="24"/>
                <w:lang w:eastAsia="uk-UA"/>
              </w:rPr>
              <w:t>технічні випробування та дослідження – М. 71.20;</w:t>
            </w:r>
          </w:p>
          <w:p w:rsidR="00DA711B" w:rsidRPr="001334B0" w:rsidRDefault="00DA711B" w:rsidP="005E4442">
            <w:pPr>
              <w:numPr>
                <w:ilvl w:val="0"/>
                <w:numId w:val="18"/>
              </w:numPr>
              <w:autoSpaceDE w:val="0"/>
              <w:autoSpaceDN w:val="0"/>
              <w:adjustRightInd w:val="0"/>
              <w:ind w:left="480"/>
              <w:jc w:val="both"/>
              <w:rPr>
                <w:sz w:val="24"/>
                <w:szCs w:val="24"/>
                <w:lang w:eastAsia="uk-UA"/>
              </w:rPr>
            </w:pPr>
            <w:r w:rsidRPr="001334B0">
              <w:rPr>
                <w:sz w:val="24"/>
                <w:szCs w:val="24"/>
                <w:lang w:eastAsia="uk-UA"/>
              </w:rPr>
              <w:t>діяльність у сфері вищої освіти К.85.42;.</w:t>
            </w:r>
          </w:p>
          <w:p w:rsidR="00DA711B" w:rsidRPr="001334B0" w:rsidRDefault="00DA711B" w:rsidP="000B6032">
            <w:pPr>
              <w:autoSpaceDE w:val="0"/>
              <w:autoSpaceDN w:val="0"/>
              <w:adjustRightInd w:val="0"/>
              <w:jc w:val="both"/>
              <w:rPr>
                <w:sz w:val="24"/>
                <w:szCs w:val="24"/>
              </w:rPr>
            </w:pPr>
            <w:r w:rsidRPr="001334B0">
              <w:rPr>
                <w:sz w:val="24"/>
                <w:szCs w:val="24"/>
                <w:lang w:eastAsia="uk-UA"/>
              </w:rPr>
              <w:t>Випускник згідно з Національним класифікатором професій ДК 003:2010 може займати наступні первинні посади:</w:t>
            </w:r>
            <w:r w:rsidRPr="001334B0">
              <w:rPr>
                <w:sz w:val="24"/>
                <w:szCs w:val="24"/>
              </w:rPr>
              <w:t xml:space="preserve">інспектор з контролю якості продукції; інспектор з якості хлібопродуктів, плодоовочевих, технічних культур і продукції тваринництва; інспектор державний з якості товару та торгівлі; інспектор державний із закупівлі та якості сільськогосподарських продуктів; контролер якості; товарознавець; закупник; інспектор-товарознавець; контролер харчової продукції, фахівець з біржових операцій, агент торговельний, представник </w:t>
            </w:r>
            <w:r w:rsidRPr="001334B0">
              <w:rPr>
                <w:sz w:val="24"/>
                <w:szCs w:val="24"/>
              </w:rPr>
              <w:lastRenderedPageBreak/>
              <w:t>торговельний, торговець комерційний, торговець промисловий, торговець роз’їзний, торговець технічний, організатор з постачання, організатор зі збуту, інспектор торговельний, помічник керівника підприємства (установи, організації), помічник керівника іншого основного підрозділу, помічник керівника малого підприємства без апарату управління, мерчандайзер, експедитор,</w:t>
            </w:r>
            <w:r w:rsidRPr="001334B0">
              <w:rPr>
                <w:color w:val="000000"/>
                <w:sz w:val="24"/>
                <w:szCs w:val="24"/>
              </w:rPr>
              <w:t xml:space="preserve"> транспортний адміністративний помічник</w:t>
            </w:r>
          </w:p>
        </w:tc>
      </w:tr>
      <w:tr w:rsidR="00DA711B" w:rsidRPr="001334B0">
        <w:tc>
          <w:tcPr>
            <w:tcW w:w="2766" w:type="dxa"/>
          </w:tcPr>
          <w:p w:rsidR="00DA711B" w:rsidRPr="001334B0" w:rsidRDefault="00DA711B" w:rsidP="000B6032">
            <w:pPr>
              <w:rPr>
                <w:b/>
                <w:bCs/>
                <w:sz w:val="24"/>
                <w:szCs w:val="24"/>
              </w:rPr>
            </w:pPr>
            <w:r w:rsidRPr="001334B0">
              <w:rPr>
                <w:b/>
                <w:bCs/>
                <w:sz w:val="24"/>
                <w:szCs w:val="24"/>
              </w:rPr>
              <w:lastRenderedPageBreak/>
              <w:t>Подальше навчання</w:t>
            </w:r>
          </w:p>
        </w:tc>
        <w:tc>
          <w:tcPr>
            <w:tcW w:w="6913" w:type="dxa"/>
          </w:tcPr>
          <w:p w:rsidR="00DA711B" w:rsidRPr="001334B0" w:rsidRDefault="00DA711B" w:rsidP="000B6032">
            <w:pPr>
              <w:autoSpaceDE w:val="0"/>
              <w:autoSpaceDN w:val="0"/>
              <w:adjustRightInd w:val="0"/>
              <w:jc w:val="both"/>
              <w:rPr>
                <w:sz w:val="24"/>
                <w:szCs w:val="24"/>
              </w:rPr>
            </w:pPr>
            <w:r w:rsidRPr="001334B0">
              <w:rPr>
                <w:rStyle w:val="21"/>
              </w:rPr>
              <w:t xml:space="preserve">Навчання за програмами другого (магістерського) рівня вищої освіти НРК України – 7 рівень </w:t>
            </w:r>
            <w:r w:rsidRPr="001334B0">
              <w:rPr>
                <w:sz w:val="24"/>
                <w:szCs w:val="24"/>
              </w:rPr>
              <w:t>у сфері товарознавства, технології, безпечності, логістики, управління ланцюгами постачання та організації обігу споживчих товарів.</w:t>
            </w:r>
          </w:p>
        </w:tc>
      </w:tr>
      <w:tr w:rsidR="00DA711B" w:rsidRPr="001334B0">
        <w:tc>
          <w:tcPr>
            <w:tcW w:w="9679" w:type="dxa"/>
            <w:gridSpan w:val="2"/>
            <w:shd w:val="clear" w:color="auto" w:fill="E0E0E0"/>
          </w:tcPr>
          <w:p w:rsidR="00DA711B" w:rsidRPr="001334B0" w:rsidRDefault="00DA711B" w:rsidP="000B6032">
            <w:pPr>
              <w:jc w:val="center"/>
              <w:rPr>
                <w:sz w:val="24"/>
                <w:szCs w:val="24"/>
              </w:rPr>
            </w:pPr>
            <w:r w:rsidRPr="001334B0">
              <w:rPr>
                <w:b/>
                <w:bCs/>
                <w:sz w:val="24"/>
                <w:szCs w:val="24"/>
              </w:rPr>
              <w:t>5 – Викладання та оцінювання</w:t>
            </w:r>
          </w:p>
        </w:tc>
      </w:tr>
      <w:tr w:rsidR="00DA711B" w:rsidRPr="001334B0">
        <w:tc>
          <w:tcPr>
            <w:tcW w:w="2766" w:type="dxa"/>
          </w:tcPr>
          <w:p w:rsidR="00DA711B" w:rsidRPr="001334B0" w:rsidRDefault="00DA711B" w:rsidP="000B6032">
            <w:pPr>
              <w:rPr>
                <w:b/>
                <w:bCs/>
                <w:sz w:val="24"/>
                <w:szCs w:val="24"/>
              </w:rPr>
            </w:pPr>
            <w:r w:rsidRPr="001334B0">
              <w:rPr>
                <w:b/>
                <w:bCs/>
                <w:sz w:val="24"/>
                <w:szCs w:val="24"/>
              </w:rPr>
              <w:t>Викладання та навчання</w:t>
            </w:r>
          </w:p>
        </w:tc>
        <w:tc>
          <w:tcPr>
            <w:tcW w:w="6913" w:type="dxa"/>
          </w:tcPr>
          <w:p w:rsidR="00DA711B" w:rsidRPr="001334B0" w:rsidRDefault="00DA711B" w:rsidP="000B6032">
            <w:pPr>
              <w:jc w:val="both"/>
              <w:rPr>
                <w:spacing w:val="-6"/>
                <w:sz w:val="24"/>
                <w:szCs w:val="24"/>
              </w:rPr>
            </w:pPr>
            <w:r w:rsidRPr="001334B0">
              <w:rPr>
                <w:spacing w:val="-6"/>
                <w:sz w:val="24"/>
                <w:szCs w:val="24"/>
              </w:rPr>
              <w:t>Лекції, лабораторні та практичні роботи у малих групах, дистанційні курси, практична підготовка, студентоцентроване навчання, самонавчання, проблемно-орієнтоване навчання.</w:t>
            </w:r>
          </w:p>
        </w:tc>
      </w:tr>
      <w:tr w:rsidR="00DA711B" w:rsidRPr="001334B0">
        <w:tc>
          <w:tcPr>
            <w:tcW w:w="2766" w:type="dxa"/>
          </w:tcPr>
          <w:p w:rsidR="00DA711B" w:rsidRPr="001334B0" w:rsidRDefault="00DA711B" w:rsidP="000B6032">
            <w:pPr>
              <w:rPr>
                <w:b/>
                <w:bCs/>
                <w:sz w:val="24"/>
                <w:szCs w:val="24"/>
              </w:rPr>
            </w:pPr>
            <w:r w:rsidRPr="001334B0">
              <w:rPr>
                <w:b/>
                <w:bCs/>
                <w:sz w:val="24"/>
                <w:szCs w:val="24"/>
              </w:rPr>
              <w:t>Оцінювання</w:t>
            </w:r>
          </w:p>
        </w:tc>
        <w:tc>
          <w:tcPr>
            <w:tcW w:w="6913" w:type="dxa"/>
          </w:tcPr>
          <w:p w:rsidR="00DA711B" w:rsidRPr="001F6D5E" w:rsidRDefault="00DA711B" w:rsidP="000B6032">
            <w:pPr>
              <w:autoSpaceDE w:val="0"/>
              <w:autoSpaceDN w:val="0"/>
              <w:adjustRightInd w:val="0"/>
              <w:jc w:val="both"/>
              <w:rPr>
                <w:color w:val="000000"/>
                <w:spacing w:val="-6"/>
                <w:sz w:val="24"/>
                <w:szCs w:val="24"/>
              </w:rPr>
            </w:pPr>
            <w:r w:rsidRPr="001F6D5E">
              <w:rPr>
                <w:color w:val="000000"/>
                <w:spacing w:val="-6"/>
                <w:sz w:val="24"/>
                <w:szCs w:val="24"/>
              </w:rPr>
              <w:t xml:space="preserve">Поточний контроль, письмові екзамени, практична підготовка, комп’ютерне тестування, усне та письмове опитування. </w:t>
            </w:r>
          </w:p>
          <w:p w:rsidR="00DA711B" w:rsidRPr="001334B0" w:rsidRDefault="00DA711B" w:rsidP="000B6032">
            <w:pPr>
              <w:autoSpaceDE w:val="0"/>
              <w:autoSpaceDN w:val="0"/>
              <w:adjustRightInd w:val="0"/>
              <w:jc w:val="both"/>
              <w:rPr>
                <w:spacing w:val="-6"/>
                <w:sz w:val="24"/>
                <w:szCs w:val="24"/>
              </w:rPr>
            </w:pPr>
            <w:r w:rsidRPr="001F6D5E">
              <w:rPr>
                <w:color w:val="000000"/>
                <w:spacing w:val="-6"/>
                <w:sz w:val="24"/>
                <w:szCs w:val="24"/>
              </w:rPr>
              <w:t>Оцінювання здійснюється відповідно до «Положення про оцінювання результатів навчання студентів та аспірантів у ДТЕУ», «Положення про організацію освітнього процесу студентів і аспірантів»</w:t>
            </w:r>
          </w:p>
        </w:tc>
      </w:tr>
      <w:tr w:rsidR="00DA711B" w:rsidRPr="001334B0">
        <w:tc>
          <w:tcPr>
            <w:tcW w:w="9679" w:type="dxa"/>
            <w:gridSpan w:val="2"/>
            <w:shd w:val="clear" w:color="auto" w:fill="E0E0E0"/>
          </w:tcPr>
          <w:p w:rsidR="00DA711B" w:rsidRPr="001334B0" w:rsidRDefault="00DA711B" w:rsidP="000B6032">
            <w:pPr>
              <w:jc w:val="center"/>
              <w:rPr>
                <w:sz w:val="24"/>
                <w:szCs w:val="24"/>
              </w:rPr>
            </w:pPr>
            <w:r w:rsidRPr="001334B0">
              <w:rPr>
                <w:b/>
                <w:bCs/>
                <w:sz w:val="24"/>
                <w:szCs w:val="24"/>
              </w:rPr>
              <w:t>6 – Програмні компетентності</w:t>
            </w:r>
          </w:p>
        </w:tc>
      </w:tr>
      <w:tr w:rsidR="00DA711B" w:rsidRPr="001334B0">
        <w:tc>
          <w:tcPr>
            <w:tcW w:w="2766" w:type="dxa"/>
          </w:tcPr>
          <w:p w:rsidR="00DA711B" w:rsidRPr="001334B0" w:rsidRDefault="00DA711B" w:rsidP="000B6032">
            <w:pPr>
              <w:rPr>
                <w:b/>
                <w:bCs/>
                <w:sz w:val="24"/>
                <w:szCs w:val="24"/>
              </w:rPr>
            </w:pPr>
            <w:r w:rsidRPr="001334B0">
              <w:rPr>
                <w:b/>
                <w:bCs/>
                <w:sz w:val="24"/>
                <w:szCs w:val="24"/>
              </w:rPr>
              <w:t>Інтегральна компетентність</w:t>
            </w:r>
          </w:p>
        </w:tc>
        <w:tc>
          <w:tcPr>
            <w:tcW w:w="6913" w:type="dxa"/>
          </w:tcPr>
          <w:p w:rsidR="00DA711B" w:rsidRPr="001334B0" w:rsidRDefault="00DA711B" w:rsidP="000B6032">
            <w:pPr>
              <w:jc w:val="both"/>
              <w:rPr>
                <w:sz w:val="24"/>
                <w:szCs w:val="24"/>
                <w:highlight w:val="yellow"/>
              </w:rPr>
            </w:pPr>
            <w:r w:rsidRPr="001334B0">
              <w:rPr>
                <w:sz w:val="24"/>
                <w:szCs w:val="24"/>
              </w:rPr>
              <w:t xml:space="preserve">Здатність розв’язувати складні спеціалізовані задачі та проблеми у сферах підприємницької, торговельної та біржової діяльності або в процесі навчання, що передбачає застосування теорій та методів організації і функціонування підприємницьких, торговельних, біржових структур і характеризується комплексністю та невизначеністю умов. </w:t>
            </w:r>
          </w:p>
        </w:tc>
      </w:tr>
      <w:tr w:rsidR="00DA711B" w:rsidRPr="001334B0">
        <w:trPr>
          <w:trHeight w:val="889"/>
        </w:trPr>
        <w:tc>
          <w:tcPr>
            <w:tcW w:w="2766" w:type="dxa"/>
          </w:tcPr>
          <w:p w:rsidR="00DA711B" w:rsidRPr="001334B0" w:rsidRDefault="00DA711B" w:rsidP="000B6032">
            <w:pPr>
              <w:rPr>
                <w:b/>
                <w:bCs/>
                <w:sz w:val="24"/>
                <w:szCs w:val="24"/>
              </w:rPr>
            </w:pPr>
            <w:r w:rsidRPr="001334B0">
              <w:rPr>
                <w:b/>
                <w:bCs/>
                <w:sz w:val="24"/>
                <w:szCs w:val="24"/>
              </w:rPr>
              <w:t xml:space="preserve">Загальні компетентності </w:t>
            </w:r>
          </w:p>
        </w:tc>
        <w:tc>
          <w:tcPr>
            <w:tcW w:w="6913" w:type="dxa"/>
          </w:tcPr>
          <w:p w:rsidR="00DA711B" w:rsidRPr="001334B0" w:rsidRDefault="00DA711B" w:rsidP="000B6032">
            <w:pPr>
              <w:jc w:val="both"/>
              <w:rPr>
                <w:sz w:val="24"/>
                <w:szCs w:val="24"/>
              </w:rPr>
            </w:pPr>
            <w:r w:rsidRPr="001334B0">
              <w:rPr>
                <w:sz w:val="24"/>
                <w:szCs w:val="24"/>
              </w:rPr>
              <w:t xml:space="preserve">ЗК 1. Здатність до абстрактного мислення, аналізу та синтезу. </w:t>
            </w:r>
          </w:p>
          <w:p w:rsidR="00DA711B" w:rsidRPr="001334B0" w:rsidRDefault="00DA711B" w:rsidP="000B6032">
            <w:pPr>
              <w:jc w:val="both"/>
              <w:rPr>
                <w:sz w:val="24"/>
                <w:szCs w:val="24"/>
              </w:rPr>
            </w:pPr>
            <w:r w:rsidRPr="001334B0">
              <w:rPr>
                <w:sz w:val="24"/>
                <w:szCs w:val="24"/>
              </w:rPr>
              <w:t xml:space="preserve">ЗК 2. Здатність застосовувати отримані знання в практичних ситуаціях. </w:t>
            </w:r>
          </w:p>
          <w:p w:rsidR="00DA711B" w:rsidRPr="001334B0" w:rsidRDefault="00DA711B" w:rsidP="000B6032">
            <w:pPr>
              <w:jc w:val="both"/>
              <w:rPr>
                <w:sz w:val="24"/>
                <w:szCs w:val="24"/>
              </w:rPr>
            </w:pPr>
            <w:r w:rsidRPr="001334B0">
              <w:rPr>
                <w:sz w:val="24"/>
                <w:szCs w:val="24"/>
              </w:rPr>
              <w:t xml:space="preserve">ЗК 3. Здатність спілкуватися державною мовою як усно, так і письмово. </w:t>
            </w:r>
          </w:p>
          <w:p w:rsidR="00DA711B" w:rsidRPr="001334B0" w:rsidRDefault="00DA711B" w:rsidP="000B6032">
            <w:pPr>
              <w:jc w:val="both"/>
              <w:rPr>
                <w:sz w:val="24"/>
                <w:szCs w:val="24"/>
              </w:rPr>
            </w:pPr>
            <w:r w:rsidRPr="001334B0">
              <w:rPr>
                <w:sz w:val="24"/>
                <w:szCs w:val="24"/>
              </w:rPr>
              <w:t xml:space="preserve">ЗК 4. Здатність спілкуватися іноземною мовою. </w:t>
            </w:r>
          </w:p>
          <w:p w:rsidR="00DA711B" w:rsidRPr="001334B0" w:rsidRDefault="00DA711B" w:rsidP="000B6032">
            <w:pPr>
              <w:jc w:val="both"/>
              <w:rPr>
                <w:sz w:val="24"/>
                <w:szCs w:val="24"/>
              </w:rPr>
            </w:pPr>
            <w:r w:rsidRPr="001334B0">
              <w:rPr>
                <w:sz w:val="24"/>
                <w:szCs w:val="24"/>
              </w:rPr>
              <w:t xml:space="preserve">ЗК 5. Навички використання інформаційних і комунікаційних технологій. </w:t>
            </w:r>
          </w:p>
          <w:p w:rsidR="00DA711B" w:rsidRPr="001334B0" w:rsidRDefault="00DA711B" w:rsidP="000B6032">
            <w:pPr>
              <w:jc w:val="both"/>
              <w:rPr>
                <w:sz w:val="24"/>
                <w:szCs w:val="24"/>
              </w:rPr>
            </w:pPr>
            <w:r w:rsidRPr="001334B0">
              <w:rPr>
                <w:sz w:val="24"/>
                <w:szCs w:val="24"/>
              </w:rPr>
              <w:t xml:space="preserve">ЗК 6. Здатність до пошуку, оброблення та аналізу інформації з різних джерел. </w:t>
            </w:r>
          </w:p>
          <w:p w:rsidR="00DA711B" w:rsidRPr="001334B0" w:rsidRDefault="00DA711B" w:rsidP="000B6032">
            <w:pPr>
              <w:jc w:val="both"/>
              <w:rPr>
                <w:sz w:val="24"/>
                <w:szCs w:val="24"/>
              </w:rPr>
            </w:pPr>
            <w:r w:rsidRPr="001334B0">
              <w:rPr>
                <w:sz w:val="24"/>
                <w:szCs w:val="24"/>
              </w:rPr>
              <w:t xml:space="preserve">ЗК 7. Здатність працювати в команді. </w:t>
            </w:r>
          </w:p>
          <w:p w:rsidR="00DA711B" w:rsidRPr="001334B0" w:rsidRDefault="00DA711B" w:rsidP="000B6032">
            <w:pPr>
              <w:jc w:val="both"/>
              <w:rPr>
                <w:sz w:val="24"/>
                <w:szCs w:val="24"/>
              </w:rPr>
            </w:pPr>
            <w:r w:rsidRPr="001334B0">
              <w:rPr>
                <w:sz w:val="24"/>
                <w:szCs w:val="24"/>
              </w:rPr>
              <w:t xml:space="preserve">ЗК 8. Здатність виявляти ініціативу та підприємливість. </w:t>
            </w:r>
          </w:p>
          <w:p w:rsidR="00DA711B" w:rsidRPr="001334B0" w:rsidRDefault="00DA711B" w:rsidP="000B6032">
            <w:pPr>
              <w:jc w:val="both"/>
              <w:rPr>
                <w:sz w:val="24"/>
                <w:szCs w:val="24"/>
              </w:rPr>
            </w:pPr>
            <w:r w:rsidRPr="001334B0">
              <w:rPr>
                <w:sz w:val="24"/>
                <w:szCs w:val="24"/>
              </w:rPr>
              <w:t xml:space="preserve">ЗК 9. Прагнення до збереження навколишнього середовища. </w:t>
            </w:r>
          </w:p>
          <w:p w:rsidR="00DA711B" w:rsidRPr="001334B0" w:rsidRDefault="00DA711B" w:rsidP="000B6032">
            <w:pPr>
              <w:jc w:val="both"/>
              <w:rPr>
                <w:sz w:val="24"/>
                <w:szCs w:val="24"/>
              </w:rPr>
            </w:pPr>
            <w:r w:rsidRPr="001334B0">
              <w:rPr>
                <w:sz w:val="24"/>
                <w:szCs w:val="24"/>
              </w:rPr>
              <w:t xml:space="preserve">ЗК 10. Здатність діяти відповідально та свідомо. </w:t>
            </w:r>
          </w:p>
          <w:p w:rsidR="00DA711B" w:rsidRPr="001334B0" w:rsidRDefault="00DA711B" w:rsidP="000B6032">
            <w:pPr>
              <w:jc w:val="both"/>
              <w:rPr>
                <w:sz w:val="24"/>
                <w:szCs w:val="24"/>
              </w:rPr>
            </w:pPr>
            <w:r w:rsidRPr="001334B0">
              <w:rPr>
                <w:sz w:val="24"/>
                <w:szCs w:val="24"/>
              </w:rPr>
              <w:t xml:space="preserve">ЗК 11.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rsidR="00DA711B" w:rsidRPr="001334B0" w:rsidRDefault="00DA711B" w:rsidP="000B6032">
            <w:pPr>
              <w:jc w:val="both"/>
              <w:rPr>
                <w:sz w:val="24"/>
                <w:szCs w:val="24"/>
              </w:rPr>
            </w:pPr>
            <w:r w:rsidRPr="001334B0">
              <w:rPr>
                <w:sz w:val="24"/>
                <w:szCs w:val="24"/>
              </w:rPr>
              <w:lastRenderedPageBreak/>
              <w:t xml:space="preserve">ЗК 12.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tc>
      </w:tr>
      <w:tr w:rsidR="00DA711B" w:rsidRPr="001334B0">
        <w:trPr>
          <w:trHeight w:val="2258"/>
        </w:trPr>
        <w:tc>
          <w:tcPr>
            <w:tcW w:w="2766" w:type="dxa"/>
          </w:tcPr>
          <w:p w:rsidR="00DA711B" w:rsidRPr="001334B0" w:rsidRDefault="00DA711B" w:rsidP="000B6032">
            <w:pPr>
              <w:rPr>
                <w:b/>
                <w:bCs/>
                <w:sz w:val="24"/>
                <w:szCs w:val="24"/>
              </w:rPr>
            </w:pPr>
            <w:r w:rsidRPr="001334B0">
              <w:rPr>
                <w:b/>
                <w:bCs/>
                <w:sz w:val="24"/>
                <w:szCs w:val="24"/>
              </w:rPr>
              <w:lastRenderedPageBreak/>
              <w:t xml:space="preserve">Спеціальні </w:t>
            </w:r>
            <w:r>
              <w:rPr>
                <w:b/>
                <w:bCs/>
                <w:sz w:val="24"/>
                <w:szCs w:val="24"/>
              </w:rPr>
              <w:t xml:space="preserve">(фахові, предметні) </w:t>
            </w:r>
            <w:r w:rsidRPr="001334B0">
              <w:rPr>
                <w:b/>
                <w:bCs/>
                <w:sz w:val="24"/>
                <w:szCs w:val="24"/>
              </w:rPr>
              <w:t>компетентності</w:t>
            </w:r>
          </w:p>
          <w:p w:rsidR="00DA711B" w:rsidRPr="001334B0" w:rsidRDefault="00DA711B" w:rsidP="000B6032">
            <w:pPr>
              <w:rPr>
                <w:b/>
                <w:bCs/>
                <w:sz w:val="24"/>
                <w:szCs w:val="24"/>
              </w:rPr>
            </w:pPr>
          </w:p>
          <w:p w:rsidR="00DA711B" w:rsidRPr="001334B0" w:rsidRDefault="00DA711B" w:rsidP="000B6032">
            <w:pPr>
              <w:rPr>
                <w:b/>
                <w:bCs/>
                <w:sz w:val="24"/>
                <w:szCs w:val="24"/>
              </w:rPr>
            </w:pPr>
          </w:p>
          <w:p w:rsidR="00DA711B" w:rsidRPr="001334B0" w:rsidRDefault="00DA711B" w:rsidP="000B6032">
            <w:pPr>
              <w:rPr>
                <w:b/>
                <w:bCs/>
                <w:sz w:val="24"/>
                <w:szCs w:val="24"/>
              </w:rPr>
            </w:pPr>
          </w:p>
          <w:p w:rsidR="00DA711B" w:rsidRPr="001334B0" w:rsidRDefault="00DA711B" w:rsidP="000B6032">
            <w:pPr>
              <w:rPr>
                <w:b/>
                <w:bCs/>
                <w:sz w:val="24"/>
                <w:szCs w:val="24"/>
              </w:rPr>
            </w:pPr>
          </w:p>
          <w:p w:rsidR="00DA711B" w:rsidRPr="001334B0" w:rsidRDefault="00DA711B" w:rsidP="000B6032">
            <w:pPr>
              <w:rPr>
                <w:b/>
                <w:bCs/>
                <w:sz w:val="24"/>
                <w:szCs w:val="24"/>
              </w:rPr>
            </w:pPr>
          </w:p>
          <w:p w:rsidR="00DA711B" w:rsidRPr="001334B0" w:rsidRDefault="00DA711B" w:rsidP="000B6032">
            <w:pPr>
              <w:rPr>
                <w:b/>
                <w:bCs/>
                <w:sz w:val="24"/>
                <w:szCs w:val="24"/>
              </w:rPr>
            </w:pPr>
          </w:p>
          <w:p w:rsidR="00DA711B" w:rsidRPr="001334B0" w:rsidRDefault="00DA711B" w:rsidP="000B6032">
            <w:pPr>
              <w:jc w:val="center"/>
              <w:rPr>
                <w:b/>
                <w:bCs/>
                <w:sz w:val="24"/>
                <w:szCs w:val="24"/>
              </w:rPr>
            </w:pPr>
          </w:p>
        </w:tc>
        <w:tc>
          <w:tcPr>
            <w:tcW w:w="6913" w:type="dxa"/>
          </w:tcPr>
          <w:p w:rsidR="00DA711B" w:rsidRPr="001334B0" w:rsidRDefault="00DA711B" w:rsidP="000B6032">
            <w:pPr>
              <w:jc w:val="both"/>
              <w:rPr>
                <w:sz w:val="24"/>
                <w:szCs w:val="24"/>
              </w:rPr>
            </w:pPr>
            <w:r w:rsidRPr="001334B0">
              <w:rPr>
                <w:sz w:val="24"/>
                <w:szCs w:val="24"/>
              </w:rPr>
              <w:t xml:space="preserve">СК1. Критичне осмислення теоретичних засад підприємницької, торговельної та біржової діяльності. </w:t>
            </w:r>
          </w:p>
          <w:p w:rsidR="00DA711B" w:rsidRPr="001334B0" w:rsidRDefault="00DA711B" w:rsidP="000B6032">
            <w:pPr>
              <w:jc w:val="both"/>
              <w:rPr>
                <w:sz w:val="24"/>
                <w:szCs w:val="24"/>
              </w:rPr>
            </w:pPr>
            <w:r w:rsidRPr="001334B0">
              <w:rPr>
                <w:sz w:val="24"/>
                <w:szCs w:val="24"/>
              </w:rPr>
              <w:t xml:space="preserve">СК 2. Здатність обирати та використовувати відповідні методи, інструментарій для обґрунтування рішень щодо створення, функціонування підприємницьких, торговельних і біржових структур. </w:t>
            </w:r>
          </w:p>
          <w:p w:rsidR="00DA711B" w:rsidRPr="001334B0" w:rsidRDefault="00DA711B" w:rsidP="000B6032">
            <w:pPr>
              <w:jc w:val="both"/>
              <w:rPr>
                <w:sz w:val="24"/>
                <w:szCs w:val="24"/>
              </w:rPr>
            </w:pPr>
            <w:r w:rsidRPr="001334B0">
              <w:rPr>
                <w:sz w:val="24"/>
                <w:szCs w:val="24"/>
              </w:rPr>
              <w:t xml:space="preserve">СК 3. Здатність здійснювати діяльність у взаємодії суб’єктів ринкових відносин. </w:t>
            </w:r>
          </w:p>
          <w:p w:rsidR="00DA711B" w:rsidRPr="001334B0" w:rsidRDefault="00DA711B" w:rsidP="000B6032">
            <w:pPr>
              <w:jc w:val="both"/>
              <w:rPr>
                <w:sz w:val="24"/>
                <w:szCs w:val="24"/>
              </w:rPr>
            </w:pPr>
            <w:r w:rsidRPr="001334B0">
              <w:rPr>
                <w:sz w:val="24"/>
                <w:szCs w:val="24"/>
              </w:rPr>
              <w:t xml:space="preserve">СК 4. Здатність застосовувати інноваційні підходи в діяльності підприємницьких, торговельних та біржових структур. </w:t>
            </w:r>
          </w:p>
          <w:p w:rsidR="00DA711B" w:rsidRPr="001334B0" w:rsidRDefault="00DA711B" w:rsidP="000B6032">
            <w:pPr>
              <w:jc w:val="both"/>
              <w:rPr>
                <w:sz w:val="24"/>
                <w:szCs w:val="24"/>
              </w:rPr>
            </w:pPr>
            <w:r w:rsidRPr="001334B0">
              <w:rPr>
                <w:sz w:val="24"/>
                <w:szCs w:val="24"/>
              </w:rPr>
              <w:t xml:space="preserve">СК 5. Здатність визначати та оцінювати характеристики товарів і послуг в підприємницькій, торговельній, біржовій діяльності. </w:t>
            </w:r>
          </w:p>
          <w:p w:rsidR="00DA711B" w:rsidRPr="001334B0" w:rsidRDefault="00DA711B" w:rsidP="000B6032">
            <w:pPr>
              <w:jc w:val="both"/>
              <w:rPr>
                <w:sz w:val="24"/>
                <w:szCs w:val="24"/>
              </w:rPr>
            </w:pPr>
            <w:r w:rsidRPr="001334B0">
              <w:rPr>
                <w:sz w:val="24"/>
                <w:szCs w:val="24"/>
              </w:rPr>
              <w:t xml:space="preserve">СК 6. Здатність здійснювати діяльність з дотриманням вимог нормативно-правових документів у сфері підприємницької, торговельної та біржової діяльності. </w:t>
            </w:r>
          </w:p>
          <w:p w:rsidR="00DA711B" w:rsidRPr="001334B0" w:rsidRDefault="00DA711B" w:rsidP="000B6032">
            <w:pPr>
              <w:jc w:val="both"/>
              <w:rPr>
                <w:sz w:val="24"/>
                <w:szCs w:val="24"/>
              </w:rPr>
            </w:pPr>
            <w:r w:rsidRPr="001334B0">
              <w:rPr>
                <w:sz w:val="24"/>
                <w:szCs w:val="24"/>
              </w:rPr>
              <w:t xml:space="preserve">СК 7. Здатність визначати і виконувати професійні завдання з організації діяльності підприємницьких, торговельних та біржових структур. </w:t>
            </w:r>
          </w:p>
          <w:p w:rsidR="00DA711B" w:rsidRPr="001334B0" w:rsidRDefault="00DA711B" w:rsidP="000B6032">
            <w:pPr>
              <w:jc w:val="both"/>
              <w:rPr>
                <w:sz w:val="24"/>
                <w:szCs w:val="24"/>
              </w:rPr>
            </w:pPr>
            <w:r w:rsidRPr="001334B0">
              <w:rPr>
                <w:sz w:val="24"/>
                <w:szCs w:val="24"/>
              </w:rPr>
              <w:t xml:space="preserve">СК 8. Здатність застосовувати основи обліку та оподаткування в підприємницькій, торговельній, біржовій діяльності. </w:t>
            </w:r>
          </w:p>
          <w:p w:rsidR="00DA711B" w:rsidRPr="001334B0" w:rsidRDefault="00DA711B" w:rsidP="000B6032">
            <w:pPr>
              <w:jc w:val="both"/>
              <w:rPr>
                <w:sz w:val="24"/>
                <w:szCs w:val="24"/>
              </w:rPr>
            </w:pPr>
            <w:r w:rsidRPr="001334B0">
              <w:rPr>
                <w:sz w:val="24"/>
                <w:szCs w:val="24"/>
              </w:rPr>
              <w:t xml:space="preserve">СК 9. Здатність до організації зовнішньоекономічної діяльності підприємницьких, торговельних і біржових структур. </w:t>
            </w:r>
          </w:p>
          <w:p w:rsidR="00DA711B" w:rsidRPr="001334B0" w:rsidRDefault="00DA711B" w:rsidP="000B6032">
            <w:pPr>
              <w:jc w:val="both"/>
              <w:rPr>
                <w:sz w:val="24"/>
                <w:szCs w:val="24"/>
              </w:rPr>
            </w:pPr>
            <w:r w:rsidRPr="001334B0">
              <w:rPr>
                <w:sz w:val="24"/>
                <w:szCs w:val="24"/>
              </w:rPr>
              <w:t xml:space="preserve">СК 10. Здатність до бізнес-планування, оцінювання кон'юнктури ринків і результатів діяльності у сфері підприємництва, торгівлі та біржової практики з урахуванням ризиків. </w:t>
            </w:r>
          </w:p>
          <w:p w:rsidR="00DA711B" w:rsidRPr="001334B0" w:rsidRDefault="00DA711B" w:rsidP="000B6032">
            <w:pPr>
              <w:spacing w:line="238" w:lineRule="auto"/>
              <w:jc w:val="both"/>
              <w:rPr>
                <w:i/>
                <w:iCs/>
                <w:sz w:val="24"/>
                <w:szCs w:val="24"/>
              </w:rPr>
            </w:pPr>
            <w:r w:rsidRPr="001334B0">
              <w:rPr>
                <w:i/>
                <w:iCs/>
                <w:spacing w:val="-1"/>
                <w:sz w:val="24"/>
                <w:szCs w:val="24"/>
              </w:rPr>
              <w:t xml:space="preserve">СК 11.Здатність  </w:t>
            </w:r>
            <w:r w:rsidRPr="001334B0">
              <w:rPr>
                <w:i/>
                <w:iCs/>
                <w:sz w:val="24"/>
                <w:szCs w:val="24"/>
              </w:rPr>
              <w:t>формувати ефективні ланцюги поставок та логістику споживчих товарів.</w:t>
            </w:r>
          </w:p>
          <w:p w:rsidR="00DA711B" w:rsidRPr="001334B0" w:rsidRDefault="00DA711B" w:rsidP="000B6032">
            <w:pPr>
              <w:spacing w:line="238" w:lineRule="auto"/>
              <w:jc w:val="both"/>
              <w:rPr>
                <w:sz w:val="24"/>
                <w:szCs w:val="24"/>
              </w:rPr>
            </w:pPr>
            <w:r w:rsidRPr="001334B0">
              <w:rPr>
                <w:i/>
                <w:iCs/>
                <w:sz w:val="24"/>
                <w:szCs w:val="24"/>
              </w:rPr>
              <w:t>СК 12. Здатність здійснювати моніторинг якості та безпечності товарів в процесі інтегрованого ланцюгу постачання.</w:t>
            </w:r>
          </w:p>
        </w:tc>
      </w:tr>
      <w:tr w:rsidR="00DA711B" w:rsidRPr="001334B0">
        <w:tc>
          <w:tcPr>
            <w:tcW w:w="9679" w:type="dxa"/>
            <w:gridSpan w:val="2"/>
            <w:shd w:val="clear" w:color="auto" w:fill="E0E0E0"/>
          </w:tcPr>
          <w:p w:rsidR="00DA711B" w:rsidRPr="001334B0" w:rsidRDefault="00DA711B" w:rsidP="000B6032">
            <w:pPr>
              <w:jc w:val="center"/>
              <w:rPr>
                <w:sz w:val="24"/>
                <w:szCs w:val="24"/>
              </w:rPr>
            </w:pPr>
            <w:r w:rsidRPr="001334B0">
              <w:rPr>
                <w:b/>
                <w:bCs/>
                <w:sz w:val="24"/>
                <w:szCs w:val="24"/>
              </w:rPr>
              <w:t>7 – Програмні результати навчання</w:t>
            </w:r>
          </w:p>
        </w:tc>
      </w:tr>
      <w:tr w:rsidR="00DA711B" w:rsidRPr="001334B0">
        <w:tc>
          <w:tcPr>
            <w:tcW w:w="2766" w:type="dxa"/>
          </w:tcPr>
          <w:p w:rsidR="00DA711B" w:rsidRPr="001334B0" w:rsidRDefault="00DA711B" w:rsidP="000B6032">
            <w:pPr>
              <w:rPr>
                <w:b/>
                <w:bCs/>
                <w:sz w:val="24"/>
                <w:szCs w:val="24"/>
              </w:rPr>
            </w:pPr>
          </w:p>
        </w:tc>
        <w:tc>
          <w:tcPr>
            <w:tcW w:w="6913" w:type="dxa"/>
          </w:tcPr>
          <w:p w:rsidR="00DA711B" w:rsidRPr="001334B0" w:rsidRDefault="00DA711B" w:rsidP="000B6032">
            <w:pPr>
              <w:jc w:val="both"/>
              <w:rPr>
                <w:sz w:val="24"/>
                <w:szCs w:val="24"/>
              </w:rPr>
            </w:pPr>
            <w:r w:rsidRPr="001334B0">
              <w:rPr>
                <w:sz w:val="24"/>
                <w:szCs w:val="24"/>
              </w:rPr>
              <w:t xml:space="preserve"> 1.Використовувати базові знання з підприємництва, торгівлі і біржової діяльності й уміння критичного мислення, аналізу та синтезу в професійних цілях. </w:t>
            </w:r>
          </w:p>
          <w:p w:rsidR="00DA711B" w:rsidRPr="001334B0" w:rsidRDefault="00DA711B" w:rsidP="000B6032">
            <w:pPr>
              <w:jc w:val="both"/>
              <w:rPr>
                <w:sz w:val="24"/>
                <w:szCs w:val="24"/>
              </w:rPr>
            </w:pPr>
            <w:r w:rsidRPr="001334B0">
              <w:rPr>
                <w:sz w:val="24"/>
                <w:szCs w:val="24"/>
              </w:rPr>
              <w:t xml:space="preserve">2. Застосовувати набуті знання для виявлення, постановки та вирішення завдань за різних практичних ситуацій в підприємницькій, торговельній та біржовій діяльності. </w:t>
            </w:r>
          </w:p>
          <w:p w:rsidR="00DA711B" w:rsidRPr="001334B0" w:rsidRDefault="00DA711B" w:rsidP="000B6032">
            <w:pPr>
              <w:jc w:val="both"/>
              <w:rPr>
                <w:sz w:val="24"/>
                <w:szCs w:val="24"/>
              </w:rPr>
            </w:pPr>
            <w:r w:rsidRPr="001334B0">
              <w:rPr>
                <w:sz w:val="24"/>
                <w:szCs w:val="24"/>
              </w:rPr>
              <w:t xml:space="preserve">3. Мати навички письмової та усної професійної комунікації державною й іноземною мовами. </w:t>
            </w:r>
          </w:p>
          <w:p w:rsidR="00DA711B" w:rsidRPr="001334B0" w:rsidRDefault="00DA711B" w:rsidP="000B6032">
            <w:pPr>
              <w:jc w:val="both"/>
              <w:rPr>
                <w:sz w:val="24"/>
                <w:szCs w:val="24"/>
              </w:rPr>
            </w:pPr>
            <w:r w:rsidRPr="001334B0">
              <w:rPr>
                <w:sz w:val="24"/>
                <w:szCs w:val="24"/>
              </w:rPr>
              <w:t xml:space="preserve">4. Використовувати сучасні комп’ютерні і телекомунікаційні технології обміну та розповсюдження професійно спрямованої інформації у сфері підприємництва, торгівлі та біржової </w:t>
            </w:r>
            <w:r w:rsidRPr="001334B0">
              <w:rPr>
                <w:sz w:val="24"/>
                <w:szCs w:val="24"/>
              </w:rPr>
              <w:lastRenderedPageBreak/>
              <w:t xml:space="preserve">діяльності. </w:t>
            </w:r>
          </w:p>
          <w:p w:rsidR="00DA711B" w:rsidRPr="001334B0" w:rsidRDefault="00DA711B" w:rsidP="000B6032">
            <w:pPr>
              <w:jc w:val="both"/>
              <w:rPr>
                <w:sz w:val="24"/>
                <w:szCs w:val="24"/>
              </w:rPr>
            </w:pPr>
            <w:r w:rsidRPr="001334B0">
              <w:rPr>
                <w:sz w:val="24"/>
                <w:szCs w:val="24"/>
              </w:rPr>
              <w:t xml:space="preserve">5. Організовувати пошук, самостійний відбір, якісну обробку інформації з різних джерел для формування банків даних у сфері підприємництва, торгівлі та біржової діяльності. </w:t>
            </w:r>
          </w:p>
          <w:p w:rsidR="00DA711B" w:rsidRPr="001334B0" w:rsidRDefault="00DA711B" w:rsidP="000B6032">
            <w:pPr>
              <w:jc w:val="both"/>
              <w:rPr>
                <w:sz w:val="24"/>
                <w:szCs w:val="24"/>
              </w:rPr>
            </w:pPr>
            <w:r w:rsidRPr="001334B0">
              <w:rPr>
                <w:sz w:val="24"/>
                <w:szCs w:val="24"/>
              </w:rPr>
              <w:t xml:space="preserve">6. Вміти працювати в команді, мати навички міжособистісної взаємодії, які дозволяють досягати професійних цілей. </w:t>
            </w:r>
          </w:p>
          <w:p w:rsidR="00DA711B" w:rsidRPr="001334B0" w:rsidRDefault="00DA711B" w:rsidP="000B6032">
            <w:pPr>
              <w:jc w:val="both"/>
              <w:rPr>
                <w:sz w:val="24"/>
                <w:szCs w:val="24"/>
              </w:rPr>
            </w:pPr>
            <w:r w:rsidRPr="001334B0">
              <w:rPr>
                <w:sz w:val="24"/>
                <w:szCs w:val="24"/>
              </w:rPr>
              <w:t xml:space="preserve">7. Демонструвати підприємливість в різних напрямах професійної діяльності та брати відповідальність за результати. </w:t>
            </w:r>
          </w:p>
          <w:p w:rsidR="00DA711B" w:rsidRPr="001334B0" w:rsidRDefault="00DA711B" w:rsidP="000B6032">
            <w:pPr>
              <w:jc w:val="both"/>
              <w:rPr>
                <w:sz w:val="24"/>
                <w:szCs w:val="24"/>
              </w:rPr>
            </w:pPr>
            <w:r w:rsidRPr="001334B0">
              <w:rPr>
                <w:sz w:val="24"/>
                <w:szCs w:val="24"/>
              </w:rPr>
              <w:t xml:space="preserve">8. Застосовувати одержані знання й уміння для ініціювання та реалізації заходів у сфері збереження навколишнього природного середовища і здійснення безпечної діяльності підприємницьких, торговельних та біржових структур. </w:t>
            </w:r>
          </w:p>
          <w:p w:rsidR="00DA711B" w:rsidRPr="001334B0" w:rsidRDefault="00DA711B" w:rsidP="000B6032">
            <w:pPr>
              <w:jc w:val="both"/>
              <w:rPr>
                <w:sz w:val="24"/>
                <w:szCs w:val="24"/>
              </w:rPr>
            </w:pPr>
            <w:r w:rsidRPr="001334B0">
              <w:rPr>
                <w:sz w:val="24"/>
                <w:szCs w:val="24"/>
              </w:rPr>
              <w:t xml:space="preserve">9. Знати вимоги до діяльності за спеціальністю, зумовлені необхідністю забезпечення сталого розвитку України, її зміцнення як демократичної, соціальної і правової держави. </w:t>
            </w:r>
          </w:p>
          <w:p w:rsidR="00DA711B" w:rsidRPr="001334B0" w:rsidRDefault="00DA711B" w:rsidP="000B6032">
            <w:pPr>
              <w:jc w:val="both"/>
              <w:rPr>
                <w:sz w:val="24"/>
                <w:szCs w:val="24"/>
              </w:rPr>
            </w:pPr>
            <w:r w:rsidRPr="001334B0">
              <w:rPr>
                <w:sz w:val="24"/>
                <w:szCs w:val="24"/>
              </w:rPr>
              <w:t xml:space="preserve">10. Демонструвати здатність діяти соціально відповідально на основі етичних, культурних, наукових цінностей і досягнень суспільства. </w:t>
            </w:r>
          </w:p>
          <w:p w:rsidR="00DA711B" w:rsidRPr="001334B0" w:rsidRDefault="00DA711B" w:rsidP="000B6032">
            <w:pPr>
              <w:jc w:val="both"/>
              <w:rPr>
                <w:sz w:val="24"/>
                <w:szCs w:val="24"/>
              </w:rPr>
            </w:pPr>
            <w:r w:rsidRPr="001334B0">
              <w:rPr>
                <w:sz w:val="24"/>
                <w:szCs w:val="24"/>
              </w:rPr>
              <w:t xml:space="preserve">11. Демонструвати базові й структуровані знання у сфері підприємництва, торгівлі та біржової діяльності для подальшого використання на практиці. </w:t>
            </w:r>
          </w:p>
          <w:p w:rsidR="00DA711B" w:rsidRPr="001334B0" w:rsidRDefault="00DA711B" w:rsidP="000B6032">
            <w:pPr>
              <w:jc w:val="both"/>
              <w:rPr>
                <w:sz w:val="24"/>
                <w:szCs w:val="24"/>
              </w:rPr>
            </w:pPr>
            <w:r w:rsidRPr="001334B0">
              <w:rPr>
                <w:sz w:val="24"/>
                <w:szCs w:val="24"/>
              </w:rPr>
              <w:t xml:space="preserve">12. Володіти методами та інструментарієм для обґрунтування управлінських рішень щодо створення й функціонування підприємницьких, торговельних і біржових структур. </w:t>
            </w:r>
          </w:p>
          <w:p w:rsidR="00DA711B" w:rsidRPr="001334B0" w:rsidRDefault="00DA711B" w:rsidP="000B6032">
            <w:pPr>
              <w:jc w:val="both"/>
              <w:rPr>
                <w:sz w:val="24"/>
                <w:szCs w:val="24"/>
              </w:rPr>
            </w:pPr>
            <w:r w:rsidRPr="001334B0">
              <w:rPr>
                <w:sz w:val="24"/>
                <w:szCs w:val="24"/>
              </w:rPr>
              <w:t xml:space="preserve">13. Використовувати знання форм взаємодії суб’єктів ринкових відносин для забезпечення діяльності підприємницьких, торговельних та біржових структур. </w:t>
            </w:r>
          </w:p>
          <w:p w:rsidR="00DA711B" w:rsidRPr="001334B0" w:rsidRDefault="00DA711B" w:rsidP="000B6032">
            <w:pPr>
              <w:jc w:val="both"/>
              <w:rPr>
                <w:sz w:val="24"/>
                <w:szCs w:val="24"/>
              </w:rPr>
            </w:pPr>
            <w:r w:rsidRPr="001334B0">
              <w:rPr>
                <w:sz w:val="24"/>
                <w:szCs w:val="24"/>
              </w:rPr>
              <w:t xml:space="preserve">14. Вміти застосовувати інноваційні підходи в підприємницькій, торговельній та біржовій діяльності. </w:t>
            </w:r>
          </w:p>
          <w:p w:rsidR="00DA711B" w:rsidRPr="001334B0" w:rsidRDefault="00DA711B" w:rsidP="000B6032">
            <w:pPr>
              <w:jc w:val="both"/>
              <w:rPr>
                <w:sz w:val="24"/>
                <w:szCs w:val="24"/>
              </w:rPr>
            </w:pPr>
            <w:r w:rsidRPr="001334B0">
              <w:rPr>
                <w:sz w:val="24"/>
                <w:szCs w:val="24"/>
              </w:rPr>
              <w:t xml:space="preserve">15. Оцінювати характеристики товарів і послуг у підприємницькій, торговельній та біржовій діяльності за допомогою сучасних методів. </w:t>
            </w:r>
          </w:p>
          <w:p w:rsidR="00DA711B" w:rsidRPr="001334B0" w:rsidRDefault="00DA711B" w:rsidP="000B6032">
            <w:pPr>
              <w:jc w:val="both"/>
              <w:rPr>
                <w:sz w:val="24"/>
                <w:szCs w:val="24"/>
              </w:rPr>
            </w:pPr>
            <w:r w:rsidRPr="001334B0">
              <w:rPr>
                <w:sz w:val="24"/>
                <w:szCs w:val="24"/>
              </w:rPr>
              <w:t xml:space="preserve">16. Знати нормативно-правове забезпечення діяльності підприємницьких, торговельних та біржових структур і застосовувати його на практиці. </w:t>
            </w:r>
          </w:p>
          <w:p w:rsidR="00DA711B" w:rsidRPr="001334B0" w:rsidRDefault="00DA711B" w:rsidP="000B6032">
            <w:pPr>
              <w:jc w:val="both"/>
              <w:rPr>
                <w:sz w:val="24"/>
                <w:szCs w:val="24"/>
              </w:rPr>
            </w:pPr>
            <w:r w:rsidRPr="001334B0">
              <w:rPr>
                <w:sz w:val="24"/>
                <w:szCs w:val="24"/>
              </w:rPr>
              <w:t xml:space="preserve">17. Вміти вирішувати професійні завдання з організації діяльності підприємницьких, торговельних та біржових структур і розв’язувати проблеми у кризових ситуаціях з урахуванням зовнішніх та внутрішніх впливів. </w:t>
            </w:r>
          </w:p>
          <w:p w:rsidR="00DA711B" w:rsidRPr="001334B0" w:rsidRDefault="00DA711B" w:rsidP="000B6032">
            <w:pPr>
              <w:jc w:val="both"/>
              <w:rPr>
                <w:sz w:val="24"/>
                <w:szCs w:val="24"/>
              </w:rPr>
            </w:pPr>
            <w:r w:rsidRPr="001334B0">
              <w:rPr>
                <w:sz w:val="24"/>
                <w:szCs w:val="24"/>
              </w:rPr>
              <w:t xml:space="preserve">18. Знати основи обліку та оподаткування в підприємницькій, торговельній і біржовій діяльності. </w:t>
            </w:r>
          </w:p>
          <w:p w:rsidR="00DA711B" w:rsidRPr="001334B0" w:rsidRDefault="00DA711B" w:rsidP="000B6032">
            <w:pPr>
              <w:jc w:val="both"/>
              <w:rPr>
                <w:sz w:val="24"/>
                <w:szCs w:val="24"/>
              </w:rPr>
            </w:pPr>
            <w:r w:rsidRPr="001334B0">
              <w:rPr>
                <w:sz w:val="24"/>
                <w:szCs w:val="24"/>
              </w:rPr>
              <w:t xml:space="preserve">19. Застосовувати знання й уміння для забезпечення ефективної організації зовнішньоекономічної діяльності підприємницьких, торговельних та біржових структур з урахуванням ринкової кон’юнктури і діючих правових норм. </w:t>
            </w:r>
          </w:p>
          <w:p w:rsidR="00DA711B" w:rsidRPr="001334B0" w:rsidRDefault="00DA711B" w:rsidP="000B6032">
            <w:pPr>
              <w:jc w:val="both"/>
              <w:rPr>
                <w:sz w:val="24"/>
                <w:szCs w:val="24"/>
              </w:rPr>
            </w:pPr>
            <w:r w:rsidRPr="001334B0">
              <w:rPr>
                <w:sz w:val="24"/>
                <w:szCs w:val="24"/>
              </w:rPr>
              <w:t>20. Знати основи бізнес-планування, оцінювання кон’юнктури ринків та результатів діяльності підприємницьких, торговельних і біржових структур з урахуванням ризиків.</w:t>
            </w:r>
          </w:p>
          <w:p w:rsidR="00DA711B" w:rsidRPr="001334B0" w:rsidRDefault="00DA711B" w:rsidP="000B6032">
            <w:pPr>
              <w:jc w:val="both"/>
              <w:rPr>
                <w:i/>
                <w:iCs/>
                <w:sz w:val="24"/>
                <w:szCs w:val="24"/>
              </w:rPr>
            </w:pPr>
            <w:r w:rsidRPr="001334B0">
              <w:rPr>
                <w:i/>
                <w:iCs/>
                <w:sz w:val="24"/>
                <w:szCs w:val="24"/>
              </w:rPr>
              <w:t xml:space="preserve">21. Застосовувати знання й уміння для забезпечення </w:t>
            </w:r>
            <w:r w:rsidRPr="001334B0">
              <w:rPr>
                <w:i/>
                <w:iCs/>
                <w:sz w:val="24"/>
                <w:szCs w:val="24"/>
              </w:rPr>
              <w:lastRenderedPageBreak/>
              <w:t>формування ефективного ланцюга поставок та логістики споживчих товарів.</w:t>
            </w:r>
          </w:p>
          <w:p w:rsidR="00DA711B" w:rsidRPr="001334B0" w:rsidRDefault="00DA711B" w:rsidP="000B6032">
            <w:pPr>
              <w:jc w:val="both"/>
              <w:rPr>
                <w:i/>
                <w:iCs/>
                <w:sz w:val="24"/>
                <w:szCs w:val="24"/>
              </w:rPr>
            </w:pPr>
            <w:r w:rsidRPr="001334B0">
              <w:rPr>
                <w:i/>
                <w:iCs/>
                <w:sz w:val="24"/>
                <w:szCs w:val="24"/>
              </w:rPr>
              <w:t>22. Вміти здійснювати моніторинг якості та безпечності товарів в процесі інтегрованого ланцюгу постачання.</w:t>
            </w:r>
          </w:p>
        </w:tc>
      </w:tr>
      <w:tr w:rsidR="00DA711B" w:rsidRPr="001334B0">
        <w:tc>
          <w:tcPr>
            <w:tcW w:w="9679" w:type="dxa"/>
            <w:gridSpan w:val="2"/>
            <w:shd w:val="clear" w:color="auto" w:fill="E0E0E0"/>
          </w:tcPr>
          <w:p w:rsidR="00DA711B" w:rsidRPr="001334B0" w:rsidRDefault="00DA711B" w:rsidP="000B6032">
            <w:pPr>
              <w:spacing w:line="233" w:lineRule="auto"/>
              <w:jc w:val="center"/>
              <w:rPr>
                <w:sz w:val="24"/>
                <w:szCs w:val="24"/>
              </w:rPr>
            </w:pPr>
            <w:r w:rsidRPr="001334B0">
              <w:rPr>
                <w:b/>
                <w:bCs/>
                <w:sz w:val="24"/>
                <w:szCs w:val="24"/>
              </w:rPr>
              <w:lastRenderedPageBreak/>
              <w:t>8 – Ресурсне забезпечення реалізації програми</w:t>
            </w:r>
          </w:p>
        </w:tc>
      </w:tr>
      <w:tr w:rsidR="00DA711B" w:rsidRPr="001334B0">
        <w:tc>
          <w:tcPr>
            <w:tcW w:w="2766" w:type="dxa"/>
          </w:tcPr>
          <w:p w:rsidR="00DA711B" w:rsidRPr="001334B0" w:rsidRDefault="00DA711B" w:rsidP="000B6032">
            <w:pPr>
              <w:rPr>
                <w:b/>
                <w:bCs/>
                <w:sz w:val="24"/>
                <w:szCs w:val="24"/>
              </w:rPr>
            </w:pPr>
            <w:r w:rsidRPr="001334B0">
              <w:rPr>
                <w:b/>
                <w:bCs/>
                <w:sz w:val="24"/>
                <w:szCs w:val="24"/>
              </w:rPr>
              <w:t>Кадрове забезпечення</w:t>
            </w:r>
          </w:p>
        </w:tc>
        <w:tc>
          <w:tcPr>
            <w:tcW w:w="6913" w:type="dxa"/>
          </w:tcPr>
          <w:p w:rsidR="00DA711B" w:rsidRPr="001334B0" w:rsidRDefault="00DA711B" w:rsidP="000B6032">
            <w:pPr>
              <w:spacing w:line="233" w:lineRule="auto"/>
              <w:jc w:val="both"/>
              <w:rPr>
                <w:sz w:val="24"/>
                <w:szCs w:val="24"/>
              </w:rPr>
            </w:pPr>
            <w:r w:rsidRPr="001334B0">
              <w:rPr>
                <w:sz w:val="24"/>
                <w:szCs w:val="24"/>
              </w:rPr>
              <w:t>До  реалізації  програми  залучається  100%  науково-педагогічних працівників з науковими ступенями та/або вченими званнями. Науково-педагогічні працівники один раз на п’ять років проходять підвищення кваліфікації за різними формами</w:t>
            </w:r>
          </w:p>
        </w:tc>
      </w:tr>
      <w:tr w:rsidR="00DA711B" w:rsidRPr="001334B0">
        <w:tc>
          <w:tcPr>
            <w:tcW w:w="2766" w:type="dxa"/>
          </w:tcPr>
          <w:p w:rsidR="00DA711B" w:rsidRPr="001334B0" w:rsidRDefault="00DA711B" w:rsidP="000B6032">
            <w:pPr>
              <w:rPr>
                <w:b/>
                <w:bCs/>
                <w:sz w:val="24"/>
                <w:szCs w:val="24"/>
              </w:rPr>
            </w:pPr>
            <w:r w:rsidRPr="001334B0">
              <w:rPr>
                <w:b/>
                <w:bCs/>
                <w:sz w:val="24"/>
                <w:szCs w:val="24"/>
              </w:rPr>
              <w:t>Матеріально-технічне забезпечення</w:t>
            </w:r>
          </w:p>
        </w:tc>
        <w:tc>
          <w:tcPr>
            <w:tcW w:w="6913" w:type="dxa"/>
          </w:tcPr>
          <w:p w:rsidR="00DA711B" w:rsidRPr="00AB33D6" w:rsidRDefault="00DA711B" w:rsidP="000B6032">
            <w:pPr>
              <w:spacing w:line="233" w:lineRule="auto"/>
              <w:jc w:val="both"/>
              <w:rPr>
                <w:sz w:val="24"/>
                <w:szCs w:val="24"/>
              </w:rPr>
            </w:pPr>
            <w:r w:rsidRPr="00AB33D6">
              <w:rPr>
                <w:color w:val="000000"/>
                <w:sz w:val="24"/>
                <w:szCs w:val="24"/>
                <w:lang w:eastAsia="uk-UA"/>
              </w:rPr>
              <w:t xml:space="preserve">Основу матеріально-технічного забезпечення складають навчальні, побутові, спортивні приміщення, комп’ютерні класи, лабораторії та спеціальні кабінети з сучасними програмними ресурсами, що </w:t>
            </w:r>
            <w:r w:rsidRPr="00AB33D6">
              <w:rPr>
                <w:color w:val="000000"/>
                <w:sz w:val="24"/>
                <w:szCs w:val="24"/>
              </w:rPr>
              <w:t>відповідають санітарним нормам і правилам, державним будівельним нормам України та</w:t>
            </w:r>
            <w:r w:rsidRPr="00AB33D6">
              <w:rPr>
                <w:color w:val="000000"/>
                <w:sz w:val="24"/>
                <w:szCs w:val="24"/>
                <w:lang w:eastAsia="uk-UA"/>
              </w:rPr>
              <w:t xml:space="preserve"> забезпечують якісну підготовку </w:t>
            </w:r>
            <w:r>
              <w:rPr>
                <w:color w:val="000000"/>
                <w:sz w:val="24"/>
                <w:szCs w:val="24"/>
                <w:lang w:eastAsia="uk-UA"/>
              </w:rPr>
              <w:t xml:space="preserve">бакалаврів </w:t>
            </w:r>
            <w:r w:rsidRPr="00AB33D6">
              <w:rPr>
                <w:color w:val="000000"/>
                <w:sz w:val="24"/>
                <w:szCs w:val="24"/>
                <w:lang w:eastAsia="uk-UA"/>
              </w:rPr>
              <w:t>за освітньою програмою «</w:t>
            </w:r>
            <w:r>
              <w:rPr>
                <w:color w:val="000000"/>
                <w:sz w:val="24"/>
                <w:szCs w:val="24"/>
                <w:lang w:eastAsia="uk-UA"/>
              </w:rPr>
              <w:t>Товарознавство і комерційна логістика</w:t>
            </w:r>
            <w:r w:rsidRPr="00AB33D6">
              <w:rPr>
                <w:color w:val="000000"/>
                <w:sz w:val="24"/>
                <w:szCs w:val="24"/>
                <w:lang w:eastAsia="uk-UA"/>
              </w:rPr>
              <w:t>» протягом усього циклу  підготовки.</w:t>
            </w:r>
          </w:p>
        </w:tc>
      </w:tr>
      <w:tr w:rsidR="00DA711B" w:rsidRPr="001334B0">
        <w:tc>
          <w:tcPr>
            <w:tcW w:w="2766" w:type="dxa"/>
          </w:tcPr>
          <w:p w:rsidR="00DA711B" w:rsidRPr="001334B0" w:rsidRDefault="00DA711B" w:rsidP="000B6032">
            <w:pPr>
              <w:rPr>
                <w:b/>
                <w:bCs/>
                <w:sz w:val="24"/>
                <w:szCs w:val="24"/>
              </w:rPr>
            </w:pPr>
            <w:r w:rsidRPr="001334B0">
              <w:rPr>
                <w:b/>
                <w:bCs/>
                <w:sz w:val="24"/>
                <w:szCs w:val="24"/>
              </w:rPr>
              <w:t>Інформаційне та навчально-методичне забезпечення</w:t>
            </w:r>
          </w:p>
        </w:tc>
        <w:tc>
          <w:tcPr>
            <w:tcW w:w="6913" w:type="dxa"/>
          </w:tcPr>
          <w:p w:rsidR="00DA711B" w:rsidRPr="001334B0" w:rsidRDefault="00DA711B" w:rsidP="000B6032">
            <w:pPr>
              <w:jc w:val="both"/>
              <w:rPr>
                <w:sz w:val="24"/>
                <w:szCs w:val="24"/>
              </w:rPr>
            </w:pPr>
            <w:r w:rsidRPr="001334B0">
              <w:rPr>
                <w:sz w:val="24"/>
                <w:szCs w:val="24"/>
              </w:rPr>
              <w:t xml:space="preserve">Під час навчання використовуються поширені офісні програми пакету MSOffice, тестові програми розроблені в </w:t>
            </w:r>
            <w:r>
              <w:rPr>
                <w:sz w:val="24"/>
                <w:szCs w:val="24"/>
              </w:rPr>
              <w:t>Д</w:t>
            </w:r>
            <w:r w:rsidRPr="001334B0">
              <w:rPr>
                <w:sz w:val="24"/>
                <w:szCs w:val="24"/>
              </w:rPr>
              <w:t>ТЕУ, платформа дистанційного навчання Moodle, фахові програми моделювання динаміки небезпечних чинників та розробки заходів керування ними відкритого доступу організацій FDA, FAO. Кожна дисципліна забезпечується навчально-методичним комплексом, що включає програму та робочу програму дисципліни, методичні рекомендації для самостійного вивчення студентами дисципліни, опорний конспект лекцій, методичні рекомендації для виконання практичних робіт чи лабораторний практикум, а також збірник тестових завдань і ситуаційних вправ, методичні вказівки для виконання курсових робіт, підручники.</w:t>
            </w:r>
          </w:p>
          <w:p w:rsidR="00DA711B" w:rsidRPr="00AB33D6" w:rsidRDefault="00DA711B" w:rsidP="000B6032">
            <w:pPr>
              <w:jc w:val="both"/>
              <w:rPr>
                <w:sz w:val="24"/>
                <w:szCs w:val="24"/>
                <w:highlight w:val="yellow"/>
              </w:rPr>
            </w:pPr>
            <w:r w:rsidRPr="00AB33D6">
              <w:rPr>
                <w:rFonts w:eastAsia="SimSun"/>
                <w:color w:val="000000"/>
                <w:sz w:val="24"/>
                <w:szCs w:val="24"/>
                <w:lang w:eastAsia="zh-CN"/>
              </w:rPr>
              <w:t xml:space="preserve">Офіційний  веб-сайт </w:t>
            </w:r>
            <w:r w:rsidRPr="00AB33D6">
              <w:rPr>
                <w:color w:val="000000"/>
                <w:sz w:val="24"/>
                <w:szCs w:val="24"/>
              </w:rPr>
              <w:t>https://knute.edu.ua/</w:t>
            </w:r>
            <w:r w:rsidRPr="00AB33D6">
              <w:rPr>
                <w:color w:val="000000"/>
                <w:sz w:val="24"/>
                <w:szCs w:val="24"/>
                <w:lang w:val="ru-RU"/>
              </w:rPr>
              <w:t xml:space="preserve"> </w:t>
            </w:r>
            <w:r w:rsidRPr="00AB33D6">
              <w:rPr>
                <w:rFonts w:eastAsia="SimSun"/>
                <w:color w:val="000000"/>
                <w:sz w:val="24"/>
                <w:szCs w:val="24"/>
                <w:lang w:eastAsia="zh-CN"/>
              </w:rPr>
              <w:t>містить інформацію про  освітні програми, навчальну, наукову і виховну діяльність,  структурні  підрозділи,  правила  прийому, контакти.</w:t>
            </w:r>
            <w:r w:rsidRPr="00AB33D6">
              <w:rPr>
                <w:rFonts w:eastAsia="SimSun"/>
                <w:color w:val="FF0000"/>
                <w:sz w:val="24"/>
                <w:szCs w:val="24"/>
                <w:lang w:eastAsia="zh-CN"/>
              </w:rPr>
              <w:t xml:space="preserve">   </w:t>
            </w:r>
          </w:p>
        </w:tc>
      </w:tr>
      <w:tr w:rsidR="00DA711B" w:rsidRPr="001334B0">
        <w:tc>
          <w:tcPr>
            <w:tcW w:w="9679" w:type="dxa"/>
            <w:gridSpan w:val="2"/>
            <w:shd w:val="clear" w:color="auto" w:fill="E0E0E0"/>
          </w:tcPr>
          <w:p w:rsidR="00DA711B" w:rsidRPr="001334B0" w:rsidRDefault="00DA711B" w:rsidP="000B6032">
            <w:pPr>
              <w:jc w:val="center"/>
              <w:rPr>
                <w:b/>
                <w:bCs/>
                <w:sz w:val="24"/>
                <w:szCs w:val="24"/>
              </w:rPr>
            </w:pPr>
            <w:r w:rsidRPr="001334B0">
              <w:rPr>
                <w:b/>
                <w:bCs/>
                <w:sz w:val="24"/>
                <w:szCs w:val="24"/>
              </w:rPr>
              <w:t>9 – Академічна мобільність</w:t>
            </w:r>
          </w:p>
        </w:tc>
      </w:tr>
      <w:tr w:rsidR="00DA711B" w:rsidRPr="001334B0">
        <w:tc>
          <w:tcPr>
            <w:tcW w:w="2766" w:type="dxa"/>
          </w:tcPr>
          <w:p w:rsidR="00DA711B" w:rsidRPr="001334B0" w:rsidRDefault="00DA711B" w:rsidP="000B6032">
            <w:pPr>
              <w:rPr>
                <w:b/>
                <w:bCs/>
                <w:sz w:val="24"/>
                <w:szCs w:val="24"/>
              </w:rPr>
            </w:pPr>
            <w:r w:rsidRPr="001334B0">
              <w:rPr>
                <w:b/>
                <w:bCs/>
                <w:sz w:val="24"/>
                <w:szCs w:val="24"/>
              </w:rPr>
              <w:t>Національна кредитна мобільність</w:t>
            </w:r>
          </w:p>
        </w:tc>
        <w:tc>
          <w:tcPr>
            <w:tcW w:w="6913" w:type="dxa"/>
          </w:tcPr>
          <w:p w:rsidR="00DA711B" w:rsidRPr="000A7AFB" w:rsidRDefault="00DA711B" w:rsidP="000B6032">
            <w:pPr>
              <w:ind w:right="57"/>
              <w:jc w:val="both"/>
              <w:rPr>
                <w:b/>
                <w:bCs/>
                <w:sz w:val="24"/>
                <w:szCs w:val="24"/>
              </w:rPr>
            </w:pPr>
            <w:r w:rsidRPr="000A7AFB">
              <w:rPr>
                <w:rStyle w:val="21"/>
                <w:b w:val="0"/>
                <w:bCs w:val="0"/>
              </w:rPr>
              <w:t>На загальних підставах в межах України. Короткострокове навчання студентів за попередньо визначеним курсом у закладах вищої освіти.</w:t>
            </w:r>
          </w:p>
        </w:tc>
      </w:tr>
      <w:tr w:rsidR="00DA711B" w:rsidRPr="001334B0">
        <w:tc>
          <w:tcPr>
            <w:tcW w:w="2766" w:type="dxa"/>
          </w:tcPr>
          <w:p w:rsidR="00DA711B" w:rsidRPr="001334B0" w:rsidRDefault="00DA711B" w:rsidP="000B6032">
            <w:pPr>
              <w:rPr>
                <w:b/>
                <w:bCs/>
                <w:sz w:val="24"/>
                <w:szCs w:val="24"/>
              </w:rPr>
            </w:pPr>
            <w:r w:rsidRPr="001334B0">
              <w:rPr>
                <w:b/>
                <w:bCs/>
                <w:sz w:val="24"/>
                <w:szCs w:val="24"/>
              </w:rPr>
              <w:t>Міжнародна кредитна мобільність</w:t>
            </w:r>
          </w:p>
        </w:tc>
        <w:tc>
          <w:tcPr>
            <w:tcW w:w="6913" w:type="dxa"/>
          </w:tcPr>
          <w:p w:rsidR="00DA711B" w:rsidRPr="000A7AFB" w:rsidRDefault="00DA711B" w:rsidP="000B6032">
            <w:pPr>
              <w:rPr>
                <w:rStyle w:val="21"/>
                <w:b w:val="0"/>
                <w:bCs w:val="0"/>
              </w:rPr>
            </w:pPr>
            <w:r w:rsidRPr="000A7AFB">
              <w:rPr>
                <w:rStyle w:val="21"/>
                <w:b w:val="0"/>
                <w:bCs w:val="0"/>
              </w:rPr>
              <w:t xml:space="preserve">Договори  про співробітництво між ДТЕУ та закладами вищої освіти Франції, Великобританії, Польщі, Німеччини, в рамках яких здійснюється партнерський обмін та навчання студентів. </w:t>
            </w:r>
          </w:p>
          <w:p w:rsidR="00DA711B" w:rsidRPr="000A7AFB" w:rsidRDefault="00DA711B" w:rsidP="000B6032">
            <w:pPr>
              <w:jc w:val="both"/>
              <w:rPr>
                <w:b/>
                <w:bCs/>
              </w:rPr>
            </w:pPr>
            <w:r w:rsidRPr="000A7AFB">
              <w:rPr>
                <w:rStyle w:val="21"/>
                <w:b w:val="0"/>
                <w:bCs w:val="0"/>
              </w:rPr>
              <w:t>Навчання за напрямком КА1 за попередньо визначеними курсами з отриманням кредитів в університетах країн-членів Програми Еразмус+</w:t>
            </w:r>
          </w:p>
        </w:tc>
      </w:tr>
      <w:tr w:rsidR="00DA711B" w:rsidRPr="001334B0">
        <w:tc>
          <w:tcPr>
            <w:tcW w:w="2766" w:type="dxa"/>
          </w:tcPr>
          <w:p w:rsidR="00DA711B" w:rsidRPr="001334B0" w:rsidRDefault="00DA711B" w:rsidP="000B6032">
            <w:pPr>
              <w:rPr>
                <w:b/>
                <w:bCs/>
                <w:sz w:val="24"/>
                <w:szCs w:val="24"/>
              </w:rPr>
            </w:pPr>
            <w:r w:rsidRPr="001334B0">
              <w:rPr>
                <w:b/>
                <w:bCs/>
                <w:sz w:val="24"/>
                <w:szCs w:val="24"/>
              </w:rPr>
              <w:t>Навчання іноземних здобувачів вищої освіти</w:t>
            </w:r>
          </w:p>
        </w:tc>
        <w:tc>
          <w:tcPr>
            <w:tcW w:w="6913" w:type="dxa"/>
          </w:tcPr>
          <w:p w:rsidR="00DA711B" w:rsidRPr="00AB33D6" w:rsidRDefault="00DA711B" w:rsidP="000B6032">
            <w:pPr>
              <w:jc w:val="both"/>
              <w:rPr>
                <w:sz w:val="24"/>
                <w:szCs w:val="24"/>
              </w:rPr>
            </w:pPr>
            <w:r w:rsidRPr="00AB33D6">
              <w:rPr>
                <w:color w:val="000000"/>
                <w:sz w:val="24"/>
                <w:szCs w:val="24"/>
              </w:rPr>
              <w:t>Умови та особливості освітньої програми в контексті навчання іноземних громадян: знання української мови на рівні не нижче В1.</w:t>
            </w:r>
          </w:p>
        </w:tc>
      </w:tr>
    </w:tbl>
    <w:p w:rsidR="00DA711B" w:rsidRPr="00F24A61" w:rsidRDefault="00DA711B" w:rsidP="000B6032">
      <w:pPr>
        <w:jc w:val="both"/>
        <w:rPr>
          <w:spacing w:val="20"/>
          <w:kern w:val="36"/>
          <w:sz w:val="28"/>
          <w:szCs w:val="28"/>
        </w:rPr>
      </w:pPr>
    </w:p>
    <w:p w:rsidR="00DA711B" w:rsidRPr="001334B0" w:rsidRDefault="00DA711B" w:rsidP="00AA1416">
      <w:pPr>
        <w:rPr>
          <w:b/>
          <w:bCs/>
          <w:sz w:val="28"/>
          <w:szCs w:val="28"/>
        </w:rPr>
      </w:pPr>
      <w:r>
        <w:rPr>
          <w:b/>
          <w:bCs/>
          <w:sz w:val="28"/>
          <w:szCs w:val="28"/>
        </w:rPr>
        <w:t>3.</w:t>
      </w:r>
      <w:r w:rsidRPr="001334B0">
        <w:rPr>
          <w:b/>
          <w:bCs/>
          <w:sz w:val="28"/>
          <w:szCs w:val="28"/>
        </w:rPr>
        <w:t>2. Перелік компонент освітньої програми та їх логічна послідовність</w:t>
      </w:r>
    </w:p>
    <w:p w:rsidR="00DA711B" w:rsidRDefault="00DA711B" w:rsidP="000B6032">
      <w:pPr>
        <w:ind w:left="720"/>
        <w:rPr>
          <w:sz w:val="24"/>
          <w:szCs w:val="24"/>
        </w:rPr>
      </w:pPr>
    </w:p>
    <w:p w:rsidR="00DA711B" w:rsidRPr="001334B0" w:rsidRDefault="00DA711B" w:rsidP="00A31DFD">
      <w:pPr>
        <w:ind w:left="720"/>
        <w:rPr>
          <w:sz w:val="24"/>
          <w:szCs w:val="24"/>
        </w:rPr>
      </w:pPr>
      <w:r>
        <w:rPr>
          <w:sz w:val="24"/>
          <w:szCs w:val="24"/>
        </w:rPr>
        <w:t xml:space="preserve">                                     </w:t>
      </w:r>
      <w:r w:rsidRPr="001334B0">
        <w:rPr>
          <w:sz w:val="24"/>
          <w:szCs w:val="24"/>
        </w:rPr>
        <w:t xml:space="preserve"> Перелік компонент ОП</w:t>
      </w:r>
    </w:p>
    <w:tbl>
      <w:tblPr>
        <w:tblW w:w="94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42"/>
        <w:gridCol w:w="81"/>
        <w:gridCol w:w="5681"/>
        <w:gridCol w:w="2694"/>
      </w:tblGrid>
      <w:tr w:rsidR="00DA711B" w:rsidRPr="001334B0">
        <w:tc>
          <w:tcPr>
            <w:tcW w:w="1042" w:type="dxa"/>
            <w:vAlign w:val="center"/>
          </w:tcPr>
          <w:p w:rsidR="00DA711B" w:rsidRPr="001334B0" w:rsidRDefault="00DA711B" w:rsidP="000B6032">
            <w:pPr>
              <w:jc w:val="center"/>
              <w:rPr>
                <w:rFonts w:eastAsia="SimSun"/>
                <w:sz w:val="24"/>
                <w:szCs w:val="24"/>
              </w:rPr>
            </w:pPr>
            <w:r w:rsidRPr="001334B0">
              <w:rPr>
                <w:rFonts w:eastAsia="SimSun"/>
                <w:sz w:val="24"/>
                <w:szCs w:val="24"/>
              </w:rPr>
              <w:t>Код н/д</w:t>
            </w:r>
          </w:p>
        </w:tc>
        <w:tc>
          <w:tcPr>
            <w:tcW w:w="5762" w:type="dxa"/>
            <w:gridSpan w:val="2"/>
            <w:vAlign w:val="center"/>
          </w:tcPr>
          <w:p w:rsidR="00DA711B" w:rsidRPr="001334B0" w:rsidRDefault="00DA711B" w:rsidP="000B6032">
            <w:pPr>
              <w:jc w:val="center"/>
              <w:rPr>
                <w:rFonts w:eastAsia="SimSun"/>
                <w:sz w:val="24"/>
                <w:szCs w:val="24"/>
              </w:rPr>
            </w:pPr>
            <w:r w:rsidRPr="001334B0">
              <w:rPr>
                <w:rFonts w:eastAsia="SimSun"/>
                <w:sz w:val="24"/>
                <w:szCs w:val="24"/>
              </w:rPr>
              <w:t>Компоненти освітньої програми (навчальні дисципліни, курсові проекти (роботи), практики, кваліфікаційний екзамен, випускна кваліфікаційна робота)</w:t>
            </w:r>
          </w:p>
        </w:tc>
        <w:tc>
          <w:tcPr>
            <w:tcW w:w="2694" w:type="dxa"/>
            <w:vAlign w:val="center"/>
          </w:tcPr>
          <w:p w:rsidR="00DA711B" w:rsidRPr="001334B0" w:rsidRDefault="00DA711B" w:rsidP="000B6032">
            <w:pPr>
              <w:jc w:val="center"/>
              <w:rPr>
                <w:rFonts w:eastAsia="SimSun"/>
                <w:sz w:val="24"/>
                <w:szCs w:val="24"/>
              </w:rPr>
            </w:pPr>
            <w:r w:rsidRPr="001334B0">
              <w:rPr>
                <w:rFonts w:eastAsia="SimSun"/>
                <w:sz w:val="24"/>
                <w:szCs w:val="24"/>
              </w:rPr>
              <w:t>Кількість кредитів</w:t>
            </w:r>
          </w:p>
        </w:tc>
      </w:tr>
      <w:tr w:rsidR="00DA711B" w:rsidRPr="001334B0">
        <w:tc>
          <w:tcPr>
            <w:tcW w:w="1042" w:type="dxa"/>
          </w:tcPr>
          <w:p w:rsidR="00DA711B" w:rsidRPr="001334B0" w:rsidRDefault="00DA711B" w:rsidP="000B6032">
            <w:pPr>
              <w:jc w:val="center"/>
              <w:rPr>
                <w:rFonts w:eastAsia="SimSun"/>
                <w:sz w:val="24"/>
                <w:szCs w:val="24"/>
              </w:rPr>
            </w:pPr>
            <w:r w:rsidRPr="001334B0">
              <w:rPr>
                <w:rFonts w:eastAsia="SimSun"/>
                <w:sz w:val="24"/>
                <w:szCs w:val="24"/>
              </w:rPr>
              <w:t>1</w:t>
            </w:r>
          </w:p>
        </w:tc>
        <w:tc>
          <w:tcPr>
            <w:tcW w:w="5762" w:type="dxa"/>
            <w:gridSpan w:val="2"/>
          </w:tcPr>
          <w:p w:rsidR="00DA711B" w:rsidRPr="001334B0" w:rsidRDefault="00DA711B" w:rsidP="000B6032">
            <w:pPr>
              <w:jc w:val="center"/>
              <w:rPr>
                <w:rFonts w:eastAsia="SimSun"/>
                <w:sz w:val="24"/>
                <w:szCs w:val="24"/>
              </w:rPr>
            </w:pPr>
            <w:r w:rsidRPr="001334B0">
              <w:rPr>
                <w:rFonts w:eastAsia="SimSun"/>
                <w:sz w:val="24"/>
                <w:szCs w:val="24"/>
              </w:rPr>
              <w:t>2</w:t>
            </w:r>
          </w:p>
        </w:tc>
        <w:tc>
          <w:tcPr>
            <w:tcW w:w="2694" w:type="dxa"/>
          </w:tcPr>
          <w:p w:rsidR="00DA711B" w:rsidRPr="001334B0" w:rsidRDefault="00DA711B" w:rsidP="000B6032">
            <w:pPr>
              <w:jc w:val="center"/>
              <w:rPr>
                <w:rFonts w:eastAsia="SimSun"/>
                <w:sz w:val="24"/>
                <w:szCs w:val="24"/>
              </w:rPr>
            </w:pPr>
            <w:r w:rsidRPr="001334B0">
              <w:rPr>
                <w:rFonts w:eastAsia="SimSun"/>
                <w:sz w:val="24"/>
                <w:szCs w:val="24"/>
              </w:rPr>
              <w:t>3</w:t>
            </w:r>
          </w:p>
        </w:tc>
      </w:tr>
      <w:tr w:rsidR="00DA711B" w:rsidRPr="001334B0">
        <w:tc>
          <w:tcPr>
            <w:tcW w:w="9498" w:type="dxa"/>
            <w:gridSpan w:val="4"/>
          </w:tcPr>
          <w:p w:rsidR="00DA711B" w:rsidRPr="001334B0" w:rsidRDefault="00DA711B" w:rsidP="000B6032">
            <w:pPr>
              <w:jc w:val="center"/>
              <w:rPr>
                <w:rFonts w:eastAsia="SimSun"/>
                <w:sz w:val="24"/>
                <w:szCs w:val="24"/>
              </w:rPr>
            </w:pPr>
            <w:r w:rsidRPr="001334B0">
              <w:rPr>
                <w:rFonts w:eastAsia="SimSun"/>
                <w:b/>
                <w:bCs/>
                <w:sz w:val="24"/>
                <w:szCs w:val="24"/>
              </w:rPr>
              <w:t xml:space="preserve">Обов’язкові компоненти </w:t>
            </w:r>
            <w:r>
              <w:rPr>
                <w:rFonts w:eastAsia="SimSun"/>
                <w:b/>
                <w:bCs/>
                <w:sz w:val="24"/>
                <w:szCs w:val="24"/>
              </w:rPr>
              <w:t>ОП</w:t>
            </w:r>
          </w:p>
        </w:tc>
      </w:tr>
      <w:tr w:rsidR="00DA711B" w:rsidRPr="001334B0">
        <w:tc>
          <w:tcPr>
            <w:tcW w:w="1042" w:type="dxa"/>
          </w:tcPr>
          <w:p w:rsidR="00DA711B" w:rsidRPr="001334B0" w:rsidRDefault="00DA711B" w:rsidP="000B6032">
            <w:pPr>
              <w:rPr>
                <w:rFonts w:eastAsia="SimSun"/>
                <w:sz w:val="24"/>
                <w:szCs w:val="24"/>
              </w:rPr>
            </w:pPr>
            <w:r w:rsidRPr="001334B0">
              <w:rPr>
                <w:rFonts w:eastAsia="SimSun"/>
                <w:sz w:val="24"/>
                <w:szCs w:val="24"/>
              </w:rPr>
              <w:t>ОК 1</w:t>
            </w:r>
          </w:p>
        </w:tc>
        <w:tc>
          <w:tcPr>
            <w:tcW w:w="5762" w:type="dxa"/>
            <w:gridSpan w:val="2"/>
            <w:vAlign w:val="center"/>
          </w:tcPr>
          <w:p w:rsidR="00DA711B" w:rsidRPr="001334B0" w:rsidRDefault="00DA711B" w:rsidP="000B6032">
            <w:pPr>
              <w:rPr>
                <w:rFonts w:eastAsia="SimSun"/>
                <w:color w:val="000000"/>
                <w:sz w:val="24"/>
                <w:szCs w:val="24"/>
                <w:lang w:eastAsia="uk-UA"/>
              </w:rPr>
            </w:pPr>
            <w:r w:rsidRPr="001334B0">
              <w:rPr>
                <w:rFonts w:eastAsia="SimSun"/>
                <w:color w:val="000000"/>
                <w:sz w:val="24"/>
                <w:szCs w:val="24"/>
              </w:rPr>
              <w:t>Іноземна мова за професійним спрямуванням</w:t>
            </w:r>
          </w:p>
        </w:tc>
        <w:tc>
          <w:tcPr>
            <w:tcW w:w="2694" w:type="dxa"/>
          </w:tcPr>
          <w:p w:rsidR="00DA711B" w:rsidRPr="001334B0" w:rsidRDefault="00DA711B" w:rsidP="000B6032">
            <w:pPr>
              <w:jc w:val="center"/>
              <w:rPr>
                <w:rFonts w:eastAsia="SimSun"/>
                <w:sz w:val="24"/>
                <w:szCs w:val="24"/>
              </w:rPr>
            </w:pPr>
            <w:r w:rsidRPr="001334B0">
              <w:rPr>
                <w:rFonts w:eastAsia="SimSun"/>
                <w:sz w:val="24"/>
                <w:szCs w:val="24"/>
              </w:rPr>
              <w:t>21</w:t>
            </w:r>
          </w:p>
        </w:tc>
      </w:tr>
      <w:tr w:rsidR="00DA711B" w:rsidRPr="001334B0">
        <w:tc>
          <w:tcPr>
            <w:tcW w:w="1042" w:type="dxa"/>
          </w:tcPr>
          <w:p w:rsidR="00DA711B" w:rsidRPr="001334B0" w:rsidRDefault="00DA711B" w:rsidP="000B6032">
            <w:pPr>
              <w:rPr>
                <w:rFonts w:eastAsia="SimSun"/>
                <w:sz w:val="24"/>
                <w:szCs w:val="24"/>
              </w:rPr>
            </w:pPr>
            <w:r w:rsidRPr="001334B0">
              <w:rPr>
                <w:rFonts w:eastAsia="SimSun"/>
                <w:sz w:val="24"/>
                <w:szCs w:val="24"/>
              </w:rPr>
              <w:t>ОК 2</w:t>
            </w:r>
          </w:p>
        </w:tc>
        <w:tc>
          <w:tcPr>
            <w:tcW w:w="5762" w:type="dxa"/>
            <w:gridSpan w:val="2"/>
            <w:vAlign w:val="center"/>
          </w:tcPr>
          <w:p w:rsidR="00DA711B" w:rsidRPr="001334B0" w:rsidRDefault="00DA711B" w:rsidP="000B6032">
            <w:pPr>
              <w:rPr>
                <w:sz w:val="24"/>
                <w:szCs w:val="24"/>
                <w:lang w:eastAsia="uk-UA"/>
              </w:rPr>
            </w:pPr>
            <w:r w:rsidRPr="001334B0">
              <w:rPr>
                <w:sz w:val="24"/>
                <w:szCs w:val="24"/>
              </w:rPr>
              <w:t xml:space="preserve">Правознавство </w:t>
            </w:r>
          </w:p>
        </w:tc>
        <w:tc>
          <w:tcPr>
            <w:tcW w:w="2694" w:type="dxa"/>
            <w:vAlign w:val="bottom"/>
          </w:tcPr>
          <w:p w:rsidR="00DA711B" w:rsidRPr="001334B0" w:rsidRDefault="00DA711B" w:rsidP="000B6032">
            <w:pPr>
              <w:jc w:val="center"/>
              <w:rPr>
                <w:sz w:val="24"/>
                <w:szCs w:val="24"/>
                <w:lang w:eastAsia="uk-UA"/>
              </w:rPr>
            </w:pPr>
            <w:r w:rsidRPr="001334B0">
              <w:rPr>
                <w:sz w:val="24"/>
                <w:szCs w:val="24"/>
              </w:rPr>
              <w:t>6</w:t>
            </w:r>
          </w:p>
        </w:tc>
      </w:tr>
      <w:tr w:rsidR="00DA711B" w:rsidRPr="001334B0">
        <w:tc>
          <w:tcPr>
            <w:tcW w:w="1042" w:type="dxa"/>
          </w:tcPr>
          <w:p w:rsidR="00DA711B" w:rsidRPr="001334B0" w:rsidRDefault="00DA711B" w:rsidP="000B6032">
            <w:pPr>
              <w:rPr>
                <w:rFonts w:eastAsia="SimSun"/>
                <w:sz w:val="24"/>
                <w:szCs w:val="24"/>
              </w:rPr>
            </w:pPr>
            <w:r w:rsidRPr="001334B0">
              <w:rPr>
                <w:rFonts w:eastAsia="SimSun"/>
                <w:sz w:val="24"/>
                <w:szCs w:val="24"/>
              </w:rPr>
              <w:t>ОК 3</w:t>
            </w:r>
          </w:p>
        </w:tc>
        <w:tc>
          <w:tcPr>
            <w:tcW w:w="5762" w:type="dxa"/>
            <w:gridSpan w:val="2"/>
            <w:vAlign w:val="bottom"/>
          </w:tcPr>
          <w:p w:rsidR="00DA711B" w:rsidRPr="001334B0" w:rsidRDefault="00DA711B" w:rsidP="000B6032">
            <w:pPr>
              <w:rPr>
                <w:sz w:val="24"/>
                <w:szCs w:val="24"/>
              </w:rPr>
            </w:pPr>
            <w:r w:rsidRPr="001334B0">
              <w:rPr>
                <w:sz w:val="24"/>
                <w:szCs w:val="24"/>
              </w:rPr>
              <w:t>Інформаційні технології в професійній діяльності</w:t>
            </w:r>
          </w:p>
        </w:tc>
        <w:tc>
          <w:tcPr>
            <w:tcW w:w="2694" w:type="dxa"/>
            <w:vAlign w:val="bottom"/>
          </w:tcPr>
          <w:p w:rsidR="00DA711B" w:rsidRPr="001334B0" w:rsidRDefault="00DA711B" w:rsidP="000B6032">
            <w:pPr>
              <w:jc w:val="center"/>
              <w:rPr>
                <w:sz w:val="24"/>
                <w:szCs w:val="24"/>
              </w:rPr>
            </w:pPr>
            <w:r w:rsidRPr="001334B0">
              <w:rPr>
                <w:sz w:val="24"/>
                <w:szCs w:val="24"/>
              </w:rPr>
              <w:t>6</w:t>
            </w:r>
          </w:p>
        </w:tc>
      </w:tr>
      <w:tr w:rsidR="00DA711B" w:rsidRPr="001334B0">
        <w:tc>
          <w:tcPr>
            <w:tcW w:w="1042" w:type="dxa"/>
          </w:tcPr>
          <w:p w:rsidR="00DA711B" w:rsidRPr="001334B0" w:rsidRDefault="00DA711B" w:rsidP="000B6032">
            <w:pPr>
              <w:rPr>
                <w:rFonts w:eastAsia="SimSun"/>
                <w:sz w:val="24"/>
                <w:szCs w:val="24"/>
              </w:rPr>
            </w:pPr>
            <w:r w:rsidRPr="001334B0">
              <w:rPr>
                <w:rFonts w:eastAsia="SimSun"/>
                <w:sz w:val="24"/>
                <w:szCs w:val="24"/>
              </w:rPr>
              <w:t>ОК 4</w:t>
            </w:r>
          </w:p>
        </w:tc>
        <w:tc>
          <w:tcPr>
            <w:tcW w:w="5762" w:type="dxa"/>
            <w:gridSpan w:val="2"/>
            <w:vAlign w:val="bottom"/>
          </w:tcPr>
          <w:p w:rsidR="00DA711B" w:rsidRPr="001334B0" w:rsidRDefault="00DA711B" w:rsidP="000B6032">
            <w:pPr>
              <w:rPr>
                <w:sz w:val="24"/>
                <w:szCs w:val="24"/>
              </w:rPr>
            </w:pPr>
            <w:r w:rsidRPr="001334B0">
              <w:rPr>
                <w:sz w:val="24"/>
                <w:szCs w:val="24"/>
              </w:rPr>
              <w:t>Економічна теорія</w:t>
            </w:r>
          </w:p>
        </w:tc>
        <w:tc>
          <w:tcPr>
            <w:tcW w:w="2694" w:type="dxa"/>
            <w:vAlign w:val="bottom"/>
          </w:tcPr>
          <w:p w:rsidR="00DA711B" w:rsidRPr="001334B0" w:rsidRDefault="00DA711B" w:rsidP="000B6032">
            <w:pPr>
              <w:jc w:val="center"/>
              <w:rPr>
                <w:sz w:val="24"/>
                <w:szCs w:val="24"/>
              </w:rPr>
            </w:pPr>
            <w:r w:rsidRPr="001334B0">
              <w:rPr>
                <w:sz w:val="24"/>
                <w:szCs w:val="24"/>
              </w:rPr>
              <w:t>6</w:t>
            </w:r>
          </w:p>
        </w:tc>
      </w:tr>
      <w:tr w:rsidR="00DA711B" w:rsidRPr="001334B0">
        <w:tc>
          <w:tcPr>
            <w:tcW w:w="1042" w:type="dxa"/>
          </w:tcPr>
          <w:p w:rsidR="00DA711B" w:rsidRPr="001334B0" w:rsidRDefault="00DA711B" w:rsidP="000B6032">
            <w:pPr>
              <w:rPr>
                <w:rFonts w:eastAsia="SimSun"/>
                <w:sz w:val="24"/>
                <w:szCs w:val="24"/>
              </w:rPr>
            </w:pPr>
            <w:r w:rsidRPr="001334B0">
              <w:rPr>
                <w:rFonts w:eastAsia="SimSun"/>
                <w:sz w:val="24"/>
                <w:szCs w:val="24"/>
              </w:rPr>
              <w:t>ОК 5</w:t>
            </w:r>
          </w:p>
        </w:tc>
        <w:tc>
          <w:tcPr>
            <w:tcW w:w="5762" w:type="dxa"/>
            <w:gridSpan w:val="2"/>
            <w:vAlign w:val="bottom"/>
          </w:tcPr>
          <w:p w:rsidR="00DA711B" w:rsidRPr="001334B0" w:rsidRDefault="00DA711B" w:rsidP="000B6032">
            <w:pPr>
              <w:rPr>
                <w:sz w:val="24"/>
                <w:szCs w:val="24"/>
              </w:rPr>
            </w:pPr>
            <w:r w:rsidRPr="001334B0">
              <w:rPr>
                <w:sz w:val="24"/>
                <w:szCs w:val="24"/>
              </w:rPr>
              <w:t>Філософія</w:t>
            </w:r>
          </w:p>
        </w:tc>
        <w:tc>
          <w:tcPr>
            <w:tcW w:w="2694" w:type="dxa"/>
            <w:vAlign w:val="bottom"/>
          </w:tcPr>
          <w:p w:rsidR="00DA711B" w:rsidRPr="001334B0" w:rsidRDefault="00DA711B" w:rsidP="000B6032">
            <w:pPr>
              <w:jc w:val="center"/>
              <w:rPr>
                <w:sz w:val="24"/>
                <w:szCs w:val="24"/>
              </w:rPr>
            </w:pPr>
            <w:r w:rsidRPr="001334B0">
              <w:rPr>
                <w:sz w:val="24"/>
                <w:szCs w:val="24"/>
              </w:rPr>
              <w:t>6</w:t>
            </w:r>
          </w:p>
        </w:tc>
      </w:tr>
      <w:tr w:rsidR="00DA711B" w:rsidRPr="001334B0">
        <w:tc>
          <w:tcPr>
            <w:tcW w:w="1042" w:type="dxa"/>
          </w:tcPr>
          <w:p w:rsidR="00DA711B" w:rsidRPr="001334B0" w:rsidRDefault="00DA711B" w:rsidP="000B6032">
            <w:pPr>
              <w:rPr>
                <w:rFonts w:eastAsia="SimSun"/>
                <w:sz w:val="24"/>
                <w:szCs w:val="24"/>
              </w:rPr>
            </w:pPr>
            <w:r w:rsidRPr="001334B0">
              <w:rPr>
                <w:rFonts w:eastAsia="SimSun"/>
                <w:sz w:val="24"/>
                <w:szCs w:val="24"/>
              </w:rPr>
              <w:t>ОК 6</w:t>
            </w:r>
          </w:p>
        </w:tc>
        <w:tc>
          <w:tcPr>
            <w:tcW w:w="5762" w:type="dxa"/>
            <w:gridSpan w:val="2"/>
            <w:vAlign w:val="bottom"/>
          </w:tcPr>
          <w:p w:rsidR="00DA711B" w:rsidRPr="003F0BF5" w:rsidRDefault="00DA711B" w:rsidP="000B6032">
            <w:pPr>
              <w:rPr>
                <w:sz w:val="24"/>
                <w:szCs w:val="24"/>
              </w:rPr>
            </w:pPr>
            <w:r w:rsidRPr="003F0BF5">
              <w:rPr>
                <w:sz w:val="24"/>
                <w:szCs w:val="24"/>
              </w:rPr>
              <w:t>Основи підприємництва</w:t>
            </w:r>
          </w:p>
        </w:tc>
        <w:tc>
          <w:tcPr>
            <w:tcW w:w="2694" w:type="dxa"/>
            <w:vAlign w:val="bottom"/>
          </w:tcPr>
          <w:p w:rsidR="00DA711B" w:rsidRPr="001334B0" w:rsidRDefault="00DA711B" w:rsidP="000B6032">
            <w:pPr>
              <w:jc w:val="center"/>
              <w:rPr>
                <w:sz w:val="24"/>
                <w:szCs w:val="24"/>
              </w:rPr>
            </w:pPr>
            <w:r w:rsidRPr="001334B0">
              <w:rPr>
                <w:sz w:val="24"/>
                <w:szCs w:val="24"/>
              </w:rPr>
              <w:t>6</w:t>
            </w:r>
          </w:p>
        </w:tc>
      </w:tr>
      <w:tr w:rsidR="00DA711B" w:rsidRPr="001334B0">
        <w:tc>
          <w:tcPr>
            <w:tcW w:w="1042" w:type="dxa"/>
          </w:tcPr>
          <w:p w:rsidR="00DA711B" w:rsidRPr="001334B0" w:rsidRDefault="00DA711B" w:rsidP="000B6032">
            <w:pPr>
              <w:rPr>
                <w:rFonts w:eastAsia="SimSun"/>
                <w:sz w:val="24"/>
                <w:szCs w:val="24"/>
              </w:rPr>
            </w:pPr>
            <w:r w:rsidRPr="001334B0">
              <w:rPr>
                <w:rFonts w:eastAsia="SimSun"/>
                <w:sz w:val="24"/>
                <w:szCs w:val="24"/>
              </w:rPr>
              <w:t>ОК 7</w:t>
            </w:r>
          </w:p>
        </w:tc>
        <w:tc>
          <w:tcPr>
            <w:tcW w:w="5762" w:type="dxa"/>
            <w:gridSpan w:val="2"/>
            <w:vAlign w:val="bottom"/>
          </w:tcPr>
          <w:p w:rsidR="00DA711B" w:rsidRPr="003F0BF5" w:rsidRDefault="00DA711B" w:rsidP="000B6032">
            <w:pPr>
              <w:rPr>
                <w:sz w:val="24"/>
                <w:szCs w:val="24"/>
                <w:lang w:eastAsia="uk-UA"/>
              </w:rPr>
            </w:pPr>
            <w:r w:rsidRPr="003F0BF5">
              <w:rPr>
                <w:sz w:val="24"/>
                <w:szCs w:val="24"/>
              </w:rPr>
              <w:t xml:space="preserve">Категорії та систематика товарів у ритейлі </w:t>
            </w:r>
          </w:p>
        </w:tc>
        <w:tc>
          <w:tcPr>
            <w:tcW w:w="2694" w:type="dxa"/>
            <w:vAlign w:val="bottom"/>
          </w:tcPr>
          <w:p w:rsidR="00DA711B" w:rsidRPr="001334B0" w:rsidRDefault="00DA711B" w:rsidP="000B6032">
            <w:pPr>
              <w:jc w:val="center"/>
              <w:rPr>
                <w:sz w:val="24"/>
                <w:szCs w:val="24"/>
                <w:lang w:eastAsia="uk-UA"/>
              </w:rPr>
            </w:pPr>
            <w:r w:rsidRPr="001334B0">
              <w:rPr>
                <w:sz w:val="24"/>
                <w:szCs w:val="24"/>
              </w:rPr>
              <w:t>6</w:t>
            </w:r>
          </w:p>
        </w:tc>
      </w:tr>
      <w:tr w:rsidR="00DA711B" w:rsidRPr="001334B0">
        <w:tc>
          <w:tcPr>
            <w:tcW w:w="1042" w:type="dxa"/>
          </w:tcPr>
          <w:p w:rsidR="00DA711B" w:rsidRPr="001334B0" w:rsidRDefault="00DA711B" w:rsidP="000B6032">
            <w:pPr>
              <w:rPr>
                <w:rFonts w:eastAsia="SimSun"/>
                <w:sz w:val="24"/>
                <w:szCs w:val="24"/>
              </w:rPr>
            </w:pPr>
            <w:r w:rsidRPr="001334B0">
              <w:rPr>
                <w:rFonts w:eastAsia="SimSun"/>
                <w:sz w:val="24"/>
                <w:szCs w:val="24"/>
              </w:rPr>
              <w:t>ОК 8</w:t>
            </w:r>
          </w:p>
        </w:tc>
        <w:tc>
          <w:tcPr>
            <w:tcW w:w="5762" w:type="dxa"/>
            <w:gridSpan w:val="2"/>
            <w:tcBorders>
              <w:top w:val="single" w:sz="4" w:space="0" w:color="auto"/>
              <w:left w:val="single" w:sz="4" w:space="0" w:color="auto"/>
              <w:bottom w:val="single" w:sz="4" w:space="0" w:color="auto"/>
              <w:right w:val="single" w:sz="4" w:space="0" w:color="auto"/>
            </w:tcBorders>
            <w:vAlign w:val="bottom"/>
          </w:tcPr>
          <w:p w:rsidR="00DA711B" w:rsidRPr="003F0BF5" w:rsidRDefault="00DA711B" w:rsidP="000B6032">
            <w:pPr>
              <w:rPr>
                <w:sz w:val="24"/>
                <w:szCs w:val="24"/>
                <w:lang w:eastAsia="uk-UA"/>
              </w:rPr>
            </w:pPr>
            <w:r w:rsidRPr="003F0BF5">
              <w:rPr>
                <w:sz w:val="24"/>
                <w:szCs w:val="24"/>
                <w:lang w:eastAsia="uk-UA"/>
              </w:rPr>
              <w:t>Торговельне обладнання</w:t>
            </w:r>
          </w:p>
        </w:tc>
        <w:tc>
          <w:tcPr>
            <w:tcW w:w="2694" w:type="dxa"/>
          </w:tcPr>
          <w:p w:rsidR="00DA711B" w:rsidRPr="001334B0" w:rsidRDefault="00DA711B" w:rsidP="000B6032">
            <w:pPr>
              <w:jc w:val="center"/>
              <w:rPr>
                <w:sz w:val="24"/>
                <w:szCs w:val="24"/>
              </w:rPr>
            </w:pPr>
            <w:r w:rsidRPr="001334B0">
              <w:rPr>
                <w:sz w:val="24"/>
                <w:szCs w:val="24"/>
              </w:rPr>
              <w:t>6</w:t>
            </w:r>
          </w:p>
        </w:tc>
      </w:tr>
      <w:tr w:rsidR="00DA711B" w:rsidRPr="001334B0">
        <w:tc>
          <w:tcPr>
            <w:tcW w:w="1042" w:type="dxa"/>
          </w:tcPr>
          <w:p w:rsidR="00DA711B" w:rsidRPr="001334B0" w:rsidRDefault="00DA711B" w:rsidP="000B6032">
            <w:pPr>
              <w:rPr>
                <w:rFonts w:eastAsia="SimSun"/>
                <w:sz w:val="24"/>
                <w:szCs w:val="24"/>
              </w:rPr>
            </w:pPr>
            <w:r w:rsidRPr="001334B0">
              <w:rPr>
                <w:rFonts w:eastAsia="SimSun"/>
                <w:sz w:val="24"/>
                <w:szCs w:val="24"/>
              </w:rPr>
              <w:t>ОК 9</w:t>
            </w:r>
          </w:p>
        </w:tc>
        <w:tc>
          <w:tcPr>
            <w:tcW w:w="5762" w:type="dxa"/>
            <w:gridSpan w:val="2"/>
            <w:tcBorders>
              <w:top w:val="nil"/>
              <w:left w:val="single" w:sz="4" w:space="0" w:color="auto"/>
              <w:bottom w:val="single" w:sz="4" w:space="0" w:color="auto"/>
              <w:right w:val="single" w:sz="4" w:space="0" w:color="auto"/>
            </w:tcBorders>
            <w:vAlign w:val="bottom"/>
          </w:tcPr>
          <w:p w:rsidR="00DA711B" w:rsidRPr="001334B0" w:rsidRDefault="00DA711B" w:rsidP="000B6032">
            <w:pPr>
              <w:rPr>
                <w:sz w:val="24"/>
                <w:szCs w:val="24"/>
              </w:rPr>
            </w:pPr>
            <w:r w:rsidRPr="001334B0">
              <w:rPr>
                <w:sz w:val="24"/>
                <w:szCs w:val="24"/>
              </w:rPr>
              <w:t>Економіка торгівлі</w:t>
            </w:r>
          </w:p>
        </w:tc>
        <w:tc>
          <w:tcPr>
            <w:tcW w:w="2694" w:type="dxa"/>
          </w:tcPr>
          <w:p w:rsidR="00DA711B" w:rsidRPr="001334B0" w:rsidRDefault="00DA711B" w:rsidP="000B6032">
            <w:pPr>
              <w:jc w:val="center"/>
              <w:rPr>
                <w:sz w:val="24"/>
                <w:szCs w:val="24"/>
              </w:rPr>
            </w:pPr>
            <w:r w:rsidRPr="001334B0">
              <w:rPr>
                <w:sz w:val="24"/>
                <w:szCs w:val="24"/>
              </w:rPr>
              <w:t>6</w:t>
            </w:r>
          </w:p>
        </w:tc>
      </w:tr>
      <w:tr w:rsidR="00DA711B" w:rsidRPr="001334B0">
        <w:tc>
          <w:tcPr>
            <w:tcW w:w="1042" w:type="dxa"/>
          </w:tcPr>
          <w:p w:rsidR="00DA711B" w:rsidRPr="001334B0" w:rsidRDefault="00DA711B" w:rsidP="000B6032">
            <w:pPr>
              <w:rPr>
                <w:rFonts w:eastAsia="SimSun"/>
                <w:sz w:val="24"/>
                <w:szCs w:val="24"/>
              </w:rPr>
            </w:pPr>
            <w:r w:rsidRPr="001334B0">
              <w:rPr>
                <w:rFonts w:eastAsia="SimSun"/>
                <w:sz w:val="24"/>
                <w:szCs w:val="24"/>
              </w:rPr>
              <w:t>ОК 10</w:t>
            </w:r>
          </w:p>
        </w:tc>
        <w:tc>
          <w:tcPr>
            <w:tcW w:w="5762" w:type="dxa"/>
            <w:gridSpan w:val="2"/>
            <w:tcBorders>
              <w:top w:val="nil"/>
              <w:left w:val="single" w:sz="4" w:space="0" w:color="auto"/>
              <w:bottom w:val="single" w:sz="4" w:space="0" w:color="auto"/>
              <w:right w:val="single" w:sz="4" w:space="0" w:color="auto"/>
            </w:tcBorders>
            <w:vAlign w:val="bottom"/>
          </w:tcPr>
          <w:p w:rsidR="00DA711B" w:rsidRPr="001334B0" w:rsidRDefault="00DA711B" w:rsidP="000B6032">
            <w:pPr>
              <w:rPr>
                <w:sz w:val="24"/>
                <w:szCs w:val="24"/>
              </w:rPr>
            </w:pPr>
            <w:r w:rsidRPr="001334B0">
              <w:rPr>
                <w:sz w:val="24"/>
                <w:szCs w:val="24"/>
              </w:rPr>
              <w:t>Безпечність товарів</w:t>
            </w:r>
          </w:p>
        </w:tc>
        <w:tc>
          <w:tcPr>
            <w:tcW w:w="2694" w:type="dxa"/>
          </w:tcPr>
          <w:p w:rsidR="00DA711B" w:rsidRPr="001334B0" w:rsidRDefault="00DA711B" w:rsidP="000B6032">
            <w:pPr>
              <w:jc w:val="center"/>
              <w:rPr>
                <w:sz w:val="24"/>
                <w:szCs w:val="24"/>
              </w:rPr>
            </w:pPr>
            <w:r w:rsidRPr="001334B0">
              <w:rPr>
                <w:sz w:val="24"/>
                <w:szCs w:val="24"/>
              </w:rPr>
              <w:t>4,5</w:t>
            </w:r>
          </w:p>
        </w:tc>
      </w:tr>
      <w:tr w:rsidR="00DA711B" w:rsidRPr="001334B0">
        <w:tc>
          <w:tcPr>
            <w:tcW w:w="1042" w:type="dxa"/>
          </w:tcPr>
          <w:p w:rsidR="00DA711B" w:rsidRPr="001334B0" w:rsidRDefault="00DA711B" w:rsidP="000B6032">
            <w:pPr>
              <w:rPr>
                <w:sz w:val="24"/>
                <w:szCs w:val="24"/>
              </w:rPr>
            </w:pPr>
            <w:r w:rsidRPr="001334B0">
              <w:rPr>
                <w:rFonts w:eastAsia="SimSun"/>
                <w:sz w:val="24"/>
                <w:szCs w:val="24"/>
              </w:rPr>
              <w:t>ОК 11</w:t>
            </w:r>
          </w:p>
        </w:tc>
        <w:tc>
          <w:tcPr>
            <w:tcW w:w="5762" w:type="dxa"/>
            <w:gridSpan w:val="2"/>
            <w:tcBorders>
              <w:top w:val="nil"/>
              <w:left w:val="single" w:sz="4" w:space="0" w:color="auto"/>
              <w:bottom w:val="single" w:sz="4" w:space="0" w:color="auto"/>
              <w:right w:val="single" w:sz="4" w:space="0" w:color="auto"/>
            </w:tcBorders>
            <w:vAlign w:val="bottom"/>
          </w:tcPr>
          <w:p w:rsidR="00DA711B" w:rsidRPr="001334B0" w:rsidRDefault="00DA711B" w:rsidP="000B6032">
            <w:pPr>
              <w:rPr>
                <w:sz w:val="24"/>
                <w:szCs w:val="24"/>
              </w:rPr>
            </w:pPr>
            <w:r w:rsidRPr="001334B0">
              <w:rPr>
                <w:sz w:val="24"/>
                <w:szCs w:val="24"/>
              </w:rPr>
              <w:t>Організація торгівлі</w:t>
            </w:r>
          </w:p>
        </w:tc>
        <w:tc>
          <w:tcPr>
            <w:tcW w:w="2694" w:type="dxa"/>
          </w:tcPr>
          <w:p w:rsidR="00DA711B" w:rsidRPr="001334B0" w:rsidRDefault="00DA711B" w:rsidP="000B6032">
            <w:pPr>
              <w:jc w:val="center"/>
              <w:rPr>
                <w:sz w:val="24"/>
                <w:szCs w:val="24"/>
              </w:rPr>
            </w:pPr>
            <w:r w:rsidRPr="001334B0">
              <w:rPr>
                <w:sz w:val="24"/>
                <w:szCs w:val="24"/>
              </w:rPr>
              <w:t>6</w:t>
            </w:r>
          </w:p>
        </w:tc>
      </w:tr>
      <w:tr w:rsidR="00DA711B" w:rsidRPr="001334B0">
        <w:tc>
          <w:tcPr>
            <w:tcW w:w="1042" w:type="dxa"/>
          </w:tcPr>
          <w:p w:rsidR="00DA711B" w:rsidRPr="001334B0" w:rsidRDefault="00DA711B" w:rsidP="000B6032">
            <w:pPr>
              <w:rPr>
                <w:sz w:val="24"/>
                <w:szCs w:val="24"/>
              </w:rPr>
            </w:pPr>
            <w:r w:rsidRPr="001334B0">
              <w:rPr>
                <w:rFonts w:eastAsia="SimSun"/>
                <w:sz w:val="24"/>
                <w:szCs w:val="24"/>
              </w:rPr>
              <w:t>ОК 12</w:t>
            </w:r>
          </w:p>
        </w:tc>
        <w:tc>
          <w:tcPr>
            <w:tcW w:w="5762" w:type="dxa"/>
            <w:gridSpan w:val="2"/>
            <w:tcBorders>
              <w:top w:val="nil"/>
              <w:left w:val="single" w:sz="4" w:space="0" w:color="auto"/>
              <w:bottom w:val="single" w:sz="4" w:space="0" w:color="auto"/>
              <w:right w:val="single" w:sz="4" w:space="0" w:color="auto"/>
            </w:tcBorders>
            <w:vAlign w:val="bottom"/>
          </w:tcPr>
          <w:p w:rsidR="00DA711B" w:rsidRPr="001334B0" w:rsidRDefault="00DA711B" w:rsidP="000B6032">
            <w:pPr>
              <w:rPr>
                <w:sz w:val="24"/>
                <w:szCs w:val="24"/>
              </w:rPr>
            </w:pPr>
            <w:r w:rsidRPr="001334B0">
              <w:rPr>
                <w:sz w:val="24"/>
                <w:szCs w:val="24"/>
              </w:rPr>
              <w:t>Біржова торгівля</w:t>
            </w:r>
          </w:p>
        </w:tc>
        <w:tc>
          <w:tcPr>
            <w:tcW w:w="2694" w:type="dxa"/>
          </w:tcPr>
          <w:p w:rsidR="00DA711B" w:rsidRPr="001334B0" w:rsidRDefault="00DA711B" w:rsidP="000B6032">
            <w:pPr>
              <w:jc w:val="center"/>
              <w:rPr>
                <w:sz w:val="24"/>
                <w:szCs w:val="24"/>
              </w:rPr>
            </w:pPr>
            <w:r w:rsidRPr="001334B0">
              <w:rPr>
                <w:sz w:val="24"/>
                <w:szCs w:val="24"/>
              </w:rPr>
              <w:t>6</w:t>
            </w:r>
          </w:p>
        </w:tc>
      </w:tr>
      <w:tr w:rsidR="00DA711B" w:rsidRPr="001334B0">
        <w:tc>
          <w:tcPr>
            <w:tcW w:w="1042" w:type="dxa"/>
          </w:tcPr>
          <w:p w:rsidR="00DA711B" w:rsidRPr="001334B0" w:rsidRDefault="00DA711B" w:rsidP="000B6032">
            <w:pPr>
              <w:rPr>
                <w:sz w:val="24"/>
                <w:szCs w:val="24"/>
              </w:rPr>
            </w:pPr>
            <w:r w:rsidRPr="001334B0">
              <w:rPr>
                <w:rFonts w:eastAsia="SimSun"/>
                <w:sz w:val="24"/>
                <w:szCs w:val="24"/>
              </w:rPr>
              <w:t>ОК 13</w:t>
            </w:r>
          </w:p>
        </w:tc>
        <w:tc>
          <w:tcPr>
            <w:tcW w:w="5762" w:type="dxa"/>
            <w:gridSpan w:val="2"/>
            <w:tcBorders>
              <w:top w:val="nil"/>
              <w:left w:val="single" w:sz="4" w:space="0" w:color="auto"/>
              <w:bottom w:val="single" w:sz="4" w:space="0" w:color="auto"/>
              <w:right w:val="single" w:sz="4" w:space="0" w:color="auto"/>
            </w:tcBorders>
            <w:vAlign w:val="bottom"/>
          </w:tcPr>
          <w:p w:rsidR="00DA711B" w:rsidRPr="001334B0" w:rsidRDefault="00DA711B" w:rsidP="000B6032">
            <w:pPr>
              <w:rPr>
                <w:sz w:val="24"/>
                <w:szCs w:val="24"/>
              </w:rPr>
            </w:pPr>
            <w:r w:rsidRPr="001334B0">
              <w:rPr>
                <w:sz w:val="24"/>
                <w:szCs w:val="24"/>
              </w:rPr>
              <w:t>Бухгалтерський облік</w:t>
            </w:r>
          </w:p>
        </w:tc>
        <w:tc>
          <w:tcPr>
            <w:tcW w:w="2694" w:type="dxa"/>
          </w:tcPr>
          <w:p w:rsidR="00DA711B" w:rsidRPr="001334B0" w:rsidRDefault="00DA711B" w:rsidP="000B6032">
            <w:pPr>
              <w:jc w:val="center"/>
              <w:rPr>
                <w:sz w:val="24"/>
                <w:szCs w:val="24"/>
              </w:rPr>
            </w:pPr>
            <w:r w:rsidRPr="001334B0">
              <w:rPr>
                <w:sz w:val="24"/>
                <w:szCs w:val="24"/>
              </w:rPr>
              <w:t>6</w:t>
            </w:r>
          </w:p>
        </w:tc>
      </w:tr>
      <w:tr w:rsidR="00DA711B" w:rsidRPr="001334B0">
        <w:tc>
          <w:tcPr>
            <w:tcW w:w="1042" w:type="dxa"/>
          </w:tcPr>
          <w:p w:rsidR="00DA711B" w:rsidRPr="001334B0" w:rsidRDefault="00DA711B" w:rsidP="000B6032">
            <w:pPr>
              <w:rPr>
                <w:sz w:val="24"/>
                <w:szCs w:val="24"/>
              </w:rPr>
            </w:pPr>
            <w:r w:rsidRPr="001334B0">
              <w:rPr>
                <w:rFonts w:eastAsia="SimSun"/>
                <w:sz w:val="24"/>
                <w:szCs w:val="24"/>
              </w:rPr>
              <w:t>ОК 14</w:t>
            </w:r>
          </w:p>
        </w:tc>
        <w:tc>
          <w:tcPr>
            <w:tcW w:w="5762" w:type="dxa"/>
            <w:gridSpan w:val="2"/>
            <w:tcBorders>
              <w:top w:val="nil"/>
              <w:left w:val="single" w:sz="4" w:space="0" w:color="auto"/>
              <w:bottom w:val="single" w:sz="4" w:space="0" w:color="auto"/>
              <w:right w:val="single" w:sz="4" w:space="0" w:color="auto"/>
            </w:tcBorders>
            <w:vAlign w:val="bottom"/>
          </w:tcPr>
          <w:p w:rsidR="00DA711B" w:rsidRPr="001334B0" w:rsidRDefault="00DA711B" w:rsidP="000B6032">
            <w:pPr>
              <w:rPr>
                <w:sz w:val="24"/>
                <w:szCs w:val="24"/>
              </w:rPr>
            </w:pPr>
            <w:r w:rsidRPr="001334B0">
              <w:rPr>
                <w:sz w:val="24"/>
                <w:szCs w:val="24"/>
              </w:rPr>
              <w:t>Менеджмент</w:t>
            </w:r>
          </w:p>
        </w:tc>
        <w:tc>
          <w:tcPr>
            <w:tcW w:w="2694" w:type="dxa"/>
          </w:tcPr>
          <w:p w:rsidR="00DA711B" w:rsidRPr="001334B0" w:rsidRDefault="00DA711B" w:rsidP="000B6032">
            <w:pPr>
              <w:jc w:val="center"/>
              <w:rPr>
                <w:sz w:val="24"/>
                <w:szCs w:val="24"/>
              </w:rPr>
            </w:pPr>
            <w:r w:rsidRPr="001334B0">
              <w:rPr>
                <w:sz w:val="24"/>
                <w:szCs w:val="24"/>
              </w:rPr>
              <w:t>6</w:t>
            </w:r>
          </w:p>
        </w:tc>
      </w:tr>
      <w:tr w:rsidR="00DA711B" w:rsidRPr="001334B0">
        <w:trPr>
          <w:trHeight w:val="237"/>
        </w:trPr>
        <w:tc>
          <w:tcPr>
            <w:tcW w:w="1042" w:type="dxa"/>
          </w:tcPr>
          <w:p w:rsidR="00DA711B" w:rsidRPr="001334B0" w:rsidRDefault="00DA711B" w:rsidP="000B6032">
            <w:pPr>
              <w:rPr>
                <w:sz w:val="24"/>
                <w:szCs w:val="24"/>
              </w:rPr>
            </w:pPr>
            <w:r w:rsidRPr="001334B0">
              <w:rPr>
                <w:rFonts w:eastAsia="SimSun"/>
                <w:sz w:val="24"/>
                <w:szCs w:val="24"/>
              </w:rPr>
              <w:t>ОК 15</w:t>
            </w:r>
          </w:p>
        </w:tc>
        <w:tc>
          <w:tcPr>
            <w:tcW w:w="5762" w:type="dxa"/>
            <w:gridSpan w:val="2"/>
            <w:tcBorders>
              <w:top w:val="nil"/>
              <w:left w:val="single" w:sz="4" w:space="0" w:color="auto"/>
              <w:right w:val="single" w:sz="4" w:space="0" w:color="auto"/>
            </w:tcBorders>
            <w:vAlign w:val="center"/>
          </w:tcPr>
          <w:p w:rsidR="00DA711B" w:rsidRPr="001334B0" w:rsidRDefault="00DA711B" w:rsidP="000B6032">
            <w:pPr>
              <w:rPr>
                <w:sz w:val="24"/>
                <w:szCs w:val="24"/>
              </w:rPr>
            </w:pPr>
            <w:r w:rsidRPr="001334B0">
              <w:rPr>
                <w:sz w:val="24"/>
                <w:szCs w:val="24"/>
              </w:rPr>
              <w:t>Логістика</w:t>
            </w:r>
          </w:p>
        </w:tc>
        <w:tc>
          <w:tcPr>
            <w:tcW w:w="2694" w:type="dxa"/>
            <w:vMerge w:val="restart"/>
            <w:vAlign w:val="center"/>
          </w:tcPr>
          <w:p w:rsidR="00DA711B" w:rsidRPr="001334B0" w:rsidRDefault="00DA711B" w:rsidP="000B6032">
            <w:pPr>
              <w:jc w:val="center"/>
              <w:rPr>
                <w:sz w:val="24"/>
                <w:szCs w:val="24"/>
              </w:rPr>
            </w:pPr>
            <w:r w:rsidRPr="001334B0">
              <w:rPr>
                <w:sz w:val="24"/>
                <w:szCs w:val="24"/>
              </w:rPr>
              <w:t>12</w:t>
            </w:r>
          </w:p>
        </w:tc>
      </w:tr>
      <w:tr w:rsidR="00DA711B" w:rsidRPr="001334B0">
        <w:trPr>
          <w:trHeight w:val="237"/>
        </w:trPr>
        <w:tc>
          <w:tcPr>
            <w:tcW w:w="1042" w:type="dxa"/>
          </w:tcPr>
          <w:p w:rsidR="00DA711B" w:rsidRPr="001334B0" w:rsidRDefault="00DA711B" w:rsidP="000B6032">
            <w:pPr>
              <w:rPr>
                <w:rFonts w:eastAsia="SimSun"/>
                <w:sz w:val="24"/>
                <w:szCs w:val="24"/>
              </w:rPr>
            </w:pPr>
            <w:r w:rsidRPr="001334B0">
              <w:rPr>
                <w:rFonts w:eastAsia="SimSun"/>
                <w:sz w:val="24"/>
                <w:szCs w:val="24"/>
              </w:rPr>
              <w:t>ОК 15.1</w:t>
            </w:r>
          </w:p>
        </w:tc>
        <w:tc>
          <w:tcPr>
            <w:tcW w:w="5762" w:type="dxa"/>
            <w:gridSpan w:val="2"/>
            <w:tcBorders>
              <w:top w:val="nil"/>
              <w:left w:val="single" w:sz="4" w:space="0" w:color="auto"/>
              <w:right w:val="single" w:sz="4" w:space="0" w:color="auto"/>
            </w:tcBorders>
            <w:vAlign w:val="center"/>
          </w:tcPr>
          <w:p w:rsidR="00DA711B" w:rsidRPr="001334B0" w:rsidRDefault="00DA711B" w:rsidP="000B6032">
            <w:pPr>
              <w:rPr>
                <w:sz w:val="24"/>
                <w:szCs w:val="24"/>
              </w:rPr>
            </w:pPr>
            <w:r w:rsidRPr="001334B0">
              <w:rPr>
                <w:rFonts w:eastAsia="SimSun"/>
                <w:color w:val="000000"/>
                <w:sz w:val="24"/>
                <w:szCs w:val="24"/>
                <w:lang w:eastAsia="uk-UA"/>
              </w:rPr>
              <w:t>Курсова робота з логістики</w:t>
            </w:r>
          </w:p>
        </w:tc>
        <w:tc>
          <w:tcPr>
            <w:tcW w:w="2694" w:type="dxa"/>
            <w:vMerge/>
            <w:vAlign w:val="center"/>
          </w:tcPr>
          <w:p w:rsidR="00DA711B" w:rsidRPr="001334B0" w:rsidRDefault="00DA711B" w:rsidP="000B6032">
            <w:pPr>
              <w:jc w:val="center"/>
              <w:rPr>
                <w:sz w:val="24"/>
                <w:szCs w:val="24"/>
              </w:rPr>
            </w:pPr>
          </w:p>
        </w:tc>
      </w:tr>
      <w:tr w:rsidR="00DA711B" w:rsidRPr="001334B0">
        <w:trPr>
          <w:trHeight w:val="317"/>
        </w:trPr>
        <w:tc>
          <w:tcPr>
            <w:tcW w:w="1042" w:type="dxa"/>
          </w:tcPr>
          <w:p w:rsidR="00DA711B" w:rsidRPr="001334B0" w:rsidRDefault="00DA711B" w:rsidP="000B6032">
            <w:pPr>
              <w:rPr>
                <w:sz w:val="24"/>
                <w:szCs w:val="24"/>
              </w:rPr>
            </w:pPr>
            <w:r w:rsidRPr="001334B0">
              <w:rPr>
                <w:rFonts w:eastAsia="SimSun"/>
                <w:sz w:val="24"/>
                <w:szCs w:val="24"/>
              </w:rPr>
              <w:t>ОК 16</w:t>
            </w:r>
          </w:p>
        </w:tc>
        <w:tc>
          <w:tcPr>
            <w:tcW w:w="5762" w:type="dxa"/>
            <w:gridSpan w:val="2"/>
            <w:vAlign w:val="center"/>
          </w:tcPr>
          <w:p w:rsidR="00DA711B" w:rsidRPr="001334B0" w:rsidRDefault="00DA711B" w:rsidP="000B6032">
            <w:pPr>
              <w:rPr>
                <w:rFonts w:eastAsia="SimSun"/>
                <w:color w:val="000000"/>
                <w:sz w:val="24"/>
                <w:szCs w:val="24"/>
                <w:lang w:eastAsia="uk-UA"/>
              </w:rPr>
            </w:pPr>
            <w:r w:rsidRPr="001334B0">
              <w:rPr>
                <w:rFonts w:eastAsia="SimSun"/>
                <w:color w:val="000000"/>
                <w:sz w:val="24"/>
                <w:szCs w:val="24"/>
                <w:lang w:eastAsia="uk-UA"/>
              </w:rPr>
              <w:t>Товарознавство. Непродовольчі товари</w:t>
            </w:r>
          </w:p>
        </w:tc>
        <w:tc>
          <w:tcPr>
            <w:tcW w:w="2694" w:type="dxa"/>
            <w:vMerge w:val="restart"/>
            <w:vAlign w:val="center"/>
          </w:tcPr>
          <w:p w:rsidR="00DA711B" w:rsidRPr="001334B0" w:rsidRDefault="00DA711B" w:rsidP="000B6032">
            <w:pPr>
              <w:jc w:val="center"/>
              <w:rPr>
                <w:color w:val="000000"/>
                <w:sz w:val="24"/>
                <w:szCs w:val="24"/>
              </w:rPr>
            </w:pPr>
            <w:r w:rsidRPr="001334B0">
              <w:rPr>
                <w:color w:val="000000"/>
                <w:sz w:val="24"/>
                <w:szCs w:val="24"/>
              </w:rPr>
              <w:t>15</w:t>
            </w:r>
          </w:p>
        </w:tc>
      </w:tr>
      <w:tr w:rsidR="00DA711B" w:rsidRPr="001334B0">
        <w:trPr>
          <w:trHeight w:val="317"/>
        </w:trPr>
        <w:tc>
          <w:tcPr>
            <w:tcW w:w="1042" w:type="dxa"/>
          </w:tcPr>
          <w:p w:rsidR="00DA711B" w:rsidRPr="001334B0" w:rsidRDefault="00DA711B" w:rsidP="000B6032">
            <w:pPr>
              <w:rPr>
                <w:sz w:val="24"/>
                <w:szCs w:val="24"/>
              </w:rPr>
            </w:pPr>
            <w:r w:rsidRPr="001334B0">
              <w:rPr>
                <w:rFonts w:eastAsia="SimSun"/>
                <w:sz w:val="24"/>
                <w:szCs w:val="24"/>
              </w:rPr>
              <w:t>ОК 16.1</w:t>
            </w:r>
          </w:p>
        </w:tc>
        <w:tc>
          <w:tcPr>
            <w:tcW w:w="5762" w:type="dxa"/>
            <w:gridSpan w:val="2"/>
            <w:vAlign w:val="center"/>
          </w:tcPr>
          <w:p w:rsidR="00DA711B" w:rsidRPr="001334B0" w:rsidRDefault="00DA711B" w:rsidP="000B6032">
            <w:pPr>
              <w:rPr>
                <w:rFonts w:eastAsia="SimSun"/>
                <w:color w:val="000000"/>
                <w:sz w:val="24"/>
                <w:szCs w:val="24"/>
                <w:lang w:eastAsia="uk-UA"/>
              </w:rPr>
            </w:pPr>
            <w:r w:rsidRPr="001334B0">
              <w:rPr>
                <w:rFonts w:eastAsia="SimSun"/>
                <w:color w:val="000000"/>
                <w:sz w:val="24"/>
                <w:szCs w:val="24"/>
                <w:lang w:eastAsia="uk-UA"/>
              </w:rPr>
              <w:t>Курсова робота з товарознавства</w:t>
            </w:r>
          </w:p>
        </w:tc>
        <w:tc>
          <w:tcPr>
            <w:tcW w:w="2694" w:type="dxa"/>
            <w:vMerge/>
            <w:vAlign w:val="center"/>
          </w:tcPr>
          <w:p w:rsidR="00DA711B" w:rsidRPr="001334B0" w:rsidRDefault="00DA711B" w:rsidP="000B6032">
            <w:pPr>
              <w:jc w:val="center"/>
              <w:rPr>
                <w:color w:val="000000"/>
                <w:sz w:val="24"/>
                <w:szCs w:val="24"/>
              </w:rPr>
            </w:pPr>
          </w:p>
        </w:tc>
      </w:tr>
      <w:tr w:rsidR="00DA711B" w:rsidRPr="001334B0">
        <w:tc>
          <w:tcPr>
            <w:tcW w:w="1042" w:type="dxa"/>
          </w:tcPr>
          <w:p w:rsidR="00DA711B" w:rsidRPr="001334B0" w:rsidRDefault="00DA711B" w:rsidP="000B6032">
            <w:pPr>
              <w:rPr>
                <w:sz w:val="24"/>
                <w:szCs w:val="24"/>
              </w:rPr>
            </w:pPr>
            <w:r w:rsidRPr="001334B0">
              <w:rPr>
                <w:rFonts w:eastAsia="SimSun"/>
                <w:sz w:val="24"/>
                <w:szCs w:val="24"/>
              </w:rPr>
              <w:t>ОК 17</w:t>
            </w:r>
          </w:p>
        </w:tc>
        <w:tc>
          <w:tcPr>
            <w:tcW w:w="5762" w:type="dxa"/>
            <w:gridSpan w:val="2"/>
            <w:vAlign w:val="center"/>
          </w:tcPr>
          <w:p w:rsidR="00DA711B" w:rsidRPr="001334B0" w:rsidRDefault="00DA711B" w:rsidP="000B6032">
            <w:pPr>
              <w:rPr>
                <w:rFonts w:eastAsia="SimSun"/>
                <w:color w:val="000000"/>
                <w:sz w:val="24"/>
                <w:szCs w:val="24"/>
                <w:lang w:eastAsia="uk-UA"/>
              </w:rPr>
            </w:pPr>
            <w:r w:rsidRPr="001334B0">
              <w:rPr>
                <w:sz w:val="24"/>
                <w:szCs w:val="24"/>
              </w:rPr>
              <w:t>Маркетинг</w:t>
            </w:r>
          </w:p>
        </w:tc>
        <w:tc>
          <w:tcPr>
            <w:tcW w:w="2694" w:type="dxa"/>
            <w:vAlign w:val="center"/>
          </w:tcPr>
          <w:p w:rsidR="00DA711B" w:rsidRPr="001334B0" w:rsidRDefault="00DA711B" w:rsidP="000B6032">
            <w:pPr>
              <w:jc w:val="center"/>
              <w:rPr>
                <w:color w:val="000000"/>
                <w:sz w:val="24"/>
                <w:szCs w:val="24"/>
              </w:rPr>
            </w:pPr>
            <w:r w:rsidRPr="001334B0">
              <w:rPr>
                <w:color w:val="000000"/>
                <w:sz w:val="24"/>
                <w:szCs w:val="24"/>
              </w:rPr>
              <w:t>6</w:t>
            </w:r>
          </w:p>
        </w:tc>
      </w:tr>
      <w:tr w:rsidR="00DA711B" w:rsidRPr="001334B0">
        <w:tc>
          <w:tcPr>
            <w:tcW w:w="1042" w:type="dxa"/>
          </w:tcPr>
          <w:p w:rsidR="00DA711B" w:rsidRPr="001334B0" w:rsidRDefault="00DA711B" w:rsidP="000B6032">
            <w:pPr>
              <w:rPr>
                <w:sz w:val="24"/>
                <w:szCs w:val="24"/>
              </w:rPr>
            </w:pPr>
            <w:r w:rsidRPr="001334B0">
              <w:rPr>
                <w:rFonts w:eastAsia="SimSun"/>
                <w:sz w:val="24"/>
                <w:szCs w:val="24"/>
              </w:rPr>
              <w:t>ОК 18</w:t>
            </w:r>
          </w:p>
        </w:tc>
        <w:tc>
          <w:tcPr>
            <w:tcW w:w="5762" w:type="dxa"/>
            <w:gridSpan w:val="2"/>
            <w:vAlign w:val="center"/>
          </w:tcPr>
          <w:p w:rsidR="00DA711B" w:rsidRPr="001334B0" w:rsidRDefault="00DA711B" w:rsidP="000B6032">
            <w:pPr>
              <w:rPr>
                <w:sz w:val="24"/>
                <w:szCs w:val="24"/>
              </w:rPr>
            </w:pPr>
            <w:r w:rsidRPr="001334B0">
              <w:rPr>
                <w:rFonts w:eastAsia="SimSun"/>
                <w:color w:val="000000"/>
                <w:sz w:val="24"/>
                <w:szCs w:val="24"/>
                <w:lang w:eastAsia="uk-UA"/>
              </w:rPr>
              <w:t>Товарознавство. Пакувальні матеріали і тара</w:t>
            </w:r>
          </w:p>
        </w:tc>
        <w:tc>
          <w:tcPr>
            <w:tcW w:w="2694" w:type="dxa"/>
            <w:vAlign w:val="center"/>
          </w:tcPr>
          <w:p w:rsidR="00DA711B" w:rsidRPr="001334B0" w:rsidRDefault="00DA711B" w:rsidP="000B6032">
            <w:pPr>
              <w:jc w:val="center"/>
              <w:rPr>
                <w:sz w:val="24"/>
                <w:szCs w:val="24"/>
              </w:rPr>
            </w:pPr>
            <w:r w:rsidRPr="001334B0">
              <w:rPr>
                <w:sz w:val="24"/>
                <w:szCs w:val="24"/>
              </w:rPr>
              <w:t>6</w:t>
            </w:r>
          </w:p>
        </w:tc>
      </w:tr>
      <w:tr w:rsidR="00DA711B" w:rsidRPr="001334B0">
        <w:tc>
          <w:tcPr>
            <w:tcW w:w="1042" w:type="dxa"/>
          </w:tcPr>
          <w:p w:rsidR="00DA711B" w:rsidRPr="001334B0" w:rsidRDefault="00DA711B" w:rsidP="000B6032">
            <w:pPr>
              <w:rPr>
                <w:rFonts w:eastAsia="SimSun"/>
                <w:sz w:val="24"/>
                <w:szCs w:val="24"/>
              </w:rPr>
            </w:pPr>
            <w:r w:rsidRPr="001334B0">
              <w:rPr>
                <w:rFonts w:eastAsia="SimSun"/>
                <w:sz w:val="24"/>
                <w:szCs w:val="24"/>
              </w:rPr>
              <w:t>ОК 19</w:t>
            </w:r>
          </w:p>
        </w:tc>
        <w:tc>
          <w:tcPr>
            <w:tcW w:w="5762" w:type="dxa"/>
            <w:gridSpan w:val="2"/>
            <w:vAlign w:val="center"/>
          </w:tcPr>
          <w:p w:rsidR="00DA711B" w:rsidRPr="001334B0" w:rsidRDefault="00DA711B" w:rsidP="000B6032">
            <w:pPr>
              <w:rPr>
                <w:sz w:val="24"/>
                <w:szCs w:val="24"/>
                <w:lang w:eastAsia="uk-UA"/>
              </w:rPr>
            </w:pPr>
            <w:r w:rsidRPr="001334B0">
              <w:rPr>
                <w:sz w:val="24"/>
                <w:szCs w:val="24"/>
              </w:rPr>
              <w:t>Товарознавство. Харчові продукти</w:t>
            </w:r>
          </w:p>
        </w:tc>
        <w:tc>
          <w:tcPr>
            <w:tcW w:w="2694" w:type="dxa"/>
            <w:vAlign w:val="center"/>
          </w:tcPr>
          <w:p w:rsidR="00DA711B" w:rsidRPr="001334B0" w:rsidRDefault="00DA711B" w:rsidP="000B6032">
            <w:pPr>
              <w:jc w:val="center"/>
              <w:rPr>
                <w:color w:val="000000"/>
                <w:sz w:val="24"/>
                <w:szCs w:val="24"/>
              </w:rPr>
            </w:pPr>
            <w:r w:rsidRPr="001334B0">
              <w:rPr>
                <w:color w:val="000000"/>
                <w:sz w:val="24"/>
                <w:szCs w:val="24"/>
              </w:rPr>
              <w:t>12</w:t>
            </w:r>
          </w:p>
        </w:tc>
      </w:tr>
      <w:tr w:rsidR="00DA711B" w:rsidRPr="001334B0">
        <w:tc>
          <w:tcPr>
            <w:tcW w:w="1042" w:type="dxa"/>
          </w:tcPr>
          <w:p w:rsidR="00DA711B" w:rsidRPr="001334B0" w:rsidRDefault="00DA711B" w:rsidP="000B6032">
            <w:pPr>
              <w:rPr>
                <w:rFonts w:eastAsia="SimSun"/>
                <w:sz w:val="24"/>
                <w:szCs w:val="24"/>
              </w:rPr>
            </w:pPr>
            <w:r w:rsidRPr="001334B0">
              <w:rPr>
                <w:rFonts w:eastAsia="SimSun"/>
                <w:sz w:val="24"/>
                <w:szCs w:val="24"/>
              </w:rPr>
              <w:t>ОК 20</w:t>
            </w:r>
          </w:p>
        </w:tc>
        <w:tc>
          <w:tcPr>
            <w:tcW w:w="5762" w:type="dxa"/>
            <w:gridSpan w:val="2"/>
            <w:vAlign w:val="center"/>
          </w:tcPr>
          <w:p w:rsidR="00DA711B" w:rsidRPr="001334B0" w:rsidRDefault="00DA711B" w:rsidP="000B6032">
            <w:pPr>
              <w:rPr>
                <w:sz w:val="24"/>
                <w:szCs w:val="24"/>
              </w:rPr>
            </w:pPr>
            <w:r w:rsidRPr="001334B0">
              <w:rPr>
                <w:sz w:val="24"/>
                <w:szCs w:val="24"/>
              </w:rPr>
              <w:t>Практичний курс "Бізнес-симуляція"</w:t>
            </w:r>
          </w:p>
        </w:tc>
        <w:tc>
          <w:tcPr>
            <w:tcW w:w="2694" w:type="dxa"/>
            <w:vAlign w:val="center"/>
          </w:tcPr>
          <w:p w:rsidR="00DA711B" w:rsidRPr="001334B0" w:rsidRDefault="00DA711B" w:rsidP="000B6032">
            <w:pPr>
              <w:jc w:val="center"/>
              <w:rPr>
                <w:color w:val="000000"/>
                <w:sz w:val="24"/>
                <w:szCs w:val="24"/>
              </w:rPr>
            </w:pPr>
            <w:r w:rsidRPr="001334B0">
              <w:rPr>
                <w:color w:val="000000"/>
                <w:sz w:val="24"/>
                <w:szCs w:val="24"/>
              </w:rPr>
              <w:t>9</w:t>
            </w:r>
          </w:p>
        </w:tc>
      </w:tr>
      <w:tr w:rsidR="00DA711B" w:rsidRPr="001334B0">
        <w:tc>
          <w:tcPr>
            <w:tcW w:w="1042" w:type="dxa"/>
          </w:tcPr>
          <w:p w:rsidR="00DA711B" w:rsidRPr="001334B0" w:rsidRDefault="00DA711B" w:rsidP="000B6032">
            <w:pPr>
              <w:rPr>
                <w:rFonts w:eastAsia="SimSun"/>
                <w:sz w:val="24"/>
                <w:szCs w:val="24"/>
              </w:rPr>
            </w:pPr>
            <w:r w:rsidRPr="001334B0">
              <w:rPr>
                <w:rFonts w:eastAsia="SimSun"/>
                <w:sz w:val="24"/>
                <w:szCs w:val="24"/>
              </w:rPr>
              <w:t>ОК 21</w:t>
            </w:r>
          </w:p>
        </w:tc>
        <w:tc>
          <w:tcPr>
            <w:tcW w:w="5762" w:type="dxa"/>
            <w:gridSpan w:val="2"/>
            <w:vAlign w:val="center"/>
          </w:tcPr>
          <w:p w:rsidR="00DA711B" w:rsidRPr="001334B0" w:rsidRDefault="00DA711B" w:rsidP="000B6032">
            <w:pPr>
              <w:rPr>
                <w:sz w:val="24"/>
                <w:szCs w:val="24"/>
              </w:rPr>
            </w:pPr>
            <w:r w:rsidRPr="001334B0">
              <w:rPr>
                <w:sz w:val="24"/>
                <w:szCs w:val="24"/>
              </w:rPr>
              <w:t>Зовнішньоекономічна діяльність підприємства</w:t>
            </w:r>
          </w:p>
        </w:tc>
        <w:tc>
          <w:tcPr>
            <w:tcW w:w="2694" w:type="dxa"/>
            <w:vAlign w:val="center"/>
          </w:tcPr>
          <w:p w:rsidR="00DA711B" w:rsidRPr="001334B0" w:rsidRDefault="00DA711B" w:rsidP="000B6032">
            <w:pPr>
              <w:jc w:val="center"/>
              <w:rPr>
                <w:color w:val="000000"/>
                <w:sz w:val="24"/>
                <w:szCs w:val="24"/>
              </w:rPr>
            </w:pPr>
            <w:r w:rsidRPr="001334B0">
              <w:rPr>
                <w:color w:val="000000"/>
                <w:sz w:val="24"/>
                <w:szCs w:val="24"/>
              </w:rPr>
              <w:t>6</w:t>
            </w:r>
          </w:p>
        </w:tc>
      </w:tr>
      <w:tr w:rsidR="00DA711B" w:rsidRPr="001334B0">
        <w:tc>
          <w:tcPr>
            <w:tcW w:w="6804" w:type="dxa"/>
            <w:gridSpan w:val="3"/>
          </w:tcPr>
          <w:p w:rsidR="00DA711B" w:rsidRPr="001334B0" w:rsidRDefault="00DA711B" w:rsidP="000B6032">
            <w:pPr>
              <w:rPr>
                <w:sz w:val="24"/>
                <w:szCs w:val="24"/>
              </w:rPr>
            </w:pPr>
            <w:r w:rsidRPr="001334B0">
              <w:rPr>
                <w:rFonts w:eastAsia="SimSun"/>
                <w:b/>
                <w:bCs/>
                <w:sz w:val="24"/>
                <w:szCs w:val="24"/>
              </w:rPr>
              <w:t>Загальни</w:t>
            </w:r>
            <w:r>
              <w:rPr>
                <w:rFonts w:eastAsia="SimSun"/>
                <w:b/>
                <w:bCs/>
                <w:sz w:val="24"/>
                <w:szCs w:val="24"/>
              </w:rPr>
              <w:t>й обсяг обов’язкових компонент</w:t>
            </w:r>
          </w:p>
        </w:tc>
        <w:tc>
          <w:tcPr>
            <w:tcW w:w="2694" w:type="dxa"/>
            <w:vAlign w:val="center"/>
          </w:tcPr>
          <w:p w:rsidR="00DA711B" w:rsidRPr="001334B0" w:rsidRDefault="00DA711B" w:rsidP="000B6032">
            <w:pPr>
              <w:jc w:val="center"/>
              <w:rPr>
                <w:b/>
                <w:bCs/>
                <w:color w:val="000000"/>
                <w:sz w:val="24"/>
                <w:szCs w:val="24"/>
              </w:rPr>
            </w:pPr>
            <w:r w:rsidRPr="001334B0">
              <w:rPr>
                <w:b/>
                <w:bCs/>
                <w:sz w:val="24"/>
                <w:szCs w:val="24"/>
              </w:rPr>
              <w:t xml:space="preserve">163,5 </w:t>
            </w:r>
          </w:p>
        </w:tc>
      </w:tr>
      <w:tr w:rsidR="00DA711B" w:rsidRPr="001334B0">
        <w:tc>
          <w:tcPr>
            <w:tcW w:w="9498" w:type="dxa"/>
            <w:gridSpan w:val="4"/>
            <w:vAlign w:val="bottom"/>
          </w:tcPr>
          <w:p w:rsidR="00DA711B" w:rsidRPr="001334B0" w:rsidRDefault="00DA711B" w:rsidP="000B6032">
            <w:pPr>
              <w:jc w:val="center"/>
              <w:rPr>
                <w:rFonts w:eastAsia="SimSun"/>
                <w:color w:val="000000"/>
                <w:sz w:val="24"/>
                <w:szCs w:val="24"/>
              </w:rPr>
            </w:pPr>
            <w:r>
              <w:rPr>
                <w:rFonts w:eastAsia="SimSun"/>
                <w:b/>
                <w:bCs/>
                <w:sz w:val="24"/>
                <w:szCs w:val="24"/>
              </w:rPr>
              <w:t>Вибірк</w:t>
            </w:r>
            <w:r w:rsidRPr="001334B0">
              <w:rPr>
                <w:rFonts w:eastAsia="SimSun"/>
                <w:b/>
                <w:bCs/>
                <w:sz w:val="24"/>
                <w:szCs w:val="24"/>
              </w:rPr>
              <w:t xml:space="preserve">ові компоненти </w:t>
            </w:r>
            <w:r>
              <w:rPr>
                <w:rFonts w:eastAsia="SimSun"/>
                <w:b/>
                <w:bCs/>
                <w:sz w:val="24"/>
                <w:szCs w:val="24"/>
              </w:rPr>
              <w:t>ОП</w:t>
            </w:r>
          </w:p>
        </w:tc>
      </w:tr>
      <w:tr w:rsidR="00DA711B" w:rsidRPr="001334B0">
        <w:tc>
          <w:tcPr>
            <w:tcW w:w="1042" w:type="dxa"/>
            <w:vAlign w:val="bottom"/>
          </w:tcPr>
          <w:p w:rsidR="00DA711B" w:rsidRPr="001334B0" w:rsidRDefault="00DA711B" w:rsidP="000B6032">
            <w:pPr>
              <w:rPr>
                <w:rFonts w:eastAsia="SimSun"/>
                <w:sz w:val="24"/>
                <w:szCs w:val="24"/>
                <w:lang w:eastAsia="zh-CN"/>
              </w:rPr>
            </w:pPr>
            <w:r w:rsidRPr="001334B0">
              <w:rPr>
                <w:rFonts w:eastAsia="SimSun"/>
                <w:sz w:val="24"/>
                <w:szCs w:val="24"/>
                <w:lang w:eastAsia="zh-CN"/>
              </w:rPr>
              <w:t>ВК 1</w:t>
            </w:r>
          </w:p>
        </w:tc>
        <w:tc>
          <w:tcPr>
            <w:tcW w:w="5762" w:type="dxa"/>
            <w:gridSpan w:val="2"/>
            <w:vAlign w:val="bottom"/>
          </w:tcPr>
          <w:p w:rsidR="00DA711B" w:rsidRPr="001334B0" w:rsidRDefault="00DA711B" w:rsidP="000B6032">
            <w:pPr>
              <w:rPr>
                <w:sz w:val="24"/>
                <w:szCs w:val="24"/>
              </w:rPr>
            </w:pPr>
            <w:r w:rsidRPr="001334B0">
              <w:rPr>
                <w:sz w:val="24"/>
                <w:szCs w:val="24"/>
              </w:rPr>
              <w:t>Codex Alimentarius</w:t>
            </w:r>
          </w:p>
        </w:tc>
        <w:tc>
          <w:tcPr>
            <w:tcW w:w="2694" w:type="dxa"/>
            <w:vAlign w:val="center"/>
          </w:tcPr>
          <w:p w:rsidR="00DA711B" w:rsidRPr="001334B0" w:rsidRDefault="00DA711B" w:rsidP="000B6032">
            <w:pPr>
              <w:jc w:val="center"/>
              <w:rPr>
                <w:rFonts w:eastAsia="SimSun"/>
                <w:color w:val="000000"/>
                <w:sz w:val="24"/>
                <w:szCs w:val="24"/>
              </w:rPr>
            </w:pPr>
            <w:r w:rsidRPr="001334B0">
              <w:rPr>
                <w:rFonts w:eastAsia="SimSun"/>
                <w:color w:val="000000"/>
                <w:sz w:val="24"/>
                <w:szCs w:val="24"/>
              </w:rPr>
              <w:t>6</w:t>
            </w:r>
          </w:p>
        </w:tc>
      </w:tr>
      <w:tr w:rsidR="00DA711B" w:rsidRPr="001334B0">
        <w:tc>
          <w:tcPr>
            <w:tcW w:w="1042" w:type="dxa"/>
          </w:tcPr>
          <w:p w:rsidR="00DA711B" w:rsidRPr="001334B0" w:rsidRDefault="00DA711B" w:rsidP="000B6032">
            <w:pPr>
              <w:rPr>
                <w:sz w:val="24"/>
                <w:szCs w:val="24"/>
              </w:rPr>
            </w:pPr>
            <w:r w:rsidRPr="001334B0">
              <w:rPr>
                <w:rFonts w:eastAsia="SimSun"/>
                <w:sz w:val="24"/>
                <w:szCs w:val="24"/>
                <w:lang w:eastAsia="zh-CN"/>
              </w:rPr>
              <w:t>ВК 2</w:t>
            </w:r>
          </w:p>
        </w:tc>
        <w:tc>
          <w:tcPr>
            <w:tcW w:w="5762" w:type="dxa"/>
            <w:gridSpan w:val="2"/>
            <w:vAlign w:val="bottom"/>
          </w:tcPr>
          <w:p w:rsidR="00DA711B" w:rsidRPr="001334B0" w:rsidRDefault="00DA711B" w:rsidP="000B6032">
            <w:pPr>
              <w:rPr>
                <w:sz w:val="24"/>
                <w:szCs w:val="24"/>
              </w:rPr>
            </w:pPr>
            <w:r w:rsidRPr="001334B0">
              <w:rPr>
                <w:sz w:val="24"/>
                <w:szCs w:val="24"/>
              </w:rPr>
              <w:t>Digital- технології в бізнесі</w:t>
            </w:r>
          </w:p>
        </w:tc>
        <w:tc>
          <w:tcPr>
            <w:tcW w:w="2694" w:type="dxa"/>
            <w:vAlign w:val="center"/>
          </w:tcPr>
          <w:p w:rsidR="00DA711B" w:rsidRPr="001334B0" w:rsidRDefault="00DA711B" w:rsidP="000B6032">
            <w:pPr>
              <w:jc w:val="center"/>
              <w:rPr>
                <w:rFonts w:eastAsia="SimSun"/>
                <w:color w:val="000000"/>
                <w:sz w:val="24"/>
                <w:szCs w:val="24"/>
              </w:rPr>
            </w:pPr>
            <w:r w:rsidRPr="001334B0">
              <w:rPr>
                <w:rFonts w:eastAsia="SimSun"/>
                <w:color w:val="000000"/>
                <w:sz w:val="24"/>
                <w:szCs w:val="24"/>
              </w:rPr>
              <w:t>6</w:t>
            </w:r>
          </w:p>
        </w:tc>
      </w:tr>
      <w:tr w:rsidR="00DA711B" w:rsidRPr="001334B0">
        <w:tc>
          <w:tcPr>
            <w:tcW w:w="1042" w:type="dxa"/>
          </w:tcPr>
          <w:p w:rsidR="00DA711B" w:rsidRPr="001334B0" w:rsidRDefault="00DA711B" w:rsidP="000B6032">
            <w:pPr>
              <w:rPr>
                <w:rFonts w:eastAsia="SimSun"/>
                <w:sz w:val="24"/>
                <w:szCs w:val="24"/>
                <w:lang w:eastAsia="zh-CN"/>
              </w:rPr>
            </w:pPr>
            <w:r w:rsidRPr="001334B0">
              <w:rPr>
                <w:rFonts w:eastAsia="SimSun"/>
                <w:sz w:val="24"/>
                <w:szCs w:val="24"/>
                <w:lang w:eastAsia="zh-CN"/>
              </w:rPr>
              <w:t>ВК3</w:t>
            </w:r>
          </w:p>
        </w:tc>
        <w:tc>
          <w:tcPr>
            <w:tcW w:w="5762" w:type="dxa"/>
            <w:gridSpan w:val="2"/>
            <w:vAlign w:val="center"/>
          </w:tcPr>
          <w:p w:rsidR="00DA711B" w:rsidRPr="001334B0" w:rsidRDefault="00DA711B" w:rsidP="000B6032">
            <w:pPr>
              <w:rPr>
                <w:sz w:val="24"/>
                <w:szCs w:val="24"/>
              </w:rPr>
            </w:pPr>
            <w:r w:rsidRPr="001334B0">
              <w:rPr>
                <w:sz w:val="24"/>
                <w:szCs w:val="24"/>
                <w:lang w:eastAsia="uk-UA"/>
              </w:rPr>
              <w:t>Безпека життя</w:t>
            </w:r>
          </w:p>
        </w:tc>
        <w:tc>
          <w:tcPr>
            <w:tcW w:w="2694" w:type="dxa"/>
          </w:tcPr>
          <w:p w:rsidR="00DA711B" w:rsidRPr="001334B0" w:rsidRDefault="00DA711B" w:rsidP="000B6032">
            <w:pPr>
              <w:jc w:val="center"/>
              <w:rPr>
                <w:rFonts w:eastAsia="SimSun"/>
                <w:sz w:val="24"/>
                <w:szCs w:val="24"/>
              </w:rPr>
            </w:pPr>
            <w:r w:rsidRPr="001334B0">
              <w:rPr>
                <w:rFonts w:eastAsia="SimSun"/>
                <w:sz w:val="24"/>
                <w:szCs w:val="24"/>
              </w:rPr>
              <w:t>6</w:t>
            </w:r>
          </w:p>
        </w:tc>
      </w:tr>
      <w:tr w:rsidR="00DA711B" w:rsidRPr="001334B0">
        <w:tc>
          <w:tcPr>
            <w:tcW w:w="1042" w:type="dxa"/>
            <w:vAlign w:val="bottom"/>
          </w:tcPr>
          <w:p w:rsidR="00DA711B" w:rsidRPr="001334B0" w:rsidRDefault="00DA711B" w:rsidP="000B6032">
            <w:pPr>
              <w:rPr>
                <w:rFonts w:eastAsia="SimSun"/>
                <w:sz w:val="24"/>
                <w:szCs w:val="24"/>
                <w:lang w:eastAsia="zh-CN"/>
              </w:rPr>
            </w:pPr>
            <w:r w:rsidRPr="001334B0">
              <w:rPr>
                <w:rFonts w:eastAsia="SimSun"/>
                <w:sz w:val="24"/>
                <w:szCs w:val="24"/>
                <w:lang w:eastAsia="zh-CN"/>
              </w:rPr>
              <w:t>ВК4</w:t>
            </w:r>
          </w:p>
        </w:tc>
        <w:tc>
          <w:tcPr>
            <w:tcW w:w="5762" w:type="dxa"/>
            <w:gridSpan w:val="2"/>
            <w:vAlign w:val="center"/>
          </w:tcPr>
          <w:p w:rsidR="00DA711B" w:rsidRPr="001334B0" w:rsidRDefault="00DA711B" w:rsidP="000B6032">
            <w:pPr>
              <w:rPr>
                <w:sz w:val="24"/>
                <w:szCs w:val="24"/>
                <w:lang w:eastAsia="uk-UA"/>
              </w:rPr>
            </w:pPr>
            <w:r w:rsidRPr="001334B0">
              <w:rPr>
                <w:sz w:val="24"/>
                <w:szCs w:val="24"/>
              </w:rPr>
              <w:t>Вища та прикладна математика</w:t>
            </w:r>
          </w:p>
        </w:tc>
        <w:tc>
          <w:tcPr>
            <w:tcW w:w="2694" w:type="dxa"/>
          </w:tcPr>
          <w:p w:rsidR="00DA711B" w:rsidRPr="001334B0" w:rsidRDefault="00DA711B" w:rsidP="000B6032">
            <w:pPr>
              <w:jc w:val="center"/>
              <w:rPr>
                <w:rFonts w:eastAsia="SimSun"/>
                <w:sz w:val="24"/>
                <w:szCs w:val="24"/>
              </w:rPr>
            </w:pPr>
            <w:r w:rsidRPr="001334B0">
              <w:rPr>
                <w:rFonts w:eastAsia="SimSun"/>
                <w:sz w:val="24"/>
                <w:szCs w:val="24"/>
              </w:rPr>
              <w:t>6</w:t>
            </w:r>
          </w:p>
        </w:tc>
      </w:tr>
      <w:tr w:rsidR="00DA711B" w:rsidRPr="001334B0">
        <w:tc>
          <w:tcPr>
            <w:tcW w:w="1042" w:type="dxa"/>
            <w:vAlign w:val="bottom"/>
          </w:tcPr>
          <w:p w:rsidR="00DA711B" w:rsidRPr="001334B0" w:rsidRDefault="00DA711B" w:rsidP="000B6032">
            <w:pPr>
              <w:rPr>
                <w:rFonts w:eastAsia="SimSun"/>
                <w:sz w:val="24"/>
                <w:szCs w:val="24"/>
                <w:lang w:eastAsia="zh-CN"/>
              </w:rPr>
            </w:pPr>
            <w:r w:rsidRPr="001334B0">
              <w:rPr>
                <w:rFonts w:eastAsia="SimSun"/>
                <w:sz w:val="24"/>
                <w:szCs w:val="24"/>
                <w:lang w:eastAsia="zh-CN"/>
              </w:rPr>
              <w:t>ВК 5</w:t>
            </w:r>
          </w:p>
        </w:tc>
        <w:tc>
          <w:tcPr>
            <w:tcW w:w="5762" w:type="dxa"/>
            <w:gridSpan w:val="2"/>
            <w:vAlign w:val="bottom"/>
          </w:tcPr>
          <w:p w:rsidR="00DA711B" w:rsidRPr="001334B0" w:rsidRDefault="00DA711B" w:rsidP="000B6032">
            <w:pPr>
              <w:rPr>
                <w:sz w:val="24"/>
                <w:szCs w:val="24"/>
              </w:rPr>
            </w:pPr>
            <w:r w:rsidRPr="001334B0">
              <w:rPr>
                <w:sz w:val="24"/>
                <w:szCs w:val="24"/>
              </w:rPr>
              <w:t>Господарське право</w:t>
            </w:r>
          </w:p>
        </w:tc>
        <w:tc>
          <w:tcPr>
            <w:tcW w:w="2694" w:type="dxa"/>
            <w:vAlign w:val="center"/>
          </w:tcPr>
          <w:p w:rsidR="00DA711B" w:rsidRPr="001334B0" w:rsidRDefault="00DA711B" w:rsidP="000B6032">
            <w:pPr>
              <w:jc w:val="center"/>
              <w:rPr>
                <w:rFonts w:eastAsia="SimSun"/>
                <w:color w:val="000000"/>
                <w:sz w:val="24"/>
                <w:szCs w:val="24"/>
              </w:rPr>
            </w:pPr>
            <w:r w:rsidRPr="001334B0">
              <w:rPr>
                <w:rFonts w:eastAsia="SimSun"/>
                <w:color w:val="000000"/>
                <w:sz w:val="24"/>
                <w:szCs w:val="24"/>
              </w:rPr>
              <w:t>6</w:t>
            </w:r>
          </w:p>
        </w:tc>
      </w:tr>
      <w:tr w:rsidR="00DA711B" w:rsidRPr="001334B0">
        <w:tc>
          <w:tcPr>
            <w:tcW w:w="1042" w:type="dxa"/>
          </w:tcPr>
          <w:p w:rsidR="00DA711B" w:rsidRPr="001334B0" w:rsidRDefault="00DA711B" w:rsidP="000B6032">
            <w:pPr>
              <w:rPr>
                <w:sz w:val="24"/>
                <w:szCs w:val="24"/>
              </w:rPr>
            </w:pPr>
            <w:r w:rsidRPr="001334B0">
              <w:rPr>
                <w:rFonts w:eastAsia="SimSun"/>
                <w:sz w:val="24"/>
                <w:szCs w:val="24"/>
                <w:lang w:eastAsia="zh-CN"/>
              </w:rPr>
              <w:t>ВК 6</w:t>
            </w:r>
          </w:p>
        </w:tc>
        <w:tc>
          <w:tcPr>
            <w:tcW w:w="5762" w:type="dxa"/>
            <w:gridSpan w:val="2"/>
            <w:vAlign w:val="center"/>
          </w:tcPr>
          <w:p w:rsidR="00DA711B" w:rsidRPr="001334B0" w:rsidRDefault="00DA711B" w:rsidP="000B6032">
            <w:pPr>
              <w:rPr>
                <w:sz w:val="24"/>
                <w:szCs w:val="24"/>
              </w:rPr>
            </w:pPr>
            <w:r w:rsidRPr="001334B0">
              <w:rPr>
                <w:sz w:val="24"/>
                <w:szCs w:val="24"/>
              </w:rPr>
              <w:t>Дипломатичний та діловий протокол та етикет</w:t>
            </w:r>
          </w:p>
        </w:tc>
        <w:tc>
          <w:tcPr>
            <w:tcW w:w="2694" w:type="dxa"/>
          </w:tcPr>
          <w:p w:rsidR="00DA711B" w:rsidRPr="001334B0" w:rsidRDefault="00DA711B" w:rsidP="000B6032">
            <w:pPr>
              <w:jc w:val="center"/>
              <w:rPr>
                <w:rFonts w:eastAsia="SimSun"/>
                <w:sz w:val="24"/>
                <w:szCs w:val="24"/>
              </w:rPr>
            </w:pPr>
            <w:r w:rsidRPr="001334B0">
              <w:rPr>
                <w:rFonts w:eastAsia="SimSun"/>
                <w:sz w:val="24"/>
                <w:szCs w:val="24"/>
              </w:rPr>
              <w:t>6</w:t>
            </w:r>
          </w:p>
        </w:tc>
      </w:tr>
      <w:tr w:rsidR="00DA711B" w:rsidRPr="001334B0">
        <w:tc>
          <w:tcPr>
            <w:tcW w:w="1042" w:type="dxa"/>
            <w:vAlign w:val="bottom"/>
          </w:tcPr>
          <w:p w:rsidR="00DA711B" w:rsidRPr="001334B0" w:rsidRDefault="00DA711B" w:rsidP="000B6032">
            <w:pPr>
              <w:rPr>
                <w:rFonts w:eastAsia="SimSun"/>
                <w:sz w:val="24"/>
                <w:szCs w:val="24"/>
                <w:lang w:eastAsia="zh-CN"/>
              </w:rPr>
            </w:pPr>
            <w:r w:rsidRPr="001334B0">
              <w:rPr>
                <w:rFonts w:eastAsia="SimSun"/>
                <w:sz w:val="24"/>
                <w:szCs w:val="24"/>
                <w:lang w:eastAsia="zh-CN"/>
              </w:rPr>
              <w:t>ВК 7</w:t>
            </w:r>
          </w:p>
        </w:tc>
        <w:tc>
          <w:tcPr>
            <w:tcW w:w="5762" w:type="dxa"/>
            <w:gridSpan w:val="2"/>
            <w:vAlign w:val="bottom"/>
          </w:tcPr>
          <w:p w:rsidR="00DA711B" w:rsidRPr="001334B0" w:rsidRDefault="00DA711B" w:rsidP="000B6032">
            <w:pPr>
              <w:rPr>
                <w:sz w:val="24"/>
                <w:szCs w:val="24"/>
              </w:rPr>
            </w:pPr>
            <w:r w:rsidRPr="001334B0">
              <w:rPr>
                <w:sz w:val="24"/>
                <w:szCs w:val="24"/>
              </w:rPr>
              <w:t>Договірне право</w:t>
            </w:r>
          </w:p>
        </w:tc>
        <w:tc>
          <w:tcPr>
            <w:tcW w:w="2694" w:type="dxa"/>
            <w:vAlign w:val="center"/>
          </w:tcPr>
          <w:p w:rsidR="00DA711B" w:rsidRPr="001334B0" w:rsidRDefault="00DA711B" w:rsidP="000B6032">
            <w:pPr>
              <w:jc w:val="center"/>
              <w:rPr>
                <w:rFonts w:eastAsia="SimSun"/>
                <w:sz w:val="24"/>
                <w:szCs w:val="24"/>
                <w:highlight w:val="yellow"/>
              </w:rPr>
            </w:pPr>
            <w:r w:rsidRPr="001334B0">
              <w:rPr>
                <w:rFonts w:eastAsia="SimSun"/>
                <w:sz w:val="24"/>
                <w:szCs w:val="24"/>
              </w:rPr>
              <w:t>6</w:t>
            </w:r>
          </w:p>
        </w:tc>
      </w:tr>
      <w:tr w:rsidR="00DA711B" w:rsidRPr="001334B0">
        <w:tc>
          <w:tcPr>
            <w:tcW w:w="1042" w:type="dxa"/>
            <w:vAlign w:val="bottom"/>
          </w:tcPr>
          <w:p w:rsidR="00DA711B" w:rsidRPr="001334B0" w:rsidRDefault="00DA711B" w:rsidP="000B6032">
            <w:pPr>
              <w:rPr>
                <w:rFonts w:eastAsia="SimSun"/>
                <w:sz w:val="24"/>
                <w:szCs w:val="24"/>
                <w:lang w:eastAsia="zh-CN"/>
              </w:rPr>
            </w:pPr>
            <w:r w:rsidRPr="001334B0">
              <w:rPr>
                <w:rFonts w:eastAsia="SimSun"/>
                <w:sz w:val="24"/>
                <w:szCs w:val="24"/>
                <w:lang w:eastAsia="zh-CN"/>
              </w:rPr>
              <w:t>ВК 8</w:t>
            </w:r>
          </w:p>
        </w:tc>
        <w:tc>
          <w:tcPr>
            <w:tcW w:w="5762" w:type="dxa"/>
            <w:gridSpan w:val="2"/>
            <w:vAlign w:val="bottom"/>
          </w:tcPr>
          <w:p w:rsidR="00DA711B" w:rsidRPr="001334B0" w:rsidRDefault="00DA711B" w:rsidP="000B6032">
            <w:pPr>
              <w:rPr>
                <w:sz w:val="24"/>
                <w:szCs w:val="24"/>
              </w:rPr>
            </w:pPr>
            <w:r w:rsidRPr="001334B0">
              <w:rPr>
                <w:sz w:val="24"/>
                <w:szCs w:val="24"/>
              </w:rPr>
              <w:t>Економічний аналіз</w:t>
            </w:r>
          </w:p>
        </w:tc>
        <w:tc>
          <w:tcPr>
            <w:tcW w:w="2694" w:type="dxa"/>
            <w:vAlign w:val="center"/>
          </w:tcPr>
          <w:p w:rsidR="00DA711B" w:rsidRPr="001334B0" w:rsidRDefault="00DA711B" w:rsidP="000B6032">
            <w:pPr>
              <w:jc w:val="center"/>
              <w:rPr>
                <w:rFonts w:eastAsia="SimSun"/>
                <w:color w:val="000000"/>
                <w:sz w:val="24"/>
                <w:szCs w:val="24"/>
              </w:rPr>
            </w:pPr>
            <w:r w:rsidRPr="001334B0">
              <w:rPr>
                <w:rFonts w:eastAsia="SimSun"/>
                <w:color w:val="000000"/>
                <w:sz w:val="24"/>
                <w:szCs w:val="24"/>
              </w:rPr>
              <w:t>6</w:t>
            </w:r>
          </w:p>
        </w:tc>
      </w:tr>
      <w:tr w:rsidR="00DA711B" w:rsidRPr="001334B0">
        <w:tc>
          <w:tcPr>
            <w:tcW w:w="1042" w:type="dxa"/>
            <w:vAlign w:val="bottom"/>
          </w:tcPr>
          <w:p w:rsidR="00DA711B" w:rsidRPr="001334B0" w:rsidRDefault="00DA711B" w:rsidP="000B6032">
            <w:pPr>
              <w:rPr>
                <w:rFonts w:eastAsia="SimSun"/>
                <w:sz w:val="24"/>
                <w:szCs w:val="24"/>
                <w:lang w:eastAsia="zh-CN"/>
              </w:rPr>
            </w:pPr>
            <w:r w:rsidRPr="001334B0">
              <w:rPr>
                <w:rFonts w:eastAsia="SimSun"/>
                <w:sz w:val="24"/>
                <w:szCs w:val="24"/>
                <w:lang w:eastAsia="zh-CN"/>
              </w:rPr>
              <w:t>ВК 9</w:t>
            </w:r>
          </w:p>
        </w:tc>
        <w:tc>
          <w:tcPr>
            <w:tcW w:w="5762" w:type="dxa"/>
            <w:gridSpan w:val="2"/>
            <w:vAlign w:val="bottom"/>
          </w:tcPr>
          <w:p w:rsidR="00DA711B" w:rsidRPr="001334B0" w:rsidRDefault="00DA711B" w:rsidP="000B6032">
            <w:pPr>
              <w:rPr>
                <w:sz w:val="24"/>
                <w:szCs w:val="24"/>
              </w:rPr>
            </w:pPr>
            <w:r w:rsidRPr="001334B0">
              <w:rPr>
                <w:sz w:val="24"/>
                <w:szCs w:val="24"/>
              </w:rPr>
              <w:t>Електронна торгівля та fullfilment</w:t>
            </w:r>
          </w:p>
        </w:tc>
        <w:tc>
          <w:tcPr>
            <w:tcW w:w="2694" w:type="dxa"/>
            <w:vAlign w:val="center"/>
          </w:tcPr>
          <w:p w:rsidR="00DA711B" w:rsidRPr="001334B0" w:rsidRDefault="00DA711B" w:rsidP="000B6032">
            <w:pPr>
              <w:jc w:val="center"/>
              <w:rPr>
                <w:rFonts w:eastAsia="SimSun"/>
                <w:color w:val="000000"/>
                <w:sz w:val="24"/>
                <w:szCs w:val="24"/>
              </w:rPr>
            </w:pPr>
            <w:r w:rsidRPr="001334B0">
              <w:rPr>
                <w:rFonts w:eastAsia="SimSun"/>
                <w:color w:val="000000"/>
                <w:sz w:val="24"/>
                <w:szCs w:val="24"/>
              </w:rPr>
              <w:t>6</w:t>
            </w:r>
          </w:p>
        </w:tc>
      </w:tr>
      <w:tr w:rsidR="00DA711B" w:rsidRPr="001334B0">
        <w:tc>
          <w:tcPr>
            <w:tcW w:w="1042" w:type="dxa"/>
            <w:vAlign w:val="bottom"/>
          </w:tcPr>
          <w:p w:rsidR="00DA711B" w:rsidRPr="001334B0" w:rsidRDefault="00DA711B" w:rsidP="000B6032">
            <w:pPr>
              <w:rPr>
                <w:rFonts w:eastAsia="SimSun"/>
                <w:sz w:val="24"/>
                <w:szCs w:val="24"/>
                <w:lang w:eastAsia="zh-CN"/>
              </w:rPr>
            </w:pPr>
            <w:r w:rsidRPr="001334B0">
              <w:rPr>
                <w:rFonts w:eastAsia="SimSun"/>
                <w:sz w:val="24"/>
                <w:szCs w:val="24"/>
                <w:lang w:eastAsia="zh-CN"/>
              </w:rPr>
              <w:t>ВК 10</w:t>
            </w:r>
          </w:p>
        </w:tc>
        <w:tc>
          <w:tcPr>
            <w:tcW w:w="5762" w:type="dxa"/>
            <w:gridSpan w:val="2"/>
            <w:vAlign w:val="bottom"/>
          </w:tcPr>
          <w:p w:rsidR="00DA711B" w:rsidRPr="001334B0" w:rsidRDefault="00DA711B" w:rsidP="000B6032">
            <w:pPr>
              <w:rPr>
                <w:sz w:val="24"/>
                <w:szCs w:val="24"/>
                <w:lang w:eastAsia="uk-UA"/>
              </w:rPr>
            </w:pPr>
            <w:r w:rsidRPr="001334B0">
              <w:rPr>
                <w:sz w:val="24"/>
                <w:szCs w:val="24"/>
              </w:rPr>
              <w:t>Електронний документообіг</w:t>
            </w:r>
          </w:p>
        </w:tc>
        <w:tc>
          <w:tcPr>
            <w:tcW w:w="2694" w:type="dxa"/>
            <w:vAlign w:val="center"/>
          </w:tcPr>
          <w:p w:rsidR="00DA711B" w:rsidRPr="001334B0" w:rsidRDefault="00DA711B" w:rsidP="000B6032">
            <w:pPr>
              <w:jc w:val="center"/>
              <w:rPr>
                <w:rFonts w:eastAsia="SimSun"/>
                <w:color w:val="000000"/>
                <w:sz w:val="24"/>
                <w:szCs w:val="24"/>
              </w:rPr>
            </w:pPr>
            <w:r w:rsidRPr="001334B0">
              <w:rPr>
                <w:rFonts w:eastAsia="SimSun"/>
                <w:color w:val="000000"/>
                <w:sz w:val="24"/>
                <w:szCs w:val="24"/>
              </w:rPr>
              <w:t>6</w:t>
            </w:r>
          </w:p>
        </w:tc>
      </w:tr>
      <w:tr w:rsidR="00DA711B" w:rsidRPr="001334B0">
        <w:tc>
          <w:tcPr>
            <w:tcW w:w="1042" w:type="dxa"/>
            <w:vAlign w:val="bottom"/>
          </w:tcPr>
          <w:p w:rsidR="00DA711B" w:rsidRPr="001334B0" w:rsidRDefault="00DA711B" w:rsidP="000B6032">
            <w:pPr>
              <w:rPr>
                <w:rFonts w:eastAsia="SimSun"/>
                <w:sz w:val="24"/>
                <w:szCs w:val="24"/>
                <w:lang w:eastAsia="zh-CN"/>
              </w:rPr>
            </w:pPr>
            <w:r w:rsidRPr="001334B0">
              <w:rPr>
                <w:rFonts w:eastAsia="SimSun"/>
                <w:sz w:val="24"/>
                <w:szCs w:val="24"/>
                <w:lang w:eastAsia="zh-CN"/>
              </w:rPr>
              <w:t>ВК 11</w:t>
            </w:r>
          </w:p>
        </w:tc>
        <w:tc>
          <w:tcPr>
            <w:tcW w:w="5762" w:type="dxa"/>
            <w:gridSpan w:val="2"/>
            <w:vAlign w:val="center"/>
          </w:tcPr>
          <w:p w:rsidR="00DA711B" w:rsidRPr="001334B0" w:rsidRDefault="00DA711B" w:rsidP="000B6032">
            <w:pPr>
              <w:rPr>
                <w:sz w:val="24"/>
                <w:szCs w:val="24"/>
                <w:lang w:eastAsia="uk-UA"/>
              </w:rPr>
            </w:pPr>
            <w:r w:rsidRPr="001334B0">
              <w:rPr>
                <w:sz w:val="24"/>
                <w:szCs w:val="24"/>
              </w:rPr>
              <w:t>Етика бізнесу</w:t>
            </w:r>
          </w:p>
        </w:tc>
        <w:tc>
          <w:tcPr>
            <w:tcW w:w="2694" w:type="dxa"/>
          </w:tcPr>
          <w:p w:rsidR="00DA711B" w:rsidRPr="001334B0" w:rsidRDefault="00DA711B" w:rsidP="000B6032">
            <w:pPr>
              <w:jc w:val="center"/>
              <w:rPr>
                <w:rFonts w:eastAsia="SimSun"/>
                <w:sz w:val="24"/>
                <w:szCs w:val="24"/>
              </w:rPr>
            </w:pPr>
            <w:r w:rsidRPr="001334B0">
              <w:rPr>
                <w:rFonts w:eastAsia="SimSun"/>
                <w:sz w:val="24"/>
                <w:szCs w:val="24"/>
              </w:rPr>
              <w:t>6</w:t>
            </w:r>
          </w:p>
        </w:tc>
      </w:tr>
      <w:tr w:rsidR="00DA711B" w:rsidRPr="001334B0">
        <w:tc>
          <w:tcPr>
            <w:tcW w:w="1042" w:type="dxa"/>
            <w:vAlign w:val="bottom"/>
          </w:tcPr>
          <w:p w:rsidR="00DA711B" w:rsidRPr="001334B0" w:rsidRDefault="00DA711B" w:rsidP="000B6032">
            <w:pPr>
              <w:rPr>
                <w:rFonts w:eastAsia="SimSun"/>
                <w:sz w:val="24"/>
                <w:szCs w:val="24"/>
                <w:lang w:eastAsia="zh-CN"/>
              </w:rPr>
            </w:pPr>
            <w:r w:rsidRPr="001334B0">
              <w:rPr>
                <w:rFonts w:eastAsia="SimSun"/>
                <w:sz w:val="24"/>
                <w:szCs w:val="24"/>
                <w:lang w:eastAsia="zh-CN"/>
              </w:rPr>
              <w:t>ВК 12</w:t>
            </w:r>
          </w:p>
        </w:tc>
        <w:tc>
          <w:tcPr>
            <w:tcW w:w="5762" w:type="dxa"/>
            <w:gridSpan w:val="2"/>
            <w:vAlign w:val="bottom"/>
          </w:tcPr>
          <w:p w:rsidR="00DA711B" w:rsidRPr="001334B0" w:rsidRDefault="00DA711B" w:rsidP="000B6032">
            <w:pPr>
              <w:rPr>
                <w:sz w:val="24"/>
                <w:szCs w:val="24"/>
              </w:rPr>
            </w:pPr>
            <w:r w:rsidRPr="001334B0">
              <w:rPr>
                <w:sz w:val="24"/>
                <w:szCs w:val="24"/>
              </w:rPr>
              <w:t>Захист прав споживачів</w:t>
            </w:r>
          </w:p>
        </w:tc>
        <w:tc>
          <w:tcPr>
            <w:tcW w:w="2694" w:type="dxa"/>
            <w:vAlign w:val="center"/>
          </w:tcPr>
          <w:p w:rsidR="00DA711B" w:rsidRPr="001334B0" w:rsidRDefault="00DA711B" w:rsidP="000B6032">
            <w:pPr>
              <w:jc w:val="center"/>
              <w:rPr>
                <w:rFonts w:eastAsia="SimSun"/>
                <w:color w:val="000000"/>
                <w:sz w:val="24"/>
                <w:szCs w:val="24"/>
              </w:rPr>
            </w:pPr>
            <w:r w:rsidRPr="001334B0">
              <w:rPr>
                <w:rFonts w:eastAsia="SimSun"/>
                <w:color w:val="000000"/>
                <w:sz w:val="24"/>
                <w:szCs w:val="24"/>
              </w:rPr>
              <w:t>6</w:t>
            </w:r>
          </w:p>
        </w:tc>
      </w:tr>
      <w:tr w:rsidR="00DA711B" w:rsidRPr="001334B0">
        <w:tc>
          <w:tcPr>
            <w:tcW w:w="1042" w:type="dxa"/>
            <w:vAlign w:val="bottom"/>
          </w:tcPr>
          <w:p w:rsidR="00DA711B" w:rsidRPr="001334B0" w:rsidRDefault="00DA711B" w:rsidP="000B6032">
            <w:pPr>
              <w:rPr>
                <w:rFonts w:eastAsia="SimSun"/>
                <w:sz w:val="24"/>
                <w:szCs w:val="24"/>
                <w:lang w:eastAsia="zh-CN"/>
              </w:rPr>
            </w:pPr>
            <w:r w:rsidRPr="001334B0">
              <w:rPr>
                <w:rFonts w:eastAsia="SimSun"/>
                <w:sz w:val="24"/>
                <w:szCs w:val="24"/>
                <w:lang w:eastAsia="zh-CN"/>
              </w:rPr>
              <w:t>ВК 13</w:t>
            </w:r>
          </w:p>
        </w:tc>
        <w:tc>
          <w:tcPr>
            <w:tcW w:w="5762" w:type="dxa"/>
            <w:gridSpan w:val="2"/>
            <w:vAlign w:val="bottom"/>
          </w:tcPr>
          <w:p w:rsidR="00DA711B" w:rsidRPr="001334B0" w:rsidRDefault="00DA711B" w:rsidP="000B6032">
            <w:pPr>
              <w:rPr>
                <w:sz w:val="24"/>
                <w:szCs w:val="24"/>
              </w:rPr>
            </w:pPr>
            <w:r w:rsidRPr="001334B0">
              <w:rPr>
                <w:sz w:val="24"/>
                <w:szCs w:val="24"/>
              </w:rPr>
              <w:t>Інтернет-технології в бізнесі</w:t>
            </w:r>
          </w:p>
        </w:tc>
        <w:tc>
          <w:tcPr>
            <w:tcW w:w="2694" w:type="dxa"/>
            <w:vAlign w:val="center"/>
          </w:tcPr>
          <w:p w:rsidR="00DA711B" w:rsidRPr="001334B0" w:rsidRDefault="00DA711B" w:rsidP="000B6032">
            <w:pPr>
              <w:jc w:val="center"/>
              <w:rPr>
                <w:rFonts w:eastAsia="SimSun"/>
                <w:color w:val="000000"/>
                <w:sz w:val="24"/>
                <w:szCs w:val="24"/>
              </w:rPr>
            </w:pPr>
            <w:r w:rsidRPr="001334B0">
              <w:rPr>
                <w:rFonts w:eastAsia="SimSun"/>
                <w:color w:val="000000"/>
                <w:sz w:val="24"/>
                <w:szCs w:val="24"/>
              </w:rPr>
              <w:t>6</w:t>
            </w:r>
          </w:p>
        </w:tc>
      </w:tr>
      <w:tr w:rsidR="00DA711B" w:rsidRPr="001334B0">
        <w:tc>
          <w:tcPr>
            <w:tcW w:w="1042" w:type="dxa"/>
          </w:tcPr>
          <w:p w:rsidR="00DA711B" w:rsidRPr="001334B0" w:rsidRDefault="00DA711B" w:rsidP="000B6032">
            <w:pPr>
              <w:rPr>
                <w:rFonts w:eastAsia="SimSun"/>
                <w:sz w:val="24"/>
                <w:szCs w:val="24"/>
                <w:lang w:eastAsia="zh-CN"/>
              </w:rPr>
            </w:pPr>
            <w:r w:rsidRPr="001334B0">
              <w:rPr>
                <w:rFonts w:eastAsia="SimSun"/>
                <w:sz w:val="24"/>
                <w:szCs w:val="24"/>
                <w:lang w:eastAsia="zh-CN"/>
              </w:rPr>
              <w:t>ВК 14</w:t>
            </w:r>
          </w:p>
        </w:tc>
        <w:tc>
          <w:tcPr>
            <w:tcW w:w="5762" w:type="dxa"/>
            <w:gridSpan w:val="2"/>
            <w:vAlign w:val="center"/>
          </w:tcPr>
          <w:p w:rsidR="00DA711B" w:rsidRPr="001334B0" w:rsidRDefault="00DA711B" w:rsidP="000B6032">
            <w:pPr>
              <w:rPr>
                <w:sz w:val="24"/>
                <w:szCs w:val="24"/>
              </w:rPr>
            </w:pPr>
            <w:r w:rsidRPr="001334B0">
              <w:rPr>
                <w:sz w:val="24"/>
                <w:szCs w:val="24"/>
              </w:rPr>
              <w:t>Інструментальні методи дослідження</w:t>
            </w:r>
          </w:p>
        </w:tc>
        <w:tc>
          <w:tcPr>
            <w:tcW w:w="2694" w:type="dxa"/>
          </w:tcPr>
          <w:p w:rsidR="00DA711B" w:rsidRPr="001334B0" w:rsidRDefault="00DA711B" w:rsidP="000B6032">
            <w:pPr>
              <w:jc w:val="center"/>
              <w:rPr>
                <w:rFonts w:eastAsia="SimSun"/>
                <w:color w:val="000000"/>
                <w:sz w:val="24"/>
                <w:szCs w:val="24"/>
              </w:rPr>
            </w:pPr>
            <w:r w:rsidRPr="001334B0">
              <w:rPr>
                <w:rFonts w:eastAsia="SimSun"/>
                <w:sz w:val="24"/>
                <w:szCs w:val="24"/>
              </w:rPr>
              <w:t>6</w:t>
            </w:r>
          </w:p>
        </w:tc>
      </w:tr>
      <w:tr w:rsidR="00DA711B" w:rsidRPr="001334B0">
        <w:tc>
          <w:tcPr>
            <w:tcW w:w="1042" w:type="dxa"/>
          </w:tcPr>
          <w:p w:rsidR="00DA711B" w:rsidRPr="00487C25" w:rsidRDefault="00DA711B" w:rsidP="000B6032">
            <w:pPr>
              <w:jc w:val="both"/>
              <w:rPr>
                <w:rFonts w:eastAsia="SimSun"/>
                <w:sz w:val="24"/>
                <w:szCs w:val="24"/>
                <w:lang w:eastAsia="zh-CN"/>
              </w:rPr>
            </w:pPr>
            <w:r w:rsidRPr="00487C25">
              <w:rPr>
                <w:rFonts w:eastAsia="SimSun"/>
                <w:sz w:val="24"/>
                <w:szCs w:val="24"/>
                <w:lang w:eastAsia="zh-CN"/>
              </w:rPr>
              <w:lastRenderedPageBreak/>
              <w:t>ВК 15</w:t>
            </w:r>
          </w:p>
        </w:tc>
        <w:tc>
          <w:tcPr>
            <w:tcW w:w="5762" w:type="dxa"/>
            <w:gridSpan w:val="2"/>
            <w:vAlign w:val="center"/>
          </w:tcPr>
          <w:p w:rsidR="00DA711B" w:rsidRPr="00487C25" w:rsidRDefault="00DA711B" w:rsidP="000B6032">
            <w:pPr>
              <w:rPr>
                <w:sz w:val="24"/>
                <w:szCs w:val="24"/>
              </w:rPr>
            </w:pPr>
            <w:r w:rsidRPr="00487C25">
              <w:rPr>
                <w:sz w:val="24"/>
                <w:szCs w:val="24"/>
              </w:rPr>
              <w:t>Інформаційні війни</w:t>
            </w:r>
          </w:p>
        </w:tc>
        <w:tc>
          <w:tcPr>
            <w:tcW w:w="2694" w:type="dxa"/>
          </w:tcPr>
          <w:p w:rsidR="00DA711B" w:rsidRPr="001334B0" w:rsidRDefault="00DA711B" w:rsidP="000B6032">
            <w:pPr>
              <w:jc w:val="center"/>
              <w:rPr>
                <w:rFonts w:eastAsia="SimSun"/>
                <w:sz w:val="24"/>
                <w:szCs w:val="24"/>
              </w:rPr>
            </w:pPr>
            <w:r>
              <w:rPr>
                <w:rFonts w:eastAsia="SimSun"/>
                <w:sz w:val="24"/>
                <w:szCs w:val="24"/>
              </w:rPr>
              <w:t>6</w:t>
            </w:r>
          </w:p>
        </w:tc>
      </w:tr>
      <w:tr w:rsidR="00DA711B" w:rsidRPr="001334B0">
        <w:tc>
          <w:tcPr>
            <w:tcW w:w="1042" w:type="dxa"/>
            <w:vAlign w:val="bottom"/>
          </w:tcPr>
          <w:p w:rsidR="00DA711B" w:rsidRPr="001334B0" w:rsidRDefault="00DA711B" w:rsidP="000B6032">
            <w:pPr>
              <w:rPr>
                <w:rFonts w:eastAsia="SimSun"/>
                <w:sz w:val="24"/>
                <w:szCs w:val="24"/>
                <w:lang w:eastAsia="zh-CN"/>
              </w:rPr>
            </w:pPr>
            <w:r w:rsidRPr="001334B0">
              <w:rPr>
                <w:rFonts w:eastAsia="SimSun"/>
                <w:sz w:val="24"/>
                <w:szCs w:val="24"/>
                <w:lang w:eastAsia="zh-CN"/>
              </w:rPr>
              <w:t>ВК 1</w:t>
            </w:r>
            <w:r>
              <w:rPr>
                <w:rFonts w:eastAsia="SimSun"/>
                <w:sz w:val="24"/>
                <w:szCs w:val="24"/>
                <w:lang w:eastAsia="zh-CN"/>
              </w:rPr>
              <w:t xml:space="preserve">6 </w:t>
            </w:r>
          </w:p>
        </w:tc>
        <w:tc>
          <w:tcPr>
            <w:tcW w:w="5762" w:type="dxa"/>
            <w:gridSpan w:val="2"/>
            <w:vAlign w:val="bottom"/>
          </w:tcPr>
          <w:p w:rsidR="00DA711B" w:rsidRPr="001334B0" w:rsidRDefault="00DA711B" w:rsidP="000B6032">
            <w:pPr>
              <w:rPr>
                <w:sz w:val="24"/>
                <w:szCs w:val="24"/>
                <w:lang w:eastAsia="uk-UA"/>
              </w:rPr>
            </w:pPr>
            <w:r w:rsidRPr="001334B0">
              <w:rPr>
                <w:sz w:val="24"/>
                <w:szCs w:val="24"/>
                <w:lang w:eastAsia="uk-UA"/>
              </w:rPr>
              <w:t>Інформаційні системи в ритейлі</w:t>
            </w:r>
          </w:p>
        </w:tc>
        <w:tc>
          <w:tcPr>
            <w:tcW w:w="2694" w:type="dxa"/>
            <w:vAlign w:val="center"/>
          </w:tcPr>
          <w:p w:rsidR="00DA711B" w:rsidRPr="001334B0" w:rsidRDefault="00DA711B" w:rsidP="000B6032">
            <w:pPr>
              <w:jc w:val="center"/>
              <w:rPr>
                <w:rFonts w:eastAsia="SimSun"/>
                <w:color w:val="000000"/>
                <w:sz w:val="24"/>
                <w:szCs w:val="24"/>
              </w:rPr>
            </w:pPr>
            <w:r w:rsidRPr="001334B0">
              <w:rPr>
                <w:rFonts w:eastAsia="SimSun"/>
                <w:color w:val="000000"/>
                <w:sz w:val="24"/>
                <w:szCs w:val="24"/>
              </w:rPr>
              <w:t>6</w:t>
            </w:r>
          </w:p>
        </w:tc>
      </w:tr>
      <w:tr w:rsidR="00DA711B" w:rsidRPr="001334B0">
        <w:tc>
          <w:tcPr>
            <w:tcW w:w="1042" w:type="dxa"/>
            <w:vAlign w:val="bottom"/>
          </w:tcPr>
          <w:p w:rsidR="00DA711B" w:rsidRPr="001334B0" w:rsidRDefault="00DA711B" w:rsidP="000B6032">
            <w:pPr>
              <w:rPr>
                <w:rFonts w:eastAsia="SimSun"/>
                <w:sz w:val="24"/>
                <w:szCs w:val="24"/>
                <w:lang w:eastAsia="zh-CN"/>
              </w:rPr>
            </w:pPr>
            <w:r w:rsidRPr="001334B0">
              <w:rPr>
                <w:rFonts w:eastAsia="SimSun"/>
                <w:sz w:val="24"/>
                <w:szCs w:val="24"/>
                <w:lang w:eastAsia="zh-CN"/>
              </w:rPr>
              <w:t>ВК 1</w:t>
            </w:r>
            <w:r>
              <w:rPr>
                <w:rFonts w:eastAsia="SimSun"/>
                <w:sz w:val="24"/>
                <w:szCs w:val="24"/>
                <w:lang w:eastAsia="zh-CN"/>
              </w:rPr>
              <w:t>7</w:t>
            </w:r>
          </w:p>
        </w:tc>
        <w:tc>
          <w:tcPr>
            <w:tcW w:w="5762" w:type="dxa"/>
            <w:gridSpan w:val="2"/>
            <w:vAlign w:val="center"/>
          </w:tcPr>
          <w:p w:rsidR="00DA711B" w:rsidRPr="001334B0" w:rsidRDefault="00DA711B" w:rsidP="000B6032">
            <w:pPr>
              <w:rPr>
                <w:sz w:val="24"/>
                <w:szCs w:val="24"/>
                <w:lang w:eastAsia="uk-UA"/>
              </w:rPr>
            </w:pPr>
            <w:r w:rsidRPr="001334B0">
              <w:rPr>
                <w:sz w:val="24"/>
                <w:szCs w:val="24"/>
              </w:rPr>
              <w:t xml:space="preserve">Історія України </w:t>
            </w:r>
          </w:p>
        </w:tc>
        <w:tc>
          <w:tcPr>
            <w:tcW w:w="2694" w:type="dxa"/>
          </w:tcPr>
          <w:p w:rsidR="00DA711B" w:rsidRPr="001334B0" w:rsidRDefault="00DA711B" w:rsidP="000B6032">
            <w:pPr>
              <w:jc w:val="center"/>
              <w:rPr>
                <w:rFonts w:eastAsia="SimSun"/>
                <w:sz w:val="24"/>
                <w:szCs w:val="24"/>
              </w:rPr>
            </w:pPr>
            <w:r w:rsidRPr="001334B0">
              <w:rPr>
                <w:rFonts w:eastAsia="SimSun"/>
                <w:sz w:val="24"/>
                <w:szCs w:val="24"/>
              </w:rPr>
              <w:t>6</w:t>
            </w:r>
          </w:p>
        </w:tc>
      </w:tr>
      <w:tr w:rsidR="00DA711B" w:rsidRPr="001334B0">
        <w:tc>
          <w:tcPr>
            <w:tcW w:w="1042" w:type="dxa"/>
          </w:tcPr>
          <w:p w:rsidR="00DA711B" w:rsidRPr="001334B0" w:rsidRDefault="00DA711B" w:rsidP="000B6032">
            <w:pPr>
              <w:rPr>
                <w:sz w:val="24"/>
                <w:szCs w:val="24"/>
              </w:rPr>
            </w:pPr>
            <w:r w:rsidRPr="001334B0">
              <w:rPr>
                <w:rFonts w:eastAsia="SimSun"/>
                <w:sz w:val="24"/>
                <w:szCs w:val="24"/>
                <w:lang w:eastAsia="zh-CN"/>
              </w:rPr>
              <w:t>ВК 1</w:t>
            </w:r>
            <w:r>
              <w:rPr>
                <w:rFonts w:eastAsia="SimSun"/>
                <w:sz w:val="24"/>
                <w:szCs w:val="24"/>
                <w:lang w:eastAsia="zh-CN"/>
              </w:rPr>
              <w:t>8</w:t>
            </w:r>
          </w:p>
        </w:tc>
        <w:tc>
          <w:tcPr>
            <w:tcW w:w="5762" w:type="dxa"/>
            <w:gridSpan w:val="2"/>
            <w:vAlign w:val="center"/>
          </w:tcPr>
          <w:p w:rsidR="00DA711B" w:rsidRPr="001334B0" w:rsidRDefault="00DA711B" w:rsidP="000B6032">
            <w:pPr>
              <w:rPr>
                <w:sz w:val="24"/>
                <w:szCs w:val="24"/>
              </w:rPr>
            </w:pPr>
            <w:r w:rsidRPr="001334B0">
              <w:rPr>
                <w:sz w:val="24"/>
                <w:szCs w:val="24"/>
              </w:rPr>
              <w:t xml:space="preserve">Історія української культури </w:t>
            </w:r>
          </w:p>
        </w:tc>
        <w:tc>
          <w:tcPr>
            <w:tcW w:w="2694" w:type="dxa"/>
          </w:tcPr>
          <w:p w:rsidR="00DA711B" w:rsidRPr="001334B0" w:rsidRDefault="00DA711B" w:rsidP="000B6032">
            <w:pPr>
              <w:jc w:val="center"/>
              <w:rPr>
                <w:rFonts w:eastAsia="SimSun"/>
                <w:sz w:val="24"/>
                <w:szCs w:val="24"/>
              </w:rPr>
            </w:pPr>
            <w:r w:rsidRPr="001334B0">
              <w:rPr>
                <w:rFonts w:eastAsia="SimSun"/>
                <w:sz w:val="24"/>
                <w:szCs w:val="24"/>
              </w:rPr>
              <w:t>6</w:t>
            </w:r>
          </w:p>
        </w:tc>
      </w:tr>
      <w:tr w:rsidR="00DA711B" w:rsidRPr="001334B0">
        <w:tc>
          <w:tcPr>
            <w:tcW w:w="1042" w:type="dxa"/>
          </w:tcPr>
          <w:p w:rsidR="00DA711B" w:rsidRPr="001334B0" w:rsidRDefault="00DA711B" w:rsidP="000B6032">
            <w:pPr>
              <w:rPr>
                <w:rFonts w:eastAsia="SimSun"/>
                <w:sz w:val="24"/>
                <w:szCs w:val="24"/>
                <w:lang w:eastAsia="zh-CN"/>
              </w:rPr>
            </w:pPr>
            <w:r w:rsidRPr="001334B0">
              <w:rPr>
                <w:rFonts w:eastAsia="SimSun"/>
                <w:sz w:val="24"/>
                <w:szCs w:val="24"/>
                <w:lang w:eastAsia="zh-CN"/>
              </w:rPr>
              <w:t>ВК 1</w:t>
            </w:r>
            <w:r>
              <w:rPr>
                <w:rFonts w:eastAsia="SimSun"/>
                <w:sz w:val="24"/>
                <w:szCs w:val="24"/>
                <w:lang w:eastAsia="zh-CN"/>
              </w:rPr>
              <w:t>9</w:t>
            </w:r>
          </w:p>
        </w:tc>
        <w:tc>
          <w:tcPr>
            <w:tcW w:w="5762" w:type="dxa"/>
            <w:gridSpan w:val="2"/>
            <w:vAlign w:val="bottom"/>
          </w:tcPr>
          <w:p w:rsidR="00DA711B" w:rsidRPr="001334B0" w:rsidRDefault="00DA711B" w:rsidP="000B6032">
            <w:pPr>
              <w:rPr>
                <w:sz w:val="24"/>
                <w:szCs w:val="24"/>
              </w:rPr>
            </w:pPr>
            <w:r w:rsidRPr="001334B0">
              <w:rPr>
                <w:sz w:val="24"/>
                <w:szCs w:val="24"/>
              </w:rPr>
              <w:t>Категорійний менеджмент</w:t>
            </w:r>
          </w:p>
        </w:tc>
        <w:tc>
          <w:tcPr>
            <w:tcW w:w="2694" w:type="dxa"/>
            <w:vAlign w:val="center"/>
          </w:tcPr>
          <w:p w:rsidR="00DA711B" w:rsidRPr="001334B0" w:rsidRDefault="00DA711B" w:rsidP="000B6032">
            <w:pPr>
              <w:jc w:val="center"/>
              <w:rPr>
                <w:rFonts w:eastAsia="SimSun"/>
                <w:color w:val="000000"/>
                <w:sz w:val="24"/>
                <w:szCs w:val="24"/>
              </w:rPr>
            </w:pPr>
            <w:r w:rsidRPr="001334B0">
              <w:rPr>
                <w:rFonts w:eastAsia="SimSun"/>
                <w:color w:val="000000"/>
                <w:sz w:val="24"/>
                <w:szCs w:val="24"/>
              </w:rPr>
              <w:t>6</w:t>
            </w:r>
          </w:p>
        </w:tc>
      </w:tr>
      <w:tr w:rsidR="00DA711B" w:rsidRPr="001334B0">
        <w:tc>
          <w:tcPr>
            <w:tcW w:w="1042" w:type="dxa"/>
          </w:tcPr>
          <w:p w:rsidR="00DA711B" w:rsidRPr="001334B0" w:rsidRDefault="00DA711B" w:rsidP="000B6032">
            <w:pPr>
              <w:rPr>
                <w:rFonts w:eastAsia="SimSun"/>
                <w:sz w:val="24"/>
                <w:szCs w:val="24"/>
                <w:lang w:eastAsia="zh-CN"/>
              </w:rPr>
            </w:pPr>
            <w:r w:rsidRPr="001334B0">
              <w:rPr>
                <w:rFonts w:eastAsia="SimSun"/>
                <w:sz w:val="24"/>
                <w:szCs w:val="24"/>
                <w:lang w:eastAsia="zh-CN"/>
              </w:rPr>
              <w:t xml:space="preserve">ВК </w:t>
            </w:r>
            <w:r>
              <w:rPr>
                <w:rFonts w:eastAsia="SimSun"/>
                <w:sz w:val="24"/>
                <w:szCs w:val="24"/>
                <w:lang w:eastAsia="zh-CN"/>
              </w:rPr>
              <w:t>20</w:t>
            </w:r>
          </w:p>
        </w:tc>
        <w:tc>
          <w:tcPr>
            <w:tcW w:w="5762" w:type="dxa"/>
            <w:gridSpan w:val="2"/>
            <w:vAlign w:val="center"/>
          </w:tcPr>
          <w:p w:rsidR="00DA711B" w:rsidRPr="001334B0" w:rsidRDefault="00DA711B" w:rsidP="000B6032">
            <w:pPr>
              <w:rPr>
                <w:sz w:val="24"/>
                <w:szCs w:val="24"/>
              </w:rPr>
            </w:pPr>
            <w:r w:rsidRPr="001334B0">
              <w:rPr>
                <w:sz w:val="24"/>
                <w:szCs w:val="24"/>
              </w:rPr>
              <w:t>Культурна спадщина України</w:t>
            </w:r>
          </w:p>
        </w:tc>
        <w:tc>
          <w:tcPr>
            <w:tcW w:w="2694" w:type="dxa"/>
          </w:tcPr>
          <w:p w:rsidR="00DA711B" w:rsidRPr="001334B0" w:rsidRDefault="00DA711B" w:rsidP="000B6032">
            <w:pPr>
              <w:jc w:val="center"/>
              <w:rPr>
                <w:rFonts w:eastAsia="SimSun"/>
                <w:sz w:val="24"/>
                <w:szCs w:val="24"/>
              </w:rPr>
            </w:pPr>
            <w:r w:rsidRPr="001334B0">
              <w:rPr>
                <w:rFonts w:eastAsia="SimSun"/>
                <w:sz w:val="24"/>
                <w:szCs w:val="24"/>
              </w:rPr>
              <w:t>6</w:t>
            </w:r>
          </w:p>
        </w:tc>
      </w:tr>
      <w:tr w:rsidR="00DA711B" w:rsidRPr="001334B0">
        <w:tc>
          <w:tcPr>
            <w:tcW w:w="1042" w:type="dxa"/>
          </w:tcPr>
          <w:p w:rsidR="00DA711B" w:rsidRPr="001334B0" w:rsidRDefault="00DA711B" w:rsidP="000B6032">
            <w:pPr>
              <w:rPr>
                <w:rFonts w:eastAsia="SimSun"/>
                <w:sz w:val="24"/>
                <w:szCs w:val="24"/>
                <w:lang w:eastAsia="zh-CN"/>
              </w:rPr>
            </w:pPr>
            <w:r w:rsidRPr="001334B0">
              <w:rPr>
                <w:rFonts w:eastAsia="SimSun"/>
                <w:sz w:val="24"/>
                <w:szCs w:val="24"/>
                <w:lang w:eastAsia="zh-CN"/>
              </w:rPr>
              <w:t>ВК 2</w:t>
            </w:r>
            <w:r>
              <w:rPr>
                <w:rFonts w:eastAsia="SimSun"/>
                <w:sz w:val="24"/>
                <w:szCs w:val="24"/>
                <w:lang w:eastAsia="zh-CN"/>
              </w:rPr>
              <w:t>1</w:t>
            </w:r>
          </w:p>
        </w:tc>
        <w:tc>
          <w:tcPr>
            <w:tcW w:w="5762" w:type="dxa"/>
            <w:gridSpan w:val="2"/>
            <w:vAlign w:val="center"/>
          </w:tcPr>
          <w:p w:rsidR="00DA711B" w:rsidRPr="001334B0" w:rsidRDefault="00DA711B" w:rsidP="000B6032">
            <w:pPr>
              <w:rPr>
                <w:sz w:val="24"/>
                <w:szCs w:val="24"/>
              </w:rPr>
            </w:pPr>
            <w:r w:rsidRPr="001334B0">
              <w:rPr>
                <w:sz w:val="24"/>
                <w:szCs w:val="24"/>
              </w:rPr>
              <w:t>Логіка</w:t>
            </w:r>
          </w:p>
        </w:tc>
        <w:tc>
          <w:tcPr>
            <w:tcW w:w="2694" w:type="dxa"/>
          </w:tcPr>
          <w:p w:rsidR="00DA711B" w:rsidRPr="001334B0" w:rsidRDefault="00DA711B" w:rsidP="000B6032">
            <w:pPr>
              <w:jc w:val="center"/>
              <w:rPr>
                <w:rFonts w:eastAsia="SimSun"/>
                <w:sz w:val="24"/>
                <w:szCs w:val="24"/>
              </w:rPr>
            </w:pPr>
            <w:r w:rsidRPr="001334B0">
              <w:rPr>
                <w:rFonts w:eastAsia="SimSun"/>
                <w:sz w:val="24"/>
                <w:szCs w:val="24"/>
              </w:rPr>
              <w:t>6</w:t>
            </w:r>
          </w:p>
        </w:tc>
      </w:tr>
      <w:tr w:rsidR="00DA711B" w:rsidRPr="001334B0">
        <w:tc>
          <w:tcPr>
            <w:tcW w:w="1042" w:type="dxa"/>
          </w:tcPr>
          <w:p w:rsidR="00DA711B" w:rsidRPr="001334B0" w:rsidRDefault="00DA711B" w:rsidP="000B6032">
            <w:pPr>
              <w:rPr>
                <w:rFonts w:eastAsia="SimSun"/>
                <w:sz w:val="24"/>
                <w:szCs w:val="24"/>
                <w:lang w:eastAsia="zh-CN"/>
              </w:rPr>
            </w:pPr>
            <w:r w:rsidRPr="001334B0">
              <w:rPr>
                <w:rFonts w:eastAsia="SimSun"/>
                <w:sz w:val="24"/>
                <w:szCs w:val="24"/>
                <w:lang w:eastAsia="zh-CN"/>
              </w:rPr>
              <w:t>ВК 2</w:t>
            </w:r>
            <w:r>
              <w:rPr>
                <w:rFonts w:eastAsia="SimSun"/>
                <w:sz w:val="24"/>
                <w:szCs w:val="24"/>
                <w:lang w:eastAsia="zh-CN"/>
              </w:rPr>
              <w:t>2</w:t>
            </w:r>
          </w:p>
        </w:tc>
        <w:tc>
          <w:tcPr>
            <w:tcW w:w="5762" w:type="dxa"/>
            <w:gridSpan w:val="2"/>
            <w:vAlign w:val="center"/>
          </w:tcPr>
          <w:p w:rsidR="00DA711B" w:rsidRPr="001334B0" w:rsidRDefault="00DA711B" w:rsidP="000B6032">
            <w:pPr>
              <w:rPr>
                <w:color w:val="FF0000"/>
                <w:sz w:val="24"/>
                <w:szCs w:val="24"/>
              </w:rPr>
            </w:pPr>
            <w:r w:rsidRPr="001334B0">
              <w:rPr>
                <w:sz w:val="24"/>
                <w:szCs w:val="24"/>
              </w:rPr>
              <w:t>Матеріалознавство та основи технології виробництва товарів</w:t>
            </w:r>
          </w:p>
        </w:tc>
        <w:tc>
          <w:tcPr>
            <w:tcW w:w="2694" w:type="dxa"/>
          </w:tcPr>
          <w:p w:rsidR="00DA711B" w:rsidRPr="001334B0" w:rsidRDefault="00DA711B" w:rsidP="000B6032">
            <w:pPr>
              <w:jc w:val="center"/>
              <w:rPr>
                <w:rFonts w:eastAsia="SimSun"/>
                <w:sz w:val="24"/>
                <w:szCs w:val="24"/>
              </w:rPr>
            </w:pPr>
            <w:r w:rsidRPr="001334B0">
              <w:rPr>
                <w:rFonts w:eastAsia="SimSun"/>
                <w:sz w:val="24"/>
                <w:szCs w:val="24"/>
              </w:rPr>
              <w:t>6</w:t>
            </w:r>
          </w:p>
        </w:tc>
      </w:tr>
      <w:tr w:rsidR="00DA711B" w:rsidRPr="001334B0">
        <w:tc>
          <w:tcPr>
            <w:tcW w:w="1042" w:type="dxa"/>
          </w:tcPr>
          <w:p w:rsidR="00DA711B" w:rsidRPr="001334B0" w:rsidRDefault="00DA711B" w:rsidP="000B6032">
            <w:pPr>
              <w:rPr>
                <w:rFonts w:eastAsia="SimSun"/>
                <w:sz w:val="24"/>
                <w:szCs w:val="24"/>
                <w:lang w:eastAsia="zh-CN"/>
              </w:rPr>
            </w:pPr>
            <w:r w:rsidRPr="001334B0">
              <w:rPr>
                <w:rFonts w:eastAsia="SimSun"/>
                <w:sz w:val="24"/>
                <w:szCs w:val="24"/>
                <w:lang w:eastAsia="zh-CN"/>
              </w:rPr>
              <w:t>ВК 2</w:t>
            </w:r>
            <w:r>
              <w:rPr>
                <w:rFonts w:eastAsia="SimSun"/>
                <w:sz w:val="24"/>
                <w:szCs w:val="24"/>
                <w:lang w:eastAsia="zh-CN"/>
              </w:rPr>
              <w:t>3</w:t>
            </w:r>
          </w:p>
        </w:tc>
        <w:tc>
          <w:tcPr>
            <w:tcW w:w="5762" w:type="dxa"/>
            <w:gridSpan w:val="2"/>
            <w:vAlign w:val="bottom"/>
          </w:tcPr>
          <w:p w:rsidR="00DA711B" w:rsidRPr="001334B0" w:rsidRDefault="00DA711B" w:rsidP="000B6032">
            <w:pPr>
              <w:rPr>
                <w:sz w:val="24"/>
                <w:szCs w:val="24"/>
              </w:rPr>
            </w:pPr>
            <w:r w:rsidRPr="001334B0">
              <w:rPr>
                <w:sz w:val="24"/>
                <w:szCs w:val="24"/>
              </w:rPr>
              <w:t xml:space="preserve">Митна справа </w:t>
            </w:r>
          </w:p>
        </w:tc>
        <w:tc>
          <w:tcPr>
            <w:tcW w:w="2694" w:type="dxa"/>
            <w:vAlign w:val="center"/>
          </w:tcPr>
          <w:p w:rsidR="00DA711B" w:rsidRPr="001334B0" w:rsidRDefault="00DA711B" w:rsidP="000B6032">
            <w:pPr>
              <w:jc w:val="center"/>
              <w:rPr>
                <w:rFonts w:eastAsia="SimSun"/>
                <w:color w:val="000000"/>
                <w:sz w:val="24"/>
                <w:szCs w:val="24"/>
              </w:rPr>
            </w:pPr>
            <w:r w:rsidRPr="001334B0">
              <w:rPr>
                <w:rFonts w:eastAsia="SimSun"/>
                <w:color w:val="000000"/>
                <w:sz w:val="24"/>
                <w:szCs w:val="24"/>
              </w:rPr>
              <w:t>6</w:t>
            </w:r>
          </w:p>
        </w:tc>
      </w:tr>
      <w:tr w:rsidR="00DA711B" w:rsidRPr="001334B0">
        <w:tc>
          <w:tcPr>
            <w:tcW w:w="1042" w:type="dxa"/>
          </w:tcPr>
          <w:p w:rsidR="00DA711B" w:rsidRPr="001334B0" w:rsidRDefault="00DA711B" w:rsidP="000B6032">
            <w:pPr>
              <w:rPr>
                <w:rFonts w:eastAsia="SimSun"/>
                <w:sz w:val="24"/>
                <w:szCs w:val="24"/>
                <w:lang w:eastAsia="zh-CN"/>
              </w:rPr>
            </w:pPr>
            <w:r w:rsidRPr="001334B0">
              <w:rPr>
                <w:rFonts w:eastAsia="SimSun"/>
                <w:sz w:val="24"/>
                <w:szCs w:val="24"/>
                <w:lang w:eastAsia="zh-CN"/>
              </w:rPr>
              <w:t>ВК 2</w:t>
            </w:r>
            <w:r>
              <w:rPr>
                <w:rFonts w:eastAsia="SimSun"/>
                <w:sz w:val="24"/>
                <w:szCs w:val="24"/>
                <w:lang w:eastAsia="zh-CN"/>
              </w:rPr>
              <w:t>4</w:t>
            </w:r>
          </w:p>
        </w:tc>
        <w:tc>
          <w:tcPr>
            <w:tcW w:w="5762" w:type="dxa"/>
            <w:gridSpan w:val="2"/>
            <w:vAlign w:val="bottom"/>
          </w:tcPr>
          <w:p w:rsidR="00DA711B" w:rsidRPr="001334B0" w:rsidRDefault="00DA711B" w:rsidP="000B6032">
            <w:pPr>
              <w:rPr>
                <w:sz w:val="24"/>
                <w:szCs w:val="24"/>
              </w:rPr>
            </w:pPr>
            <w:r w:rsidRPr="001334B0">
              <w:rPr>
                <w:sz w:val="24"/>
                <w:szCs w:val="24"/>
              </w:rPr>
              <w:t>Міжнародна логістика</w:t>
            </w:r>
          </w:p>
        </w:tc>
        <w:tc>
          <w:tcPr>
            <w:tcW w:w="2694" w:type="dxa"/>
            <w:vAlign w:val="center"/>
          </w:tcPr>
          <w:p w:rsidR="00DA711B" w:rsidRPr="001334B0" w:rsidRDefault="00DA711B" w:rsidP="000B6032">
            <w:pPr>
              <w:jc w:val="center"/>
              <w:rPr>
                <w:rFonts w:eastAsia="SimSun"/>
                <w:color w:val="000000"/>
                <w:sz w:val="24"/>
                <w:szCs w:val="24"/>
              </w:rPr>
            </w:pPr>
            <w:r w:rsidRPr="001334B0">
              <w:rPr>
                <w:rFonts w:eastAsia="SimSun"/>
                <w:color w:val="000000"/>
                <w:sz w:val="24"/>
                <w:szCs w:val="24"/>
              </w:rPr>
              <w:t>6</w:t>
            </w:r>
          </w:p>
        </w:tc>
      </w:tr>
      <w:tr w:rsidR="00DA711B" w:rsidRPr="001334B0">
        <w:tc>
          <w:tcPr>
            <w:tcW w:w="1042" w:type="dxa"/>
          </w:tcPr>
          <w:p w:rsidR="00DA711B" w:rsidRPr="001334B0" w:rsidRDefault="00DA711B" w:rsidP="000B6032">
            <w:pPr>
              <w:rPr>
                <w:sz w:val="24"/>
                <w:szCs w:val="24"/>
              </w:rPr>
            </w:pPr>
            <w:r w:rsidRPr="001334B0">
              <w:rPr>
                <w:rFonts w:eastAsia="SimSun"/>
                <w:sz w:val="24"/>
                <w:szCs w:val="24"/>
                <w:lang w:eastAsia="zh-CN"/>
              </w:rPr>
              <w:t>ВК 2</w:t>
            </w:r>
            <w:r>
              <w:rPr>
                <w:rFonts w:eastAsia="SimSun"/>
                <w:sz w:val="24"/>
                <w:szCs w:val="24"/>
                <w:lang w:eastAsia="zh-CN"/>
              </w:rPr>
              <w:t>5</w:t>
            </w:r>
          </w:p>
        </w:tc>
        <w:tc>
          <w:tcPr>
            <w:tcW w:w="5762" w:type="dxa"/>
            <w:gridSpan w:val="2"/>
            <w:vAlign w:val="bottom"/>
          </w:tcPr>
          <w:p w:rsidR="00DA711B" w:rsidRPr="001334B0" w:rsidRDefault="00DA711B" w:rsidP="000B6032">
            <w:pPr>
              <w:rPr>
                <w:sz w:val="24"/>
                <w:szCs w:val="24"/>
              </w:rPr>
            </w:pPr>
            <w:r w:rsidRPr="001334B0">
              <w:rPr>
                <w:sz w:val="24"/>
                <w:szCs w:val="24"/>
              </w:rPr>
              <w:t>Мікробіологія</w:t>
            </w:r>
          </w:p>
        </w:tc>
        <w:tc>
          <w:tcPr>
            <w:tcW w:w="2694" w:type="dxa"/>
            <w:vAlign w:val="center"/>
          </w:tcPr>
          <w:p w:rsidR="00DA711B" w:rsidRPr="001334B0" w:rsidRDefault="00DA711B" w:rsidP="000B6032">
            <w:pPr>
              <w:jc w:val="center"/>
              <w:rPr>
                <w:rFonts w:eastAsia="SimSun"/>
                <w:color w:val="000000"/>
                <w:sz w:val="24"/>
                <w:szCs w:val="24"/>
              </w:rPr>
            </w:pPr>
            <w:r w:rsidRPr="001334B0">
              <w:rPr>
                <w:rFonts w:eastAsia="SimSun"/>
                <w:color w:val="000000"/>
                <w:sz w:val="24"/>
                <w:szCs w:val="24"/>
              </w:rPr>
              <w:t>6</w:t>
            </w:r>
          </w:p>
        </w:tc>
      </w:tr>
      <w:tr w:rsidR="00DA711B" w:rsidRPr="001334B0">
        <w:tc>
          <w:tcPr>
            <w:tcW w:w="1042" w:type="dxa"/>
          </w:tcPr>
          <w:p w:rsidR="00DA711B" w:rsidRPr="001334B0" w:rsidRDefault="00DA711B" w:rsidP="000B6032">
            <w:pPr>
              <w:rPr>
                <w:sz w:val="24"/>
                <w:szCs w:val="24"/>
              </w:rPr>
            </w:pPr>
            <w:r w:rsidRPr="001334B0">
              <w:rPr>
                <w:rFonts w:eastAsia="SimSun"/>
                <w:sz w:val="24"/>
                <w:szCs w:val="24"/>
                <w:lang w:eastAsia="zh-CN"/>
              </w:rPr>
              <w:t>ВК 2</w:t>
            </w:r>
            <w:r>
              <w:rPr>
                <w:rFonts w:eastAsia="SimSun"/>
                <w:sz w:val="24"/>
                <w:szCs w:val="24"/>
                <w:lang w:eastAsia="zh-CN"/>
              </w:rPr>
              <w:t>6</w:t>
            </w:r>
          </w:p>
        </w:tc>
        <w:tc>
          <w:tcPr>
            <w:tcW w:w="5762" w:type="dxa"/>
            <w:gridSpan w:val="2"/>
            <w:vAlign w:val="bottom"/>
          </w:tcPr>
          <w:p w:rsidR="00DA711B" w:rsidRPr="001334B0" w:rsidRDefault="00DA711B" w:rsidP="000B6032">
            <w:pPr>
              <w:rPr>
                <w:sz w:val="24"/>
                <w:szCs w:val="24"/>
              </w:rPr>
            </w:pPr>
            <w:r w:rsidRPr="001334B0">
              <w:rPr>
                <w:sz w:val="24"/>
                <w:szCs w:val="24"/>
              </w:rPr>
              <w:t>Національні інтереси у світовій геополітиці та геоекономіці</w:t>
            </w:r>
          </w:p>
        </w:tc>
        <w:tc>
          <w:tcPr>
            <w:tcW w:w="2694" w:type="dxa"/>
          </w:tcPr>
          <w:p w:rsidR="00DA711B" w:rsidRPr="001334B0" w:rsidRDefault="00DA711B" w:rsidP="000B6032">
            <w:pPr>
              <w:jc w:val="center"/>
              <w:rPr>
                <w:rFonts w:eastAsia="SimSun"/>
                <w:sz w:val="24"/>
                <w:szCs w:val="24"/>
              </w:rPr>
            </w:pPr>
            <w:r w:rsidRPr="001334B0">
              <w:rPr>
                <w:rFonts w:eastAsia="SimSun"/>
                <w:sz w:val="24"/>
                <w:szCs w:val="24"/>
              </w:rPr>
              <w:t>6</w:t>
            </w:r>
          </w:p>
        </w:tc>
      </w:tr>
      <w:tr w:rsidR="00DA711B" w:rsidRPr="001334B0">
        <w:tc>
          <w:tcPr>
            <w:tcW w:w="1042" w:type="dxa"/>
          </w:tcPr>
          <w:p w:rsidR="00DA711B" w:rsidRPr="001334B0" w:rsidRDefault="00DA711B" w:rsidP="000B6032">
            <w:pPr>
              <w:rPr>
                <w:rFonts w:eastAsia="SimSun"/>
                <w:sz w:val="24"/>
                <w:szCs w:val="24"/>
                <w:lang w:eastAsia="zh-CN"/>
              </w:rPr>
            </w:pPr>
            <w:r w:rsidRPr="001334B0">
              <w:rPr>
                <w:rFonts w:eastAsia="SimSun"/>
                <w:sz w:val="24"/>
                <w:szCs w:val="24"/>
                <w:lang w:eastAsia="zh-CN"/>
              </w:rPr>
              <w:t>ВК 2</w:t>
            </w:r>
            <w:r>
              <w:rPr>
                <w:rFonts w:eastAsia="SimSun"/>
                <w:sz w:val="24"/>
                <w:szCs w:val="24"/>
                <w:lang w:eastAsia="zh-CN"/>
              </w:rPr>
              <w:t>7</w:t>
            </w:r>
          </w:p>
        </w:tc>
        <w:tc>
          <w:tcPr>
            <w:tcW w:w="5762" w:type="dxa"/>
            <w:gridSpan w:val="2"/>
            <w:vAlign w:val="bottom"/>
          </w:tcPr>
          <w:p w:rsidR="00DA711B" w:rsidRPr="000C54D1" w:rsidRDefault="00DA711B" w:rsidP="000B6032">
            <w:pPr>
              <w:rPr>
                <w:color w:val="FF0000"/>
                <w:sz w:val="24"/>
                <w:szCs w:val="24"/>
              </w:rPr>
            </w:pPr>
            <w:r w:rsidRPr="001334B0">
              <w:rPr>
                <w:sz w:val="24"/>
                <w:szCs w:val="24"/>
              </w:rPr>
              <w:t>Ораторське мистецтво</w:t>
            </w:r>
          </w:p>
        </w:tc>
        <w:tc>
          <w:tcPr>
            <w:tcW w:w="2694" w:type="dxa"/>
          </w:tcPr>
          <w:p w:rsidR="00DA711B" w:rsidRPr="001334B0" w:rsidRDefault="00DA711B" w:rsidP="000B6032">
            <w:pPr>
              <w:jc w:val="center"/>
              <w:rPr>
                <w:rFonts w:eastAsia="SimSun"/>
                <w:sz w:val="24"/>
                <w:szCs w:val="24"/>
              </w:rPr>
            </w:pPr>
            <w:r w:rsidRPr="001334B0">
              <w:rPr>
                <w:rFonts w:eastAsia="SimSun"/>
                <w:sz w:val="24"/>
                <w:szCs w:val="24"/>
              </w:rPr>
              <w:t>6</w:t>
            </w:r>
          </w:p>
        </w:tc>
      </w:tr>
      <w:tr w:rsidR="00DA711B" w:rsidRPr="001334B0">
        <w:tc>
          <w:tcPr>
            <w:tcW w:w="1042" w:type="dxa"/>
          </w:tcPr>
          <w:p w:rsidR="00DA711B" w:rsidRPr="00487C25" w:rsidRDefault="00DA711B" w:rsidP="000B6032">
            <w:pPr>
              <w:rPr>
                <w:rFonts w:eastAsia="SimSun"/>
                <w:sz w:val="24"/>
                <w:szCs w:val="24"/>
                <w:lang w:eastAsia="zh-CN"/>
              </w:rPr>
            </w:pPr>
            <w:r w:rsidRPr="00487C25">
              <w:rPr>
                <w:rFonts w:eastAsia="SimSun"/>
                <w:sz w:val="24"/>
                <w:szCs w:val="24"/>
                <w:lang w:eastAsia="zh-CN"/>
              </w:rPr>
              <w:t>ВК 28</w:t>
            </w:r>
          </w:p>
        </w:tc>
        <w:tc>
          <w:tcPr>
            <w:tcW w:w="5762" w:type="dxa"/>
            <w:gridSpan w:val="2"/>
            <w:vAlign w:val="bottom"/>
          </w:tcPr>
          <w:p w:rsidR="00DA711B" w:rsidRPr="00487C25" w:rsidRDefault="00DA711B" w:rsidP="000B6032">
            <w:pPr>
              <w:rPr>
                <w:sz w:val="24"/>
                <w:szCs w:val="24"/>
              </w:rPr>
            </w:pPr>
            <w:r w:rsidRPr="00487C25">
              <w:rPr>
                <w:sz w:val="24"/>
                <w:szCs w:val="24"/>
              </w:rPr>
              <w:t>Основи кібербезпеки</w:t>
            </w:r>
          </w:p>
        </w:tc>
        <w:tc>
          <w:tcPr>
            <w:tcW w:w="2694" w:type="dxa"/>
          </w:tcPr>
          <w:p w:rsidR="00DA711B" w:rsidRPr="001334B0" w:rsidRDefault="00DA711B" w:rsidP="000B6032">
            <w:pPr>
              <w:jc w:val="center"/>
              <w:rPr>
                <w:rFonts w:eastAsia="SimSun"/>
                <w:sz w:val="24"/>
                <w:szCs w:val="24"/>
              </w:rPr>
            </w:pPr>
            <w:r>
              <w:rPr>
                <w:rFonts w:eastAsia="SimSun"/>
                <w:sz w:val="24"/>
                <w:szCs w:val="24"/>
              </w:rPr>
              <w:t>6</w:t>
            </w:r>
          </w:p>
        </w:tc>
      </w:tr>
      <w:tr w:rsidR="00DA711B" w:rsidRPr="001334B0">
        <w:tc>
          <w:tcPr>
            <w:tcW w:w="1042" w:type="dxa"/>
          </w:tcPr>
          <w:p w:rsidR="00DA711B" w:rsidRPr="001334B0" w:rsidRDefault="00DA711B" w:rsidP="000B6032">
            <w:pPr>
              <w:rPr>
                <w:rFonts w:eastAsia="SimSun"/>
                <w:sz w:val="24"/>
                <w:szCs w:val="24"/>
                <w:lang w:eastAsia="zh-CN"/>
              </w:rPr>
            </w:pPr>
            <w:r w:rsidRPr="001334B0">
              <w:rPr>
                <w:rFonts w:eastAsia="SimSun"/>
                <w:sz w:val="24"/>
                <w:szCs w:val="24"/>
                <w:lang w:eastAsia="zh-CN"/>
              </w:rPr>
              <w:t>ВК 2</w:t>
            </w:r>
            <w:r>
              <w:rPr>
                <w:rFonts w:eastAsia="SimSun"/>
                <w:sz w:val="24"/>
                <w:szCs w:val="24"/>
                <w:lang w:eastAsia="zh-CN"/>
              </w:rPr>
              <w:t>9</w:t>
            </w:r>
          </w:p>
        </w:tc>
        <w:tc>
          <w:tcPr>
            <w:tcW w:w="5762" w:type="dxa"/>
            <w:gridSpan w:val="2"/>
            <w:vAlign w:val="bottom"/>
          </w:tcPr>
          <w:p w:rsidR="00DA711B" w:rsidRPr="001334B0" w:rsidRDefault="00DA711B" w:rsidP="000B6032">
            <w:pPr>
              <w:rPr>
                <w:sz w:val="24"/>
                <w:szCs w:val="24"/>
              </w:rPr>
            </w:pPr>
            <w:r w:rsidRPr="001334B0">
              <w:rPr>
                <w:sz w:val="24"/>
                <w:szCs w:val="24"/>
              </w:rPr>
              <w:t>Оцінка відповідності</w:t>
            </w:r>
          </w:p>
        </w:tc>
        <w:tc>
          <w:tcPr>
            <w:tcW w:w="2694" w:type="dxa"/>
            <w:vAlign w:val="center"/>
          </w:tcPr>
          <w:p w:rsidR="00DA711B" w:rsidRPr="001334B0" w:rsidRDefault="00DA711B" w:rsidP="000B6032">
            <w:pPr>
              <w:jc w:val="center"/>
              <w:rPr>
                <w:rFonts w:eastAsia="SimSun"/>
                <w:color w:val="000000"/>
                <w:sz w:val="24"/>
                <w:szCs w:val="24"/>
              </w:rPr>
            </w:pPr>
            <w:r w:rsidRPr="001334B0">
              <w:rPr>
                <w:rFonts w:eastAsia="SimSun"/>
                <w:color w:val="000000"/>
                <w:sz w:val="24"/>
                <w:szCs w:val="24"/>
              </w:rPr>
              <w:t>6</w:t>
            </w:r>
          </w:p>
        </w:tc>
      </w:tr>
      <w:tr w:rsidR="00DA711B" w:rsidRPr="001334B0">
        <w:tc>
          <w:tcPr>
            <w:tcW w:w="1042" w:type="dxa"/>
            <w:vAlign w:val="bottom"/>
          </w:tcPr>
          <w:p w:rsidR="00DA711B" w:rsidRPr="001334B0" w:rsidRDefault="00DA711B" w:rsidP="000B6032">
            <w:pPr>
              <w:rPr>
                <w:rFonts w:eastAsia="SimSun"/>
                <w:sz w:val="24"/>
                <w:szCs w:val="24"/>
                <w:lang w:eastAsia="zh-CN"/>
              </w:rPr>
            </w:pPr>
            <w:r w:rsidRPr="001334B0">
              <w:rPr>
                <w:rFonts w:eastAsia="SimSun"/>
                <w:sz w:val="24"/>
                <w:szCs w:val="24"/>
                <w:lang w:eastAsia="zh-CN"/>
              </w:rPr>
              <w:t xml:space="preserve">ВК </w:t>
            </w:r>
            <w:r>
              <w:rPr>
                <w:rFonts w:eastAsia="SimSun"/>
                <w:sz w:val="24"/>
                <w:szCs w:val="24"/>
                <w:lang w:eastAsia="zh-CN"/>
              </w:rPr>
              <w:t>30</w:t>
            </w:r>
          </w:p>
        </w:tc>
        <w:tc>
          <w:tcPr>
            <w:tcW w:w="5762" w:type="dxa"/>
            <w:gridSpan w:val="2"/>
            <w:vAlign w:val="bottom"/>
          </w:tcPr>
          <w:p w:rsidR="00DA711B" w:rsidRPr="001334B0" w:rsidRDefault="00DA711B" w:rsidP="000B6032">
            <w:pPr>
              <w:rPr>
                <w:sz w:val="24"/>
                <w:szCs w:val="24"/>
              </w:rPr>
            </w:pPr>
            <w:r w:rsidRPr="001334B0">
              <w:rPr>
                <w:sz w:val="24"/>
                <w:szCs w:val="24"/>
              </w:rPr>
              <w:t>Підприємницьке право</w:t>
            </w:r>
          </w:p>
        </w:tc>
        <w:tc>
          <w:tcPr>
            <w:tcW w:w="2694" w:type="dxa"/>
            <w:vAlign w:val="center"/>
          </w:tcPr>
          <w:p w:rsidR="00DA711B" w:rsidRPr="001334B0" w:rsidRDefault="00DA711B" w:rsidP="000B6032">
            <w:pPr>
              <w:jc w:val="center"/>
              <w:rPr>
                <w:rFonts w:eastAsia="SimSun"/>
                <w:color w:val="000000"/>
                <w:sz w:val="24"/>
                <w:szCs w:val="24"/>
              </w:rPr>
            </w:pPr>
            <w:r w:rsidRPr="001334B0">
              <w:rPr>
                <w:rFonts w:eastAsia="SimSun"/>
                <w:color w:val="000000"/>
                <w:sz w:val="24"/>
                <w:szCs w:val="24"/>
              </w:rPr>
              <w:t>6</w:t>
            </w:r>
          </w:p>
        </w:tc>
      </w:tr>
      <w:tr w:rsidR="00DA711B" w:rsidRPr="001334B0">
        <w:tc>
          <w:tcPr>
            <w:tcW w:w="1042" w:type="dxa"/>
          </w:tcPr>
          <w:p w:rsidR="00DA711B" w:rsidRPr="001334B0" w:rsidRDefault="00DA711B" w:rsidP="000B6032">
            <w:pPr>
              <w:rPr>
                <w:rFonts w:eastAsia="SimSun"/>
                <w:sz w:val="24"/>
                <w:szCs w:val="24"/>
                <w:lang w:eastAsia="zh-CN"/>
              </w:rPr>
            </w:pPr>
            <w:r w:rsidRPr="001334B0">
              <w:rPr>
                <w:rFonts w:eastAsia="SimSun"/>
                <w:sz w:val="24"/>
                <w:szCs w:val="24"/>
                <w:lang w:eastAsia="zh-CN"/>
              </w:rPr>
              <w:t xml:space="preserve">ВК </w:t>
            </w:r>
            <w:r>
              <w:rPr>
                <w:rFonts w:eastAsia="SimSun"/>
                <w:sz w:val="24"/>
                <w:szCs w:val="24"/>
                <w:lang w:eastAsia="zh-CN"/>
              </w:rPr>
              <w:t>31</w:t>
            </w:r>
          </w:p>
        </w:tc>
        <w:tc>
          <w:tcPr>
            <w:tcW w:w="5762" w:type="dxa"/>
            <w:gridSpan w:val="2"/>
            <w:vAlign w:val="center"/>
          </w:tcPr>
          <w:p w:rsidR="00DA711B" w:rsidRPr="001334B0" w:rsidRDefault="00DA711B" w:rsidP="000B6032">
            <w:pPr>
              <w:rPr>
                <w:sz w:val="24"/>
                <w:szCs w:val="24"/>
              </w:rPr>
            </w:pPr>
            <w:r w:rsidRPr="001334B0">
              <w:rPr>
                <w:sz w:val="24"/>
                <w:szCs w:val="24"/>
              </w:rPr>
              <w:t>Політологія</w:t>
            </w:r>
          </w:p>
        </w:tc>
        <w:tc>
          <w:tcPr>
            <w:tcW w:w="2694" w:type="dxa"/>
          </w:tcPr>
          <w:p w:rsidR="00DA711B" w:rsidRPr="001334B0" w:rsidRDefault="00DA711B" w:rsidP="000B6032">
            <w:pPr>
              <w:jc w:val="center"/>
              <w:rPr>
                <w:rFonts w:eastAsia="SimSun"/>
                <w:sz w:val="24"/>
                <w:szCs w:val="24"/>
              </w:rPr>
            </w:pPr>
            <w:r w:rsidRPr="001334B0">
              <w:rPr>
                <w:rFonts w:eastAsia="SimSun"/>
                <w:sz w:val="24"/>
                <w:szCs w:val="24"/>
              </w:rPr>
              <w:t>6</w:t>
            </w:r>
          </w:p>
        </w:tc>
      </w:tr>
      <w:tr w:rsidR="00DA711B" w:rsidRPr="001334B0">
        <w:tc>
          <w:tcPr>
            <w:tcW w:w="1042" w:type="dxa"/>
          </w:tcPr>
          <w:p w:rsidR="00DA711B" w:rsidRPr="001334B0" w:rsidRDefault="00DA711B" w:rsidP="000B6032">
            <w:pPr>
              <w:rPr>
                <w:rFonts w:eastAsia="SimSun"/>
                <w:sz w:val="24"/>
                <w:szCs w:val="24"/>
                <w:lang w:eastAsia="zh-CN"/>
              </w:rPr>
            </w:pPr>
            <w:r w:rsidRPr="001334B0">
              <w:rPr>
                <w:rFonts w:eastAsia="SimSun"/>
                <w:sz w:val="24"/>
                <w:szCs w:val="24"/>
                <w:lang w:eastAsia="zh-CN"/>
              </w:rPr>
              <w:t>ВК 3</w:t>
            </w:r>
            <w:r>
              <w:rPr>
                <w:rFonts w:eastAsia="SimSun"/>
                <w:sz w:val="24"/>
                <w:szCs w:val="24"/>
                <w:lang w:eastAsia="zh-CN"/>
              </w:rPr>
              <w:t>2</w:t>
            </w:r>
          </w:p>
        </w:tc>
        <w:tc>
          <w:tcPr>
            <w:tcW w:w="5762" w:type="dxa"/>
            <w:gridSpan w:val="2"/>
            <w:vAlign w:val="bottom"/>
          </w:tcPr>
          <w:p w:rsidR="00DA711B" w:rsidRPr="001334B0" w:rsidRDefault="00DA711B" w:rsidP="000B6032">
            <w:pPr>
              <w:rPr>
                <w:sz w:val="24"/>
                <w:szCs w:val="24"/>
              </w:rPr>
            </w:pPr>
            <w:r w:rsidRPr="001334B0">
              <w:rPr>
                <w:sz w:val="24"/>
                <w:szCs w:val="24"/>
              </w:rPr>
              <w:t>Порівняльні тестування товарів та послуг</w:t>
            </w:r>
          </w:p>
        </w:tc>
        <w:tc>
          <w:tcPr>
            <w:tcW w:w="2694" w:type="dxa"/>
            <w:vAlign w:val="center"/>
          </w:tcPr>
          <w:p w:rsidR="00DA711B" w:rsidRPr="001334B0" w:rsidRDefault="00DA711B" w:rsidP="000B6032">
            <w:pPr>
              <w:jc w:val="center"/>
              <w:rPr>
                <w:rFonts w:eastAsia="SimSun"/>
                <w:color w:val="000000"/>
                <w:sz w:val="24"/>
                <w:szCs w:val="24"/>
              </w:rPr>
            </w:pPr>
            <w:r w:rsidRPr="001334B0">
              <w:rPr>
                <w:rFonts w:eastAsia="SimSun"/>
                <w:color w:val="000000"/>
                <w:sz w:val="24"/>
                <w:szCs w:val="24"/>
              </w:rPr>
              <w:t>6</w:t>
            </w:r>
          </w:p>
        </w:tc>
      </w:tr>
      <w:tr w:rsidR="00DA711B" w:rsidRPr="001334B0">
        <w:tc>
          <w:tcPr>
            <w:tcW w:w="1042" w:type="dxa"/>
            <w:vAlign w:val="bottom"/>
          </w:tcPr>
          <w:p w:rsidR="00DA711B" w:rsidRPr="001334B0" w:rsidRDefault="00DA711B" w:rsidP="000B6032">
            <w:pPr>
              <w:rPr>
                <w:rFonts w:eastAsia="SimSun"/>
                <w:sz w:val="24"/>
                <w:szCs w:val="24"/>
                <w:lang w:eastAsia="zh-CN"/>
              </w:rPr>
            </w:pPr>
            <w:r w:rsidRPr="001334B0">
              <w:rPr>
                <w:rFonts w:eastAsia="SimSun"/>
                <w:sz w:val="24"/>
                <w:szCs w:val="24"/>
                <w:lang w:eastAsia="zh-CN"/>
              </w:rPr>
              <w:t>ВК 3</w:t>
            </w:r>
            <w:r>
              <w:rPr>
                <w:rFonts w:eastAsia="SimSun"/>
                <w:sz w:val="24"/>
                <w:szCs w:val="24"/>
                <w:lang w:eastAsia="zh-CN"/>
              </w:rPr>
              <w:t>3</w:t>
            </w:r>
          </w:p>
        </w:tc>
        <w:tc>
          <w:tcPr>
            <w:tcW w:w="5762" w:type="dxa"/>
            <w:gridSpan w:val="2"/>
            <w:vAlign w:val="bottom"/>
          </w:tcPr>
          <w:p w:rsidR="00DA711B" w:rsidRPr="001334B0" w:rsidRDefault="00DA711B" w:rsidP="000B6032">
            <w:pPr>
              <w:rPr>
                <w:sz w:val="24"/>
                <w:szCs w:val="24"/>
              </w:rPr>
            </w:pPr>
            <w:r w:rsidRPr="001334B0">
              <w:rPr>
                <w:sz w:val="24"/>
                <w:szCs w:val="24"/>
              </w:rPr>
              <w:t>Проектування торговельних об'єктів</w:t>
            </w:r>
          </w:p>
        </w:tc>
        <w:tc>
          <w:tcPr>
            <w:tcW w:w="2694" w:type="dxa"/>
            <w:vAlign w:val="center"/>
          </w:tcPr>
          <w:p w:rsidR="00DA711B" w:rsidRPr="001334B0" w:rsidRDefault="00DA711B" w:rsidP="000B6032">
            <w:pPr>
              <w:jc w:val="center"/>
              <w:rPr>
                <w:rFonts w:eastAsia="SimSun"/>
                <w:color w:val="000000"/>
                <w:sz w:val="24"/>
                <w:szCs w:val="24"/>
              </w:rPr>
            </w:pPr>
            <w:r w:rsidRPr="001334B0">
              <w:rPr>
                <w:rFonts w:eastAsia="SimSun"/>
                <w:color w:val="000000"/>
                <w:sz w:val="24"/>
                <w:szCs w:val="24"/>
              </w:rPr>
              <w:t>6</w:t>
            </w:r>
          </w:p>
        </w:tc>
      </w:tr>
      <w:tr w:rsidR="00DA711B" w:rsidRPr="001334B0">
        <w:tc>
          <w:tcPr>
            <w:tcW w:w="1042" w:type="dxa"/>
          </w:tcPr>
          <w:p w:rsidR="00DA711B" w:rsidRPr="001334B0" w:rsidRDefault="00DA711B" w:rsidP="000B6032">
            <w:pPr>
              <w:rPr>
                <w:sz w:val="24"/>
                <w:szCs w:val="24"/>
              </w:rPr>
            </w:pPr>
            <w:r w:rsidRPr="001334B0">
              <w:rPr>
                <w:rFonts w:eastAsia="SimSun"/>
                <w:sz w:val="24"/>
                <w:szCs w:val="24"/>
                <w:lang w:eastAsia="zh-CN"/>
              </w:rPr>
              <w:t>ВК 3</w:t>
            </w:r>
            <w:r>
              <w:rPr>
                <w:rFonts w:eastAsia="SimSun"/>
                <w:sz w:val="24"/>
                <w:szCs w:val="24"/>
                <w:lang w:eastAsia="zh-CN"/>
              </w:rPr>
              <w:t>4</w:t>
            </w:r>
          </w:p>
        </w:tc>
        <w:tc>
          <w:tcPr>
            <w:tcW w:w="5762" w:type="dxa"/>
            <w:gridSpan w:val="2"/>
            <w:vAlign w:val="bottom"/>
          </w:tcPr>
          <w:p w:rsidR="00DA711B" w:rsidRPr="001334B0" w:rsidRDefault="00DA711B" w:rsidP="000B6032">
            <w:pPr>
              <w:rPr>
                <w:sz w:val="24"/>
                <w:szCs w:val="24"/>
              </w:rPr>
            </w:pPr>
            <w:r w:rsidRPr="001334B0">
              <w:rPr>
                <w:sz w:val="24"/>
                <w:szCs w:val="24"/>
              </w:rPr>
              <w:t>Психологія торгівлі</w:t>
            </w:r>
          </w:p>
        </w:tc>
        <w:tc>
          <w:tcPr>
            <w:tcW w:w="2694" w:type="dxa"/>
          </w:tcPr>
          <w:p w:rsidR="00DA711B" w:rsidRPr="001334B0" w:rsidRDefault="00DA711B" w:rsidP="000B6032">
            <w:pPr>
              <w:jc w:val="center"/>
              <w:rPr>
                <w:rFonts w:eastAsia="SimSun"/>
                <w:sz w:val="24"/>
                <w:szCs w:val="24"/>
              </w:rPr>
            </w:pPr>
            <w:r w:rsidRPr="001334B0">
              <w:rPr>
                <w:rFonts w:eastAsia="SimSun"/>
                <w:sz w:val="24"/>
                <w:szCs w:val="24"/>
              </w:rPr>
              <w:t>6</w:t>
            </w:r>
          </w:p>
        </w:tc>
      </w:tr>
      <w:tr w:rsidR="00DA711B" w:rsidRPr="001334B0">
        <w:tc>
          <w:tcPr>
            <w:tcW w:w="1042" w:type="dxa"/>
            <w:vAlign w:val="bottom"/>
          </w:tcPr>
          <w:p w:rsidR="00DA711B" w:rsidRPr="001334B0" w:rsidRDefault="00DA711B" w:rsidP="000B6032">
            <w:pPr>
              <w:rPr>
                <w:rFonts w:eastAsia="SimSun"/>
                <w:sz w:val="24"/>
                <w:szCs w:val="24"/>
                <w:lang w:eastAsia="zh-CN"/>
              </w:rPr>
            </w:pPr>
            <w:r w:rsidRPr="001334B0">
              <w:rPr>
                <w:rFonts w:eastAsia="SimSun"/>
                <w:sz w:val="24"/>
                <w:szCs w:val="24"/>
                <w:lang w:eastAsia="zh-CN"/>
              </w:rPr>
              <w:t>ВК 3</w:t>
            </w:r>
            <w:r>
              <w:rPr>
                <w:rFonts w:eastAsia="SimSun"/>
                <w:sz w:val="24"/>
                <w:szCs w:val="24"/>
                <w:lang w:eastAsia="zh-CN"/>
              </w:rPr>
              <w:t>5</w:t>
            </w:r>
          </w:p>
        </w:tc>
        <w:tc>
          <w:tcPr>
            <w:tcW w:w="5762" w:type="dxa"/>
            <w:gridSpan w:val="2"/>
            <w:vAlign w:val="bottom"/>
          </w:tcPr>
          <w:p w:rsidR="00DA711B" w:rsidRPr="001334B0" w:rsidRDefault="00DA711B" w:rsidP="000B6032">
            <w:pPr>
              <w:rPr>
                <w:sz w:val="24"/>
                <w:szCs w:val="24"/>
              </w:rPr>
            </w:pPr>
            <w:r w:rsidRPr="001334B0">
              <w:rPr>
                <w:sz w:val="24"/>
                <w:szCs w:val="24"/>
              </w:rPr>
              <w:t>Реклама в торгівлі</w:t>
            </w:r>
          </w:p>
        </w:tc>
        <w:tc>
          <w:tcPr>
            <w:tcW w:w="2694" w:type="dxa"/>
            <w:vAlign w:val="center"/>
          </w:tcPr>
          <w:p w:rsidR="00DA711B" w:rsidRPr="001334B0" w:rsidRDefault="00DA711B" w:rsidP="000B6032">
            <w:pPr>
              <w:jc w:val="center"/>
              <w:rPr>
                <w:rFonts w:eastAsia="SimSun"/>
                <w:color w:val="000000"/>
                <w:sz w:val="24"/>
                <w:szCs w:val="24"/>
              </w:rPr>
            </w:pPr>
            <w:r w:rsidRPr="001334B0">
              <w:rPr>
                <w:rFonts w:eastAsia="SimSun"/>
                <w:color w:val="000000"/>
                <w:sz w:val="24"/>
                <w:szCs w:val="24"/>
              </w:rPr>
              <w:t>6</w:t>
            </w:r>
          </w:p>
        </w:tc>
      </w:tr>
      <w:tr w:rsidR="00DA711B" w:rsidRPr="001334B0">
        <w:tc>
          <w:tcPr>
            <w:tcW w:w="1042" w:type="dxa"/>
          </w:tcPr>
          <w:p w:rsidR="00DA711B" w:rsidRPr="001334B0" w:rsidRDefault="00DA711B" w:rsidP="000B6032">
            <w:pPr>
              <w:rPr>
                <w:rFonts w:eastAsia="SimSun"/>
                <w:sz w:val="24"/>
                <w:szCs w:val="24"/>
                <w:lang w:eastAsia="zh-CN"/>
              </w:rPr>
            </w:pPr>
            <w:r w:rsidRPr="001334B0">
              <w:rPr>
                <w:rFonts w:eastAsia="SimSun"/>
                <w:sz w:val="24"/>
                <w:szCs w:val="24"/>
                <w:lang w:eastAsia="zh-CN"/>
              </w:rPr>
              <w:t>ВК 3</w:t>
            </w:r>
            <w:r>
              <w:rPr>
                <w:rFonts w:eastAsia="SimSun"/>
                <w:sz w:val="24"/>
                <w:szCs w:val="24"/>
                <w:lang w:eastAsia="zh-CN"/>
              </w:rPr>
              <w:t>6</w:t>
            </w:r>
          </w:p>
        </w:tc>
        <w:tc>
          <w:tcPr>
            <w:tcW w:w="5762" w:type="dxa"/>
            <w:gridSpan w:val="2"/>
            <w:vAlign w:val="bottom"/>
          </w:tcPr>
          <w:p w:rsidR="00DA711B" w:rsidRPr="001334B0" w:rsidRDefault="00DA711B" w:rsidP="000B6032">
            <w:pPr>
              <w:rPr>
                <w:sz w:val="24"/>
                <w:szCs w:val="24"/>
              </w:rPr>
            </w:pPr>
            <w:r w:rsidRPr="001334B0">
              <w:rPr>
                <w:sz w:val="24"/>
                <w:szCs w:val="24"/>
              </w:rPr>
              <w:t>Релігієзнавство</w:t>
            </w:r>
          </w:p>
        </w:tc>
        <w:tc>
          <w:tcPr>
            <w:tcW w:w="2694" w:type="dxa"/>
          </w:tcPr>
          <w:p w:rsidR="00DA711B" w:rsidRPr="001334B0" w:rsidRDefault="00DA711B" w:rsidP="000B6032">
            <w:pPr>
              <w:jc w:val="center"/>
              <w:rPr>
                <w:rFonts w:eastAsia="SimSun"/>
                <w:sz w:val="24"/>
                <w:szCs w:val="24"/>
              </w:rPr>
            </w:pPr>
            <w:r w:rsidRPr="001334B0">
              <w:rPr>
                <w:rFonts w:eastAsia="SimSun"/>
                <w:sz w:val="24"/>
                <w:szCs w:val="24"/>
              </w:rPr>
              <w:t>6</w:t>
            </w:r>
          </w:p>
        </w:tc>
      </w:tr>
      <w:tr w:rsidR="00DA711B" w:rsidRPr="001334B0">
        <w:tc>
          <w:tcPr>
            <w:tcW w:w="1042" w:type="dxa"/>
          </w:tcPr>
          <w:p w:rsidR="00DA711B" w:rsidRPr="001334B0" w:rsidRDefault="00DA711B" w:rsidP="000B6032">
            <w:pPr>
              <w:rPr>
                <w:rFonts w:eastAsia="SimSun"/>
                <w:sz w:val="24"/>
                <w:szCs w:val="24"/>
                <w:lang w:eastAsia="zh-CN"/>
              </w:rPr>
            </w:pPr>
            <w:r w:rsidRPr="001334B0">
              <w:rPr>
                <w:rFonts w:eastAsia="SimSun"/>
                <w:sz w:val="24"/>
                <w:szCs w:val="24"/>
                <w:lang w:eastAsia="zh-CN"/>
              </w:rPr>
              <w:t>ВК 3</w:t>
            </w:r>
            <w:r>
              <w:rPr>
                <w:rFonts w:eastAsia="SimSun"/>
                <w:sz w:val="24"/>
                <w:szCs w:val="24"/>
                <w:lang w:eastAsia="zh-CN"/>
              </w:rPr>
              <w:t>7</w:t>
            </w:r>
          </w:p>
        </w:tc>
        <w:tc>
          <w:tcPr>
            <w:tcW w:w="5762" w:type="dxa"/>
            <w:gridSpan w:val="2"/>
            <w:vAlign w:val="bottom"/>
          </w:tcPr>
          <w:p w:rsidR="00DA711B" w:rsidRPr="001334B0" w:rsidRDefault="00DA711B" w:rsidP="000B6032">
            <w:pPr>
              <w:rPr>
                <w:sz w:val="24"/>
                <w:szCs w:val="24"/>
              </w:rPr>
            </w:pPr>
            <w:r w:rsidRPr="001334B0">
              <w:rPr>
                <w:sz w:val="24"/>
                <w:szCs w:val="24"/>
              </w:rPr>
              <w:t>Світова культура</w:t>
            </w:r>
          </w:p>
        </w:tc>
        <w:tc>
          <w:tcPr>
            <w:tcW w:w="2694" w:type="dxa"/>
          </w:tcPr>
          <w:p w:rsidR="00DA711B" w:rsidRPr="001334B0" w:rsidRDefault="00DA711B" w:rsidP="000B6032">
            <w:pPr>
              <w:jc w:val="center"/>
              <w:rPr>
                <w:rFonts w:eastAsia="SimSun"/>
                <w:sz w:val="24"/>
                <w:szCs w:val="24"/>
              </w:rPr>
            </w:pPr>
            <w:r w:rsidRPr="001334B0">
              <w:rPr>
                <w:rFonts w:eastAsia="SimSun"/>
                <w:sz w:val="24"/>
                <w:szCs w:val="24"/>
              </w:rPr>
              <w:t>6</w:t>
            </w:r>
          </w:p>
        </w:tc>
      </w:tr>
      <w:tr w:rsidR="00DA711B" w:rsidRPr="001334B0">
        <w:tc>
          <w:tcPr>
            <w:tcW w:w="1042" w:type="dxa"/>
          </w:tcPr>
          <w:p w:rsidR="00DA711B" w:rsidRPr="001334B0" w:rsidRDefault="00DA711B" w:rsidP="000B6032">
            <w:pPr>
              <w:rPr>
                <w:rFonts w:eastAsia="SimSun"/>
                <w:sz w:val="24"/>
                <w:szCs w:val="24"/>
                <w:lang w:eastAsia="zh-CN"/>
              </w:rPr>
            </w:pPr>
            <w:r w:rsidRPr="001334B0">
              <w:rPr>
                <w:rFonts w:eastAsia="SimSun"/>
                <w:sz w:val="24"/>
                <w:szCs w:val="24"/>
                <w:lang w:eastAsia="zh-CN"/>
              </w:rPr>
              <w:t>ВК 3</w:t>
            </w:r>
            <w:r>
              <w:rPr>
                <w:rFonts w:eastAsia="SimSun"/>
                <w:sz w:val="24"/>
                <w:szCs w:val="24"/>
                <w:lang w:eastAsia="zh-CN"/>
              </w:rPr>
              <w:t>8</w:t>
            </w:r>
          </w:p>
        </w:tc>
        <w:tc>
          <w:tcPr>
            <w:tcW w:w="5762" w:type="dxa"/>
            <w:gridSpan w:val="2"/>
            <w:vAlign w:val="center"/>
          </w:tcPr>
          <w:p w:rsidR="00DA711B" w:rsidRPr="001334B0" w:rsidRDefault="00DA711B" w:rsidP="000B6032">
            <w:pPr>
              <w:rPr>
                <w:sz w:val="24"/>
                <w:szCs w:val="24"/>
              </w:rPr>
            </w:pPr>
            <w:r w:rsidRPr="001334B0">
              <w:rPr>
                <w:sz w:val="24"/>
                <w:szCs w:val="24"/>
              </w:rPr>
              <w:t>Світовий ринок товарів та послуг</w:t>
            </w:r>
          </w:p>
        </w:tc>
        <w:tc>
          <w:tcPr>
            <w:tcW w:w="2694" w:type="dxa"/>
          </w:tcPr>
          <w:p w:rsidR="00DA711B" w:rsidRPr="001334B0" w:rsidRDefault="00DA711B" w:rsidP="000B6032">
            <w:pPr>
              <w:jc w:val="center"/>
              <w:rPr>
                <w:rFonts w:eastAsia="SimSun"/>
                <w:sz w:val="24"/>
                <w:szCs w:val="24"/>
              </w:rPr>
            </w:pPr>
            <w:r w:rsidRPr="001334B0">
              <w:rPr>
                <w:rFonts w:eastAsia="SimSun"/>
                <w:sz w:val="24"/>
                <w:szCs w:val="24"/>
              </w:rPr>
              <w:t>6</w:t>
            </w:r>
          </w:p>
        </w:tc>
      </w:tr>
      <w:tr w:rsidR="00DA711B" w:rsidRPr="001334B0">
        <w:tc>
          <w:tcPr>
            <w:tcW w:w="1042" w:type="dxa"/>
            <w:vAlign w:val="bottom"/>
          </w:tcPr>
          <w:p w:rsidR="00DA711B" w:rsidRPr="001334B0" w:rsidRDefault="00DA711B" w:rsidP="000B6032">
            <w:pPr>
              <w:rPr>
                <w:rFonts w:eastAsia="SimSun"/>
                <w:sz w:val="24"/>
                <w:szCs w:val="24"/>
                <w:lang w:eastAsia="zh-CN"/>
              </w:rPr>
            </w:pPr>
            <w:r w:rsidRPr="001334B0">
              <w:rPr>
                <w:rFonts w:eastAsia="SimSun"/>
                <w:sz w:val="24"/>
                <w:szCs w:val="24"/>
                <w:lang w:eastAsia="zh-CN"/>
              </w:rPr>
              <w:t>ВК 3</w:t>
            </w:r>
            <w:r>
              <w:rPr>
                <w:rFonts w:eastAsia="SimSun"/>
                <w:sz w:val="24"/>
                <w:szCs w:val="24"/>
                <w:lang w:eastAsia="zh-CN"/>
              </w:rPr>
              <w:t>9</w:t>
            </w:r>
          </w:p>
        </w:tc>
        <w:tc>
          <w:tcPr>
            <w:tcW w:w="5762" w:type="dxa"/>
            <w:gridSpan w:val="2"/>
            <w:vAlign w:val="bottom"/>
          </w:tcPr>
          <w:p w:rsidR="00DA711B" w:rsidRPr="001334B0" w:rsidRDefault="00DA711B" w:rsidP="000B6032">
            <w:pPr>
              <w:rPr>
                <w:sz w:val="24"/>
                <w:szCs w:val="24"/>
              </w:rPr>
            </w:pPr>
            <w:r w:rsidRPr="001334B0">
              <w:rPr>
                <w:sz w:val="24"/>
                <w:szCs w:val="24"/>
              </w:rPr>
              <w:t>Сенсорний аналіз</w:t>
            </w:r>
          </w:p>
        </w:tc>
        <w:tc>
          <w:tcPr>
            <w:tcW w:w="2694" w:type="dxa"/>
            <w:vAlign w:val="center"/>
          </w:tcPr>
          <w:p w:rsidR="00DA711B" w:rsidRPr="001334B0" w:rsidRDefault="00DA711B" w:rsidP="000B6032">
            <w:pPr>
              <w:jc w:val="center"/>
              <w:rPr>
                <w:rFonts w:eastAsia="SimSun"/>
                <w:color w:val="000000"/>
                <w:sz w:val="24"/>
                <w:szCs w:val="24"/>
              </w:rPr>
            </w:pPr>
            <w:r w:rsidRPr="001334B0">
              <w:rPr>
                <w:rFonts w:eastAsia="SimSun"/>
                <w:color w:val="000000"/>
                <w:sz w:val="24"/>
                <w:szCs w:val="24"/>
              </w:rPr>
              <w:t>6</w:t>
            </w:r>
          </w:p>
        </w:tc>
      </w:tr>
      <w:tr w:rsidR="00DA711B" w:rsidRPr="001334B0">
        <w:tc>
          <w:tcPr>
            <w:tcW w:w="1042" w:type="dxa"/>
          </w:tcPr>
          <w:p w:rsidR="00DA711B" w:rsidRPr="001334B0" w:rsidRDefault="00DA711B" w:rsidP="000B6032">
            <w:pPr>
              <w:rPr>
                <w:sz w:val="24"/>
                <w:szCs w:val="24"/>
              </w:rPr>
            </w:pPr>
            <w:r w:rsidRPr="001334B0">
              <w:rPr>
                <w:rFonts w:eastAsia="SimSun"/>
                <w:sz w:val="24"/>
                <w:szCs w:val="24"/>
                <w:lang w:eastAsia="zh-CN"/>
              </w:rPr>
              <w:t xml:space="preserve">ВК </w:t>
            </w:r>
            <w:r>
              <w:rPr>
                <w:rFonts w:eastAsia="SimSun"/>
                <w:sz w:val="24"/>
                <w:szCs w:val="24"/>
                <w:lang w:eastAsia="zh-CN"/>
              </w:rPr>
              <w:t>40</w:t>
            </w:r>
          </w:p>
        </w:tc>
        <w:tc>
          <w:tcPr>
            <w:tcW w:w="5762" w:type="dxa"/>
            <w:gridSpan w:val="2"/>
            <w:vAlign w:val="bottom"/>
          </w:tcPr>
          <w:p w:rsidR="00DA711B" w:rsidRPr="001334B0" w:rsidRDefault="00DA711B" w:rsidP="000B6032">
            <w:pPr>
              <w:rPr>
                <w:sz w:val="24"/>
                <w:szCs w:val="24"/>
              </w:rPr>
            </w:pPr>
            <w:r w:rsidRPr="001334B0">
              <w:rPr>
                <w:sz w:val="24"/>
                <w:szCs w:val="24"/>
              </w:rPr>
              <w:t>Соціальне лідерство</w:t>
            </w:r>
          </w:p>
        </w:tc>
        <w:tc>
          <w:tcPr>
            <w:tcW w:w="2694" w:type="dxa"/>
          </w:tcPr>
          <w:p w:rsidR="00DA711B" w:rsidRPr="001334B0" w:rsidRDefault="00DA711B" w:rsidP="000B6032">
            <w:pPr>
              <w:jc w:val="center"/>
              <w:rPr>
                <w:rFonts w:eastAsia="SimSun"/>
                <w:sz w:val="24"/>
                <w:szCs w:val="24"/>
              </w:rPr>
            </w:pPr>
            <w:r w:rsidRPr="001334B0">
              <w:rPr>
                <w:rFonts w:eastAsia="SimSun"/>
                <w:sz w:val="24"/>
                <w:szCs w:val="24"/>
              </w:rPr>
              <w:t>6</w:t>
            </w:r>
          </w:p>
        </w:tc>
      </w:tr>
      <w:tr w:rsidR="00DA711B" w:rsidRPr="001334B0">
        <w:tc>
          <w:tcPr>
            <w:tcW w:w="1042" w:type="dxa"/>
          </w:tcPr>
          <w:p w:rsidR="00DA711B" w:rsidRPr="001334B0" w:rsidRDefault="00DA711B" w:rsidP="000B6032">
            <w:pPr>
              <w:rPr>
                <w:rFonts w:eastAsia="SimSun"/>
                <w:sz w:val="24"/>
                <w:szCs w:val="24"/>
                <w:lang w:eastAsia="zh-CN"/>
              </w:rPr>
            </w:pPr>
            <w:r w:rsidRPr="001334B0">
              <w:rPr>
                <w:rFonts w:eastAsia="SimSun"/>
                <w:sz w:val="24"/>
                <w:szCs w:val="24"/>
                <w:lang w:eastAsia="zh-CN"/>
              </w:rPr>
              <w:t xml:space="preserve">ВК </w:t>
            </w:r>
            <w:r>
              <w:rPr>
                <w:rFonts w:eastAsia="SimSun"/>
                <w:sz w:val="24"/>
                <w:szCs w:val="24"/>
                <w:lang w:eastAsia="zh-CN"/>
              </w:rPr>
              <w:t>41</w:t>
            </w:r>
          </w:p>
        </w:tc>
        <w:tc>
          <w:tcPr>
            <w:tcW w:w="5762" w:type="dxa"/>
            <w:gridSpan w:val="2"/>
            <w:vAlign w:val="center"/>
          </w:tcPr>
          <w:p w:rsidR="00DA711B" w:rsidRPr="001334B0" w:rsidRDefault="00DA711B" w:rsidP="000B6032">
            <w:pPr>
              <w:rPr>
                <w:sz w:val="24"/>
                <w:szCs w:val="24"/>
              </w:rPr>
            </w:pPr>
            <w:r w:rsidRPr="001334B0">
              <w:rPr>
                <w:sz w:val="24"/>
                <w:szCs w:val="24"/>
              </w:rPr>
              <w:t>Соціологія</w:t>
            </w:r>
          </w:p>
        </w:tc>
        <w:tc>
          <w:tcPr>
            <w:tcW w:w="2694" w:type="dxa"/>
          </w:tcPr>
          <w:p w:rsidR="00DA711B" w:rsidRPr="001334B0" w:rsidRDefault="00DA711B" w:rsidP="000B6032">
            <w:pPr>
              <w:jc w:val="center"/>
              <w:rPr>
                <w:rFonts w:eastAsia="SimSun"/>
                <w:sz w:val="24"/>
                <w:szCs w:val="24"/>
              </w:rPr>
            </w:pPr>
            <w:r w:rsidRPr="001334B0">
              <w:rPr>
                <w:rFonts w:eastAsia="SimSun"/>
                <w:sz w:val="24"/>
                <w:szCs w:val="24"/>
              </w:rPr>
              <w:t>6</w:t>
            </w:r>
          </w:p>
        </w:tc>
      </w:tr>
      <w:tr w:rsidR="00DA711B" w:rsidRPr="001334B0">
        <w:tc>
          <w:tcPr>
            <w:tcW w:w="1042" w:type="dxa"/>
          </w:tcPr>
          <w:p w:rsidR="00DA711B" w:rsidRPr="001334B0" w:rsidRDefault="00DA711B" w:rsidP="000B6032">
            <w:pPr>
              <w:rPr>
                <w:rFonts w:eastAsia="SimSun"/>
                <w:sz w:val="24"/>
                <w:szCs w:val="24"/>
                <w:lang w:eastAsia="zh-CN"/>
              </w:rPr>
            </w:pPr>
            <w:r>
              <w:rPr>
                <w:rFonts w:eastAsia="SimSun"/>
                <w:sz w:val="24"/>
                <w:szCs w:val="24"/>
                <w:lang w:eastAsia="zh-CN"/>
              </w:rPr>
              <w:t>ВК 42</w:t>
            </w:r>
          </w:p>
        </w:tc>
        <w:tc>
          <w:tcPr>
            <w:tcW w:w="5762" w:type="dxa"/>
            <w:gridSpan w:val="2"/>
            <w:vAlign w:val="center"/>
          </w:tcPr>
          <w:p w:rsidR="00DA711B" w:rsidRPr="00487C25" w:rsidRDefault="00DA711B" w:rsidP="000B6032">
            <w:pPr>
              <w:rPr>
                <w:sz w:val="24"/>
                <w:szCs w:val="24"/>
              </w:rPr>
            </w:pPr>
            <w:r w:rsidRPr="00487C25">
              <w:rPr>
                <w:sz w:val="24"/>
                <w:szCs w:val="24"/>
              </w:rPr>
              <w:t>Стандартизація, метрологія та управління якістю</w:t>
            </w:r>
          </w:p>
        </w:tc>
        <w:tc>
          <w:tcPr>
            <w:tcW w:w="2694" w:type="dxa"/>
          </w:tcPr>
          <w:p w:rsidR="00DA711B" w:rsidRPr="00487C25" w:rsidRDefault="00DA711B" w:rsidP="000B6032">
            <w:pPr>
              <w:jc w:val="center"/>
              <w:rPr>
                <w:rFonts w:eastAsia="SimSun"/>
                <w:sz w:val="24"/>
                <w:szCs w:val="24"/>
              </w:rPr>
            </w:pPr>
            <w:r w:rsidRPr="00487C25">
              <w:rPr>
                <w:rFonts w:eastAsia="SimSun"/>
                <w:sz w:val="24"/>
                <w:szCs w:val="24"/>
              </w:rPr>
              <w:t>6</w:t>
            </w:r>
          </w:p>
        </w:tc>
      </w:tr>
      <w:tr w:rsidR="00DA711B" w:rsidRPr="001334B0">
        <w:tc>
          <w:tcPr>
            <w:tcW w:w="1042" w:type="dxa"/>
          </w:tcPr>
          <w:p w:rsidR="00DA711B" w:rsidRPr="00CD12AC" w:rsidRDefault="00DA711B" w:rsidP="000B6032">
            <w:pPr>
              <w:rPr>
                <w:rFonts w:eastAsia="SimSun"/>
                <w:color w:val="FF0000"/>
                <w:sz w:val="24"/>
                <w:szCs w:val="24"/>
                <w:lang w:eastAsia="zh-CN"/>
              </w:rPr>
            </w:pPr>
            <w:r w:rsidRPr="00487C25">
              <w:rPr>
                <w:rFonts w:eastAsia="SimSun"/>
                <w:sz w:val="24"/>
                <w:szCs w:val="24"/>
                <w:lang w:eastAsia="zh-CN"/>
              </w:rPr>
              <w:t>ВК 43</w:t>
            </w:r>
          </w:p>
        </w:tc>
        <w:tc>
          <w:tcPr>
            <w:tcW w:w="5762" w:type="dxa"/>
            <w:gridSpan w:val="2"/>
            <w:vAlign w:val="center"/>
          </w:tcPr>
          <w:p w:rsidR="00DA711B" w:rsidRPr="00487C25" w:rsidRDefault="00DA711B" w:rsidP="000B6032">
            <w:pPr>
              <w:rPr>
                <w:sz w:val="24"/>
                <w:szCs w:val="24"/>
              </w:rPr>
            </w:pPr>
            <w:r w:rsidRPr="00487C25">
              <w:rPr>
                <w:sz w:val="24"/>
                <w:szCs w:val="24"/>
              </w:rPr>
              <w:t>Теоретичні основи товарознавства</w:t>
            </w:r>
          </w:p>
        </w:tc>
        <w:tc>
          <w:tcPr>
            <w:tcW w:w="2694" w:type="dxa"/>
          </w:tcPr>
          <w:p w:rsidR="00DA711B" w:rsidRPr="00487C25" w:rsidRDefault="00DA711B" w:rsidP="000B6032">
            <w:pPr>
              <w:jc w:val="center"/>
              <w:rPr>
                <w:rFonts w:eastAsia="SimSun"/>
                <w:sz w:val="24"/>
                <w:szCs w:val="24"/>
              </w:rPr>
            </w:pPr>
            <w:r w:rsidRPr="00487C25">
              <w:rPr>
                <w:rFonts w:eastAsia="SimSun"/>
                <w:sz w:val="24"/>
                <w:szCs w:val="24"/>
              </w:rPr>
              <w:t>6</w:t>
            </w:r>
          </w:p>
        </w:tc>
      </w:tr>
      <w:tr w:rsidR="00DA711B" w:rsidRPr="001334B0">
        <w:tc>
          <w:tcPr>
            <w:tcW w:w="1042" w:type="dxa"/>
          </w:tcPr>
          <w:p w:rsidR="00DA711B" w:rsidRPr="001334B0" w:rsidRDefault="00DA711B" w:rsidP="000B6032">
            <w:pPr>
              <w:rPr>
                <w:rFonts w:eastAsia="SimSun"/>
                <w:sz w:val="24"/>
                <w:szCs w:val="24"/>
                <w:lang w:eastAsia="zh-CN"/>
              </w:rPr>
            </w:pPr>
            <w:r w:rsidRPr="001334B0">
              <w:rPr>
                <w:rFonts w:eastAsia="SimSun"/>
                <w:sz w:val="24"/>
                <w:szCs w:val="24"/>
                <w:lang w:eastAsia="zh-CN"/>
              </w:rPr>
              <w:t>ВК 4</w:t>
            </w:r>
            <w:r>
              <w:rPr>
                <w:rFonts w:eastAsia="SimSun"/>
                <w:sz w:val="24"/>
                <w:szCs w:val="24"/>
                <w:lang w:eastAsia="zh-CN"/>
              </w:rPr>
              <w:t>4</w:t>
            </w:r>
          </w:p>
        </w:tc>
        <w:tc>
          <w:tcPr>
            <w:tcW w:w="5762" w:type="dxa"/>
            <w:gridSpan w:val="2"/>
            <w:vAlign w:val="bottom"/>
          </w:tcPr>
          <w:p w:rsidR="00DA711B" w:rsidRPr="001334B0" w:rsidRDefault="00DA711B" w:rsidP="000B6032">
            <w:pPr>
              <w:rPr>
                <w:sz w:val="24"/>
                <w:szCs w:val="24"/>
              </w:rPr>
            </w:pPr>
            <w:r w:rsidRPr="001334B0">
              <w:rPr>
                <w:sz w:val="24"/>
                <w:szCs w:val="24"/>
              </w:rPr>
              <w:t>Технології транспортування</w:t>
            </w:r>
          </w:p>
        </w:tc>
        <w:tc>
          <w:tcPr>
            <w:tcW w:w="2694" w:type="dxa"/>
            <w:vAlign w:val="center"/>
          </w:tcPr>
          <w:p w:rsidR="00DA711B" w:rsidRPr="001334B0" w:rsidRDefault="00DA711B" w:rsidP="000B6032">
            <w:pPr>
              <w:jc w:val="center"/>
              <w:rPr>
                <w:rFonts w:eastAsia="SimSun"/>
                <w:color w:val="000000"/>
                <w:sz w:val="24"/>
                <w:szCs w:val="24"/>
              </w:rPr>
            </w:pPr>
            <w:r>
              <w:rPr>
                <w:rFonts w:eastAsia="SimSun"/>
                <w:color w:val="000000"/>
                <w:sz w:val="24"/>
                <w:szCs w:val="24"/>
              </w:rPr>
              <w:t>6</w:t>
            </w:r>
          </w:p>
        </w:tc>
      </w:tr>
      <w:tr w:rsidR="00DA711B" w:rsidRPr="001334B0">
        <w:tc>
          <w:tcPr>
            <w:tcW w:w="1042" w:type="dxa"/>
            <w:vAlign w:val="bottom"/>
          </w:tcPr>
          <w:p w:rsidR="00DA711B" w:rsidRPr="001334B0" w:rsidRDefault="00DA711B" w:rsidP="000B6032">
            <w:pPr>
              <w:rPr>
                <w:rFonts w:eastAsia="SimSun"/>
                <w:sz w:val="24"/>
                <w:szCs w:val="24"/>
                <w:lang w:eastAsia="zh-CN"/>
              </w:rPr>
            </w:pPr>
            <w:r w:rsidRPr="001334B0">
              <w:rPr>
                <w:rFonts w:eastAsia="SimSun"/>
                <w:sz w:val="24"/>
                <w:szCs w:val="24"/>
                <w:lang w:eastAsia="zh-CN"/>
              </w:rPr>
              <w:t>ВК 4</w:t>
            </w:r>
            <w:r>
              <w:rPr>
                <w:rFonts w:eastAsia="SimSun"/>
                <w:sz w:val="24"/>
                <w:szCs w:val="24"/>
                <w:lang w:eastAsia="zh-CN"/>
              </w:rPr>
              <w:t>5</w:t>
            </w:r>
          </w:p>
        </w:tc>
        <w:tc>
          <w:tcPr>
            <w:tcW w:w="5762" w:type="dxa"/>
            <w:gridSpan w:val="2"/>
            <w:vAlign w:val="bottom"/>
          </w:tcPr>
          <w:p w:rsidR="00DA711B" w:rsidRPr="001334B0" w:rsidRDefault="00DA711B" w:rsidP="000B6032">
            <w:pPr>
              <w:rPr>
                <w:sz w:val="24"/>
                <w:szCs w:val="24"/>
              </w:rPr>
            </w:pPr>
            <w:r w:rsidRPr="001334B0">
              <w:rPr>
                <w:sz w:val="24"/>
                <w:szCs w:val="24"/>
              </w:rPr>
              <w:t>Товарознавство. Квіти</w:t>
            </w:r>
          </w:p>
        </w:tc>
        <w:tc>
          <w:tcPr>
            <w:tcW w:w="2694" w:type="dxa"/>
            <w:vAlign w:val="center"/>
          </w:tcPr>
          <w:p w:rsidR="00DA711B" w:rsidRPr="001334B0" w:rsidRDefault="00DA711B" w:rsidP="000B6032">
            <w:pPr>
              <w:jc w:val="center"/>
              <w:rPr>
                <w:rFonts w:eastAsia="SimSun"/>
                <w:color w:val="000000"/>
                <w:sz w:val="24"/>
                <w:szCs w:val="24"/>
              </w:rPr>
            </w:pPr>
            <w:r w:rsidRPr="001334B0">
              <w:rPr>
                <w:rFonts w:eastAsia="SimSun"/>
                <w:color w:val="000000"/>
                <w:sz w:val="24"/>
                <w:szCs w:val="24"/>
              </w:rPr>
              <w:t>6</w:t>
            </w:r>
          </w:p>
        </w:tc>
      </w:tr>
      <w:tr w:rsidR="00DA711B" w:rsidRPr="001334B0">
        <w:tc>
          <w:tcPr>
            <w:tcW w:w="1042" w:type="dxa"/>
          </w:tcPr>
          <w:p w:rsidR="00DA711B" w:rsidRPr="001334B0" w:rsidRDefault="00DA711B" w:rsidP="000B6032">
            <w:pPr>
              <w:rPr>
                <w:rFonts w:eastAsia="SimSun"/>
                <w:sz w:val="24"/>
                <w:szCs w:val="24"/>
                <w:lang w:eastAsia="zh-CN"/>
              </w:rPr>
            </w:pPr>
            <w:r w:rsidRPr="001334B0">
              <w:rPr>
                <w:rFonts w:eastAsia="SimSun"/>
                <w:sz w:val="24"/>
                <w:szCs w:val="24"/>
                <w:lang w:eastAsia="zh-CN"/>
              </w:rPr>
              <w:t>ВК 4</w:t>
            </w:r>
            <w:r>
              <w:rPr>
                <w:rFonts w:eastAsia="SimSun"/>
                <w:sz w:val="24"/>
                <w:szCs w:val="24"/>
                <w:lang w:eastAsia="zh-CN"/>
              </w:rPr>
              <w:t>6</w:t>
            </w:r>
          </w:p>
        </w:tc>
        <w:tc>
          <w:tcPr>
            <w:tcW w:w="5762" w:type="dxa"/>
            <w:gridSpan w:val="2"/>
            <w:vAlign w:val="bottom"/>
          </w:tcPr>
          <w:p w:rsidR="00DA711B" w:rsidRPr="001334B0" w:rsidRDefault="00DA711B" w:rsidP="000B6032">
            <w:pPr>
              <w:rPr>
                <w:sz w:val="24"/>
                <w:szCs w:val="24"/>
              </w:rPr>
            </w:pPr>
            <w:r w:rsidRPr="001334B0">
              <w:rPr>
                <w:sz w:val="24"/>
                <w:szCs w:val="24"/>
              </w:rPr>
              <w:t>Товарознавство. Паливно- мастильні матеріали</w:t>
            </w:r>
          </w:p>
        </w:tc>
        <w:tc>
          <w:tcPr>
            <w:tcW w:w="2694" w:type="dxa"/>
            <w:vAlign w:val="center"/>
          </w:tcPr>
          <w:p w:rsidR="00DA711B" w:rsidRPr="001334B0" w:rsidRDefault="00DA711B" w:rsidP="000B6032">
            <w:pPr>
              <w:jc w:val="center"/>
              <w:rPr>
                <w:rFonts w:eastAsia="SimSun"/>
                <w:color w:val="000000"/>
                <w:sz w:val="24"/>
                <w:szCs w:val="24"/>
              </w:rPr>
            </w:pPr>
            <w:r w:rsidRPr="001334B0">
              <w:rPr>
                <w:rFonts w:eastAsia="SimSun"/>
                <w:color w:val="000000"/>
                <w:sz w:val="24"/>
                <w:szCs w:val="24"/>
              </w:rPr>
              <w:t>6</w:t>
            </w:r>
          </w:p>
        </w:tc>
      </w:tr>
      <w:tr w:rsidR="00DA711B" w:rsidRPr="001334B0">
        <w:tc>
          <w:tcPr>
            <w:tcW w:w="1042" w:type="dxa"/>
          </w:tcPr>
          <w:p w:rsidR="00DA711B" w:rsidRPr="001334B0" w:rsidRDefault="00DA711B" w:rsidP="000B6032">
            <w:pPr>
              <w:rPr>
                <w:rFonts w:eastAsia="SimSun"/>
                <w:sz w:val="24"/>
                <w:szCs w:val="24"/>
                <w:lang w:eastAsia="zh-CN"/>
              </w:rPr>
            </w:pPr>
            <w:r w:rsidRPr="001334B0">
              <w:rPr>
                <w:rFonts w:eastAsia="SimSun"/>
                <w:sz w:val="24"/>
                <w:szCs w:val="24"/>
                <w:lang w:eastAsia="zh-CN"/>
              </w:rPr>
              <w:t>ВК 4</w:t>
            </w:r>
            <w:r>
              <w:rPr>
                <w:rFonts w:eastAsia="SimSun"/>
                <w:sz w:val="24"/>
                <w:szCs w:val="24"/>
                <w:lang w:eastAsia="zh-CN"/>
              </w:rPr>
              <w:t>7</w:t>
            </w:r>
          </w:p>
        </w:tc>
        <w:tc>
          <w:tcPr>
            <w:tcW w:w="5762" w:type="dxa"/>
            <w:gridSpan w:val="2"/>
            <w:vAlign w:val="bottom"/>
          </w:tcPr>
          <w:p w:rsidR="00DA711B" w:rsidRPr="001334B0" w:rsidRDefault="00DA711B" w:rsidP="000B6032">
            <w:pPr>
              <w:rPr>
                <w:sz w:val="24"/>
                <w:szCs w:val="24"/>
              </w:rPr>
            </w:pPr>
            <w:r w:rsidRPr="001334B0">
              <w:rPr>
                <w:sz w:val="24"/>
                <w:szCs w:val="24"/>
              </w:rPr>
              <w:t>Товарознавство. Послуги</w:t>
            </w:r>
          </w:p>
        </w:tc>
        <w:tc>
          <w:tcPr>
            <w:tcW w:w="2694" w:type="dxa"/>
            <w:vAlign w:val="center"/>
          </w:tcPr>
          <w:p w:rsidR="00DA711B" w:rsidRPr="001334B0" w:rsidRDefault="00DA711B" w:rsidP="000B6032">
            <w:pPr>
              <w:jc w:val="center"/>
              <w:rPr>
                <w:rFonts w:eastAsia="SimSun"/>
                <w:color w:val="000000"/>
                <w:sz w:val="24"/>
                <w:szCs w:val="24"/>
              </w:rPr>
            </w:pPr>
            <w:r w:rsidRPr="001334B0">
              <w:rPr>
                <w:rFonts w:eastAsia="SimSun"/>
                <w:color w:val="000000"/>
                <w:sz w:val="24"/>
                <w:szCs w:val="24"/>
              </w:rPr>
              <w:t>6</w:t>
            </w:r>
          </w:p>
        </w:tc>
      </w:tr>
      <w:tr w:rsidR="00DA711B" w:rsidRPr="001334B0">
        <w:tc>
          <w:tcPr>
            <w:tcW w:w="1042" w:type="dxa"/>
          </w:tcPr>
          <w:p w:rsidR="00DA711B" w:rsidRPr="001334B0" w:rsidRDefault="00DA711B" w:rsidP="000B6032">
            <w:pPr>
              <w:rPr>
                <w:rFonts w:eastAsia="SimSun"/>
                <w:sz w:val="24"/>
                <w:szCs w:val="24"/>
                <w:lang w:eastAsia="zh-CN"/>
              </w:rPr>
            </w:pPr>
            <w:r w:rsidRPr="001334B0">
              <w:rPr>
                <w:rFonts w:eastAsia="SimSun"/>
                <w:sz w:val="24"/>
                <w:szCs w:val="24"/>
                <w:lang w:eastAsia="zh-CN"/>
              </w:rPr>
              <w:t>ВК 4</w:t>
            </w:r>
            <w:r>
              <w:rPr>
                <w:rFonts w:eastAsia="SimSun"/>
                <w:sz w:val="24"/>
                <w:szCs w:val="24"/>
                <w:lang w:eastAsia="zh-CN"/>
              </w:rPr>
              <w:t>8</w:t>
            </w:r>
          </w:p>
        </w:tc>
        <w:tc>
          <w:tcPr>
            <w:tcW w:w="5762" w:type="dxa"/>
            <w:gridSpan w:val="2"/>
            <w:vAlign w:val="bottom"/>
          </w:tcPr>
          <w:p w:rsidR="00DA711B" w:rsidRPr="001334B0" w:rsidRDefault="00DA711B" w:rsidP="000B6032">
            <w:pPr>
              <w:rPr>
                <w:sz w:val="24"/>
                <w:szCs w:val="24"/>
              </w:rPr>
            </w:pPr>
            <w:r w:rsidRPr="001334B0">
              <w:rPr>
                <w:sz w:val="24"/>
                <w:szCs w:val="24"/>
              </w:rPr>
              <w:t>Товарознавство. Продукти спеціального призначення</w:t>
            </w:r>
          </w:p>
        </w:tc>
        <w:tc>
          <w:tcPr>
            <w:tcW w:w="2694" w:type="dxa"/>
            <w:vAlign w:val="center"/>
          </w:tcPr>
          <w:p w:rsidR="00DA711B" w:rsidRPr="001334B0" w:rsidRDefault="00DA711B" w:rsidP="000B6032">
            <w:pPr>
              <w:jc w:val="center"/>
              <w:rPr>
                <w:rFonts w:eastAsia="SimSun"/>
                <w:color w:val="000000"/>
                <w:sz w:val="24"/>
                <w:szCs w:val="24"/>
              </w:rPr>
            </w:pPr>
            <w:r w:rsidRPr="001334B0">
              <w:rPr>
                <w:rFonts w:eastAsia="SimSun"/>
                <w:color w:val="000000"/>
                <w:sz w:val="24"/>
                <w:szCs w:val="24"/>
              </w:rPr>
              <w:t>6</w:t>
            </w:r>
          </w:p>
        </w:tc>
      </w:tr>
      <w:tr w:rsidR="00DA711B" w:rsidRPr="001334B0">
        <w:tc>
          <w:tcPr>
            <w:tcW w:w="1042" w:type="dxa"/>
          </w:tcPr>
          <w:p w:rsidR="00DA711B" w:rsidRPr="001334B0" w:rsidRDefault="00DA711B" w:rsidP="000B6032">
            <w:pPr>
              <w:rPr>
                <w:sz w:val="24"/>
                <w:szCs w:val="24"/>
              </w:rPr>
            </w:pPr>
            <w:r w:rsidRPr="001334B0">
              <w:rPr>
                <w:rFonts w:eastAsia="SimSun"/>
                <w:sz w:val="24"/>
                <w:szCs w:val="24"/>
                <w:lang w:eastAsia="zh-CN"/>
              </w:rPr>
              <w:t>ВК 4</w:t>
            </w:r>
            <w:r>
              <w:rPr>
                <w:rFonts w:eastAsia="SimSun"/>
                <w:sz w:val="24"/>
                <w:szCs w:val="24"/>
                <w:lang w:eastAsia="zh-CN"/>
              </w:rPr>
              <w:t>9</w:t>
            </w:r>
          </w:p>
        </w:tc>
        <w:tc>
          <w:tcPr>
            <w:tcW w:w="5762" w:type="dxa"/>
            <w:gridSpan w:val="2"/>
            <w:vAlign w:val="bottom"/>
          </w:tcPr>
          <w:p w:rsidR="00DA711B" w:rsidRPr="001334B0" w:rsidRDefault="00DA711B" w:rsidP="000B6032">
            <w:pPr>
              <w:rPr>
                <w:sz w:val="24"/>
                <w:szCs w:val="24"/>
              </w:rPr>
            </w:pPr>
            <w:r w:rsidRPr="001334B0">
              <w:rPr>
                <w:sz w:val="24"/>
                <w:szCs w:val="24"/>
              </w:rPr>
              <w:t>Товарознавство. Транспортні засоби</w:t>
            </w:r>
          </w:p>
        </w:tc>
        <w:tc>
          <w:tcPr>
            <w:tcW w:w="2694" w:type="dxa"/>
            <w:vAlign w:val="center"/>
          </w:tcPr>
          <w:p w:rsidR="00DA711B" w:rsidRPr="001334B0" w:rsidRDefault="00DA711B" w:rsidP="000B6032">
            <w:pPr>
              <w:jc w:val="center"/>
              <w:rPr>
                <w:rFonts w:eastAsia="SimSun"/>
                <w:color w:val="000000"/>
                <w:sz w:val="24"/>
                <w:szCs w:val="24"/>
              </w:rPr>
            </w:pPr>
            <w:r w:rsidRPr="001334B0">
              <w:rPr>
                <w:rFonts w:eastAsia="SimSun"/>
                <w:color w:val="000000"/>
                <w:sz w:val="24"/>
                <w:szCs w:val="24"/>
              </w:rPr>
              <w:t>6</w:t>
            </w:r>
          </w:p>
        </w:tc>
      </w:tr>
      <w:tr w:rsidR="00DA711B" w:rsidRPr="001334B0">
        <w:tc>
          <w:tcPr>
            <w:tcW w:w="1042" w:type="dxa"/>
          </w:tcPr>
          <w:p w:rsidR="00DA711B" w:rsidRPr="001334B0" w:rsidRDefault="00DA711B" w:rsidP="000B6032">
            <w:pPr>
              <w:rPr>
                <w:sz w:val="24"/>
                <w:szCs w:val="24"/>
              </w:rPr>
            </w:pPr>
            <w:r w:rsidRPr="001334B0">
              <w:rPr>
                <w:rFonts w:eastAsia="SimSun"/>
                <w:sz w:val="24"/>
                <w:szCs w:val="24"/>
                <w:lang w:eastAsia="zh-CN"/>
              </w:rPr>
              <w:t xml:space="preserve">ВК </w:t>
            </w:r>
            <w:r>
              <w:rPr>
                <w:rFonts w:eastAsia="SimSun"/>
                <w:sz w:val="24"/>
                <w:szCs w:val="24"/>
                <w:lang w:eastAsia="zh-CN"/>
              </w:rPr>
              <w:t>50</w:t>
            </w:r>
          </w:p>
        </w:tc>
        <w:tc>
          <w:tcPr>
            <w:tcW w:w="5762" w:type="dxa"/>
            <w:gridSpan w:val="2"/>
            <w:vAlign w:val="bottom"/>
          </w:tcPr>
          <w:p w:rsidR="00DA711B" w:rsidRPr="001334B0" w:rsidRDefault="00DA711B" w:rsidP="000B6032">
            <w:pPr>
              <w:rPr>
                <w:sz w:val="24"/>
                <w:szCs w:val="24"/>
              </w:rPr>
            </w:pPr>
            <w:r w:rsidRPr="001334B0">
              <w:rPr>
                <w:sz w:val="24"/>
                <w:szCs w:val="24"/>
              </w:rPr>
              <w:t>Товарознавство. Харчові добавки</w:t>
            </w:r>
          </w:p>
        </w:tc>
        <w:tc>
          <w:tcPr>
            <w:tcW w:w="2694" w:type="dxa"/>
            <w:vAlign w:val="center"/>
          </w:tcPr>
          <w:p w:rsidR="00DA711B" w:rsidRPr="001334B0" w:rsidRDefault="00DA711B" w:rsidP="000B6032">
            <w:pPr>
              <w:jc w:val="center"/>
              <w:rPr>
                <w:rFonts w:eastAsia="SimSun"/>
                <w:color w:val="000000"/>
                <w:sz w:val="24"/>
                <w:szCs w:val="24"/>
              </w:rPr>
            </w:pPr>
            <w:r w:rsidRPr="001334B0">
              <w:rPr>
                <w:rFonts w:eastAsia="SimSun"/>
                <w:color w:val="000000"/>
                <w:sz w:val="24"/>
                <w:szCs w:val="24"/>
              </w:rPr>
              <w:t>6</w:t>
            </w:r>
          </w:p>
        </w:tc>
      </w:tr>
      <w:tr w:rsidR="00DA711B" w:rsidRPr="001334B0">
        <w:tc>
          <w:tcPr>
            <w:tcW w:w="1042" w:type="dxa"/>
          </w:tcPr>
          <w:p w:rsidR="00DA711B" w:rsidRPr="001334B0" w:rsidRDefault="00DA711B" w:rsidP="000B6032">
            <w:pPr>
              <w:rPr>
                <w:rFonts w:eastAsia="SimSun"/>
                <w:sz w:val="24"/>
                <w:szCs w:val="24"/>
                <w:lang w:eastAsia="zh-CN"/>
              </w:rPr>
            </w:pPr>
            <w:r w:rsidRPr="001334B0">
              <w:rPr>
                <w:rFonts w:eastAsia="SimSun"/>
                <w:sz w:val="24"/>
                <w:szCs w:val="24"/>
                <w:lang w:eastAsia="zh-CN"/>
              </w:rPr>
              <w:t xml:space="preserve">ВК </w:t>
            </w:r>
            <w:r>
              <w:rPr>
                <w:rFonts w:eastAsia="SimSun"/>
                <w:sz w:val="24"/>
                <w:szCs w:val="24"/>
                <w:lang w:eastAsia="zh-CN"/>
              </w:rPr>
              <w:t>51</w:t>
            </w:r>
          </w:p>
        </w:tc>
        <w:tc>
          <w:tcPr>
            <w:tcW w:w="5762" w:type="dxa"/>
            <w:gridSpan w:val="2"/>
            <w:vAlign w:val="bottom"/>
          </w:tcPr>
          <w:p w:rsidR="00DA711B" w:rsidRPr="001334B0" w:rsidRDefault="00DA711B" w:rsidP="000B6032">
            <w:pPr>
              <w:rPr>
                <w:sz w:val="24"/>
                <w:szCs w:val="24"/>
              </w:rPr>
            </w:pPr>
            <w:r w:rsidRPr="001334B0">
              <w:rPr>
                <w:sz w:val="24"/>
                <w:szCs w:val="24"/>
              </w:rPr>
              <w:t>Товарознавство. Цивільна зброя</w:t>
            </w:r>
          </w:p>
        </w:tc>
        <w:tc>
          <w:tcPr>
            <w:tcW w:w="2694" w:type="dxa"/>
            <w:vAlign w:val="center"/>
          </w:tcPr>
          <w:p w:rsidR="00DA711B" w:rsidRPr="001334B0" w:rsidRDefault="00DA711B" w:rsidP="000B6032">
            <w:pPr>
              <w:jc w:val="center"/>
              <w:rPr>
                <w:rFonts w:eastAsia="SimSun"/>
                <w:color w:val="000000"/>
                <w:sz w:val="24"/>
                <w:szCs w:val="24"/>
              </w:rPr>
            </w:pPr>
            <w:r w:rsidRPr="001334B0">
              <w:rPr>
                <w:rFonts w:eastAsia="SimSun"/>
                <w:color w:val="000000"/>
                <w:sz w:val="24"/>
                <w:szCs w:val="24"/>
              </w:rPr>
              <w:t>6</w:t>
            </w:r>
          </w:p>
        </w:tc>
      </w:tr>
      <w:tr w:rsidR="00DA711B" w:rsidRPr="001334B0">
        <w:tc>
          <w:tcPr>
            <w:tcW w:w="1042" w:type="dxa"/>
          </w:tcPr>
          <w:p w:rsidR="00DA711B" w:rsidRPr="001334B0" w:rsidRDefault="00DA711B" w:rsidP="000B6032">
            <w:pPr>
              <w:rPr>
                <w:sz w:val="24"/>
                <w:szCs w:val="24"/>
              </w:rPr>
            </w:pPr>
            <w:r w:rsidRPr="001334B0">
              <w:rPr>
                <w:rFonts w:eastAsia="SimSun"/>
                <w:sz w:val="24"/>
                <w:szCs w:val="24"/>
                <w:lang w:eastAsia="zh-CN"/>
              </w:rPr>
              <w:t xml:space="preserve">ВК </w:t>
            </w:r>
            <w:r>
              <w:rPr>
                <w:rFonts w:eastAsia="SimSun"/>
                <w:sz w:val="24"/>
                <w:szCs w:val="24"/>
                <w:lang w:eastAsia="zh-CN"/>
              </w:rPr>
              <w:t>52</w:t>
            </w:r>
          </w:p>
        </w:tc>
        <w:tc>
          <w:tcPr>
            <w:tcW w:w="5762" w:type="dxa"/>
            <w:gridSpan w:val="2"/>
            <w:vAlign w:val="center"/>
          </w:tcPr>
          <w:p w:rsidR="00DA711B" w:rsidRPr="001334B0" w:rsidRDefault="00DA711B" w:rsidP="000B6032">
            <w:pPr>
              <w:rPr>
                <w:sz w:val="24"/>
                <w:szCs w:val="24"/>
              </w:rPr>
            </w:pPr>
            <w:r w:rsidRPr="001334B0">
              <w:rPr>
                <w:sz w:val="24"/>
                <w:szCs w:val="24"/>
              </w:rPr>
              <w:t>Українська мова (за професійним спрямуванням)</w:t>
            </w:r>
          </w:p>
        </w:tc>
        <w:tc>
          <w:tcPr>
            <w:tcW w:w="2694" w:type="dxa"/>
          </w:tcPr>
          <w:p w:rsidR="00DA711B" w:rsidRPr="001334B0" w:rsidRDefault="00DA711B" w:rsidP="000B6032">
            <w:pPr>
              <w:jc w:val="center"/>
              <w:rPr>
                <w:rFonts w:eastAsia="SimSun"/>
                <w:sz w:val="24"/>
                <w:szCs w:val="24"/>
              </w:rPr>
            </w:pPr>
            <w:r w:rsidRPr="001334B0">
              <w:rPr>
                <w:rFonts w:eastAsia="SimSun"/>
                <w:sz w:val="24"/>
                <w:szCs w:val="24"/>
              </w:rPr>
              <w:t>6</w:t>
            </w:r>
          </w:p>
        </w:tc>
      </w:tr>
      <w:tr w:rsidR="00DA711B" w:rsidRPr="001334B0">
        <w:tc>
          <w:tcPr>
            <w:tcW w:w="1042" w:type="dxa"/>
          </w:tcPr>
          <w:p w:rsidR="00DA711B" w:rsidRPr="001334B0" w:rsidRDefault="00DA711B" w:rsidP="000B6032">
            <w:pPr>
              <w:rPr>
                <w:sz w:val="24"/>
                <w:szCs w:val="24"/>
              </w:rPr>
            </w:pPr>
            <w:r w:rsidRPr="001334B0">
              <w:rPr>
                <w:rFonts w:eastAsia="SimSun"/>
                <w:sz w:val="24"/>
                <w:szCs w:val="24"/>
                <w:lang w:eastAsia="zh-CN"/>
              </w:rPr>
              <w:t>ВК 5</w:t>
            </w:r>
            <w:r>
              <w:rPr>
                <w:rFonts w:eastAsia="SimSun"/>
                <w:sz w:val="24"/>
                <w:szCs w:val="24"/>
                <w:lang w:eastAsia="zh-CN"/>
              </w:rPr>
              <w:t>3</w:t>
            </w:r>
          </w:p>
        </w:tc>
        <w:tc>
          <w:tcPr>
            <w:tcW w:w="5762" w:type="dxa"/>
            <w:gridSpan w:val="2"/>
            <w:vAlign w:val="center"/>
          </w:tcPr>
          <w:p w:rsidR="00DA711B" w:rsidRPr="001334B0" w:rsidRDefault="00DA711B" w:rsidP="000B6032">
            <w:pPr>
              <w:rPr>
                <w:sz w:val="24"/>
                <w:szCs w:val="24"/>
              </w:rPr>
            </w:pPr>
            <w:r w:rsidRPr="001334B0">
              <w:rPr>
                <w:sz w:val="24"/>
                <w:szCs w:val="24"/>
              </w:rPr>
              <w:t>Фізичні методи дослідження</w:t>
            </w:r>
          </w:p>
        </w:tc>
        <w:tc>
          <w:tcPr>
            <w:tcW w:w="2694" w:type="dxa"/>
          </w:tcPr>
          <w:p w:rsidR="00DA711B" w:rsidRPr="001334B0" w:rsidRDefault="00DA711B" w:rsidP="000B6032">
            <w:pPr>
              <w:jc w:val="center"/>
              <w:rPr>
                <w:rFonts w:eastAsia="SimSun"/>
                <w:sz w:val="24"/>
                <w:szCs w:val="24"/>
              </w:rPr>
            </w:pPr>
            <w:r w:rsidRPr="001334B0">
              <w:rPr>
                <w:rFonts w:eastAsia="SimSun"/>
                <w:sz w:val="24"/>
                <w:szCs w:val="24"/>
              </w:rPr>
              <w:t>6</w:t>
            </w:r>
          </w:p>
        </w:tc>
      </w:tr>
      <w:tr w:rsidR="00DA711B" w:rsidRPr="001334B0">
        <w:tc>
          <w:tcPr>
            <w:tcW w:w="1042" w:type="dxa"/>
            <w:vAlign w:val="bottom"/>
          </w:tcPr>
          <w:p w:rsidR="00DA711B" w:rsidRPr="001334B0" w:rsidRDefault="00DA711B" w:rsidP="000B6032">
            <w:pPr>
              <w:rPr>
                <w:rFonts w:eastAsia="SimSun"/>
                <w:sz w:val="24"/>
                <w:szCs w:val="24"/>
                <w:lang w:eastAsia="zh-CN"/>
              </w:rPr>
            </w:pPr>
            <w:r w:rsidRPr="001334B0">
              <w:rPr>
                <w:rFonts w:eastAsia="SimSun"/>
                <w:sz w:val="24"/>
                <w:szCs w:val="24"/>
                <w:lang w:eastAsia="zh-CN"/>
              </w:rPr>
              <w:t>ВК 5</w:t>
            </w:r>
            <w:r>
              <w:rPr>
                <w:rFonts w:eastAsia="SimSun"/>
                <w:sz w:val="24"/>
                <w:szCs w:val="24"/>
                <w:lang w:eastAsia="zh-CN"/>
              </w:rPr>
              <w:t>4</w:t>
            </w:r>
          </w:p>
        </w:tc>
        <w:tc>
          <w:tcPr>
            <w:tcW w:w="5762" w:type="dxa"/>
            <w:gridSpan w:val="2"/>
            <w:vAlign w:val="bottom"/>
          </w:tcPr>
          <w:p w:rsidR="00DA711B" w:rsidRPr="001334B0" w:rsidRDefault="00DA711B" w:rsidP="000B6032">
            <w:pPr>
              <w:rPr>
                <w:sz w:val="24"/>
                <w:szCs w:val="24"/>
                <w:lang w:eastAsia="uk-UA"/>
              </w:rPr>
            </w:pPr>
            <w:r w:rsidRPr="001334B0">
              <w:rPr>
                <w:sz w:val="24"/>
                <w:szCs w:val="24"/>
                <w:lang w:eastAsia="uk-UA"/>
              </w:rPr>
              <w:t>Харчова мікробіологія</w:t>
            </w:r>
          </w:p>
        </w:tc>
        <w:tc>
          <w:tcPr>
            <w:tcW w:w="2694" w:type="dxa"/>
            <w:vAlign w:val="center"/>
          </w:tcPr>
          <w:p w:rsidR="00DA711B" w:rsidRPr="001334B0" w:rsidRDefault="00DA711B" w:rsidP="000B6032">
            <w:pPr>
              <w:jc w:val="center"/>
              <w:rPr>
                <w:rFonts w:eastAsia="SimSun"/>
                <w:color w:val="000000"/>
                <w:sz w:val="24"/>
                <w:szCs w:val="24"/>
              </w:rPr>
            </w:pPr>
            <w:r w:rsidRPr="001334B0">
              <w:rPr>
                <w:rFonts w:eastAsia="SimSun"/>
                <w:color w:val="000000"/>
                <w:sz w:val="24"/>
                <w:szCs w:val="24"/>
              </w:rPr>
              <w:t>6</w:t>
            </w:r>
          </w:p>
        </w:tc>
      </w:tr>
      <w:tr w:rsidR="00DA711B" w:rsidRPr="001334B0">
        <w:tc>
          <w:tcPr>
            <w:tcW w:w="1042" w:type="dxa"/>
          </w:tcPr>
          <w:p w:rsidR="00DA711B" w:rsidRPr="001334B0" w:rsidRDefault="00DA711B" w:rsidP="000B6032">
            <w:pPr>
              <w:rPr>
                <w:sz w:val="24"/>
                <w:szCs w:val="24"/>
              </w:rPr>
            </w:pPr>
            <w:r w:rsidRPr="001334B0">
              <w:rPr>
                <w:rFonts w:eastAsia="SimSun"/>
                <w:sz w:val="24"/>
                <w:szCs w:val="24"/>
                <w:lang w:eastAsia="zh-CN"/>
              </w:rPr>
              <w:t>ВК 5</w:t>
            </w:r>
            <w:r>
              <w:rPr>
                <w:rFonts w:eastAsia="SimSun"/>
                <w:sz w:val="24"/>
                <w:szCs w:val="24"/>
                <w:lang w:eastAsia="zh-CN"/>
              </w:rPr>
              <w:t>5</w:t>
            </w:r>
          </w:p>
        </w:tc>
        <w:tc>
          <w:tcPr>
            <w:tcW w:w="5762" w:type="dxa"/>
            <w:gridSpan w:val="2"/>
            <w:vAlign w:val="center"/>
          </w:tcPr>
          <w:p w:rsidR="00DA711B" w:rsidRPr="001334B0" w:rsidRDefault="00DA711B" w:rsidP="000B6032">
            <w:pPr>
              <w:rPr>
                <w:sz w:val="24"/>
                <w:szCs w:val="24"/>
              </w:rPr>
            </w:pPr>
            <w:r w:rsidRPr="001334B0">
              <w:rPr>
                <w:sz w:val="24"/>
                <w:szCs w:val="24"/>
              </w:rPr>
              <w:t>Хімія</w:t>
            </w:r>
          </w:p>
        </w:tc>
        <w:tc>
          <w:tcPr>
            <w:tcW w:w="2694" w:type="dxa"/>
          </w:tcPr>
          <w:p w:rsidR="00DA711B" w:rsidRPr="001334B0" w:rsidRDefault="00DA711B" w:rsidP="000B6032">
            <w:pPr>
              <w:jc w:val="center"/>
              <w:rPr>
                <w:rFonts w:eastAsia="SimSun"/>
                <w:sz w:val="24"/>
                <w:szCs w:val="24"/>
              </w:rPr>
            </w:pPr>
            <w:r w:rsidRPr="001334B0">
              <w:rPr>
                <w:rFonts w:eastAsia="SimSun"/>
                <w:sz w:val="24"/>
                <w:szCs w:val="24"/>
              </w:rPr>
              <w:t>6</w:t>
            </w:r>
          </w:p>
        </w:tc>
      </w:tr>
      <w:tr w:rsidR="00DA711B" w:rsidRPr="001334B0">
        <w:tc>
          <w:tcPr>
            <w:tcW w:w="6804" w:type="dxa"/>
            <w:gridSpan w:val="3"/>
            <w:tcBorders>
              <w:right w:val="single" w:sz="4" w:space="0" w:color="auto"/>
            </w:tcBorders>
          </w:tcPr>
          <w:p w:rsidR="00DA711B" w:rsidRPr="001334B0" w:rsidRDefault="00DA711B" w:rsidP="000B6032">
            <w:pPr>
              <w:rPr>
                <w:sz w:val="24"/>
                <w:szCs w:val="24"/>
              </w:rPr>
            </w:pPr>
            <w:r w:rsidRPr="001334B0">
              <w:rPr>
                <w:rFonts w:eastAsia="SimSun"/>
                <w:b/>
                <w:bCs/>
                <w:sz w:val="24"/>
                <w:szCs w:val="24"/>
              </w:rPr>
              <w:t>Загальний обсяг вибіркових компонент</w:t>
            </w:r>
          </w:p>
        </w:tc>
        <w:tc>
          <w:tcPr>
            <w:tcW w:w="2694" w:type="dxa"/>
            <w:vAlign w:val="center"/>
          </w:tcPr>
          <w:p w:rsidR="00DA711B" w:rsidRPr="001334B0" w:rsidRDefault="00DA711B" w:rsidP="000B6032">
            <w:pPr>
              <w:jc w:val="center"/>
              <w:rPr>
                <w:rFonts w:eastAsia="SimSun"/>
                <w:b/>
                <w:bCs/>
                <w:color w:val="000000"/>
                <w:sz w:val="24"/>
                <w:szCs w:val="24"/>
              </w:rPr>
            </w:pPr>
            <w:r w:rsidRPr="001334B0">
              <w:rPr>
                <w:rFonts w:eastAsia="SimSun"/>
                <w:b/>
                <w:bCs/>
                <w:color w:val="000000"/>
                <w:sz w:val="24"/>
                <w:szCs w:val="24"/>
              </w:rPr>
              <w:t>60</w:t>
            </w:r>
          </w:p>
        </w:tc>
      </w:tr>
      <w:tr w:rsidR="00DA711B" w:rsidRPr="001334B0">
        <w:tc>
          <w:tcPr>
            <w:tcW w:w="9498" w:type="dxa"/>
            <w:gridSpan w:val="4"/>
          </w:tcPr>
          <w:p w:rsidR="00DA711B" w:rsidRPr="001334B0" w:rsidRDefault="00DA711B" w:rsidP="000B6032">
            <w:pPr>
              <w:jc w:val="center"/>
              <w:rPr>
                <w:rFonts w:eastAsia="SimSun"/>
                <w:b/>
                <w:bCs/>
                <w:color w:val="000000"/>
                <w:sz w:val="24"/>
                <w:szCs w:val="24"/>
              </w:rPr>
            </w:pPr>
            <w:r>
              <w:rPr>
                <w:rFonts w:eastAsia="SimSun"/>
                <w:b/>
                <w:bCs/>
                <w:sz w:val="24"/>
                <w:szCs w:val="24"/>
              </w:rPr>
              <w:t>Практична підготовка</w:t>
            </w:r>
          </w:p>
        </w:tc>
      </w:tr>
      <w:tr w:rsidR="00DA711B" w:rsidRPr="001334B0">
        <w:tc>
          <w:tcPr>
            <w:tcW w:w="1123" w:type="dxa"/>
            <w:gridSpan w:val="2"/>
            <w:vMerge w:val="restart"/>
            <w:vAlign w:val="center"/>
          </w:tcPr>
          <w:p w:rsidR="00DA711B" w:rsidRPr="001334B0" w:rsidRDefault="00DA711B" w:rsidP="000B6032">
            <w:pPr>
              <w:rPr>
                <w:sz w:val="24"/>
                <w:szCs w:val="24"/>
              </w:rPr>
            </w:pPr>
          </w:p>
        </w:tc>
        <w:tc>
          <w:tcPr>
            <w:tcW w:w="5681" w:type="dxa"/>
            <w:vAlign w:val="center"/>
          </w:tcPr>
          <w:p w:rsidR="00DA711B" w:rsidRPr="001334B0" w:rsidRDefault="00DA711B" w:rsidP="000B6032">
            <w:pPr>
              <w:rPr>
                <w:rFonts w:eastAsia="SimSun"/>
                <w:b/>
                <w:bCs/>
                <w:sz w:val="24"/>
                <w:szCs w:val="24"/>
              </w:rPr>
            </w:pPr>
            <w:r w:rsidRPr="001334B0">
              <w:rPr>
                <w:rFonts w:eastAsia="SimSun"/>
                <w:sz w:val="24"/>
                <w:szCs w:val="24"/>
              </w:rPr>
              <w:t>Практична підготовка 1</w:t>
            </w:r>
          </w:p>
        </w:tc>
        <w:tc>
          <w:tcPr>
            <w:tcW w:w="2694" w:type="dxa"/>
            <w:vAlign w:val="center"/>
          </w:tcPr>
          <w:p w:rsidR="00DA711B" w:rsidRPr="001334B0" w:rsidRDefault="00DA711B" w:rsidP="000B6032">
            <w:pPr>
              <w:jc w:val="center"/>
              <w:rPr>
                <w:rFonts w:eastAsia="SimSun"/>
                <w:sz w:val="24"/>
                <w:szCs w:val="24"/>
              </w:rPr>
            </w:pPr>
            <w:r w:rsidRPr="001334B0">
              <w:rPr>
                <w:rFonts w:eastAsia="SimSun"/>
                <w:sz w:val="24"/>
                <w:szCs w:val="24"/>
              </w:rPr>
              <w:t>4,5</w:t>
            </w:r>
          </w:p>
        </w:tc>
      </w:tr>
      <w:tr w:rsidR="00DA711B" w:rsidRPr="001334B0">
        <w:tc>
          <w:tcPr>
            <w:tcW w:w="1123" w:type="dxa"/>
            <w:gridSpan w:val="2"/>
            <w:vMerge/>
            <w:vAlign w:val="center"/>
          </w:tcPr>
          <w:p w:rsidR="00DA711B" w:rsidRPr="001334B0" w:rsidRDefault="00DA711B" w:rsidP="000B6032">
            <w:pPr>
              <w:rPr>
                <w:sz w:val="24"/>
                <w:szCs w:val="24"/>
              </w:rPr>
            </w:pPr>
          </w:p>
        </w:tc>
        <w:tc>
          <w:tcPr>
            <w:tcW w:w="5681" w:type="dxa"/>
            <w:vAlign w:val="center"/>
          </w:tcPr>
          <w:p w:rsidR="00DA711B" w:rsidRPr="001334B0" w:rsidRDefault="00DA711B" w:rsidP="000B6032">
            <w:pPr>
              <w:rPr>
                <w:rFonts w:eastAsia="SimSun"/>
                <w:sz w:val="24"/>
                <w:szCs w:val="24"/>
              </w:rPr>
            </w:pPr>
            <w:r w:rsidRPr="001334B0">
              <w:rPr>
                <w:rFonts w:eastAsia="SimSun"/>
                <w:sz w:val="24"/>
                <w:szCs w:val="24"/>
              </w:rPr>
              <w:t>Практична підготовка 2</w:t>
            </w:r>
          </w:p>
        </w:tc>
        <w:tc>
          <w:tcPr>
            <w:tcW w:w="2694" w:type="dxa"/>
            <w:vAlign w:val="center"/>
          </w:tcPr>
          <w:p w:rsidR="00DA711B" w:rsidRPr="001334B0" w:rsidRDefault="00DA711B" w:rsidP="000B6032">
            <w:pPr>
              <w:jc w:val="center"/>
              <w:rPr>
                <w:rFonts w:eastAsia="SimSun"/>
                <w:sz w:val="24"/>
                <w:szCs w:val="24"/>
              </w:rPr>
            </w:pPr>
            <w:r w:rsidRPr="001334B0">
              <w:rPr>
                <w:rFonts w:eastAsia="SimSun"/>
                <w:sz w:val="24"/>
                <w:szCs w:val="24"/>
              </w:rPr>
              <w:t>3</w:t>
            </w:r>
          </w:p>
        </w:tc>
      </w:tr>
      <w:tr w:rsidR="00DA711B" w:rsidRPr="001334B0">
        <w:tc>
          <w:tcPr>
            <w:tcW w:w="1123" w:type="dxa"/>
            <w:gridSpan w:val="2"/>
            <w:vMerge/>
            <w:vAlign w:val="center"/>
          </w:tcPr>
          <w:p w:rsidR="00DA711B" w:rsidRPr="001334B0" w:rsidRDefault="00DA711B" w:rsidP="000B6032">
            <w:pPr>
              <w:rPr>
                <w:sz w:val="24"/>
                <w:szCs w:val="24"/>
              </w:rPr>
            </w:pPr>
          </w:p>
        </w:tc>
        <w:tc>
          <w:tcPr>
            <w:tcW w:w="5681" w:type="dxa"/>
            <w:vAlign w:val="center"/>
          </w:tcPr>
          <w:p w:rsidR="00DA711B" w:rsidRPr="001334B0" w:rsidRDefault="00DA711B" w:rsidP="000B6032">
            <w:pPr>
              <w:rPr>
                <w:rFonts w:eastAsia="SimSun"/>
                <w:b/>
                <w:bCs/>
                <w:sz w:val="24"/>
                <w:szCs w:val="24"/>
              </w:rPr>
            </w:pPr>
            <w:r w:rsidRPr="001334B0">
              <w:rPr>
                <w:rFonts w:eastAsia="SimSun"/>
                <w:sz w:val="24"/>
                <w:szCs w:val="24"/>
              </w:rPr>
              <w:t>Практична підготовка 3</w:t>
            </w:r>
          </w:p>
        </w:tc>
        <w:tc>
          <w:tcPr>
            <w:tcW w:w="2694" w:type="dxa"/>
            <w:vAlign w:val="center"/>
          </w:tcPr>
          <w:p w:rsidR="00DA711B" w:rsidRPr="001334B0" w:rsidRDefault="00DA711B" w:rsidP="000B6032">
            <w:pPr>
              <w:jc w:val="center"/>
              <w:rPr>
                <w:rFonts w:eastAsia="SimSun"/>
                <w:sz w:val="24"/>
                <w:szCs w:val="24"/>
              </w:rPr>
            </w:pPr>
            <w:r w:rsidRPr="001334B0">
              <w:rPr>
                <w:rFonts w:eastAsia="SimSun"/>
                <w:sz w:val="24"/>
                <w:szCs w:val="24"/>
              </w:rPr>
              <w:t>6</w:t>
            </w:r>
          </w:p>
        </w:tc>
      </w:tr>
      <w:tr w:rsidR="00DA711B" w:rsidRPr="001334B0">
        <w:tc>
          <w:tcPr>
            <w:tcW w:w="6804" w:type="dxa"/>
            <w:gridSpan w:val="3"/>
            <w:vAlign w:val="center"/>
          </w:tcPr>
          <w:p w:rsidR="00DA711B" w:rsidRPr="001334B0" w:rsidRDefault="00DA711B" w:rsidP="000B6032">
            <w:pPr>
              <w:rPr>
                <w:rFonts w:eastAsia="SimSun"/>
                <w:b/>
                <w:bCs/>
                <w:sz w:val="24"/>
                <w:szCs w:val="24"/>
              </w:rPr>
            </w:pPr>
            <w:r w:rsidRPr="001334B0">
              <w:rPr>
                <w:rFonts w:eastAsia="SimSun"/>
                <w:b/>
                <w:bCs/>
                <w:sz w:val="24"/>
                <w:szCs w:val="24"/>
              </w:rPr>
              <w:t>Всього</w:t>
            </w:r>
          </w:p>
        </w:tc>
        <w:tc>
          <w:tcPr>
            <w:tcW w:w="2694" w:type="dxa"/>
            <w:vAlign w:val="center"/>
          </w:tcPr>
          <w:p w:rsidR="00DA711B" w:rsidRPr="001334B0" w:rsidRDefault="00DA711B" w:rsidP="000B6032">
            <w:pPr>
              <w:jc w:val="center"/>
              <w:rPr>
                <w:rFonts w:eastAsia="SimSun"/>
                <w:b/>
                <w:bCs/>
                <w:sz w:val="24"/>
                <w:szCs w:val="24"/>
              </w:rPr>
            </w:pPr>
            <w:r w:rsidRPr="001334B0">
              <w:rPr>
                <w:rFonts w:eastAsia="SimSun"/>
                <w:b/>
                <w:bCs/>
                <w:sz w:val="24"/>
                <w:szCs w:val="24"/>
              </w:rPr>
              <w:t>13,5</w:t>
            </w:r>
          </w:p>
        </w:tc>
      </w:tr>
      <w:tr w:rsidR="00DA711B" w:rsidRPr="001334B0">
        <w:tc>
          <w:tcPr>
            <w:tcW w:w="9498" w:type="dxa"/>
            <w:gridSpan w:val="4"/>
            <w:vAlign w:val="center"/>
          </w:tcPr>
          <w:p w:rsidR="00DA711B" w:rsidRPr="001334B0" w:rsidRDefault="00DA711B" w:rsidP="000B6032">
            <w:pPr>
              <w:jc w:val="center"/>
              <w:rPr>
                <w:rFonts w:eastAsia="SimSun"/>
                <w:sz w:val="24"/>
                <w:szCs w:val="24"/>
              </w:rPr>
            </w:pPr>
            <w:r w:rsidRPr="001334B0">
              <w:rPr>
                <w:rFonts w:eastAsia="SimSun"/>
                <w:b/>
                <w:bCs/>
                <w:sz w:val="24"/>
                <w:szCs w:val="24"/>
              </w:rPr>
              <w:t>Атестація</w:t>
            </w:r>
          </w:p>
        </w:tc>
      </w:tr>
      <w:tr w:rsidR="00DA711B" w:rsidRPr="001334B0">
        <w:tc>
          <w:tcPr>
            <w:tcW w:w="1123" w:type="dxa"/>
            <w:gridSpan w:val="2"/>
            <w:vAlign w:val="center"/>
          </w:tcPr>
          <w:p w:rsidR="00DA711B" w:rsidRPr="001334B0" w:rsidRDefault="00DA711B" w:rsidP="000B6032">
            <w:pPr>
              <w:rPr>
                <w:sz w:val="24"/>
                <w:szCs w:val="24"/>
              </w:rPr>
            </w:pPr>
          </w:p>
        </w:tc>
        <w:tc>
          <w:tcPr>
            <w:tcW w:w="5681" w:type="dxa"/>
            <w:vAlign w:val="center"/>
          </w:tcPr>
          <w:p w:rsidR="00DA711B" w:rsidRPr="001334B0" w:rsidRDefault="00DA711B" w:rsidP="000B6032">
            <w:pPr>
              <w:rPr>
                <w:rFonts w:eastAsia="SimSun"/>
                <w:sz w:val="24"/>
                <w:szCs w:val="24"/>
              </w:rPr>
            </w:pPr>
            <w:r w:rsidRPr="001334B0">
              <w:rPr>
                <w:rFonts w:eastAsia="SimSun"/>
                <w:sz w:val="24"/>
                <w:szCs w:val="24"/>
              </w:rPr>
              <w:t>Підготовка до атестаційного  екзамену та атестація</w:t>
            </w:r>
          </w:p>
        </w:tc>
        <w:tc>
          <w:tcPr>
            <w:tcW w:w="2694" w:type="dxa"/>
            <w:vAlign w:val="center"/>
          </w:tcPr>
          <w:p w:rsidR="00DA711B" w:rsidRPr="001334B0" w:rsidRDefault="00DA711B" w:rsidP="000B6032">
            <w:pPr>
              <w:jc w:val="center"/>
              <w:rPr>
                <w:rFonts w:eastAsia="SimSun"/>
                <w:b/>
                <w:bCs/>
                <w:sz w:val="24"/>
                <w:szCs w:val="24"/>
              </w:rPr>
            </w:pPr>
            <w:r w:rsidRPr="001334B0">
              <w:rPr>
                <w:rFonts w:eastAsia="SimSun"/>
                <w:b/>
                <w:bCs/>
                <w:sz w:val="24"/>
                <w:szCs w:val="24"/>
              </w:rPr>
              <w:t>3</w:t>
            </w:r>
          </w:p>
        </w:tc>
      </w:tr>
    </w:tbl>
    <w:p w:rsidR="00DA711B" w:rsidRPr="001334B0" w:rsidRDefault="00DA711B" w:rsidP="000B6032">
      <w:pPr>
        <w:rPr>
          <w:sz w:val="24"/>
          <w:szCs w:val="24"/>
        </w:rPr>
      </w:pPr>
    </w:p>
    <w:p w:rsidR="00DA711B" w:rsidRPr="001334B0" w:rsidRDefault="00DA711B" w:rsidP="0034012B">
      <w:pPr>
        <w:rPr>
          <w:sz w:val="24"/>
          <w:szCs w:val="24"/>
        </w:rPr>
        <w:sectPr w:rsidR="00DA711B" w:rsidRPr="001334B0">
          <w:pgSz w:w="12240" w:h="15840"/>
          <w:pgMar w:top="1134" w:right="850" w:bottom="1134" w:left="1701" w:header="708" w:footer="708" w:gutter="0"/>
          <w:cols w:space="708"/>
          <w:docGrid w:linePitch="360"/>
        </w:sectPr>
      </w:pPr>
      <w:r w:rsidRPr="001334B0">
        <w:rPr>
          <w:sz w:val="24"/>
          <w:szCs w:val="24"/>
        </w:rPr>
        <w:t xml:space="preserve">Для всіх компонент освітньої програми формою підсумкового контролю є </w:t>
      </w:r>
      <w:r>
        <w:rPr>
          <w:sz w:val="24"/>
          <w:szCs w:val="24"/>
        </w:rPr>
        <w:t>екзамен.</w:t>
      </w:r>
    </w:p>
    <w:p w:rsidR="00DA711B" w:rsidRPr="001334B0" w:rsidRDefault="00DA711B" w:rsidP="0034012B">
      <w:pPr>
        <w:jc w:val="center"/>
        <w:rPr>
          <w:b/>
          <w:bCs/>
          <w:color w:val="FF0000"/>
          <w:sz w:val="24"/>
          <w:szCs w:val="24"/>
        </w:rPr>
      </w:pPr>
      <w:r w:rsidRPr="001334B0">
        <w:rPr>
          <w:b/>
          <w:bCs/>
          <w:sz w:val="24"/>
          <w:szCs w:val="24"/>
        </w:rPr>
        <w:lastRenderedPageBreak/>
        <w:t>2.2. Структурно-логічна схема ОП</w:t>
      </w:r>
    </w:p>
    <w:p w:rsidR="00DA711B" w:rsidRPr="001334B0" w:rsidRDefault="00DB5709" w:rsidP="0034012B">
      <w:pPr>
        <w:jc w:val="center"/>
        <w:rPr>
          <w:spacing w:val="20"/>
          <w:kern w:val="36"/>
        </w:rPr>
      </w:pPr>
      <w:r w:rsidRPr="00DB5709">
        <w:rPr>
          <w:rFonts w:eastAsia="SimSun"/>
          <w:b/>
          <w:bCs/>
          <w:noProof/>
          <w:lang w:val="ru-RU"/>
        </w:rPr>
      </w:r>
      <w:r w:rsidRPr="00DB5709">
        <w:rPr>
          <w:rFonts w:eastAsia="SimSun"/>
          <w:b/>
          <w:bCs/>
          <w:noProof/>
          <w:lang w:val="ru-RU"/>
        </w:rPr>
        <w:pict>
          <v:group id="Canvas 86" o:spid="_x0000_s1026" editas="canvas" style="width:754.55pt;height:300.55pt;mso-position-horizontal-relative:char;mso-position-vertical-relative:line" coordsize="95827,38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5827;height:38169;visibility:visible">
              <v:fill o:detectmouseclick="t"/>
              <v:path o:connecttype="none"/>
            </v:shape>
            <v:shapetype id="_x0000_t32" coordsize="21600,21600" o:spt="32" o:oned="t" path="m,l21600,21600e" filled="f">
              <v:path arrowok="t" fillok="f" o:connecttype="none"/>
              <o:lock v:ext="edit" shapetype="t"/>
            </v:shapetype>
            <v:shape id="AutoShape 73" o:spid="_x0000_s1028" type="#_x0000_t32" style="position:absolute;left:34868;top:17722;width:26035;height:12846;visibility:visible" o:connectortype="straight">
              <v:stroke endarrow="block"/>
              <o:lock v:ext="edit" shapetype="f"/>
            </v:shape>
            <v:shape id="AutoShape 73" o:spid="_x0000_s1029" type="#_x0000_t32" style="position:absolute;left:34931;top:14915;width:38106;height:331;flip:y;visibility:visible" o:connectortype="straight">
              <v:stroke endarrow="block"/>
              <o:lock v:ext="edit" shapetype="f"/>
            </v:shape>
            <v:shape id="AutoShape 73" o:spid="_x0000_s1030" type="#_x0000_t32" style="position:absolute;left:34772;top:14915;width:26035;height:2480;flip:y;visibility:visible" o:connectortype="straight">
              <v:stroke endarrow="block"/>
              <o:lock v:ext="edit" shapetype="f"/>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24" o:spid="_x0000_s1031" type="#_x0000_t34" style="position:absolute;left:94068;top:8737;width:89;height:22159;flip:x;visibility:visible" o:connectortype="elbow" adj="-555429">
              <v:stroke endarrow="block"/>
              <o:lock v:ext="edit" shapetype="f"/>
            </v:shape>
            <v:rect id="Rectangle 1327" o:spid="_x0000_s1032" style="position:absolute;left:73037;top:330;width:8960;height:4247;visibility:visible">
              <v:path arrowok="t"/>
              <v:textbox inset=".5mm,.5mm,.5mm,.5mm">
                <w:txbxContent>
                  <w:p w:rsidR="00DA711B" w:rsidRPr="00A54846" w:rsidRDefault="00DA711B" w:rsidP="0034012B">
                    <w:pPr>
                      <w:jc w:val="center"/>
                      <w:rPr>
                        <w:b/>
                        <w:bCs/>
                        <w:sz w:val="24"/>
                        <w:szCs w:val="24"/>
                      </w:rPr>
                    </w:pPr>
                    <w:r w:rsidRPr="00A54846">
                      <w:rPr>
                        <w:b/>
                        <w:bCs/>
                        <w:sz w:val="24"/>
                        <w:szCs w:val="24"/>
                      </w:rPr>
                      <w:t>IV курс</w:t>
                    </w:r>
                  </w:p>
                  <w:p w:rsidR="00DA711B" w:rsidRPr="00A54846" w:rsidRDefault="00DA711B" w:rsidP="0034012B">
                    <w:pPr>
                      <w:jc w:val="center"/>
                      <w:rPr>
                        <w:b/>
                        <w:bCs/>
                        <w:sz w:val="24"/>
                        <w:szCs w:val="24"/>
                      </w:rPr>
                    </w:pPr>
                    <w:r w:rsidRPr="00A54846">
                      <w:rPr>
                        <w:b/>
                        <w:bCs/>
                        <w:sz w:val="24"/>
                        <w:szCs w:val="24"/>
                      </w:rPr>
                      <w:t>7 семестр</w:t>
                    </w:r>
                  </w:p>
                </w:txbxContent>
              </v:textbox>
            </v:rect>
            <v:group id="Group 6" o:spid="_x0000_s1033" style="position:absolute;left:1143;width:9030;height:36645" coordorigin="641,330" coordsize="9030,36646">
              <v:rect id="Rectangle 1321" o:spid="_x0000_s1034" style="position:absolute;left:648;top:330;width:8959;height:4248;visibility:visible">
                <v:path arrowok="t"/>
                <v:textbox inset=".5mm,.5mm,.5mm,.5mm">
                  <w:txbxContent>
                    <w:p w:rsidR="00DA711B" w:rsidRPr="00A54846" w:rsidRDefault="00DA711B" w:rsidP="0034012B">
                      <w:pPr>
                        <w:jc w:val="center"/>
                        <w:rPr>
                          <w:b/>
                          <w:bCs/>
                          <w:sz w:val="24"/>
                          <w:szCs w:val="24"/>
                        </w:rPr>
                      </w:pPr>
                      <w:r w:rsidRPr="00A54846">
                        <w:rPr>
                          <w:b/>
                          <w:bCs/>
                          <w:sz w:val="24"/>
                          <w:szCs w:val="24"/>
                        </w:rPr>
                        <w:t>І курс</w:t>
                      </w:r>
                    </w:p>
                    <w:p w:rsidR="00DA711B" w:rsidRPr="00A54846" w:rsidRDefault="00DA711B" w:rsidP="0034012B">
                      <w:pPr>
                        <w:jc w:val="center"/>
                        <w:rPr>
                          <w:b/>
                          <w:bCs/>
                          <w:sz w:val="24"/>
                          <w:szCs w:val="24"/>
                        </w:rPr>
                      </w:pPr>
                      <w:r w:rsidRPr="00A54846">
                        <w:rPr>
                          <w:b/>
                          <w:bCs/>
                          <w:sz w:val="24"/>
                          <w:szCs w:val="24"/>
                        </w:rPr>
                        <w:t>1 семестр</w:t>
                      </w:r>
                    </w:p>
                  </w:txbxContent>
                </v:textbox>
              </v:rect>
              <v:rect id="Rectangle 1329" o:spid="_x0000_s1035" style="position:absolute;left:711;top:5562;width:8960;height:6344;visibility:visible">
                <v:path arrowok="t"/>
                <v:textbox inset=".5mm,.5mm,.5mm,.5mm">
                  <w:txbxContent>
                    <w:p w:rsidR="00DA711B" w:rsidRPr="00682913" w:rsidRDefault="00DA711B" w:rsidP="0034012B">
                      <w:pPr>
                        <w:jc w:val="center"/>
                        <w:rPr>
                          <w:rFonts w:eastAsia="SimSun"/>
                          <w:color w:val="000000"/>
                          <w:sz w:val="18"/>
                          <w:szCs w:val="18"/>
                        </w:rPr>
                      </w:pPr>
                      <w:r w:rsidRPr="00682913">
                        <w:rPr>
                          <w:rFonts w:eastAsia="SimSun"/>
                          <w:color w:val="000000"/>
                          <w:sz w:val="18"/>
                          <w:szCs w:val="18"/>
                        </w:rPr>
                        <w:t>ОК 1. Іноземна мова за професійним спрямуванням</w:t>
                      </w:r>
                    </w:p>
                  </w:txbxContent>
                </v:textbox>
              </v:rect>
              <v:rect id="Rectangle 1337" o:spid="_x0000_s1036" style="position:absolute;left:641;top:13881;width:8960;height:6344;visibility:visible">
                <v:path arrowok="t"/>
                <v:textbox inset=".5mm,.5mm,.5mm,.5mm">
                  <w:txbxContent>
                    <w:p w:rsidR="00DA711B" w:rsidRPr="00682913" w:rsidRDefault="00DA711B" w:rsidP="00CF393A">
                      <w:pPr>
                        <w:jc w:val="center"/>
                        <w:rPr>
                          <w:sz w:val="18"/>
                          <w:szCs w:val="18"/>
                        </w:rPr>
                      </w:pPr>
                      <w:r w:rsidRPr="00682913">
                        <w:rPr>
                          <w:rFonts w:eastAsia="SimSun"/>
                          <w:color w:val="000000"/>
                          <w:sz w:val="18"/>
                          <w:szCs w:val="18"/>
                        </w:rPr>
                        <w:t>ОК 2. Правознавство</w:t>
                      </w:r>
                    </w:p>
                    <w:p w:rsidR="00DA711B" w:rsidRPr="00682913" w:rsidRDefault="00DA711B" w:rsidP="0034012B">
                      <w:pPr>
                        <w:jc w:val="center"/>
                        <w:rPr>
                          <w:rFonts w:eastAsia="SimSun"/>
                          <w:color w:val="000000"/>
                          <w:sz w:val="18"/>
                          <w:szCs w:val="18"/>
                        </w:rPr>
                      </w:pPr>
                    </w:p>
                  </w:txbxContent>
                </v:textbox>
              </v:rect>
              <v:rect id="Rectangle 1345" o:spid="_x0000_s1037" style="position:absolute;left:641;top:27629;width:8960;height:4388;visibility:visible">
                <v:path arrowok="t"/>
                <v:textbox inset=".5mm,.5mm,.5mm,.5mm">
                  <w:txbxContent>
                    <w:p w:rsidR="00DA711B" w:rsidRPr="00682913" w:rsidRDefault="00DA711B" w:rsidP="0034012B">
                      <w:pPr>
                        <w:jc w:val="center"/>
                        <w:rPr>
                          <w:rFonts w:eastAsia="SimSun"/>
                          <w:color w:val="000000"/>
                          <w:sz w:val="18"/>
                          <w:szCs w:val="18"/>
                        </w:rPr>
                      </w:pPr>
                      <w:r w:rsidRPr="00682913">
                        <w:rPr>
                          <w:rFonts w:eastAsia="SimSun"/>
                          <w:color w:val="000000"/>
                          <w:sz w:val="18"/>
                          <w:szCs w:val="18"/>
                        </w:rPr>
                        <w:t>ОК 4.</w:t>
                      </w:r>
                      <w:r w:rsidRPr="00682913">
                        <w:rPr>
                          <w:sz w:val="18"/>
                          <w:szCs w:val="18"/>
                        </w:rPr>
                        <w:t> </w:t>
                      </w:r>
                      <w:r w:rsidRPr="00682913">
                        <w:rPr>
                          <w:rFonts w:eastAsia="SimSun"/>
                          <w:color w:val="000000"/>
                          <w:sz w:val="18"/>
                          <w:szCs w:val="18"/>
                        </w:rPr>
                        <w:t>Економічна теорія</w:t>
                      </w:r>
                    </w:p>
                  </w:txbxContent>
                </v:textbox>
              </v:rect>
              <v:rect id="Rectangle 1340" o:spid="_x0000_s1038" style="position:absolute;left:711;top:20225;width:8896;height:6572;visibility:visible">
                <v:path arrowok="t"/>
                <v:textbox inset=".5mm,.5mm,.5mm,.5mm">
                  <w:txbxContent>
                    <w:p w:rsidR="00DA711B" w:rsidRPr="008A0D6F" w:rsidRDefault="00DA711B" w:rsidP="0034012B">
                      <w:pPr>
                        <w:pStyle w:val="ad"/>
                        <w:spacing w:before="0" w:beforeAutospacing="0" w:after="0" w:afterAutospacing="0"/>
                        <w:jc w:val="center"/>
                        <w:rPr>
                          <w:sz w:val="16"/>
                          <w:szCs w:val="16"/>
                        </w:rPr>
                      </w:pPr>
                      <w:r w:rsidRPr="008A0D6F">
                        <w:rPr>
                          <w:rFonts w:eastAsia="SimSun"/>
                          <w:color w:val="000000"/>
                          <w:sz w:val="16"/>
                          <w:szCs w:val="16"/>
                        </w:rPr>
                        <w:t xml:space="preserve">ОК 3. </w:t>
                      </w:r>
                    </w:p>
                    <w:p w:rsidR="00DA711B" w:rsidRPr="00EE0467" w:rsidRDefault="00DA711B" w:rsidP="008A0D6F">
                      <w:pPr>
                        <w:pStyle w:val="ad"/>
                        <w:spacing w:before="0" w:beforeAutospacing="0" w:after="0" w:afterAutospacing="0"/>
                        <w:jc w:val="center"/>
                        <w:rPr>
                          <w:rFonts w:eastAsia="SimSun"/>
                          <w:color w:val="000000"/>
                          <w:sz w:val="16"/>
                          <w:szCs w:val="16"/>
                          <w:lang w:eastAsia="ru-RU"/>
                        </w:rPr>
                      </w:pPr>
                      <w:r w:rsidRPr="00EE0467">
                        <w:rPr>
                          <w:sz w:val="16"/>
                          <w:szCs w:val="16"/>
                        </w:rPr>
                        <w:t>Інформаційні технології в професійній діяльності</w:t>
                      </w:r>
                    </w:p>
                  </w:txbxContent>
                </v:textbox>
              </v:rect>
              <v:rect id="Rectangle 1361" o:spid="_x0000_s1039" style="position:absolute;left:711;top:32950;width:8960;height:4026;visibility:visible">
                <v:path arrowok="t"/>
                <v:textbox inset=".5mm,.5mm,.5mm,.5mm">
                  <w:txbxContent>
                    <w:p w:rsidR="00DA711B" w:rsidRPr="00682913" w:rsidRDefault="00DA711B" w:rsidP="0034012B">
                      <w:pPr>
                        <w:pStyle w:val="ad"/>
                        <w:spacing w:before="0" w:beforeAutospacing="0" w:after="0" w:afterAutospacing="0"/>
                        <w:jc w:val="center"/>
                        <w:rPr>
                          <w:rFonts w:eastAsia="SimSun"/>
                          <w:color w:val="000000"/>
                          <w:sz w:val="18"/>
                          <w:szCs w:val="18"/>
                        </w:rPr>
                      </w:pPr>
                      <w:r w:rsidRPr="00682913">
                        <w:rPr>
                          <w:rFonts w:eastAsia="SimSun"/>
                          <w:color w:val="000000"/>
                          <w:sz w:val="18"/>
                          <w:szCs w:val="18"/>
                        </w:rPr>
                        <w:t>ОК 5.</w:t>
                      </w:r>
                    </w:p>
                    <w:p w:rsidR="00DA711B" w:rsidRPr="00682913" w:rsidRDefault="00DA711B" w:rsidP="0034012B">
                      <w:pPr>
                        <w:pStyle w:val="ad"/>
                        <w:spacing w:before="0" w:beforeAutospacing="0" w:after="0" w:afterAutospacing="0"/>
                        <w:jc w:val="center"/>
                        <w:rPr>
                          <w:sz w:val="18"/>
                          <w:szCs w:val="18"/>
                        </w:rPr>
                      </w:pPr>
                      <w:r w:rsidRPr="00682913">
                        <w:rPr>
                          <w:rFonts w:eastAsia="SimSun"/>
                          <w:color w:val="000000"/>
                          <w:sz w:val="18"/>
                          <w:szCs w:val="18"/>
                        </w:rPr>
                        <w:t>Філософія</w:t>
                      </w:r>
                    </w:p>
                    <w:p w:rsidR="00DA711B" w:rsidRPr="00682913" w:rsidRDefault="00DA711B" w:rsidP="0034012B">
                      <w:pPr>
                        <w:jc w:val="center"/>
                        <w:rPr>
                          <w:rFonts w:eastAsia="SimSun"/>
                          <w:color w:val="000000"/>
                          <w:sz w:val="18"/>
                          <w:szCs w:val="18"/>
                        </w:rPr>
                      </w:pPr>
                    </w:p>
                    <w:p w:rsidR="00DA711B" w:rsidRPr="00E12871" w:rsidRDefault="00DA711B" w:rsidP="0034012B"/>
                  </w:txbxContent>
                </v:textbox>
              </v:rect>
            </v:group>
            <v:rect id="Rectangle 1322" o:spid="_x0000_s1040" style="position:absolute;left:12649;top:324;width:9671;height:4260;visibility:visible">
              <v:path arrowok="t"/>
              <v:textbox inset=".5mm,.5mm,.5mm,.5mm">
                <w:txbxContent>
                  <w:p w:rsidR="00DA711B" w:rsidRPr="00A54846" w:rsidRDefault="00DA711B" w:rsidP="0034012B">
                    <w:pPr>
                      <w:jc w:val="center"/>
                      <w:rPr>
                        <w:b/>
                        <w:bCs/>
                        <w:sz w:val="24"/>
                        <w:szCs w:val="24"/>
                      </w:rPr>
                    </w:pPr>
                    <w:r w:rsidRPr="00A54846">
                      <w:rPr>
                        <w:b/>
                        <w:bCs/>
                        <w:sz w:val="24"/>
                        <w:szCs w:val="24"/>
                      </w:rPr>
                      <w:t>І курс</w:t>
                    </w:r>
                  </w:p>
                  <w:p w:rsidR="00DA711B" w:rsidRPr="00A54846" w:rsidRDefault="00DA711B" w:rsidP="0034012B">
                    <w:pPr>
                      <w:jc w:val="center"/>
                      <w:rPr>
                        <w:b/>
                        <w:bCs/>
                        <w:sz w:val="24"/>
                        <w:szCs w:val="24"/>
                      </w:rPr>
                    </w:pPr>
                    <w:r w:rsidRPr="00A54846">
                      <w:rPr>
                        <w:b/>
                        <w:bCs/>
                        <w:sz w:val="24"/>
                        <w:szCs w:val="24"/>
                      </w:rPr>
                      <w:t>2 семестр</w:t>
                    </w:r>
                  </w:p>
                </w:txbxContent>
              </v:textbox>
            </v:rect>
            <v:rect id="Rectangle 1330" o:spid="_x0000_s1041" style="position:absolute;left:12649;top:5555;width:9735;height:6350;visibility:visible">
              <v:path arrowok="t"/>
              <v:textbox inset=".5mm,.5mm,.5mm,.5mm">
                <w:txbxContent>
                  <w:p w:rsidR="00DA711B" w:rsidRPr="00682913" w:rsidRDefault="00DA711B" w:rsidP="0034012B">
                    <w:pPr>
                      <w:jc w:val="center"/>
                      <w:rPr>
                        <w:rFonts w:eastAsia="SimSun"/>
                        <w:color w:val="000000"/>
                        <w:sz w:val="18"/>
                        <w:szCs w:val="18"/>
                      </w:rPr>
                    </w:pPr>
                    <w:r w:rsidRPr="00682913">
                      <w:rPr>
                        <w:rFonts w:eastAsia="SimSun"/>
                        <w:color w:val="000000"/>
                        <w:sz w:val="18"/>
                        <w:szCs w:val="18"/>
                      </w:rPr>
                      <w:t>ОК 1. Іноземна мова за професійним спрямуванням</w:t>
                    </w:r>
                  </w:p>
                  <w:p w:rsidR="00DA711B" w:rsidRPr="00D15819" w:rsidRDefault="00DA711B" w:rsidP="0034012B">
                    <w:pPr>
                      <w:jc w:val="center"/>
                      <w:rPr>
                        <w:sz w:val="16"/>
                        <w:szCs w:val="16"/>
                      </w:rPr>
                    </w:pPr>
                  </w:p>
                </w:txbxContent>
              </v:textbox>
            </v:rect>
            <v:rect id="Rectangle 1346" o:spid="_x0000_s1042" style="position:absolute;left:11976;top:13728;width:10408;height:3181;visibility:visible">
              <v:path arrowok="t"/>
              <v:textbox inset=".5mm,.5mm,.5mm,.5mm">
                <w:txbxContent>
                  <w:p w:rsidR="00DA711B" w:rsidRPr="00487C25" w:rsidRDefault="00DA711B" w:rsidP="0034012B">
                    <w:pPr>
                      <w:jc w:val="center"/>
                      <w:rPr>
                        <w:rFonts w:eastAsia="SimSun"/>
                        <w:sz w:val="18"/>
                        <w:szCs w:val="18"/>
                      </w:rPr>
                    </w:pPr>
                    <w:r w:rsidRPr="00682913">
                      <w:rPr>
                        <w:rFonts w:eastAsia="SimSun"/>
                        <w:color w:val="000000"/>
                        <w:sz w:val="18"/>
                        <w:szCs w:val="18"/>
                      </w:rPr>
                      <w:t xml:space="preserve">ОК 6. </w:t>
                    </w:r>
                    <w:r w:rsidRPr="00487C25">
                      <w:rPr>
                        <w:rFonts w:eastAsia="SimSun"/>
                        <w:sz w:val="18"/>
                        <w:szCs w:val="18"/>
                      </w:rPr>
                      <w:t>Основи підприємництва</w:t>
                    </w:r>
                  </w:p>
                  <w:p w:rsidR="00DA711B" w:rsidRPr="00D15819" w:rsidRDefault="00DA711B" w:rsidP="0034012B">
                    <w:pPr>
                      <w:jc w:val="center"/>
                      <w:rPr>
                        <w:sz w:val="16"/>
                        <w:szCs w:val="16"/>
                      </w:rPr>
                    </w:pPr>
                  </w:p>
                </w:txbxContent>
              </v:textbox>
            </v:rect>
            <v:rect id="Rectangle 1328" o:spid="_x0000_s1043" style="position:absolute;left:85133;top:323;width:8960;height:4260;visibility:visible">
              <v:path arrowok="t"/>
              <v:textbox inset=".5mm,.5mm,.5mm,.5mm">
                <w:txbxContent>
                  <w:p w:rsidR="00DA711B" w:rsidRPr="00A54846" w:rsidRDefault="00DA711B" w:rsidP="0034012B">
                    <w:pPr>
                      <w:jc w:val="center"/>
                      <w:rPr>
                        <w:b/>
                        <w:bCs/>
                        <w:sz w:val="24"/>
                        <w:szCs w:val="24"/>
                      </w:rPr>
                    </w:pPr>
                    <w:r w:rsidRPr="00A54846">
                      <w:rPr>
                        <w:b/>
                        <w:bCs/>
                        <w:sz w:val="24"/>
                        <w:szCs w:val="24"/>
                      </w:rPr>
                      <w:t>IV курс</w:t>
                    </w:r>
                  </w:p>
                  <w:p w:rsidR="00DA711B" w:rsidRPr="00A54846" w:rsidRDefault="00DA711B" w:rsidP="0034012B">
                    <w:pPr>
                      <w:jc w:val="center"/>
                      <w:rPr>
                        <w:b/>
                        <w:bCs/>
                        <w:sz w:val="24"/>
                        <w:szCs w:val="24"/>
                      </w:rPr>
                    </w:pPr>
                    <w:r w:rsidRPr="00A54846">
                      <w:rPr>
                        <w:b/>
                        <w:bCs/>
                        <w:sz w:val="24"/>
                        <w:szCs w:val="24"/>
                      </w:rPr>
                      <w:t>8 семестр</w:t>
                    </w:r>
                  </w:p>
                </w:txbxContent>
              </v:textbox>
            </v:rect>
            <v:rect id="Rectangle 1336" o:spid="_x0000_s1044" style="position:absolute;left:85108;top:5854;width:8960;height:5829;visibility:visible">
              <v:path arrowok="t"/>
              <v:textbox inset=".5mm,.5mm,.5mm,.5mm">
                <w:txbxContent>
                  <w:p w:rsidR="00DA711B" w:rsidRPr="00682913" w:rsidRDefault="00DA711B" w:rsidP="0034012B">
                    <w:pPr>
                      <w:jc w:val="center"/>
                      <w:rPr>
                        <w:sz w:val="18"/>
                        <w:szCs w:val="18"/>
                        <w:lang w:val="ru-RU"/>
                      </w:rPr>
                    </w:pPr>
                    <w:r w:rsidRPr="00682913">
                      <w:rPr>
                        <w:rFonts w:eastAsia="SimSun"/>
                        <w:color w:val="000000"/>
                        <w:sz w:val="18"/>
                        <w:szCs w:val="18"/>
                      </w:rPr>
                      <w:t xml:space="preserve">ОК </w:t>
                    </w:r>
                    <w:r w:rsidRPr="00682913">
                      <w:rPr>
                        <w:rFonts w:eastAsia="SimSun"/>
                        <w:color w:val="000000"/>
                        <w:sz w:val="18"/>
                        <w:szCs w:val="18"/>
                        <w:lang w:eastAsia="uk-UA"/>
                      </w:rPr>
                      <w:t>19. Товаро-знавство. Харчові продукти</w:t>
                    </w:r>
                  </w:p>
                </w:txbxContent>
              </v:textbox>
            </v:rect>
            <v:rect id="Rectangle 1441" o:spid="_x0000_s1045" style="position:absolute;left:85108;top:26796;width:8960;height:2781;visibility:visible">
              <v:path arrowok="t"/>
              <v:textbox inset=".5mm,.5mm,.5mm,.5mm">
                <w:txbxContent>
                  <w:p w:rsidR="00DA711B" w:rsidRPr="00682913" w:rsidRDefault="00DA711B" w:rsidP="0034012B">
                    <w:pPr>
                      <w:jc w:val="center"/>
                      <w:rPr>
                        <w:rFonts w:eastAsia="SimSun"/>
                        <w:color w:val="000000"/>
                        <w:sz w:val="18"/>
                        <w:szCs w:val="18"/>
                      </w:rPr>
                    </w:pPr>
                    <w:r>
                      <w:rPr>
                        <w:sz w:val="18"/>
                        <w:szCs w:val="18"/>
                      </w:rPr>
                      <w:t xml:space="preserve">Практична підготовка </w:t>
                    </w:r>
                    <w:r w:rsidRPr="00682913">
                      <w:rPr>
                        <w:sz w:val="18"/>
                        <w:szCs w:val="18"/>
                      </w:rPr>
                      <w:t>3</w:t>
                    </w:r>
                  </w:p>
                </w:txbxContent>
              </v:textbox>
            </v:rect>
            <v:rect id="Rectangle 1449" o:spid="_x0000_s1046" style="position:absolute;left:85108;top:30568;width:8960;height:5836;visibility:visible">
              <v:path arrowok="t"/>
              <v:textbox inset=".5mm,.5mm,.5mm,.5mm">
                <w:txbxContent>
                  <w:p w:rsidR="00DA711B" w:rsidRPr="00682913" w:rsidRDefault="00DA711B" w:rsidP="0034012B">
                    <w:pPr>
                      <w:jc w:val="center"/>
                      <w:rPr>
                        <w:sz w:val="18"/>
                        <w:szCs w:val="18"/>
                        <w:lang w:eastAsia="uk-UA"/>
                      </w:rPr>
                    </w:pPr>
                    <w:r w:rsidRPr="00682913">
                      <w:rPr>
                        <w:sz w:val="18"/>
                        <w:szCs w:val="18"/>
                        <w:lang w:eastAsia="uk-UA"/>
                      </w:rPr>
                      <w:t xml:space="preserve">Підготовка до </w:t>
                    </w:r>
                    <w:r>
                      <w:rPr>
                        <w:sz w:val="18"/>
                        <w:szCs w:val="18"/>
                        <w:lang w:eastAsia="uk-UA"/>
                      </w:rPr>
                      <w:t>атестаційного</w:t>
                    </w:r>
                    <w:r w:rsidRPr="00682913">
                      <w:rPr>
                        <w:sz w:val="18"/>
                        <w:szCs w:val="18"/>
                        <w:lang w:eastAsia="uk-UA"/>
                      </w:rPr>
                      <w:t xml:space="preserve"> екзамену та атест</w:t>
                    </w:r>
                    <w:r w:rsidRPr="00682913">
                      <w:rPr>
                        <w:sz w:val="18"/>
                        <w:szCs w:val="18"/>
                      </w:rPr>
                      <w:t>ація</w:t>
                    </w:r>
                  </w:p>
                </w:txbxContent>
              </v:textbox>
            </v:rect>
            <v:rect id="Rectangle 1336" o:spid="_x0000_s1047" style="position:absolute;left:85108;top:19119;width:8960;height:6960;visibility:visible">
              <v:path arrowok="t"/>
              <v:textbox inset=".5mm,.5mm,.5mm,.5mm">
                <w:txbxContent>
                  <w:p w:rsidR="00DA711B" w:rsidRPr="00682913" w:rsidRDefault="00DA711B" w:rsidP="0034012B">
                    <w:pPr>
                      <w:jc w:val="center"/>
                      <w:rPr>
                        <w:sz w:val="18"/>
                        <w:szCs w:val="18"/>
                      </w:rPr>
                    </w:pPr>
                    <w:r w:rsidRPr="00682913">
                      <w:rPr>
                        <w:rFonts w:eastAsia="SimSun"/>
                        <w:color w:val="000000"/>
                        <w:sz w:val="18"/>
                        <w:szCs w:val="18"/>
                      </w:rPr>
                      <w:t xml:space="preserve">ОК </w:t>
                    </w:r>
                    <w:r w:rsidRPr="00682913">
                      <w:rPr>
                        <w:sz w:val="18"/>
                        <w:szCs w:val="18"/>
                      </w:rPr>
                      <w:t>2</w:t>
                    </w:r>
                    <w:r>
                      <w:rPr>
                        <w:sz w:val="18"/>
                        <w:szCs w:val="18"/>
                        <w:lang w:val="ru-RU"/>
                      </w:rPr>
                      <w:t>0</w:t>
                    </w:r>
                    <w:r w:rsidRPr="00682913">
                      <w:rPr>
                        <w:sz w:val="18"/>
                        <w:szCs w:val="18"/>
                      </w:rPr>
                      <w:t xml:space="preserve">. </w:t>
                    </w:r>
                  </w:p>
                  <w:p w:rsidR="00DA711B" w:rsidRPr="008A0D6F" w:rsidRDefault="00DA711B" w:rsidP="007B02B6">
                    <w:pPr>
                      <w:jc w:val="center"/>
                      <w:rPr>
                        <w:sz w:val="18"/>
                        <w:szCs w:val="18"/>
                        <w:lang w:val="ru-RU"/>
                      </w:rPr>
                    </w:pPr>
                    <w:r w:rsidRPr="008A0D6F">
                      <w:rPr>
                        <w:sz w:val="18"/>
                        <w:szCs w:val="18"/>
                      </w:rPr>
                      <w:t>Практичний курс "Бізнес-симуляція"</w:t>
                    </w:r>
                  </w:p>
                  <w:p w:rsidR="00DA711B" w:rsidRPr="001C7859" w:rsidRDefault="00DA711B" w:rsidP="0034012B"/>
                </w:txbxContent>
              </v:textbox>
            </v:rect>
            <v:line id="Line 21" o:spid="_x0000_s1048" style="position:absolute;visibility:visible" from="17145,18287" to="17145,18287" o:connectortype="straight">
              <v:stroke endarrow="block"/>
              <o:lock v:ext="edit" shapetype="f"/>
            </v:line>
            <v:shape id="AutoShape 22" o:spid="_x0000_s1049" type="#_x0000_t32" style="position:absolute;left:9671;top:8730;width:2978;height:7;flip:y;visibility:visible" o:connectortype="straight">
              <v:stroke endarrow="block"/>
              <o:lock v:ext="edit" shapetype="f"/>
            </v:shape>
            <v:shape id="AutoShape 23" o:spid="_x0000_s1050" type="#_x0000_t32" style="position:absolute;left:10173;top:16017;width:14382;height:6696;flip:y;visibility:visible" o:connectortype="straight">
              <v:stroke endarrow="block"/>
              <o:lock v:ext="edit" shapetype="f"/>
            </v:shape>
            <v:shape id="AutoShape 24" o:spid="_x0000_s1051" type="#_x0000_t32" style="position:absolute;left:22384;top:8730;width:2171;height:7;visibility:visible" o:connectortype="straight">
              <v:stroke endarrow="block"/>
              <o:lock v:ext="edit" shapetype="f"/>
            </v:shape>
            <v:shape id="AutoShape 25" o:spid="_x0000_s1052" type="#_x0000_t32" style="position:absolute;left:34931;top:8737;width:1162;height:1;visibility:visible" o:connectortype="straight">
              <v:stroke endarrow="block"/>
              <o:lock v:ext="edit" shapetype="f"/>
            </v:shape>
            <v:shape id="AutoShape 26" o:spid="_x0000_s1053" type="#_x0000_t32" style="position:absolute;left:17183;top:8876;width:30994;height:4852;flip:y;visibility:visible" o:connectortype="straight">
              <v:stroke endarrow="block"/>
              <o:lock v:ext="edit" shapetype="f"/>
            </v:shape>
            <v:shape id="AutoShape 27" o:spid="_x0000_s1054" type="#_x0000_t32" style="position:absolute;left:29711;top:8876;width:18466;height:4871;flip:y;visibility:visible" o:connectortype="straight">
              <v:stroke endarrow="block"/>
              <o:lock v:ext="edit" shapetype="f"/>
            </v:shape>
            <v:shape id="AutoShape 28" o:spid="_x0000_s1055" type="#_x0000_t32" style="position:absolute;left:41249;top:8876;width:6928;height:4852;flip:y;visibility:visible" o:connectortype="straight">
              <v:stroke endarrow="block"/>
              <o:lock v:ext="edit" shapetype="f"/>
            </v:shape>
            <v:shape id="AutoShape 29" o:spid="_x0000_s1056" type="#_x0000_t32" style="position:absolute;left:29807;top:25094;width:11442;height:8528;visibility:visible" o:connectortype="straight">
              <v:stroke endarrow="block"/>
              <o:lock v:ext="edit" shapetype="f"/>
            </v:shape>
            <v:shape id="AutoShape 30" o:spid="_x0000_s1057" type="#_x0000_t32" style="position:absolute;left:52571;top:30016;width:12675;height:4178;visibility:visible" o:connectortype="straight">
              <v:stroke endarrow="block"/>
              <o:lock v:ext="edit" shapetype="f"/>
            </v:shape>
            <v:shape id="AutoShape 31" o:spid="_x0000_s1058" type="#_x0000_t32" style="position:absolute;left:57143;top:23132;width:8287;height:11062;visibility:visible" o:connectortype="straight">
              <v:stroke endarrow="block"/>
              <o:lock v:ext="edit" shapetype="f"/>
            </v:shape>
            <v:shape id="AutoShape 32" o:spid="_x0000_s1059" type="#_x0000_t32" style="position:absolute;left:65246;top:30898;width:31;height:3296;flip:x;visibility:visible" o:connectortype="straight">
              <v:stroke endarrow="block"/>
              <o:lock v:ext="edit" shapetype="f"/>
            </v:shape>
            <v:shape id="AutoShape 33" o:spid="_x0000_s1060" type="#_x0000_t32" style="position:absolute;left:57137;top:8876;width:8140;height:19165;visibility:visible" o:connectortype="straight">
              <v:stroke endarrow="block"/>
              <o:lock v:ext="edit" shapetype="f"/>
            </v:shape>
            <v:shape id="AutoShape 34" o:spid="_x0000_s1061" type="#_x0000_t32" style="position:absolute;left:57137;top:13347;width:3670;height:1568;visibility:visible" o:connectortype="straight">
              <v:stroke endarrow="block"/>
              <o:lock v:ext="edit" shapetype="f"/>
            </v:shape>
            <v:shape id="AutoShape 35" o:spid="_x0000_s1062" type="#_x0000_t32" style="position:absolute;left:57137;top:13347;width:15964;height:3340;visibility:visible" o:connectortype="straight">
              <v:stroke endarrow="block"/>
              <o:lock v:ext="edit" shapetype="f"/>
            </v:shape>
            <v:shape id="AutoShape 36" o:spid="_x0000_s1063" type="#_x0000_t32" style="position:absolute;left:57143;top:17912;width:16243;height:14739;visibility:visible" o:connectortype="straight">
              <v:stroke endarrow="block"/>
              <o:lock v:ext="edit" shapetype="f"/>
            </v:shape>
            <v:shape id="AutoShape 37" o:spid="_x0000_s1064" type="#_x0000_t34" style="position:absolute;left:52907;top:11277;width:775;height:23903;rotation:90;flip:x;visibility:visible" o:connectortype="elbow" adj="85338">
              <v:stroke endarrow="block"/>
              <o:lock v:ext="edit" shapetype="f"/>
            </v:shape>
            <v:group id="Group 38" o:spid="_x0000_s1065" style="position:absolute;left:24555;top:330;width:10440;height:24764" coordorigin="24555,330" coordsize="10440,24765">
              <v:rect id="Rectangle 1323" o:spid="_x0000_s1066" style="position:absolute;left:24555;top:330;width:10376;height:4248;visibility:visible">
                <v:path arrowok="t"/>
                <v:textbox inset=".5mm,.5mm,.5mm,.5mm">
                  <w:txbxContent>
                    <w:p w:rsidR="00DA711B" w:rsidRPr="00A54846" w:rsidRDefault="00DA711B" w:rsidP="0034012B">
                      <w:pPr>
                        <w:jc w:val="center"/>
                        <w:rPr>
                          <w:b/>
                          <w:bCs/>
                          <w:sz w:val="24"/>
                          <w:szCs w:val="24"/>
                        </w:rPr>
                      </w:pPr>
                      <w:r w:rsidRPr="00A54846">
                        <w:rPr>
                          <w:b/>
                          <w:bCs/>
                          <w:sz w:val="24"/>
                          <w:szCs w:val="24"/>
                        </w:rPr>
                        <w:t>ІІ курс</w:t>
                      </w:r>
                    </w:p>
                    <w:p w:rsidR="00DA711B" w:rsidRPr="00A54846" w:rsidRDefault="00DA711B" w:rsidP="0034012B">
                      <w:pPr>
                        <w:jc w:val="center"/>
                        <w:rPr>
                          <w:b/>
                          <w:bCs/>
                          <w:sz w:val="24"/>
                          <w:szCs w:val="24"/>
                        </w:rPr>
                      </w:pPr>
                      <w:r w:rsidRPr="00A54846">
                        <w:rPr>
                          <w:b/>
                          <w:bCs/>
                          <w:sz w:val="24"/>
                          <w:szCs w:val="24"/>
                        </w:rPr>
                        <w:t>3 семестр</w:t>
                      </w:r>
                    </w:p>
                    <w:p w:rsidR="00DA711B" w:rsidRPr="003E175C" w:rsidRDefault="00DA711B" w:rsidP="0034012B">
                      <w:pPr>
                        <w:jc w:val="center"/>
                        <w:rPr>
                          <w:b/>
                          <w:bCs/>
                        </w:rPr>
                      </w:pPr>
                    </w:p>
                  </w:txbxContent>
                </v:textbox>
              </v:rect>
              <v:rect id="Rectangle 1331" o:spid="_x0000_s1067" style="position:absolute;left:24555;top:5563;width:10376;height:6343;visibility:visible">
                <v:path arrowok="t"/>
                <v:textbox inset=".5mm,.5mm,.5mm,.5mm">
                  <w:txbxContent>
                    <w:p w:rsidR="00DA711B" w:rsidRPr="00682913" w:rsidRDefault="00DA711B" w:rsidP="0034012B">
                      <w:pPr>
                        <w:jc w:val="center"/>
                        <w:rPr>
                          <w:rFonts w:eastAsia="SimSun"/>
                          <w:color w:val="000000"/>
                          <w:sz w:val="18"/>
                          <w:szCs w:val="18"/>
                        </w:rPr>
                      </w:pPr>
                      <w:r w:rsidRPr="00682913">
                        <w:rPr>
                          <w:rFonts w:eastAsia="SimSun"/>
                          <w:color w:val="000000"/>
                          <w:sz w:val="18"/>
                          <w:szCs w:val="18"/>
                        </w:rPr>
                        <w:t>ОК 1. Іноземна мова за професійним спрямуванням</w:t>
                      </w:r>
                    </w:p>
                    <w:p w:rsidR="00DA711B" w:rsidRPr="006E11BA" w:rsidRDefault="00DA711B" w:rsidP="0034012B">
                      <w:pPr>
                        <w:jc w:val="center"/>
                        <w:rPr>
                          <w:sz w:val="16"/>
                          <w:szCs w:val="16"/>
                        </w:rPr>
                      </w:pPr>
                    </w:p>
                  </w:txbxContent>
                </v:textbox>
              </v:rect>
              <v:rect id="Rectangle 1339" o:spid="_x0000_s1068" style="position:absolute;left:24555;top:13748;width:10313;height:4540;visibility:visible">
                <v:path arrowok="t"/>
                <v:textbox inset=".5mm,.5mm,.5mm,.5mm">
                  <w:txbxContent>
                    <w:p w:rsidR="00DA711B" w:rsidRPr="00487C25" w:rsidRDefault="00DA711B" w:rsidP="00394BD2">
                      <w:pPr>
                        <w:jc w:val="both"/>
                      </w:pPr>
                      <w:r w:rsidRPr="00682913">
                        <w:rPr>
                          <w:rFonts w:eastAsia="SimSun"/>
                          <w:color w:val="000000"/>
                          <w:sz w:val="18"/>
                          <w:szCs w:val="18"/>
                        </w:rPr>
                        <w:t xml:space="preserve">ОК 7. </w:t>
                      </w:r>
                      <w:r>
                        <w:rPr>
                          <w:rFonts w:eastAsia="SimSun"/>
                          <w:color w:val="000000"/>
                          <w:sz w:val="18"/>
                          <w:szCs w:val="18"/>
                        </w:rPr>
                        <w:t xml:space="preserve"> </w:t>
                      </w:r>
                      <w:r w:rsidRPr="00487C25">
                        <w:t>Категорії та систематика товарів у ритейлі</w:t>
                      </w:r>
                    </w:p>
                  </w:txbxContent>
                </v:textbox>
              </v:rect>
              <v:rect id="Rectangle 1356" o:spid="_x0000_s1069" style="position:absolute;left:24619;top:20326;width:10376;height:4769;visibility:visible">
                <v:path arrowok="t"/>
                <v:textbox inset=".5mm,.5mm,.5mm,.5mm">
                  <w:txbxContent>
                    <w:p w:rsidR="00DA711B" w:rsidRPr="00487C25" w:rsidRDefault="00DA711B" w:rsidP="0034012B">
                      <w:pPr>
                        <w:pStyle w:val="ad"/>
                        <w:spacing w:before="0" w:beforeAutospacing="0" w:after="0" w:afterAutospacing="0"/>
                        <w:jc w:val="center"/>
                        <w:rPr>
                          <w:sz w:val="18"/>
                          <w:szCs w:val="18"/>
                        </w:rPr>
                      </w:pPr>
                      <w:r w:rsidRPr="00682913">
                        <w:rPr>
                          <w:rFonts w:eastAsia="SimSun"/>
                          <w:color w:val="000000"/>
                          <w:sz w:val="18"/>
                          <w:szCs w:val="18"/>
                        </w:rPr>
                        <w:t>ОК 8</w:t>
                      </w:r>
                      <w:r w:rsidRPr="00BC5372">
                        <w:rPr>
                          <w:color w:val="FF0000"/>
                        </w:rPr>
                        <w:t xml:space="preserve"> </w:t>
                      </w:r>
                      <w:r w:rsidRPr="00487C25">
                        <w:rPr>
                          <w:sz w:val="20"/>
                          <w:szCs w:val="20"/>
                        </w:rPr>
                        <w:t>Торговельне обладнання</w:t>
                      </w:r>
                    </w:p>
                    <w:p w:rsidR="00DA711B" w:rsidRPr="006E11BA" w:rsidRDefault="00DA711B" w:rsidP="0034012B">
                      <w:pPr>
                        <w:pStyle w:val="ad"/>
                        <w:spacing w:before="0" w:beforeAutospacing="0" w:after="0" w:afterAutospacing="0" w:line="360" w:lineRule="auto"/>
                        <w:jc w:val="center"/>
                        <w:rPr>
                          <w:sz w:val="16"/>
                          <w:szCs w:val="16"/>
                        </w:rPr>
                      </w:pPr>
                    </w:p>
                  </w:txbxContent>
                </v:textbox>
              </v:rect>
            </v:group>
            <v:rect id="Rectangle 1438" o:spid="_x0000_s1070" style="position:absolute;left:60762;top:34194;width:8960;height:2781;visibility:visible">
              <v:path arrowok="t"/>
              <v:textbox inset=".5mm,.5mm,.5mm,.5mm">
                <w:txbxContent>
                  <w:p w:rsidR="00DA711B" w:rsidRPr="00C20531" w:rsidRDefault="00DA711B" w:rsidP="0034012B">
                    <w:pPr>
                      <w:jc w:val="center"/>
                      <w:rPr>
                        <w:rFonts w:eastAsia="SimSun"/>
                        <w:color w:val="000000"/>
                        <w:sz w:val="18"/>
                        <w:szCs w:val="18"/>
                      </w:rPr>
                    </w:pPr>
                    <w:r>
                      <w:rPr>
                        <w:sz w:val="18"/>
                        <w:szCs w:val="18"/>
                      </w:rPr>
                      <w:t>Практична підготовка 2</w:t>
                    </w:r>
                  </w:p>
                </w:txbxContent>
              </v:textbox>
            </v:rect>
            <v:rect id="Rectangle 1326" o:spid="_x0000_s1071" style="position:absolute;left:60940;top:323;width:8960;height:4260;visibility:visible">
              <v:path arrowok="t"/>
              <v:textbox inset=".5mm,.5mm,.5mm,.5mm">
                <w:txbxContent>
                  <w:p w:rsidR="00DA711B" w:rsidRPr="00A54846" w:rsidRDefault="00DA711B" w:rsidP="0034012B">
                    <w:pPr>
                      <w:jc w:val="center"/>
                      <w:rPr>
                        <w:b/>
                        <w:bCs/>
                        <w:sz w:val="24"/>
                        <w:szCs w:val="24"/>
                      </w:rPr>
                    </w:pPr>
                    <w:r w:rsidRPr="00A54846">
                      <w:rPr>
                        <w:b/>
                        <w:bCs/>
                        <w:sz w:val="24"/>
                        <w:szCs w:val="24"/>
                      </w:rPr>
                      <w:t>ІІІ курс</w:t>
                    </w:r>
                  </w:p>
                  <w:p w:rsidR="00DA711B" w:rsidRPr="00A54846" w:rsidRDefault="00DA711B" w:rsidP="0034012B">
                    <w:pPr>
                      <w:jc w:val="center"/>
                      <w:rPr>
                        <w:b/>
                        <w:bCs/>
                        <w:sz w:val="24"/>
                        <w:szCs w:val="24"/>
                      </w:rPr>
                    </w:pPr>
                    <w:r w:rsidRPr="00A54846">
                      <w:rPr>
                        <w:b/>
                        <w:bCs/>
                        <w:sz w:val="24"/>
                        <w:szCs w:val="24"/>
                      </w:rPr>
                      <w:t>6 семестр</w:t>
                    </w:r>
                  </w:p>
                </w:txbxContent>
              </v:textbox>
            </v:rect>
            <v:rect id="Rectangle 1336" o:spid="_x0000_s1072" style="position:absolute;left:85204;top:12769;width:8959;height:5143;visibility:visible">
              <v:path arrowok="t"/>
              <v:textbox inset=".5mm,.5mm,.5mm,.5mm">
                <w:txbxContent>
                  <w:p w:rsidR="00DA711B" w:rsidRPr="00682913" w:rsidRDefault="00DA711B" w:rsidP="0034012B">
                    <w:pPr>
                      <w:jc w:val="center"/>
                      <w:rPr>
                        <w:sz w:val="18"/>
                        <w:szCs w:val="18"/>
                        <w:lang w:val="ru-RU"/>
                      </w:rPr>
                    </w:pPr>
                    <w:r>
                      <w:rPr>
                        <w:rFonts w:eastAsia="SimSun"/>
                        <w:color w:val="000000"/>
                        <w:sz w:val="18"/>
                        <w:szCs w:val="18"/>
                      </w:rPr>
                      <w:t xml:space="preserve"> ОК 16.1. Курсова робота з товарознавства</w:t>
                    </w:r>
                  </w:p>
                </w:txbxContent>
              </v:textbox>
            </v:rect>
            <v:shape id="AutoShape 46" o:spid="_x0000_s1073" type="#_x0000_t32" style="position:absolute;left:81997;top:8768;width:3111;height:32;flip:y;visibility:visible" o:connectortype="straight">
              <v:stroke startarrow="block" endarrow="block"/>
              <o:lock v:ext="edit" shapetype="f"/>
            </v:shape>
            <v:shape id="AutoShape 47" o:spid="_x0000_s1074" type="#_x0000_t32" style="position:absolute;left:81997;top:8800;width:3207;height:6541;visibility:visible" o:connectortype="straight">
              <v:stroke endarrow="block"/>
              <o:lock v:ext="edit" shapetype="f"/>
            </v:shape>
            <v:shape id="AutoShape 48" o:spid="_x0000_s1075" type="#_x0000_t32" style="position:absolute;left:81997;top:8800;width:3111;height:19387;visibility:visible" o:connectortype="straight">
              <v:stroke endarrow="block"/>
              <o:lock v:ext="edit" shapetype="f"/>
            </v:shape>
            <v:shape id="AutoShape 49" o:spid="_x0000_s1076" type="#_x0000_t32" style="position:absolute;left:81997;top:24567;width:3111;height:3620;visibility:visible" o:connectortype="straight">
              <v:stroke endarrow="block"/>
              <o:lock v:ext="edit" shapetype="f"/>
            </v:shape>
            <v:shape id="AutoShape 50" o:spid="_x0000_s1077" type="#_x0000_t32" style="position:absolute;left:81578;top:19119;width:3626;height:8782;flip:y;visibility:visible" o:connectortype="straight">
              <v:stroke endarrow="block"/>
              <o:lock v:ext="edit" shapetype="f"/>
            </v:shape>
            <v:shape id="AutoShape 51" o:spid="_x0000_s1078" type="#_x0000_t32" style="position:absolute;left:69767;top:8800;width:3270;height:6115;flip:y;visibility:visible" o:connectortype="straight">
              <v:stroke endarrow="block"/>
              <o:lock v:ext="edit" shapetype="f"/>
            </v:shape>
            <v:shape id="AutoShape 52" o:spid="_x0000_s1079" type="#_x0000_t32" style="position:absolute;left:82060;top:8768;width:3048;height:7919;flip:y;visibility:visible" o:connectortype="straight">
              <v:stroke endarrow="block"/>
              <o:lock v:ext="edit" shapetype="f"/>
            </v:shape>
            <v:shape id="AutoShape 53" o:spid="_x0000_s1080" type="#_x0000_t32" style="position:absolute;left:82060;top:15341;width:3144;height:1346;flip:y;visibility:visible" o:connectortype="straight">
              <v:stroke endarrow="block"/>
              <o:lock v:ext="edit" shapetype="f"/>
            </v:shape>
            <v:shape id="AutoShape 54" o:spid="_x0000_s1081" type="#_x0000_t32" style="position:absolute;left:57054;top:28047;width:28054;height:5442;visibility:visible" o:connectortype="straight">
              <v:stroke endarrow="block"/>
              <o:lock v:ext="edit" shapetype="f"/>
            </v:shape>
            <v:shape id="AutoShape 55" o:spid="_x0000_s1082" type="#_x0000_t32" style="position:absolute;left:34868;top:16020;width:50240;height:17469;visibility:visible" o:connectortype="straight">
              <v:stroke endarrow="block"/>
              <o:lock v:ext="edit" shapetype="f"/>
            </v:shape>
            <v:shape id="AutoShape 56" o:spid="_x0000_s1083" type="#_x0000_t32" style="position:absolute;left:57137;top:13347;width:27971;height:20142;visibility:visible" o:connectortype="straight">
              <v:stroke endarrow="block"/>
              <o:lock v:ext="edit" shapetype="f"/>
            </v:shape>
            <v:shape id="AutoShape 57" o:spid="_x0000_s1084" type="#_x0000_t32" style="position:absolute;left:57137;top:8876;width:27971;height:24613;visibility:visible" o:connectortype="straight">
              <v:stroke endarrow="block"/>
              <o:lock v:ext="edit" shapetype="f"/>
            </v:shape>
            <v:shape id="AutoShape 58" o:spid="_x0000_s1085" type="#_x0000_t32" style="position:absolute;left:69767;top:14915;width:15341;height:18574;visibility:visible" o:connectortype="straight">
              <v:stroke endarrow="block"/>
              <o:lock v:ext="edit" shapetype="f"/>
            </v:shape>
            <v:rect id="Rectangle 1335" o:spid="_x0000_s1086" style="position:absolute;left:73037;top:5917;width:8960;height:5766;visibility:visible">
              <v:path arrowok="t"/>
              <v:textbox inset=".5mm,.5mm,.5mm,.5mm">
                <w:txbxContent>
                  <w:p w:rsidR="00DA711B" w:rsidRPr="00682913" w:rsidRDefault="00DA711B" w:rsidP="0034012B">
                    <w:pPr>
                      <w:jc w:val="center"/>
                      <w:rPr>
                        <w:sz w:val="18"/>
                        <w:szCs w:val="18"/>
                        <w:lang w:val="ru-RU"/>
                      </w:rPr>
                    </w:pPr>
                    <w:r w:rsidRPr="00682913">
                      <w:rPr>
                        <w:rFonts w:eastAsia="SimSun"/>
                        <w:color w:val="000000"/>
                        <w:sz w:val="18"/>
                        <w:szCs w:val="18"/>
                      </w:rPr>
                      <w:t>ОК 1</w:t>
                    </w:r>
                    <w:r w:rsidRPr="00682913">
                      <w:rPr>
                        <w:rFonts w:eastAsia="SimSun"/>
                        <w:color w:val="000000"/>
                        <w:sz w:val="18"/>
                        <w:szCs w:val="18"/>
                        <w:lang w:val="ru-RU"/>
                      </w:rPr>
                      <w:t>6</w:t>
                    </w:r>
                    <w:r w:rsidRPr="00682913">
                      <w:rPr>
                        <w:rFonts w:eastAsia="SimSun"/>
                        <w:color w:val="000000"/>
                        <w:sz w:val="18"/>
                        <w:szCs w:val="18"/>
                      </w:rPr>
                      <w:t xml:space="preserve">. </w:t>
                    </w:r>
                    <w:r w:rsidRPr="00682913">
                      <w:rPr>
                        <w:rFonts w:eastAsia="SimSun"/>
                        <w:color w:val="000000"/>
                        <w:sz w:val="18"/>
                        <w:szCs w:val="18"/>
                        <w:lang w:eastAsia="uk-UA"/>
                      </w:rPr>
                      <w:t>Товаро-знавство. Непродовольчі товари</w:t>
                    </w:r>
                  </w:p>
                  <w:p w:rsidR="00DA711B" w:rsidRPr="006E11BA" w:rsidRDefault="00DA711B" w:rsidP="0034012B">
                    <w:pPr>
                      <w:jc w:val="center"/>
                      <w:rPr>
                        <w:sz w:val="16"/>
                        <w:szCs w:val="16"/>
                        <w:lang w:val="ru-RU"/>
                      </w:rPr>
                    </w:pPr>
                  </w:p>
                </w:txbxContent>
              </v:textbox>
            </v:rect>
            <v:rect id="Rectangle 1343" o:spid="_x0000_s1087" style="position:absolute;left:73100;top:13727;width:8960;height:5919;visibility:visible">
              <v:path arrowok="t"/>
              <v:textbox inset=".5mm,.5mm,.5mm,.5mm">
                <w:txbxContent>
                  <w:p w:rsidR="00DA711B" w:rsidRPr="00682913" w:rsidRDefault="00DA711B" w:rsidP="0034012B">
                    <w:pPr>
                      <w:jc w:val="center"/>
                      <w:rPr>
                        <w:sz w:val="18"/>
                        <w:szCs w:val="18"/>
                      </w:rPr>
                    </w:pPr>
                    <w:r w:rsidRPr="00682913">
                      <w:rPr>
                        <w:rFonts w:eastAsia="SimSun"/>
                        <w:color w:val="000000"/>
                        <w:sz w:val="18"/>
                        <w:szCs w:val="18"/>
                      </w:rPr>
                      <w:t xml:space="preserve">ОК </w:t>
                    </w:r>
                    <w:r w:rsidRPr="00682913">
                      <w:rPr>
                        <w:rFonts w:eastAsia="SimSun"/>
                        <w:color w:val="000000"/>
                        <w:sz w:val="18"/>
                        <w:szCs w:val="18"/>
                        <w:lang w:eastAsia="uk-UA"/>
                      </w:rPr>
                      <w:t>1</w:t>
                    </w:r>
                    <w:r w:rsidRPr="00682913">
                      <w:rPr>
                        <w:rFonts w:eastAsia="SimSun"/>
                        <w:color w:val="000000"/>
                        <w:sz w:val="18"/>
                        <w:szCs w:val="18"/>
                        <w:lang w:val="en-US" w:eastAsia="uk-UA"/>
                      </w:rPr>
                      <w:t>9</w:t>
                    </w:r>
                    <w:r w:rsidRPr="00682913">
                      <w:rPr>
                        <w:rFonts w:eastAsia="SimSun"/>
                        <w:color w:val="000000"/>
                        <w:sz w:val="18"/>
                        <w:szCs w:val="18"/>
                        <w:lang w:eastAsia="uk-UA"/>
                      </w:rPr>
                      <w:t>. Товаро-знавство. Харчові продукти</w:t>
                    </w:r>
                  </w:p>
                </w:txbxContent>
              </v:textbox>
            </v:rect>
            <v:rect id="Rectangle 1367" o:spid="_x0000_s1088" style="position:absolute;left:73037;top:20979;width:8960;height:7208;visibility:visible">
              <v:path arrowok="t"/>
              <v:textbox inset=".5mm,.5mm,.5mm,.5mm">
                <w:txbxContent>
                  <w:p w:rsidR="00DA711B" w:rsidRPr="008A0D6F" w:rsidRDefault="00DA711B" w:rsidP="0034012B">
                    <w:pPr>
                      <w:jc w:val="center"/>
                      <w:rPr>
                        <w:sz w:val="18"/>
                        <w:szCs w:val="18"/>
                        <w:lang w:val="ru-RU"/>
                      </w:rPr>
                    </w:pPr>
                    <w:r w:rsidRPr="008A0D6F">
                      <w:rPr>
                        <w:rFonts w:eastAsia="SimSun"/>
                        <w:color w:val="000000"/>
                        <w:sz w:val="18"/>
                        <w:szCs w:val="18"/>
                      </w:rPr>
                      <w:t xml:space="preserve">ОК </w:t>
                    </w:r>
                    <w:r w:rsidRPr="008A0D6F">
                      <w:rPr>
                        <w:sz w:val="18"/>
                        <w:szCs w:val="18"/>
                        <w:lang w:val="ru-RU"/>
                      </w:rPr>
                      <w:t>20</w:t>
                    </w:r>
                  </w:p>
                  <w:p w:rsidR="00DA711B" w:rsidRPr="008A0D6F" w:rsidRDefault="00DA711B" w:rsidP="008A0D6F">
                    <w:pPr>
                      <w:jc w:val="center"/>
                      <w:rPr>
                        <w:sz w:val="18"/>
                        <w:szCs w:val="18"/>
                        <w:lang w:val="ru-RU"/>
                      </w:rPr>
                    </w:pPr>
                    <w:r w:rsidRPr="008A0D6F">
                      <w:rPr>
                        <w:sz w:val="18"/>
                        <w:szCs w:val="18"/>
                      </w:rPr>
                      <w:t>Практичний курс "Бізнес-симуляція"</w:t>
                    </w:r>
                  </w:p>
                </w:txbxContent>
              </v:textbox>
            </v:rect>
            <v:rect id="Rectangle 1367" o:spid="_x0000_s1089" style="position:absolute;left:73386;top:28897;width:8960;height:7506;visibility:visible">
              <v:path arrowok="t"/>
              <v:textbox inset=".5mm,.5mm,.5mm,.5mm">
                <w:txbxContent>
                  <w:p w:rsidR="00DA711B" w:rsidRPr="00682913" w:rsidRDefault="00DA711B" w:rsidP="0034012B">
                    <w:pPr>
                      <w:jc w:val="center"/>
                      <w:rPr>
                        <w:sz w:val="18"/>
                        <w:szCs w:val="18"/>
                      </w:rPr>
                    </w:pPr>
                    <w:r w:rsidRPr="00682913">
                      <w:rPr>
                        <w:rFonts w:eastAsia="SimSun"/>
                        <w:color w:val="000000"/>
                        <w:sz w:val="18"/>
                        <w:szCs w:val="18"/>
                      </w:rPr>
                      <w:t>ОК 2</w:t>
                    </w:r>
                    <w:r w:rsidRPr="00682913">
                      <w:rPr>
                        <w:sz w:val="18"/>
                        <w:szCs w:val="18"/>
                      </w:rPr>
                      <w:t xml:space="preserve">1. </w:t>
                    </w:r>
                  </w:p>
                  <w:p w:rsidR="00DA711B" w:rsidRPr="00682913" w:rsidRDefault="00DA711B" w:rsidP="00CF393A">
                    <w:pPr>
                      <w:jc w:val="center"/>
                      <w:rPr>
                        <w:sz w:val="18"/>
                        <w:szCs w:val="18"/>
                      </w:rPr>
                    </w:pPr>
                    <w:r w:rsidRPr="00682913">
                      <w:rPr>
                        <w:sz w:val="18"/>
                        <w:szCs w:val="18"/>
                      </w:rPr>
                      <w:t>Зовнішньоекономічна діяльність підприємства</w:t>
                    </w:r>
                  </w:p>
                  <w:p w:rsidR="00DA711B" w:rsidRPr="006E11BA" w:rsidRDefault="00DA711B" w:rsidP="0034012B">
                    <w:pPr>
                      <w:jc w:val="center"/>
                      <w:rPr>
                        <w:sz w:val="16"/>
                        <w:szCs w:val="16"/>
                      </w:rPr>
                    </w:pPr>
                  </w:p>
                </w:txbxContent>
              </v:textbox>
            </v:rect>
            <v:rect id="Rectangle 1334" o:spid="_x0000_s1090" style="position:absolute;left:60915;top:5853;width:8960;height:4940;visibility:visible">
              <v:path arrowok="t"/>
              <v:textbox inset=".5mm,.5mm,.5mm,.5mm">
                <w:txbxContent>
                  <w:p w:rsidR="00DA711B" w:rsidRDefault="00DA711B" w:rsidP="0034012B">
                    <w:pPr>
                      <w:pStyle w:val="ad"/>
                      <w:spacing w:before="0" w:beforeAutospacing="0" w:after="0" w:afterAutospacing="0"/>
                      <w:jc w:val="center"/>
                      <w:rPr>
                        <w:sz w:val="18"/>
                        <w:szCs w:val="18"/>
                      </w:rPr>
                    </w:pPr>
                    <w:r>
                      <w:rPr>
                        <w:sz w:val="18"/>
                        <w:szCs w:val="18"/>
                      </w:rPr>
                      <w:t>ОК 15.1.</w:t>
                    </w:r>
                  </w:p>
                  <w:p w:rsidR="00DA711B" w:rsidRPr="00682913" w:rsidRDefault="00DA711B" w:rsidP="0034012B">
                    <w:pPr>
                      <w:pStyle w:val="ad"/>
                      <w:spacing w:before="0" w:beforeAutospacing="0" w:after="0" w:afterAutospacing="0"/>
                      <w:jc w:val="center"/>
                      <w:rPr>
                        <w:sz w:val="18"/>
                        <w:szCs w:val="18"/>
                      </w:rPr>
                    </w:pPr>
                    <w:r w:rsidRPr="00682913">
                      <w:rPr>
                        <w:sz w:val="18"/>
                        <w:szCs w:val="18"/>
                      </w:rPr>
                      <w:t>Курсова робота з логістики</w:t>
                    </w:r>
                  </w:p>
                  <w:p w:rsidR="00DA711B" w:rsidRDefault="00DA711B" w:rsidP="0034012B">
                    <w:pPr>
                      <w:jc w:val="center"/>
                    </w:pPr>
                  </w:p>
                </w:txbxContent>
              </v:textbox>
            </v:rect>
            <v:rect id="Rectangle 1351" o:spid="_x0000_s1091" style="position:absolute;left:60578;top:19119;width:8306;height:3721;visibility:visible">
              <v:path arrowok="t"/>
              <v:textbox inset=".5mm,.5mm,.5mm,.5mm">
                <w:txbxContent>
                  <w:p w:rsidR="00DA711B" w:rsidRPr="00682913" w:rsidRDefault="00DA711B" w:rsidP="0034012B">
                    <w:pPr>
                      <w:jc w:val="center"/>
                      <w:rPr>
                        <w:sz w:val="18"/>
                        <w:szCs w:val="18"/>
                      </w:rPr>
                    </w:pPr>
                    <w:r w:rsidRPr="00682913">
                      <w:rPr>
                        <w:rFonts w:eastAsia="SimSun"/>
                        <w:color w:val="000000"/>
                        <w:sz w:val="18"/>
                        <w:szCs w:val="18"/>
                      </w:rPr>
                      <w:t>ОК 17</w:t>
                    </w:r>
                    <w:r w:rsidRPr="00682913">
                      <w:rPr>
                        <w:sz w:val="18"/>
                        <w:szCs w:val="18"/>
                      </w:rPr>
                      <w:t xml:space="preserve">. </w:t>
                    </w:r>
                    <w:r w:rsidRPr="00682913">
                      <w:rPr>
                        <w:rFonts w:eastAsia="SimSun"/>
                        <w:color w:val="000000"/>
                        <w:sz w:val="18"/>
                        <w:szCs w:val="18"/>
                      </w:rPr>
                      <w:t>Маркетинг</w:t>
                    </w:r>
                  </w:p>
                </w:txbxContent>
              </v:textbox>
            </v:rect>
            <v:rect id="Rectangle 1359" o:spid="_x0000_s1092" style="position:absolute;left:60578;top:26288;width:10745;height:6331;visibility:visible">
              <v:path arrowok="t"/>
              <v:textbox inset=".5mm,.5mm,.5mm,.5mm">
                <w:txbxContent>
                  <w:p w:rsidR="00DA711B" w:rsidRDefault="00DA711B" w:rsidP="0034012B">
                    <w:pPr>
                      <w:pStyle w:val="ad"/>
                      <w:spacing w:before="0" w:beforeAutospacing="0" w:after="0" w:afterAutospacing="0"/>
                      <w:jc w:val="center"/>
                      <w:rPr>
                        <w:rFonts w:eastAsia="SimSun"/>
                        <w:color w:val="000000"/>
                        <w:sz w:val="18"/>
                        <w:szCs w:val="18"/>
                        <w:lang w:val="ru-RU"/>
                      </w:rPr>
                    </w:pPr>
                    <w:r w:rsidRPr="00682913">
                      <w:rPr>
                        <w:rFonts w:eastAsia="SimSun"/>
                        <w:color w:val="000000"/>
                        <w:sz w:val="18"/>
                        <w:szCs w:val="18"/>
                      </w:rPr>
                      <w:t xml:space="preserve">ОК 18. </w:t>
                    </w:r>
                  </w:p>
                  <w:p w:rsidR="00DA711B" w:rsidRPr="00CF393A" w:rsidRDefault="00DA711B" w:rsidP="0034012B">
                    <w:pPr>
                      <w:pStyle w:val="ad"/>
                      <w:spacing w:before="0" w:beforeAutospacing="0" w:after="0" w:afterAutospacing="0"/>
                      <w:jc w:val="center"/>
                      <w:rPr>
                        <w:sz w:val="18"/>
                        <w:szCs w:val="18"/>
                        <w:lang w:val="ru-RU"/>
                      </w:rPr>
                    </w:pPr>
                    <w:r>
                      <w:rPr>
                        <w:sz w:val="18"/>
                        <w:szCs w:val="18"/>
                      </w:rPr>
                      <w:t>Товарознавство. П</w:t>
                    </w:r>
                    <w:r w:rsidRPr="00682913">
                      <w:rPr>
                        <w:sz w:val="18"/>
                        <w:szCs w:val="18"/>
                      </w:rPr>
                      <w:t>акувальні матеріали</w:t>
                    </w:r>
                    <w:r>
                      <w:rPr>
                        <w:sz w:val="18"/>
                        <w:szCs w:val="18"/>
                      </w:rPr>
                      <w:t xml:space="preserve"> і тара</w:t>
                    </w:r>
                  </w:p>
                </w:txbxContent>
              </v:textbox>
            </v:rect>
            <v:shape id="AutoShape 66" o:spid="_x0000_s1093" type="#_x0000_t32" style="position:absolute;left:10103;top:15322;width:1873;height:1400;flip:y;visibility:visible" o:connectortype="straight">
              <v:stroke endarrow="block"/>
              <o:lock v:ext="edit" shapetype="f"/>
            </v:shape>
            <v:shape id="AutoShape 67" o:spid="_x0000_s1094" type="#_x0000_t32" style="position:absolute;left:10103;top:22713;width:14452;height:6779;flip:y;visibility:visible" o:connectortype="straight">
              <v:stroke endarrow="block"/>
              <o:lock v:ext="edit" shapetype="f"/>
            </v:shape>
            <v:shape id="AutoShape 68" o:spid="_x0000_s1095" type="#_x0000_t32" style="position:absolute;left:10173;top:22713;width:14382;height:11919;flip:y;visibility:visible" o:connectortype="straight">
              <v:stroke endarrow="block"/>
              <o:lock v:ext="edit" shapetype="f"/>
            </v:shape>
            <v:shape id="AutoShape 69" o:spid="_x0000_s1096" type="#_x0000_t32" style="position:absolute;left:57054;top:8324;width:3861;height:19723;flip:y;visibility:visible" o:connectortype="straight">
              <v:stroke endarrow="block"/>
              <o:lock v:ext="edit" shapetype="f"/>
            </v:shape>
            <v:shape id="AutoShape 70" o:spid="_x0000_s1097" type="#_x0000_t32" style="position:absolute;left:68884;top:8800;width:4153;height:12179;flip:y;visibility:visible" o:connectortype="straight">
              <v:stroke endarrow="block"/>
              <o:lock v:ext="edit" shapetype="f"/>
            </v:shape>
            <v:shape id="AutoShape 71" o:spid="_x0000_s1098" type="#_x0000_t32" style="position:absolute;left:68884;top:16687;width:4217;height:4292;flip:y;visibility:visible" o:connectortype="straight">
              <v:stroke endarrow="block"/>
              <o:lock v:ext="edit" shapetype="f"/>
            </v:shape>
            <v:shape id="AutoShape 72" o:spid="_x0000_s1099" type="#_x0000_t32" style="position:absolute;left:89591;top:11683;width:96;height:1086;visibility:visible" o:connectortype="straight">
              <v:stroke startarrow="block" endarrow="block"/>
              <o:lock v:ext="edit" shapetype="f"/>
            </v:shape>
            <v:shape id="AutoShape 73" o:spid="_x0000_s1100" type="#_x0000_t32" style="position:absolute;left:34995;top:14915;width:25812;height:7798;flip:y;visibility:visible" o:connectortype="straight">
              <v:stroke endarrow="block"/>
              <o:lock v:ext="edit" shapetype="f"/>
            </v:shape>
            <v:shape id="AutoShape 74" o:spid="_x0000_s1101" type="#_x0000_t32" style="position:absolute;left:34995;top:16687;width:38106;height:6026;flip:y;visibility:visible" o:connectortype="straight">
              <v:stroke endarrow="block"/>
              <o:lock v:ext="edit" shapetype="f"/>
            </v:shape>
            <v:group id="Group 75" o:spid="_x0000_s1102" style="position:absolute;left:36093;top:324;width:10217;height:36080" coordorigin="36093,324" coordsize="10217,36081">
              <v:rect id="Rectangle 1437" o:spid="_x0000_s1103" style="position:absolute;left:36188;top:33623;width:10122;height:2782;visibility:visible">
                <v:path arrowok="t"/>
                <v:textbox inset=".5mm,.5mm,.5mm,.5mm">
                  <w:txbxContent>
                    <w:p w:rsidR="00DA711B" w:rsidRPr="00C20531" w:rsidRDefault="00DA711B" w:rsidP="0034012B">
                      <w:pPr>
                        <w:jc w:val="center"/>
                        <w:rPr>
                          <w:rFonts w:eastAsia="SimSun"/>
                          <w:color w:val="000000"/>
                          <w:sz w:val="18"/>
                          <w:szCs w:val="18"/>
                        </w:rPr>
                      </w:pPr>
                      <w:r>
                        <w:rPr>
                          <w:sz w:val="18"/>
                          <w:szCs w:val="18"/>
                        </w:rPr>
                        <w:t>Пр</w:t>
                      </w:r>
                      <w:r w:rsidRPr="00C20531">
                        <w:rPr>
                          <w:sz w:val="18"/>
                          <w:szCs w:val="18"/>
                        </w:rPr>
                        <w:t>а</w:t>
                      </w:r>
                      <w:r>
                        <w:rPr>
                          <w:sz w:val="18"/>
                          <w:szCs w:val="18"/>
                        </w:rPr>
                        <w:t xml:space="preserve">ктична підготовка </w:t>
                      </w:r>
                      <w:r w:rsidRPr="00C20531">
                        <w:rPr>
                          <w:sz w:val="18"/>
                          <w:szCs w:val="18"/>
                        </w:rPr>
                        <w:t xml:space="preserve"> 1</w:t>
                      </w:r>
                    </w:p>
                  </w:txbxContent>
                </v:textbox>
              </v:rect>
              <v:rect id="Rectangle 1324" o:spid="_x0000_s1104" style="position:absolute;left:36188;top:324;width:10122;height:4261;visibility:visible">
                <v:path arrowok="t"/>
                <v:textbox inset=".5mm,.5mm,.5mm,.5mm">
                  <w:txbxContent>
                    <w:p w:rsidR="00DA711B" w:rsidRPr="00A54846" w:rsidRDefault="00DA711B" w:rsidP="0034012B">
                      <w:pPr>
                        <w:jc w:val="center"/>
                        <w:rPr>
                          <w:b/>
                          <w:bCs/>
                          <w:sz w:val="24"/>
                          <w:szCs w:val="24"/>
                        </w:rPr>
                      </w:pPr>
                      <w:r w:rsidRPr="00A54846">
                        <w:rPr>
                          <w:b/>
                          <w:bCs/>
                          <w:sz w:val="24"/>
                          <w:szCs w:val="24"/>
                        </w:rPr>
                        <w:t>ІІ курс</w:t>
                      </w:r>
                    </w:p>
                    <w:p w:rsidR="00DA711B" w:rsidRPr="00A54846" w:rsidRDefault="00DA711B" w:rsidP="0034012B">
                      <w:pPr>
                        <w:jc w:val="center"/>
                        <w:rPr>
                          <w:b/>
                          <w:bCs/>
                          <w:sz w:val="24"/>
                          <w:szCs w:val="24"/>
                        </w:rPr>
                      </w:pPr>
                      <w:r w:rsidRPr="00A54846">
                        <w:rPr>
                          <w:b/>
                          <w:bCs/>
                          <w:sz w:val="24"/>
                          <w:szCs w:val="24"/>
                        </w:rPr>
                        <w:t>4 семестр</w:t>
                      </w:r>
                    </w:p>
                  </w:txbxContent>
                </v:textbox>
              </v:rect>
              <v:rect id="Rectangle 1332" o:spid="_x0000_s1105" style="position:absolute;left:36093;top:5556;width:10217;height:6363;visibility:visible">
                <v:path arrowok="t"/>
                <v:textbox inset=".5mm,.5mm,.5mm,.5mm">
                  <w:txbxContent>
                    <w:p w:rsidR="00DA711B" w:rsidRPr="00682913" w:rsidRDefault="00DA711B" w:rsidP="0034012B">
                      <w:pPr>
                        <w:jc w:val="center"/>
                        <w:rPr>
                          <w:rFonts w:eastAsia="SimSun"/>
                          <w:color w:val="000000"/>
                          <w:sz w:val="18"/>
                          <w:szCs w:val="18"/>
                        </w:rPr>
                      </w:pPr>
                      <w:r w:rsidRPr="00682913">
                        <w:rPr>
                          <w:rFonts w:eastAsia="SimSun"/>
                          <w:color w:val="000000"/>
                          <w:sz w:val="18"/>
                          <w:szCs w:val="18"/>
                        </w:rPr>
                        <w:t>ОК 1. Іноземна мова за професійним спрямуванням</w:t>
                      </w:r>
                    </w:p>
                    <w:p w:rsidR="00DA711B" w:rsidRPr="006E11BA" w:rsidRDefault="00DA711B" w:rsidP="0034012B">
                      <w:pPr>
                        <w:jc w:val="center"/>
                        <w:rPr>
                          <w:sz w:val="16"/>
                          <w:szCs w:val="16"/>
                        </w:rPr>
                      </w:pPr>
                    </w:p>
                  </w:txbxContent>
                </v:textbox>
              </v:rect>
              <v:rect id="Rectangle 1356" o:spid="_x0000_s1106" style="position:absolute;left:36188;top:13729;width:10122;height:4184;visibility:visible">
                <v:path arrowok="t"/>
                <v:textbox inset=".5mm,.5mm,.5mm,.5mm">
                  <w:txbxContent>
                    <w:p w:rsidR="00DA711B" w:rsidRPr="00682913" w:rsidRDefault="00DA711B" w:rsidP="0034012B">
                      <w:pPr>
                        <w:jc w:val="center"/>
                        <w:rPr>
                          <w:rFonts w:eastAsia="SimSun"/>
                          <w:color w:val="000000"/>
                          <w:sz w:val="18"/>
                          <w:szCs w:val="18"/>
                        </w:rPr>
                      </w:pPr>
                      <w:r w:rsidRPr="00682913">
                        <w:rPr>
                          <w:rFonts w:eastAsia="SimSun"/>
                          <w:color w:val="000000"/>
                          <w:sz w:val="18"/>
                          <w:szCs w:val="18"/>
                        </w:rPr>
                        <w:t xml:space="preserve">ОК 9. </w:t>
                      </w:r>
                    </w:p>
                    <w:p w:rsidR="00DA711B" w:rsidRPr="00682913" w:rsidRDefault="00DA711B" w:rsidP="0034012B">
                      <w:pPr>
                        <w:jc w:val="center"/>
                        <w:rPr>
                          <w:sz w:val="18"/>
                          <w:szCs w:val="18"/>
                        </w:rPr>
                      </w:pPr>
                      <w:r w:rsidRPr="00682913">
                        <w:rPr>
                          <w:rFonts w:eastAsia="SimSun"/>
                          <w:color w:val="000000"/>
                          <w:sz w:val="18"/>
                          <w:szCs w:val="18"/>
                        </w:rPr>
                        <w:t>Економіка торгівлі</w:t>
                      </w:r>
                    </w:p>
                  </w:txbxContent>
                </v:textbox>
              </v:rect>
              <v:rect id="Rectangle 1364" o:spid="_x0000_s1107" style="position:absolute;left:36188;top:20599;width:10122;height:3721;visibility:visible">
                <v:path arrowok="t"/>
                <v:textbox inset=".5mm,.5mm,.5mm,.5mm">
                  <w:txbxContent>
                    <w:p w:rsidR="00DA711B" w:rsidRPr="00682913" w:rsidRDefault="00DA711B" w:rsidP="0034012B">
                      <w:pPr>
                        <w:jc w:val="center"/>
                        <w:rPr>
                          <w:sz w:val="18"/>
                          <w:szCs w:val="18"/>
                        </w:rPr>
                      </w:pPr>
                      <w:r w:rsidRPr="00682913">
                        <w:rPr>
                          <w:sz w:val="18"/>
                          <w:szCs w:val="18"/>
                        </w:rPr>
                        <w:t>ОК 10.</w:t>
                      </w:r>
                    </w:p>
                    <w:p w:rsidR="00DA711B" w:rsidRPr="00682913" w:rsidRDefault="00DA711B" w:rsidP="0034012B">
                      <w:pPr>
                        <w:jc w:val="center"/>
                        <w:rPr>
                          <w:sz w:val="18"/>
                          <w:szCs w:val="18"/>
                        </w:rPr>
                      </w:pPr>
                      <w:r w:rsidRPr="00682913">
                        <w:rPr>
                          <w:sz w:val="18"/>
                          <w:szCs w:val="18"/>
                        </w:rPr>
                        <w:t>Безпечність товарів</w:t>
                      </w:r>
                    </w:p>
                  </w:txbxContent>
                </v:textbox>
              </v:rect>
            </v:group>
            <v:group id="Group 81" o:spid="_x0000_s1108" style="position:absolute;left:47999;top:483;width:9417;height:29532" coordorigin="47999,483" coordsize="9417,29533">
              <v:rect id="Rectangle 1325" o:spid="_x0000_s1109" style="position:absolute;left:48088;top:483;width:9328;height:4248;visibility:visible">
                <v:path arrowok="t"/>
                <v:textbox inset=".5mm,.5mm,.5mm,.5mm">
                  <w:txbxContent>
                    <w:p w:rsidR="00DA711B" w:rsidRPr="00A54846" w:rsidRDefault="00DA711B" w:rsidP="0034012B">
                      <w:pPr>
                        <w:jc w:val="center"/>
                        <w:rPr>
                          <w:b/>
                          <w:bCs/>
                          <w:sz w:val="24"/>
                          <w:szCs w:val="24"/>
                        </w:rPr>
                      </w:pPr>
                      <w:r w:rsidRPr="00A54846">
                        <w:rPr>
                          <w:b/>
                          <w:bCs/>
                          <w:sz w:val="24"/>
                          <w:szCs w:val="24"/>
                        </w:rPr>
                        <w:t>ІІІ курс</w:t>
                      </w:r>
                    </w:p>
                    <w:p w:rsidR="00DA711B" w:rsidRPr="00A54846" w:rsidRDefault="00DA711B" w:rsidP="0034012B">
                      <w:pPr>
                        <w:jc w:val="center"/>
                        <w:rPr>
                          <w:b/>
                          <w:bCs/>
                          <w:sz w:val="24"/>
                          <w:szCs w:val="24"/>
                        </w:rPr>
                      </w:pPr>
                      <w:r w:rsidRPr="00A54846">
                        <w:rPr>
                          <w:b/>
                          <w:bCs/>
                          <w:sz w:val="24"/>
                          <w:szCs w:val="24"/>
                        </w:rPr>
                        <w:t>5 семестр</w:t>
                      </w:r>
                    </w:p>
                  </w:txbxContent>
                </v:textbox>
              </v:rect>
              <v:rect id="Rectangle 1333" o:spid="_x0000_s1110" style="position:absolute;left:48177;top:11919;width:8960;height:2851;visibility:visible">
                <v:path arrowok="t"/>
                <v:textbox inset=".5mm,.5mm,.5mm,.5mm">
                  <w:txbxContent>
                    <w:p w:rsidR="00DA711B" w:rsidRPr="00FC3990" w:rsidRDefault="00DA711B" w:rsidP="0034012B">
                      <w:pPr>
                        <w:jc w:val="center"/>
                        <w:rPr>
                          <w:sz w:val="18"/>
                          <w:szCs w:val="18"/>
                        </w:rPr>
                      </w:pPr>
                      <w:r w:rsidRPr="00FC3990">
                        <w:rPr>
                          <w:sz w:val="18"/>
                          <w:szCs w:val="18"/>
                        </w:rPr>
                        <w:t xml:space="preserve">ОК 12. </w:t>
                      </w:r>
                    </w:p>
                    <w:p w:rsidR="00DA711B" w:rsidRPr="00FC3990" w:rsidRDefault="00DA711B" w:rsidP="0034012B">
                      <w:pPr>
                        <w:jc w:val="center"/>
                        <w:rPr>
                          <w:rFonts w:eastAsia="SimSun"/>
                          <w:color w:val="000000"/>
                          <w:sz w:val="18"/>
                          <w:szCs w:val="18"/>
                        </w:rPr>
                      </w:pPr>
                      <w:r w:rsidRPr="00FC3990">
                        <w:rPr>
                          <w:sz w:val="18"/>
                          <w:szCs w:val="18"/>
                        </w:rPr>
                        <w:t>Біржова торгівля</w:t>
                      </w:r>
                    </w:p>
                    <w:p w:rsidR="00DA711B" w:rsidRPr="00FC3990" w:rsidRDefault="00DA711B" w:rsidP="0034012B">
                      <w:pPr>
                        <w:jc w:val="center"/>
                        <w:rPr>
                          <w:sz w:val="18"/>
                          <w:szCs w:val="18"/>
                        </w:rPr>
                      </w:pPr>
                    </w:p>
                  </w:txbxContent>
                </v:textbox>
              </v:rect>
              <v:rect id="Rectangle 1341" o:spid="_x0000_s1111" style="position:absolute;left:48177;top:6363;width:8960;height:5023;visibility:visible">
                <v:path arrowok="t"/>
                <v:textbox inset=".5mm,.5mm,.5mm,.5mm">
                  <w:txbxContent>
                    <w:p w:rsidR="00DA711B" w:rsidRPr="00682913" w:rsidRDefault="00DA711B" w:rsidP="0034012B">
                      <w:pPr>
                        <w:jc w:val="center"/>
                        <w:rPr>
                          <w:sz w:val="18"/>
                          <w:szCs w:val="18"/>
                        </w:rPr>
                      </w:pPr>
                      <w:r w:rsidRPr="00682913">
                        <w:rPr>
                          <w:sz w:val="18"/>
                          <w:szCs w:val="18"/>
                        </w:rPr>
                        <w:t>ОК 11. Організація торгівлі</w:t>
                      </w:r>
                    </w:p>
                  </w:txbxContent>
                </v:textbox>
              </v:rect>
              <v:rect id="Rectangle 1357" o:spid="_x0000_s1112" style="position:absolute;left:48177;top:15723;width:8966;height:4375;visibility:visible">
                <v:path arrowok="t"/>
                <v:textbox inset=".5mm,.5mm,.5mm,.5mm">
                  <w:txbxContent>
                    <w:p w:rsidR="00DA711B" w:rsidRPr="00FC3990" w:rsidRDefault="00DA711B" w:rsidP="0034012B">
                      <w:pPr>
                        <w:jc w:val="center"/>
                        <w:rPr>
                          <w:rFonts w:eastAsia="SimSun"/>
                          <w:color w:val="000000"/>
                          <w:sz w:val="18"/>
                          <w:szCs w:val="18"/>
                        </w:rPr>
                      </w:pPr>
                      <w:r w:rsidRPr="00FC3990">
                        <w:rPr>
                          <w:sz w:val="18"/>
                          <w:szCs w:val="18"/>
                        </w:rPr>
                        <w:t xml:space="preserve">ОК 13. Бухгалтерський облік </w:t>
                      </w:r>
                    </w:p>
                  </w:txbxContent>
                </v:textbox>
              </v:rect>
              <v:rect id="Rectangle 1349" o:spid="_x0000_s1113" style="position:absolute;left:47999;top:21196;width:8960;height:3867;visibility:visible">
                <v:path arrowok="t"/>
                <v:textbox inset=".5mm,.5mm,.5mm,.5mm">
                  <w:txbxContent>
                    <w:p w:rsidR="00DA711B" w:rsidRPr="00682913" w:rsidRDefault="00DA711B" w:rsidP="0034012B">
                      <w:pPr>
                        <w:jc w:val="center"/>
                        <w:rPr>
                          <w:sz w:val="18"/>
                          <w:szCs w:val="18"/>
                        </w:rPr>
                      </w:pPr>
                      <w:r w:rsidRPr="00682913">
                        <w:rPr>
                          <w:sz w:val="18"/>
                          <w:szCs w:val="18"/>
                        </w:rPr>
                        <w:t>ОК 14. Менеджмент</w:t>
                      </w:r>
                    </w:p>
                    <w:p w:rsidR="00DA711B" w:rsidRPr="006E11BA" w:rsidRDefault="00DA711B" w:rsidP="0034012B">
                      <w:pPr>
                        <w:jc w:val="center"/>
                        <w:rPr>
                          <w:sz w:val="16"/>
                          <w:szCs w:val="16"/>
                        </w:rPr>
                      </w:pPr>
                    </w:p>
                  </w:txbxContent>
                </v:textbox>
              </v:rect>
              <v:rect id="Rectangle 1383" o:spid="_x0000_s1114" style="position:absolute;left:48088;top:26079;width:8966;height:3937;visibility:visible">
                <v:path arrowok="t"/>
                <v:textbox inset=".5mm,.5mm,.5mm,.5mm">
                  <w:txbxContent>
                    <w:p w:rsidR="00DA711B" w:rsidRPr="00682913" w:rsidRDefault="00DA711B" w:rsidP="0034012B">
                      <w:pPr>
                        <w:jc w:val="center"/>
                        <w:rPr>
                          <w:sz w:val="18"/>
                          <w:szCs w:val="18"/>
                        </w:rPr>
                      </w:pPr>
                      <w:r w:rsidRPr="00682913">
                        <w:rPr>
                          <w:sz w:val="18"/>
                          <w:szCs w:val="18"/>
                        </w:rPr>
                        <w:t>ОК 15.</w:t>
                      </w:r>
                    </w:p>
                    <w:p w:rsidR="00DA711B" w:rsidRPr="00682913" w:rsidRDefault="00DA711B" w:rsidP="0034012B">
                      <w:pPr>
                        <w:jc w:val="center"/>
                        <w:rPr>
                          <w:sz w:val="18"/>
                          <w:szCs w:val="18"/>
                        </w:rPr>
                      </w:pPr>
                      <w:r w:rsidRPr="00682913">
                        <w:rPr>
                          <w:sz w:val="18"/>
                          <w:szCs w:val="18"/>
                        </w:rPr>
                        <w:t>Логістика</w:t>
                      </w:r>
                    </w:p>
                  </w:txbxContent>
                </v:textbox>
              </v:rect>
            </v:group>
            <v:rect id="Rectangle 1342" o:spid="_x0000_s1115" style="position:absolute;left:60807;top:11917;width:8960;height:5995;visibility:visible">
              <v:path arrowok="t"/>
              <v:textbox inset=".5mm,.5mm,.5mm,.5mm">
                <w:txbxContent>
                  <w:p w:rsidR="00DA711B" w:rsidRPr="00682913" w:rsidRDefault="00DA711B" w:rsidP="0034012B">
                    <w:pPr>
                      <w:rPr>
                        <w:sz w:val="18"/>
                        <w:szCs w:val="18"/>
                      </w:rPr>
                    </w:pPr>
                    <w:r w:rsidRPr="00682913">
                      <w:rPr>
                        <w:rFonts w:eastAsia="SimSun"/>
                        <w:color w:val="000000"/>
                        <w:sz w:val="18"/>
                        <w:szCs w:val="18"/>
                      </w:rPr>
                      <w:t xml:space="preserve">ОК 16. </w:t>
                    </w:r>
                    <w:r w:rsidRPr="00682913">
                      <w:rPr>
                        <w:rFonts w:eastAsia="SimSun"/>
                        <w:color w:val="000000"/>
                        <w:sz w:val="18"/>
                        <w:szCs w:val="18"/>
                        <w:lang w:eastAsia="uk-UA"/>
                      </w:rPr>
                      <w:t>Товаро-знавство. Непродовольчі товари</w:t>
                    </w:r>
                  </w:p>
                </w:txbxContent>
              </v:textbox>
            </v:rect>
            <w10:anchorlock/>
          </v:group>
        </w:pict>
      </w:r>
    </w:p>
    <w:p w:rsidR="00DA711B" w:rsidRPr="001334B0" w:rsidRDefault="00DA711B" w:rsidP="0034012B">
      <w:pPr>
        <w:jc w:val="center"/>
        <w:rPr>
          <w:spacing w:val="20"/>
          <w:kern w:val="36"/>
        </w:rPr>
        <w:sectPr w:rsidR="00DA711B" w:rsidRPr="001334B0" w:rsidSect="00850952">
          <w:footerReference w:type="default" r:id="rId8"/>
          <w:pgSz w:w="16838" w:h="11906" w:orient="landscape"/>
          <w:pgMar w:top="794" w:right="567" w:bottom="851" w:left="851" w:header="709" w:footer="709" w:gutter="0"/>
          <w:cols w:space="708"/>
          <w:docGrid w:linePitch="360"/>
        </w:sectPr>
      </w:pPr>
    </w:p>
    <w:p w:rsidR="00DA711B" w:rsidRPr="001334B0" w:rsidRDefault="00DA711B" w:rsidP="0034012B">
      <w:pPr>
        <w:spacing w:line="360" w:lineRule="auto"/>
        <w:jc w:val="center"/>
        <w:rPr>
          <w:b/>
          <w:bCs/>
          <w:sz w:val="28"/>
          <w:szCs w:val="28"/>
        </w:rPr>
      </w:pPr>
      <w:r w:rsidRPr="001334B0">
        <w:rPr>
          <w:b/>
          <w:bCs/>
          <w:spacing w:val="20"/>
          <w:kern w:val="36"/>
          <w:sz w:val="28"/>
          <w:szCs w:val="28"/>
        </w:rPr>
        <w:lastRenderedPageBreak/>
        <w:t>3.</w:t>
      </w:r>
      <w:r w:rsidRPr="001334B0">
        <w:rPr>
          <w:b/>
          <w:bCs/>
          <w:sz w:val="28"/>
          <w:szCs w:val="28"/>
        </w:rPr>
        <w:t>Форма атестації здобувачів вищої освіти</w:t>
      </w:r>
    </w:p>
    <w:p w:rsidR="00DA711B" w:rsidRPr="001334B0" w:rsidRDefault="00DA711B" w:rsidP="0034012B">
      <w:pPr>
        <w:pStyle w:val="32"/>
        <w:spacing w:after="0" w:line="240" w:lineRule="auto"/>
        <w:ind w:firstLine="708"/>
        <w:rPr>
          <w:rFonts w:ascii="Times New Roman" w:hAnsi="Times New Roman"/>
          <w:b w:val="0"/>
          <w:bCs w:val="0"/>
          <w:sz w:val="28"/>
          <w:szCs w:val="28"/>
          <w:lang w:val="uk-UA"/>
        </w:rPr>
      </w:pPr>
      <w:r w:rsidRPr="001334B0">
        <w:rPr>
          <w:rFonts w:ascii="Times New Roman" w:hAnsi="Times New Roman"/>
          <w:b w:val="0"/>
          <w:bCs w:val="0"/>
          <w:sz w:val="28"/>
          <w:szCs w:val="28"/>
          <w:lang w:val="uk-UA"/>
        </w:rPr>
        <w:t>Атестація</w:t>
      </w:r>
      <w:r>
        <w:rPr>
          <w:rFonts w:ascii="Times New Roman" w:hAnsi="Times New Roman"/>
          <w:b w:val="0"/>
          <w:bCs w:val="0"/>
          <w:sz w:val="28"/>
          <w:szCs w:val="28"/>
          <w:lang w:val="uk-UA"/>
        </w:rPr>
        <w:t xml:space="preserve"> </w:t>
      </w:r>
      <w:r w:rsidRPr="001334B0">
        <w:rPr>
          <w:rFonts w:ascii="Times New Roman" w:hAnsi="Times New Roman"/>
          <w:b w:val="0"/>
          <w:bCs w:val="0"/>
          <w:sz w:val="28"/>
          <w:szCs w:val="28"/>
          <w:lang w:val="uk-UA"/>
        </w:rPr>
        <w:t>зі</w:t>
      </w:r>
      <w:r>
        <w:rPr>
          <w:rFonts w:ascii="Times New Roman" w:hAnsi="Times New Roman"/>
          <w:b w:val="0"/>
          <w:bCs w:val="0"/>
          <w:sz w:val="28"/>
          <w:szCs w:val="28"/>
          <w:lang w:val="uk-UA"/>
        </w:rPr>
        <w:t xml:space="preserve"> </w:t>
      </w:r>
      <w:r w:rsidRPr="001334B0">
        <w:rPr>
          <w:rFonts w:ascii="Times New Roman" w:hAnsi="Times New Roman"/>
          <w:b w:val="0"/>
          <w:bCs w:val="0"/>
          <w:sz w:val="28"/>
          <w:szCs w:val="28"/>
          <w:lang w:val="uk-UA"/>
        </w:rPr>
        <w:t>спеціальності</w:t>
      </w:r>
      <w:r>
        <w:rPr>
          <w:rFonts w:ascii="Times New Roman" w:hAnsi="Times New Roman"/>
          <w:b w:val="0"/>
          <w:bCs w:val="0"/>
          <w:sz w:val="28"/>
          <w:szCs w:val="28"/>
          <w:lang w:val="uk-UA"/>
        </w:rPr>
        <w:t xml:space="preserve"> </w:t>
      </w:r>
      <w:r w:rsidRPr="001334B0">
        <w:rPr>
          <w:rFonts w:ascii="Times New Roman" w:hAnsi="Times New Roman"/>
          <w:b w:val="0"/>
          <w:bCs w:val="0"/>
          <w:sz w:val="28"/>
          <w:szCs w:val="28"/>
          <w:lang w:val="uk-UA"/>
        </w:rPr>
        <w:t>здійснюється у формі</w:t>
      </w:r>
      <w:r>
        <w:rPr>
          <w:rFonts w:ascii="Times New Roman" w:hAnsi="Times New Roman"/>
          <w:b w:val="0"/>
          <w:bCs w:val="0"/>
          <w:sz w:val="28"/>
          <w:szCs w:val="28"/>
          <w:lang w:val="uk-UA"/>
        </w:rPr>
        <w:t xml:space="preserve"> </w:t>
      </w:r>
      <w:r w:rsidRPr="001334B0">
        <w:rPr>
          <w:rFonts w:ascii="Times New Roman" w:hAnsi="Times New Roman"/>
          <w:b w:val="0"/>
          <w:bCs w:val="0"/>
          <w:sz w:val="28"/>
          <w:szCs w:val="28"/>
          <w:lang w:val="uk-UA"/>
        </w:rPr>
        <w:t>атестаційного</w:t>
      </w:r>
      <w:r>
        <w:rPr>
          <w:rFonts w:ascii="Times New Roman" w:hAnsi="Times New Roman"/>
          <w:b w:val="0"/>
          <w:bCs w:val="0"/>
          <w:sz w:val="28"/>
          <w:szCs w:val="28"/>
          <w:lang w:val="uk-UA"/>
        </w:rPr>
        <w:t xml:space="preserve"> </w:t>
      </w:r>
      <w:r w:rsidRPr="001334B0">
        <w:rPr>
          <w:rFonts w:ascii="Times New Roman" w:hAnsi="Times New Roman"/>
          <w:b w:val="0"/>
          <w:bCs w:val="0"/>
          <w:sz w:val="28"/>
          <w:szCs w:val="28"/>
          <w:lang w:val="uk-UA"/>
        </w:rPr>
        <w:t xml:space="preserve">екзамену. </w:t>
      </w:r>
    </w:p>
    <w:p w:rsidR="00DA711B" w:rsidRPr="001334B0" w:rsidRDefault="00DA711B" w:rsidP="007B02B6">
      <w:pPr>
        <w:pStyle w:val="32"/>
        <w:spacing w:after="0" w:line="240" w:lineRule="auto"/>
        <w:ind w:firstLine="708"/>
        <w:rPr>
          <w:rFonts w:ascii="Times New Roman" w:hAnsi="Times New Roman"/>
          <w:b w:val="0"/>
          <w:bCs w:val="0"/>
          <w:sz w:val="28"/>
          <w:szCs w:val="28"/>
          <w:lang w:val="uk-UA"/>
        </w:rPr>
      </w:pPr>
      <w:r w:rsidRPr="001334B0">
        <w:rPr>
          <w:rFonts w:ascii="Times New Roman" w:hAnsi="Times New Roman"/>
          <w:b w:val="0"/>
          <w:bCs w:val="0"/>
          <w:sz w:val="28"/>
          <w:szCs w:val="28"/>
          <w:lang w:val="uk-UA"/>
        </w:rPr>
        <w:t>Атестаційний</w:t>
      </w:r>
      <w:r>
        <w:rPr>
          <w:rFonts w:ascii="Times New Roman" w:hAnsi="Times New Roman"/>
          <w:b w:val="0"/>
          <w:bCs w:val="0"/>
          <w:sz w:val="28"/>
          <w:szCs w:val="28"/>
          <w:lang w:val="uk-UA"/>
        </w:rPr>
        <w:t xml:space="preserve"> </w:t>
      </w:r>
      <w:r w:rsidRPr="001334B0">
        <w:rPr>
          <w:rFonts w:ascii="Times New Roman" w:hAnsi="Times New Roman"/>
          <w:b w:val="0"/>
          <w:bCs w:val="0"/>
          <w:sz w:val="28"/>
          <w:szCs w:val="28"/>
          <w:lang w:val="uk-UA"/>
        </w:rPr>
        <w:t>екзамен</w:t>
      </w:r>
      <w:r>
        <w:rPr>
          <w:rFonts w:ascii="Times New Roman" w:hAnsi="Times New Roman"/>
          <w:b w:val="0"/>
          <w:bCs w:val="0"/>
          <w:sz w:val="28"/>
          <w:szCs w:val="28"/>
          <w:lang w:val="uk-UA"/>
        </w:rPr>
        <w:t xml:space="preserve"> </w:t>
      </w:r>
      <w:r w:rsidRPr="001334B0">
        <w:rPr>
          <w:rFonts w:ascii="Times New Roman" w:hAnsi="Times New Roman"/>
          <w:b w:val="0"/>
          <w:bCs w:val="0"/>
          <w:sz w:val="28"/>
          <w:szCs w:val="28"/>
          <w:lang w:val="uk-UA"/>
        </w:rPr>
        <w:t>має</w:t>
      </w:r>
      <w:r>
        <w:rPr>
          <w:rFonts w:ascii="Times New Roman" w:hAnsi="Times New Roman"/>
          <w:b w:val="0"/>
          <w:bCs w:val="0"/>
          <w:sz w:val="28"/>
          <w:szCs w:val="28"/>
          <w:lang w:val="uk-UA"/>
        </w:rPr>
        <w:t xml:space="preserve"> </w:t>
      </w:r>
      <w:r w:rsidRPr="001334B0">
        <w:rPr>
          <w:rFonts w:ascii="Times New Roman" w:hAnsi="Times New Roman"/>
          <w:b w:val="0"/>
          <w:bCs w:val="0"/>
          <w:sz w:val="28"/>
          <w:szCs w:val="28"/>
          <w:lang w:val="uk-UA"/>
        </w:rPr>
        <w:t>передбачати</w:t>
      </w:r>
      <w:r>
        <w:rPr>
          <w:rFonts w:ascii="Times New Roman" w:hAnsi="Times New Roman"/>
          <w:b w:val="0"/>
          <w:bCs w:val="0"/>
          <w:sz w:val="28"/>
          <w:szCs w:val="28"/>
          <w:lang w:val="uk-UA"/>
        </w:rPr>
        <w:t xml:space="preserve"> </w:t>
      </w:r>
      <w:r w:rsidRPr="001334B0">
        <w:rPr>
          <w:rFonts w:ascii="Times New Roman" w:hAnsi="Times New Roman"/>
          <w:b w:val="0"/>
          <w:bCs w:val="0"/>
          <w:sz w:val="28"/>
          <w:szCs w:val="28"/>
          <w:lang w:val="uk-UA"/>
        </w:rPr>
        <w:t>оцінювання</w:t>
      </w:r>
      <w:r>
        <w:rPr>
          <w:rFonts w:ascii="Times New Roman" w:hAnsi="Times New Roman"/>
          <w:b w:val="0"/>
          <w:bCs w:val="0"/>
          <w:sz w:val="28"/>
          <w:szCs w:val="28"/>
          <w:lang w:val="uk-UA"/>
        </w:rPr>
        <w:t xml:space="preserve"> </w:t>
      </w:r>
      <w:r w:rsidRPr="001334B0">
        <w:rPr>
          <w:rFonts w:ascii="Times New Roman" w:hAnsi="Times New Roman"/>
          <w:b w:val="0"/>
          <w:bCs w:val="0"/>
          <w:sz w:val="28"/>
          <w:szCs w:val="28"/>
          <w:lang w:val="uk-UA"/>
        </w:rPr>
        <w:t>результатів</w:t>
      </w:r>
      <w:r>
        <w:rPr>
          <w:rFonts w:ascii="Times New Roman" w:hAnsi="Times New Roman"/>
          <w:b w:val="0"/>
          <w:bCs w:val="0"/>
          <w:sz w:val="28"/>
          <w:szCs w:val="28"/>
          <w:lang w:val="uk-UA"/>
        </w:rPr>
        <w:t xml:space="preserve"> </w:t>
      </w:r>
      <w:r w:rsidRPr="001334B0">
        <w:rPr>
          <w:rFonts w:ascii="Times New Roman" w:hAnsi="Times New Roman"/>
          <w:b w:val="0"/>
          <w:bCs w:val="0"/>
          <w:sz w:val="28"/>
          <w:szCs w:val="28"/>
          <w:lang w:val="uk-UA"/>
        </w:rPr>
        <w:t>навчання, визначених</w:t>
      </w:r>
      <w:r>
        <w:rPr>
          <w:rFonts w:ascii="Times New Roman" w:hAnsi="Times New Roman"/>
          <w:b w:val="0"/>
          <w:bCs w:val="0"/>
          <w:sz w:val="28"/>
          <w:szCs w:val="28"/>
          <w:lang w:val="uk-UA"/>
        </w:rPr>
        <w:t xml:space="preserve"> </w:t>
      </w:r>
      <w:r w:rsidRPr="001334B0">
        <w:rPr>
          <w:rFonts w:ascii="Times New Roman" w:hAnsi="Times New Roman"/>
          <w:b w:val="0"/>
          <w:bCs w:val="0"/>
          <w:sz w:val="28"/>
          <w:szCs w:val="28"/>
          <w:lang w:val="uk-UA"/>
        </w:rPr>
        <w:t>стандартом</w:t>
      </w:r>
      <w:r>
        <w:rPr>
          <w:rFonts w:ascii="Times New Roman" w:hAnsi="Times New Roman"/>
          <w:b w:val="0"/>
          <w:bCs w:val="0"/>
          <w:sz w:val="28"/>
          <w:szCs w:val="28"/>
          <w:lang w:val="uk-UA"/>
        </w:rPr>
        <w:t xml:space="preserve"> </w:t>
      </w:r>
      <w:r w:rsidRPr="001334B0">
        <w:rPr>
          <w:rFonts w:ascii="Times New Roman" w:hAnsi="Times New Roman"/>
          <w:b w:val="0"/>
          <w:bCs w:val="0"/>
          <w:sz w:val="28"/>
          <w:szCs w:val="28"/>
          <w:lang w:val="uk-UA"/>
        </w:rPr>
        <w:t>вищої</w:t>
      </w:r>
      <w:r>
        <w:rPr>
          <w:rFonts w:ascii="Times New Roman" w:hAnsi="Times New Roman"/>
          <w:b w:val="0"/>
          <w:bCs w:val="0"/>
          <w:sz w:val="28"/>
          <w:szCs w:val="28"/>
          <w:lang w:val="uk-UA"/>
        </w:rPr>
        <w:t xml:space="preserve"> </w:t>
      </w:r>
      <w:r w:rsidRPr="001334B0">
        <w:rPr>
          <w:rFonts w:ascii="Times New Roman" w:hAnsi="Times New Roman"/>
          <w:b w:val="0"/>
          <w:bCs w:val="0"/>
          <w:sz w:val="28"/>
          <w:szCs w:val="28"/>
          <w:lang w:val="uk-UA"/>
        </w:rPr>
        <w:t>освіти</w:t>
      </w:r>
      <w:r>
        <w:rPr>
          <w:rFonts w:ascii="Times New Roman" w:hAnsi="Times New Roman"/>
          <w:b w:val="0"/>
          <w:bCs w:val="0"/>
          <w:sz w:val="28"/>
          <w:szCs w:val="28"/>
          <w:lang w:val="uk-UA"/>
        </w:rPr>
        <w:t xml:space="preserve"> </w:t>
      </w:r>
      <w:r w:rsidRPr="001334B0">
        <w:rPr>
          <w:rFonts w:ascii="Times New Roman" w:hAnsi="Times New Roman"/>
          <w:b w:val="0"/>
          <w:bCs w:val="0"/>
          <w:sz w:val="28"/>
          <w:szCs w:val="28"/>
          <w:lang w:val="uk-UA"/>
        </w:rPr>
        <w:t xml:space="preserve">та стандартом </w:t>
      </w:r>
      <w:r>
        <w:rPr>
          <w:rFonts w:ascii="Times New Roman" w:hAnsi="Times New Roman"/>
          <w:b w:val="0"/>
          <w:bCs w:val="0"/>
          <w:sz w:val="28"/>
          <w:szCs w:val="28"/>
          <w:lang w:val="uk-UA"/>
        </w:rPr>
        <w:t>Д</w:t>
      </w:r>
      <w:r w:rsidRPr="001334B0">
        <w:rPr>
          <w:rFonts w:ascii="Times New Roman" w:hAnsi="Times New Roman"/>
          <w:b w:val="0"/>
          <w:bCs w:val="0"/>
          <w:sz w:val="28"/>
          <w:szCs w:val="28"/>
          <w:lang w:val="uk-UA"/>
        </w:rPr>
        <w:t>ТЕУ за</w:t>
      </w:r>
      <w:r>
        <w:rPr>
          <w:rFonts w:ascii="Times New Roman" w:hAnsi="Times New Roman"/>
          <w:b w:val="0"/>
          <w:bCs w:val="0"/>
          <w:sz w:val="28"/>
          <w:szCs w:val="28"/>
          <w:lang w:val="uk-UA"/>
        </w:rPr>
        <w:t xml:space="preserve"> освітньою програмою </w:t>
      </w:r>
      <w:r w:rsidRPr="001334B0">
        <w:rPr>
          <w:rFonts w:ascii="Times New Roman" w:hAnsi="Times New Roman"/>
          <w:b w:val="0"/>
          <w:bCs w:val="0"/>
          <w:sz w:val="28"/>
          <w:szCs w:val="28"/>
          <w:lang w:val="uk-UA"/>
        </w:rPr>
        <w:t xml:space="preserve"> 076 «Підприємництво</w:t>
      </w:r>
      <w:r>
        <w:rPr>
          <w:rFonts w:ascii="Times New Roman" w:hAnsi="Times New Roman"/>
          <w:b w:val="0"/>
          <w:bCs w:val="0"/>
          <w:sz w:val="28"/>
          <w:szCs w:val="28"/>
          <w:lang w:val="uk-UA"/>
        </w:rPr>
        <w:t xml:space="preserve"> та</w:t>
      </w:r>
      <w:r w:rsidRPr="001334B0">
        <w:rPr>
          <w:rFonts w:ascii="Times New Roman" w:hAnsi="Times New Roman"/>
          <w:b w:val="0"/>
          <w:bCs w:val="0"/>
          <w:sz w:val="28"/>
          <w:szCs w:val="28"/>
          <w:lang w:val="uk-UA"/>
        </w:rPr>
        <w:t xml:space="preserve"> торгівля» для першого (бакалаврського) рівня</w:t>
      </w:r>
      <w:r>
        <w:rPr>
          <w:rFonts w:ascii="Times New Roman" w:hAnsi="Times New Roman"/>
          <w:b w:val="0"/>
          <w:bCs w:val="0"/>
          <w:sz w:val="28"/>
          <w:szCs w:val="28"/>
          <w:lang w:val="uk-UA"/>
        </w:rPr>
        <w:t xml:space="preserve"> </w:t>
      </w:r>
      <w:r w:rsidRPr="001334B0">
        <w:rPr>
          <w:rFonts w:ascii="Times New Roman" w:hAnsi="Times New Roman"/>
          <w:b w:val="0"/>
          <w:bCs w:val="0"/>
          <w:sz w:val="28"/>
          <w:szCs w:val="28"/>
          <w:lang w:val="uk-UA"/>
        </w:rPr>
        <w:t>вищої</w:t>
      </w:r>
      <w:r>
        <w:rPr>
          <w:rFonts w:ascii="Times New Roman" w:hAnsi="Times New Roman"/>
          <w:b w:val="0"/>
          <w:bCs w:val="0"/>
          <w:sz w:val="28"/>
          <w:szCs w:val="28"/>
          <w:lang w:val="uk-UA"/>
        </w:rPr>
        <w:t xml:space="preserve"> </w:t>
      </w:r>
      <w:r w:rsidRPr="001334B0">
        <w:rPr>
          <w:rFonts w:ascii="Times New Roman" w:hAnsi="Times New Roman"/>
          <w:b w:val="0"/>
          <w:bCs w:val="0"/>
          <w:sz w:val="28"/>
          <w:szCs w:val="28"/>
          <w:lang w:val="uk-UA"/>
        </w:rPr>
        <w:t>освіти, відповідною</w:t>
      </w:r>
      <w:r>
        <w:rPr>
          <w:rFonts w:ascii="Times New Roman" w:hAnsi="Times New Roman"/>
          <w:b w:val="0"/>
          <w:bCs w:val="0"/>
          <w:sz w:val="28"/>
          <w:szCs w:val="28"/>
          <w:lang w:val="uk-UA"/>
        </w:rPr>
        <w:t xml:space="preserve"> </w:t>
      </w:r>
      <w:r w:rsidRPr="001334B0">
        <w:rPr>
          <w:rFonts w:ascii="Times New Roman" w:hAnsi="Times New Roman"/>
          <w:b w:val="0"/>
          <w:bCs w:val="0"/>
          <w:sz w:val="28"/>
          <w:szCs w:val="28"/>
          <w:lang w:val="uk-UA"/>
        </w:rPr>
        <w:t>освітньою</w:t>
      </w:r>
      <w:r>
        <w:rPr>
          <w:rFonts w:ascii="Times New Roman" w:hAnsi="Times New Roman"/>
          <w:b w:val="0"/>
          <w:bCs w:val="0"/>
          <w:sz w:val="28"/>
          <w:szCs w:val="28"/>
          <w:lang w:val="uk-UA"/>
        </w:rPr>
        <w:t xml:space="preserve"> </w:t>
      </w:r>
      <w:r w:rsidRPr="001334B0">
        <w:rPr>
          <w:rFonts w:ascii="Times New Roman" w:hAnsi="Times New Roman"/>
          <w:b w:val="0"/>
          <w:bCs w:val="0"/>
          <w:sz w:val="28"/>
          <w:szCs w:val="28"/>
          <w:lang w:val="uk-UA"/>
        </w:rPr>
        <w:t>програмою.</w:t>
      </w:r>
    </w:p>
    <w:p w:rsidR="00DA711B" w:rsidRPr="001334B0" w:rsidRDefault="00DA711B" w:rsidP="0034012B">
      <w:pPr>
        <w:ind w:firstLine="708"/>
        <w:jc w:val="both"/>
        <w:rPr>
          <w:b/>
          <w:bCs/>
          <w:spacing w:val="20"/>
          <w:kern w:val="36"/>
          <w:sz w:val="28"/>
          <w:szCs w:val="28"/>
        </w:rPr>
      </w:pPr>
    </w:p>
    <w:p w:rsidR="00DA711B" w:rsidRPr="001334B0" w:rsidRDefault="00DA711B" w:rsidP="0034012B">
      <w:pPr>
        <w:jc w:val="center"/>
        <w:rPr>
          <w:b/>
          <w:bCs/>
          <w:sz w:val="28"/>
          <w:szCs w:val="28"/>
        </w:rPr>
      </w:pPr>
      <w:r w:rsidRPr="001334B0">
        <w:rPr>
          <w:b/>
          <w:bCs/>
          <w:spacing w:val="20"/>
          <w:kern w:val="36"/>
          <w:sz w:val="28"/>
          <w:szCs w:val="28"/>
        </w:rPr>
        <w:t>4.1</w:t>
      </w:r>
      <w:r w:rsidRPr="001334B0">
        <w:rPr>
          <w:b/>
          <w:bCs/>
          <w:sz w:val="28"/>
          <w:szCs w:val="28"/>
        </w:rPr>
        <w:t>Матриця відповідності програмних компетентностей</w:t>
      </w:r>
    </w:p>
    <w:p w:rsidR="00DA711B" w:rsidRPr="001334B0" w:rsidRDefault="00DA711B" w:rsidP="0034012B">
      <w:pPr>
        <w:jc w:val="center"/>
        <w:rPr>
          <w:b/>
          <w:bCs/>
          <w:sz w:val="28"/>
          <w:szCs w:val="28"/>
        </w:rPr>
      </w:pPr>
      <w:r w:rsidRPr="001334B0">
        <w:rPr>
          <w:b/>
          <w:bCs/>
          <w:sz w:val="28"/>
          <w:szCs w:val="28"/>
        </w:rPr>
        <w:t xml:space="preserve">обов’язковим компонентам освітньої програми </w:t>
      </w:r>
    </w:p>
    <w:tbl>
      <w:tblPr>
        <w:tblW w:w="8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05"/>
        <w:gridCol w:w="360"/>
        <w:gridCol w:w="360"/>
        <w:gridCol w:w="360"/>
        <w:gridCol w:w="360"/>
        <w:gridCol w:w="360"/>
        <w:gridCol w:w="360"/>
        <w:gridCol w:w="360"/>
        <w:gridCol w:w="360"/>
        <w:gridCol w:w="360"/>
        <w:gridCol w:w="450"/>
        <w:gridCol w:w="360"/>
        <w:gridCol w:w="435"/>
        <w:gridCol w:w="319"/>
        <w:gridCol w:w="319"/>
        <w:gridCol w:w="318"/>
        <w:gridCol w:w="319"/>
        <w:gridCol w:w="319"/>
        <w:gridCol w:w="319"/>
        <w:gridCol w:w="319"/>
        <w:gridCol w:w="319"/>
        <w:gridCol w:w="319"/>
      </w:tblGrid>
      <w:tr w:rsidR="00DA711B" w:rsidRPr="001334B0">
        <w:trPr>
          <w:cantSplit/>
          <w:trHeight w:val="1126"/>
          <w:jc w:val="center"/>
        </w:trPr>
        <w:tc>
          <w:tcPr>
            <w:tcW w:w="1605" w:type="dxa"/>
            <w:tcBorders>
              <w:tl2br w:val="single" w:sz="4" w:space="0" w:color="auto"/>
            </w:tcBorders>
          </w:tcPr>
          <w:p w:rsidR="00DA711B" w:rsidRPr="004C29D5" w:rsidRDefault="00DA711B" w:rsidP="00850952">
            <w:pPr>
              <w:jc w:val="center"/>
              <w:rPr>
                <w:sz w:val="22"/>
                <w:szCs w:val="22"/>
              </w:rPr>
            </w:pPr>
            <w:r w:rsidRPr="004C29D5">
              <w:rPr>
                <w:sz w:val="22"/>
                <w:szCs w:val="22"/>
              </w:rPr>
              <w:t>Компоненти</w:t>
            </w:r>
          </w:p>
          <w:p w:rsidR="00DA711B" w:rsidRPr="001334B0" w:rsidRDefault="00DA711B" w:rsidP="00850952">
            <w:pPr>
              <w:jc w:val="center"/>
            </w:pPr>
          </w:p>
          <w:p w:rsidR="00DA711B" w:rsidRPr="001334B0" w:rsidRDefault="00DA711B" w:rsidP="00850952">
            <w:pPr>
              <w:jc w:val="center"/>
            </w:pPr>
          </w:p>
          <w:p w:rsidR="00DA711B" w:rsidRPr="001334B0" w:rsidRDefault="00DA711B" w:rsidP="00850952">
            <w:pPr>
              <w:jc w:val="center"/>
            </w:pPr>
          </w:p>
          <w:p w:rsidR="00DA711B" w:rsidRPr="004C29D5" w:rsidRDefault="00DA711B" w:rsidP="2DB5E2FD">
            <w:r w:rsidRPr="2DB5E2FD">
              <w:t>Компетентності</w:t>
            </w:r>
          </w:p>
        </w:tc>
        <w:tc>
          <w:tcPr>
            <w:tcW w:w="360" w:type="dxa"/>
            <w:textDirection w:val="btLr"/>
          </w:tcPr>
          <w:p w:rsidR="00DA711B" w:rsidRPr="001334B0" w:rsidRDefault="00DA711B" w:rsidP="2DB5E2FD">
            <w:pPr>
              <w:ind w:hanging="90"/>
              <w:rPr>
                <w:sz w:val="14"/>
                <w:szCs w:val="14"/>
              </w:rPr>
            </w:pPr>
            <w:r w:rsidRPr="2DB5E2FD">
              <w:rPr>
                <w:sz w:val="14"/>
                <w:szCs w:val="14"/>
              </w:rPr>
              <w:t>ОК 1</w:t>
            </w:r>
          </w:p>
        </w:tc>
        <w:tc>
          <w:tcPr>
            <w:tcW w:w="360" w:type="dxa"/>
            <w:textDirection w:val="btLr"/>
          </w:tcPr>
          <w:p w:rsidR="00DA711B" w:rsidRPr="001334B0" w:rsidRDefault="00DA711B" w:rsidP="2DB5E2FD">
            <w:pPr>
              <w:ind w:hanging="90"/>
              <w:rPr>
                <w:sz w:val="14"/>
                <w:szCs w:val="14"/>
              </w:rPr>
            </w:pPr>
            <w:r w:rsidRPr="2DB5E2FD">
              <w:rPr>
                <w:sz w:val="14"/>
                <w:szCs w:val="14"/>
              </w:rPr>
              <w:t>ОК 2</w:t>
            </w:r>
          </w:p>
        </w:tc>
        <w:tc>
          <w:tcPr>
            <w:tcW w:w="360" w:type="dxa"/>
            <w:textDirection w:val="btLr"/>
          </w:tcPr>
          <w:p w:rsidR="00DA711B" w:rsidRPr="001334B0" w:rsidRDefault="00DA711B" w:rsidP="2DB5E2FD">
            <w:pPr>
              <w:ind w:hanging="90"/>
              <w:rPr>
                <w:sz w:val="14"/>
                <w:szCs w:val="14"/>
              </w:rPr>
            </w:pPr>
            <w:r w:rsidRPr="2DB5E2FD">
              <w:rPr>
                <w:sz w:val="14"/>
                <w:szCs w:val="14"/>
              </w:rPr>
              <w:t>ОК 3</w:t>
            </w:r>
          </w:p>
        </w:tc>
        <w:tc>
          <w:tcPr>
            <w:tcW w:w="360" w:type="dxa"/>
            <w:textDirection w:val="btLr"/>
          </w:tcPr>
          <w:p w:rsidR="00DA711B" w:rsidRPr="001334B0" w:rsidRDefault="00DA711B" w:rsidP="2DB5E2FD">
            <w:pPr>
              <w:ind w:hanging="90"/>
              <w:rPr>
                <w:sz w:val="14"/>
                <w:szCs w:val="14"/>
              </w:rPr>
            </w:pPr>
            <w:r w:rsidRPr="2DB5E2FD">
              <w:rPr>
                <w:sz w:val="14"/>
                <w:szCs w:val="14"/>
              </w:rPr>
              <w:t>ОК 4</w:t>
            </w:r>
          </w:p>
        </w:tc>
        <w:tc>
          <w:tcPr>
            <w:tcW w:w="360" w:type="dxa"/>
            <w:textDirection w:val="btLr"/>
          </w:tcPr>
          <w:p w:rsidR="00DA711B" w:rsidRPr="001334B0" w:rsidRDefault="00DA711B" w:rsidP="2DB5E2FD">
            <w:pPr>
              <w:ind w:hanging="90"/>
              <w:rPr>
                <w:sz w:val="14"/>
                <w:szCs w:val="14"/>
              </w:rPr>
            </w:pPr>
            <w:r w:rsidRPr="2DB5E2FD">
              <w:rPr>
                <w:sz w:val="14"/>
                <w:szCs w:val="14"/>
              </w:rPr>
              <w:t>ОК 5</w:t>
            </w:r>
          </w:p>
        </w:tc>
        <w:tc>
          <w:tcPr>
            <w:tcW w:w="360" w:type="dxa"/>
            <w:textDirection w:val="btLr"/>
          </w:tcPr>
          <w:p w:rsidR="00DA711B" w:rsidRPr="00487C25" w:rsidRDefault="00DA711B" w:rsidP="2DB5E2FD">
            <w:pPr>
              <w:ind w:hanging="90"/>
              <w:rPr>
                <w:sz w:val="14"/>
                <w:szCs w:val="14"/>
              </w:rPr>
            </w:pPr>
            <w:r w:rsidRPr="2DB5E2FD">
              <w:rPr>
                <w:sz w:val="14"/>
                <w:szCs w:val="14"/>
              </w:rPr>
              <w:t xml:space="preserve">ОК 6 </w:t>
            </w:r>
          </w:p>
        </w:tc>
        <w:tc>
          <w:tcPr>
            <w:tcW w:w="360" w:type="dxa"/>
            <w:textDirection w:val="btLr"/>
          </w:tcPr>
          <w:p w:rsidR="00DA711B" w:rsidRPr="001334B0" w:rsidRDefault="00DA711B" w:rsidP="2DB5E2FD">
            <w:pPr>
              <w:ind w:hanging="90"/>
              <w:rPr>
                <w:sz w:val="14"/>
                <w:szCs w:val="14"/>
              </w:rPr>
            </w:pPr>
            <w:r w:rsidRPr="2DB5E2FD">
              <w:rPr>
                <w:sz w:val="14"/>
                <w:szCs w:val="14"/>
              </w:rPr>
              <w:t>ОК 7</w:t>
            </w:r>
          </w:p>
        </w:tc>
        <w:tc>
          <w:tcPr>
            <w:tcW w:w="360" w:type="dxa"/>
            <w:textDirection w:val="btLr"/>
          </w:tcPr>
          <w:p w:rsidR="00DA711B" w:rsidRPr="001334B0" w:rsidRDefault="00DA711B" w:rsidP="2DB5E2FD">
            <w:pPr>
              <w:ind w:hanging="90"/>
              <w:rPr>
                <w:sz w:val="14"/>
                <w:szCs w:val="14"/>
              </w:rPr>
            </w:pPr>
            <w:r w:rsidRPr="2DB5E2FD">
              <w:rPr>
                <w:sz w:val="14"/>
                <w:szCs w:val="14"/>
              </w:rPr>
              <w:t>ОК 8</w:t>
            </w:r>
          </w:p>
        </w:tc>
        <w:tc>
          <w:tcPr>
            <w:tcW w:w="360" w:type="dxa"/>
            <w:textDirection w:val="btLr"/>
          </w:tcPr>
          <w:p w:rsidR="00DA711B" w:rsidRPr="001334B0" w:rsidRDefault="00DA711B" w:rsidP="2DB5E2FD">
            <w:pPr>
              <w:ind w:hanging="90"/>
              <w:rPr>
                <w:sz w:val="14"/>
                <w:szCs w:val="14"/>
              </w:rPr>
            </w:pPr>
            <w:r w:rsidRPr="2DB5E2FD">
              <w:rPr>
                <w:sz w:val="14"/>
                <w:szCs w:val="14"/>
              </w:rPr>
              <w:t>ОК 9</w:t>
            </w:r>
          </w:p>
        </w:tc>
        <w:tc>
          <w:tcPr>
            <w:tcW w:w="450" w:type="dxa"/>
            <w:textDirection w:val="btLr"/>
          </w:tcPr>
          <w:p w:rsidR="00DA711B" w:rsidRPr="001334B0" w:rsidRDefault="00DA711B" w:rsidP="2DB5E2FD">
            <w:pPr>
              <w:ind w:left="-180" w:hanging="90"/>
              <w:rPr>
                <w:sz w:val="14"/>
                <w:szCs w:val="14"/>
              </w:rPr>
            </w:pPr>
            <w:r w:rsidRPr="2DB5E2FD">
              <w:rPr>
                <w:sz w:val="14"/>
                <w:szCs w:val="14"/>
              </w:rPr>
              <w:t xml:space="preserve">  ОК 10</w:t>
            </w:r>
          </w:p>
        </w:tc>
        <w:tc>
          <w:tcPr>
            <w:tcW w:w="360" w:type="dxa"/>
            <w:textDirection w:val="btLr"/>
          </w:tcPr>
          <w:p w:rsidR="00DA711B" w:rsidRPr="001334B0" w:rsidRDefault="00DA711B" w:rsidP="2DB5E2FD">
            <w:pPr>
              <w:ind w:left="-90" w:right="-90"/>
              <w:jc w:val="both"/>
              <w:rPr>
                <w:sz w:val="14"/>
                <w:szCs w:val="14"/>
              </w:rPr>
            </w:pPr>
            <w:r w:rsidRPr="2DB5E2FD">
              <w:rPr>
                <w:sz w:val="14"/>
                <w:szCs w:val="14"/>
              </w:rPr>
              <w:t>ОК 11</w:t>
            </w:r>
          </w:p>
        </w:tc>
        <w:tc>
          <w:tcPr>
            <w:tcW w:w="435" w:type="dxa"/>
            <w:textDirection w:val="btLr"/>
          </w:tcPr>
          <w:p w:rsidR="00DA711B" w:rsidRPr="001334B0" w:rsidRDefault="00DA711B" w:rsidP="2DB5E2FD">
            <w:pPr>
              <w:ind w:left="-90" w:right="-90"/>
              <w:jc w:val="both"/>
              <w:rPr>
                <w:sz w:val="14"/>
                <w:szCs w:val="14"/>
              </w:rPr>
            </w:pPr>
            <w:r w:rsidRPr="2DB5E2FD">
              <w:rPr>
                <w:sz w:val="14"/>
                <w:szCs w:val="14"/>
              </w:rPr>
              <w:t>ОК 12</w:t>
            </w:r>
          </w:p>
        </w:tc>
        <w:tc>
          <w:tcPr>
            <w:tcW w:w="319" w:type="dxa"/>
            <w:textDirection w:val="btLr"/>
          </w:tcPr>
          <w:p w:rsidR="00DA711B" w:rsidRPr="001334B0" w:rsidRDefault="00DA711B" w:rsidP="2DB5E2FD">
            <w:pPr>
              <w:ind w:left="-90" w:right="-90"/>
              <w:jc w:val="both"/>
              <w:rPr>
                <w:sz w:val="14"/>
                <w:szCs w:val="14"/>
              </w:rPr>
            </w:pPr>
            <w:r w:rsidRPr="2DB5E2FD">
              <w:rPr>
                <w:sz w:val="14"/>
                <w:szCs w:val="14"/>
              </w:rPr>
              <w:t>ОК 13</w:t>
            </w:r>
          </w:p>
        </w:tc>
        <w:tc>
          <w:tcPr>
            <w:tcW w:w="319" w:type="dxa"/>
            <w:textDirection w:val="btLr"/>
          </w:tcPr>
          <w:p w:rsidR="00DA711B" w:rsidRPr="001334B0" w:rsidRDefault="00DA711B" w:rsidP="2DB5E2FD">
            <w:pPr>
              <w:ind w:left="-90" w:right="-90"/>
              <w:jc w:val="both"/>
              <w:rPr>
                <w:sz w:val="14"/>
                <w:szCs w:val="14"/>
              </w:rPr>
            </w:pPr>
            <w:r w:rsidRPr="2DB5E2FD">
              <w:rPr>
                <w:sz w:val="14"/>
                <w:szCs w:val="14"/>
              </w:rPr>
              <w:t>ОК 14</w:t>
            </w:r>
          </w:p>
        </w:tc>
        <w:tc>
          <w:tcPr>
            <w:tcW w:w="318" w:type="dxa"/>
            <w:textDirection w:val="btLr"/>
          </w:tcPr>
          <w:p w:rsidR="00DA711B" w:rsidRPr="001334B0" w:rsidRDefault="00DA711B" w:rsidP="2DB5E2FD">
            <w:pPr>
              <w:ind w:left="-90" w:right="-90"/>
              <w:jc w:val="both"/>
              <w:rPr>
                <w:sz w:val="14"/>
                <w:szCs w:val="14"/>
              </w:rPr>
            </w:pPr>
            <w:r w:rsidRPr="2DB5E2FD">
              <w:rPr>
                <w:sz w:val="14"/>
                <w:szCs w:val="14"/>
              </w:rPr>
              <w:t>ОК 15</w:t>
            </w:r>
          </w:p>
        </w:tc>
        <w:tc>
          <w:tcPr>
            <w:tcW w:w="319" w:type="dxa"/>
            <w:textDirection w:val="btLr"/>
          </w:tcPr>
          <w:p w:rsidR="00DA711B" w:rsidRPr="001334B0" w:rsidRDefault="00DA711B" w:rsidP="2DB5E2FD">
            <w:pPr>
              <w:ind w:left="-90" w:right="-90"/>
              <w:jc w:val="both"/>
              <w:rPr>
                <w:sz w:val="14"/>
                <w:szCs w:val="14"/>
              </w:rPr>
            </w:pPr>
            <w:r w:rsidRPr="2DB5E2FD">
              <w:rPr>
                <w:sz w:val="14"/>
                <w:szCs w:val="14"/>
              </w:rPr>
              <w:t>ОК 16</w:t>
            </w:r>
          </w:p>
        </w:tc>
        <w:tc>
          <w:tcPr>
            <w:tcW w:w="319" w:type="dxa"/>
            <w:textDirection w:val="btLr"/>
          </w:tcPr>
          <w:p w:rsidR="00DA711B" w:rsidRPr="001334B0" w:rsidRDefault="00DA711B" w:rsidP="2DB5E2FD">
            <w:pPr>
              <w:ind w:left="-90" w:right="-90"/>
              <w:jc w:val="both"/>
              <w:rPr>
                <w:sz w:val="14"/>
                <w:szCs w:val="14"/>
              </w:rPr>
            </w:pPr>
            <w:r w:rsidRPr="2DB5E2FD">
              <w:rPr>
                <w:sz w:val="14"/>
                <w:szCs w:val="14"/>
              </w:rPr>
              <w:t>ОК 17</w:t>
            </w:r>
          </w:p>
        </w:tc>
        <w:tc>
          <w:tcPr>
            <w:tcW w:w="319" w:type="dxa"/>
            <w:textDirection w:val="btLr"/>
          </w:tcPr>
          <w:p w:rsidR="00DA711B" w:rsidRPr="001334B0" w:rsidRDefault="00DA711B" w:rsidP="2DB5E2FD">
            <w:pPr>
              <w:ind w:left="-90" w:right="-90"/>
              <w:jc w:val="both"/>
              <w:rPr>
                <w:sz w:val="14"/>
                <w:szCs w:val="14"/>
              </w:rPr>
            </w:pPr>
            <w:r w:rsidRPr="2DB5E2FD">
              <w:rPr>
                <w:sz w:val="14"/>
                <w:szCs w:val="14"/>
              </w:rPr>
              <w:t>ОК 18</w:t>
            </w:r>
          </w:p>
        </w:tc>
        <w:tc>
          <w:tcPr>
            <w:tcW w:w="319" w:type="dxa"/>
            <w:textDirection w:val="btLr"/>
          </w:tcPr>
          <w:p w:rsidR="00DA711B" w:rsidRPr="001334B0" w:rsidRDefault="00DA711B" w:rsidP="2DB5E2FD">
            <w:pPr>
              <w:ind w:left="-90" w:right="-90"/>
              <w:jc w:val="both"/>
              <w:rPr>
                <w:sz w:val="14"/>
                <w:szCs w:val="14"/>
              </w:rPr>
            </w:pPr>
            <w:r w:rsidRPr="2DB5E2FD">
              <w:rPr>
                <w:sz w:val="14"/>
                <w:szCs w:val="14"/>
              </w:rPr>
              <w:t>ОК 19</w:t>
            </w:r>
          </w:p>
        </w:tc>
        <w:tc>
          <w:tcPr>
            <w:tcW w:w="319" w:type="dxa"/>
            <w:textDirection w:val="btLr"/>
          </w:tcPr>
          <w:p w:rsidR="00DA711B" w:rsidRPr="001334B0" w:rsidRDefault="00DA711B" w:rsidP="2DB5E2FD">
            <w:pPr>
              <w:ind w:left="-90" w:right="-90"/>
              <w:jc w:val="both"/>
              <w:rPr>
                <w:sz w:val="14"/>
                <w:szCs w:val="14"/>
              </w:rPr>
            </w:pPr>
            <w:r w:rsidRPr="2DB5E2FD">
              <w:rPr>
                <w:sz w:val="14"/>
                <w:szCs w:val="14"/>
              </w:rPr>
              <w:t>ОК 20</w:t>
            </w:r>
          </w:p>
        </w:tc>
        <w:tc>
          <w:tcPr>
            <w:tcW w:w="319" w:type="dxa"/>
            <w:textDirection w:val="btLr"/>
          </w:tcPr>
          <w:p w:rsidR="00DA711B" w:rsidRPr="001334B0" w:rsidRDefault="00DA711B" w:rsidP="2DB5E2FD">
            <w:pPr>
              <w:ind w:left="-90" w:right="-90"/>
              <w:jc w:val="both"/>
              <w:rPr>
                <w:sz w:val="14"/>
                <w:szCs w:val="14"/>
              </w:rPr>
            </w:pPr>
            <w:r w:rsidRPr="2DB5E2FD">
              <w:rPr>
                <w:sz w:val="14"/>
                <w:szCs w:val="14"/>
              </w:rPr>
              <w:t>ОК 21</w:t>
            </w:r>
          </w:p>
        </w:tc>
      </w:tr>
      <w:tr w:rsidR="00DA711B" w:rsidRPr="001334B0">
        <w:trPr>
          <w:jc w:val="center"/>
        </w:trPr>
        <w:tc>
          <w:tcPr>
            <w:tcW w:w="1605" w:type="dxa"/>
            <w:vAlign w:val="center"/>
          </w:tcPr>
          <w:p w:rsidR="00DA711B" w:rsidRPr="001334B0" w:rsidRDefault="00DA711B" w:rsidP="00850952">
            <w:pPr>
              <w:jc w:val="center"/>
            </w:pPr>
            <w:r w:rsidRPr="001334B0">
              <w:t>ЗК 01</w:t>
            </w: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r w:rsidRPr="001334B0">
              <w:rPr>
                <w:b/>
                <w:bCs/>
              </w:rPr>
              <w:t>+</w:t>
            </w:r>
          </w:p>
        </w:tc>
        <w:tc>
          <w:tcPr>
            <w:tcW w:w="360" w:type="dxa"/>
          </w:tcPr>
          <w:p w:rsidR="00DA711B" w:rsidRPr="00487C25"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45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435" w:type="dxa"/>
            <w:vAlign w:val="center"/>
          </w:tcPr>
          <w:p w:rsidR="00DA711B" w:rsidRPr="001334B0" w:rsidRDefault="00DA711B" w:rsidP="004C29D5">
            <w:pPr>
              <w:jc w:val="center"/>
              <w:rPr>
                <w:b/>
                <w:bCs/>
              </w:rPr>
            </w:pPr>
            <w:r w:rsidRPr="001334B0">
              <w:rPr>
                <w:b/>
                <w:bCs/>
              </w:rPr>
              <w:t>+</w:t>
            </w: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8"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r>
      <w:tr w:rsidR="00DA711B" w:rsidRPr="001334B0">
        <w:trPr>
          <w:jc w:val="center"/>
        </w:trPr>
        <w:tc>
          <w:tcPr>
            <w:tcW w:w="1605" w:type="dxa"/>
            <w:vAlign w:val="center"/>
          </w:tcPr>
          <w:p w:rsidR="00DA711B" w:rsidRPr="001334B0" w:rsidRDefault="00DA711B" w:rsidP="00850952">
            <w:pPr>
              <w:jc w:val="center"/>
              <w:rPr>
                <w:b/>
                <w:bCs/>
              </w:rPr>
            </w:pPr>
            <w:r w:rsidRPr="001334B0">
              <w:t>ЗК 02</w:t>
            </w: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tcPr>
          <w:p w:rsidR="00DA711B" w:rsidRPr="00487C25" w:rsidRDefault="00DA711B" w:rsidP="004C29D5">
            <w:pPr>
              <w:jc w:val="center"/>
              <w:rPr>
                <w:b/>
                <w:bCs/>
              </w:rPr>
            </w:pPr>
          </w:p>
        </w:tc>
        <w:tc>
          <w:tcPr>
            <w:tcW w:w="360" w:type="dxa"/>
            <w:vAlign w:val="center"/>
          </w:tcPr>
          <w:p w:rsidR="00DA711B" w:rsidRPr="001334B0" w:rsidRDefault="00DA711B" w:rsidP="004C29D5">
            <w:pPr>
              <w:jc w:val="center"/>
              <w:rPr>
                <w:b/>
                <w:bCs/>
              </w:rPr>
            </w:pPr>
            <w:r w:rsidRPr="001334B0">
              <w:rPr>
                <w:b/>
                <w:bCs/>
              </w:rPr>
              <w:t>+</w:t>
            </w:r>
          </w:p>
        </w:tc>
        <w:tc>
          <w:tcPr>
            <w:tcW w:w="360" w:type="dxa"/>
            <w:vAlign w:val="center"/>
          </w:tcPr>
          <w:p w:rsidR="00DA711B" w:rsidRPr="001334B0" w:rsidRDefault="00DA711B" w:rsidP="004C29D5">
            <w:pPr>
              <w:jc w:val="center"/>
              <w:rPr>
                <w:b/>
                <w:bCs/>
              </w:rPr>
            </w:pPr>
            <w:r w:rsidRPr="001334B0">
              <w:rPr>
                <w:b/>
                <w:bCs/>
              </w:rPr>
              <w:t>+</w:t>
            </w:r>
          </w:p>
        </w:tc>
        <w:tc>
          <w:tcPr>
            <w:tcW w:w="360" w:type="dxa"/>
            <w:vAlign w:val="center"/>
          </w:tcPr>
          <w:p w:rsidR="00DA711B" w:rsidRPr="001334B0" w:rsidRDefault="00DA711B" w:rsidP="004C29D5">
            <w:pPr>
              <w:jc w:val="center"/>
              <w:rPr>
                <w:b/>
                <w:bCs/>
              </w:rPr>
            </w:pPr>
          </w:p>
        </w:tc>
        <w:tc>
          <w:tcPr>
            <w:tcW w:w="45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r w:rsidRPr="001334B0">
              <w:rPr>
                <w:b/>
                <w:bCs/>
              </w:rPr>
              <w:t>+</w:t>
            </w:r>
          </w:p>
        </w:tc>
        <w:tc>
          <w:tcPr>
            <w:tcW w:w="435" w:type="dxa"/>
            <w:vAlign w:val="center"/>
          </w:tcPr>
          <w:p w:rsidR="00DA711B" w:rsidRPr="001334B0" w:rsidRDefault="00DA711B" w:rsidP="004C29D5">
            <w:pPr>
              <w:jc w:val="center"/>
              <w:rPr>
                <w:b/>
                <w:bCs/>
              </w:rPr>
            </w:pPr>
            <w:r w:rsidRPr="001334B0">
              <w:rPr>
                <w:b/>
                <w:bCs/>
              </w:rPr>
              <w:t>+</w:t>
            </w:r>
          </w:p>
        </w:tc>
        <w:tc>
          <w:tcPr>
            <w:tcW w:w="319" w:type="dxa"/>
            <w:vAlign w:val="center"/>
          </w:tcPr>
          <w:p w:rsidR="00DA711B" w:rsidRPr="001334B0" w:rsidRDefault="00DA711B" w:rsidP="004C29D5">
            <w:pPr>
              <w:jc w:val="center"/>
              <w:rPr>
                <w:b/>
                <w:bCs/>
              </w:rPr>
            </w:pPr>
            <w:r w:rsidRPr="001334B0">
              <w:rPr>
                <w:b/>
                <w:bCs/>
              </w:rPr>
              <w:t>+</w:t>
            </w:r>
          </w:p>
        </w:tc>
        <w:tc>
          <w:tcPr>
            <w:tcW w:w="319" w:type="dxa"/>
            <w:vAlign w:val="center"/>
          </w:tcPr>
          <w:p w:rsidR="00DA711B" w:rsidRPr="001334B0" w:rsidRDefault="00DA711B" w:rsidP="004C29D5">
            <w:pPr>
              <w:jc w:val="center"/>
              <w:rPr>
                <w:b/>
                <w:bCs/>
              </w:rPr>
            </w:pPr>
          </w:p>
        </w:tc>
        <w:tc>
          <w:tcPr>
            <w:tcW w:w="318" w:type="dxa"/>
            <w:vAlign w:val="center"/>
          </w:tcPr>
          <w:p w:rsidR="00DA711B" w:rsidRPr="001334B0" w:rsidRDefault="00DA711B" w:rsidP="004C29D5">
            <w:pPr>
              <w:jc w:val="center"/>
              <w:rPr>
                <w:b/>
                <w:bCs/>
              </w:rPr>
            </w:pPr>
            <w:r w:rsidRPr="001334B0">
              <w:rPr>
                <w:b/>
                <w:bCs/>
              </w:rPr>
              <w:t>+</w:t>
            </w:r>
          </w:p>
        </w:tc>
        <w:tc>
          <w:tcPr>
            <w:tcW w:w="319" w:type="dxa"/>
            <w:vAlign w:val="center"/>
          </w:tcPr>
          <w:p w:rsidR="00DA711B" w:rsidRPr="001334B0" w:rsidRDefault="00DA711B" w:rsidP="004C29D5">
            <w:pPr>
              <w:jc w:val="center"/>
              <w:rPr>
                <w:b/>
                <w:bCs/>
              </w:rPr>
            </w:pPr>
            <w:r w:rsidRPr="001334B0">
              <w:rPr>
                <w:b/>
                <w:bCs/>
              </w:rPr>
              <w:t>+</w:t>
            </w:r>
          </w:p>
        </w:tc>
        <w:tc>
          <w:tcPr>
            <w:tcW w:w="319" w:type="dxa"/>
            <w:vAlign w:val="center"/>
          </w:tcPr>
          <w:p w:rsidR="00DA711B" w:rsidRPr="001334B0" w:rsidRDefault="00DA711B" w:rsidP="004C29D5">
            <w:pPr>
              <w:jc w:val="center"/>
              <w:rPr>
                <w:b/>
                <w:bCs/>
              </w:rPr>
            </w:pPr>
            <w:r w:rsidRPr="001334B0">
              <w:rPr>
                <w:b/>
                <w:bCs/>
              </w:rPr>
              <w:t>+</w:t>
            </w:r>
          </w:p>
        </w:tc>
        <w:tc>
          <w:tcPr>
            <w:tcW w:w="319" w:type="dxa"/>
            <w:vAlign w:val="center"/>
          </w:tcPr>
          <w:p w:rsidR="00DA711B" w:rsidRPr="001334B0" w:rsidRDefault="00DA711B" w:rsidP="004C29D5">
            <w:pPr>
              <w:jc w:val="center"/>
              <w:rPr>
                <w:b/>
                <w:bCs/>
              </w:rPr>
            </w:pPr>
            <w:r w:rsidRPr="001334B0">
              <w:rPr>
                <w:b/>
                <w:bCs/>
              </w:rPr>
              <w:t>+</w:t>
            </w:r>
          </w:p>
        </w:tc>
        <w:tc>
          <w:tcPr>
            <w:tcW w:w="319" w:type="dxa"/>
            <w:vAlign w:val="center"/>
          </w:tcPr>
          <w:p w:rsidR="00DA711B" w:rsidRPr="001334B0" w:rsidRDefault="00DA711B" w:rsidP="004C29D5">
            <w:pPr>
              <w:jc w:val="center"/>
              <w:rPr>
                <w:b/>
                <w:bCs/>
              </w:rPr>
            </w:pPr>
            <w:r w:rsidRPr="001334B0">
              <w:rPr>
                <w:b/>
                <w:bCs/>
              </w:rPr>
              <w:t>+</w:t>
            </w:r>
          </w:p>
        </w:tc>
        <w:tc>
          <w:tcPr>
            <w:tcW w:w="319" w:type="dxa"/>
            <w:vAlign w:val="center"/>
          </w:tcPr>
          <w:p w:rsidR="00DA711B" w:rsidRPr="001334B0" w:rsidRDefault="00DA711B" w:rsidP="004C29D5">
            <w:pPr>
              <w:jc w:val="center"/>
              <w:rPr>
                <w:b/>
                <w:bCs/>
              </w:rPr>
            </w:pPr>
            <w:r w:rsidRPr="001334B0">
              <w:rPr>
                <w:b/>
                <w:bCs/>
              </w:rPr>
              <w:t>+</w:t>
            </w:r>
          </w:p>
        </w:tc>
        <w:tc>
          <w:tcPr>
            <w:tcW w:w="319" w:type="dxa"/>
            <w:vAlign w:val="center"/>
          </w:tcPr>
          <w:p w:rsidR="00DA711B" w:rsidRPr="001334B0" w:rsidRDefault="00DA711B" w:rsidP="004C29D5">
            <w:pPr>
              <w:jc w:val="center"/>
              <w:rPr>
                <w:b/>
                <w:bCs/>
              </w:rPr>
            </w:pPr>
          </w:p>
        </w:tc>
      </w:tr>
      <w:tr w:rsidR="00DA711B" w:rsidRPr="001334B0">
        <w:trPr>
          <w:jc w:val="center"/>
        </w:trPr>
        <w:tc>
          <w:tcPr>
            <w:tcW w:w="1605" w:type="dxa"/>
            <w:vAlign w:val="center"/>
          </w:tcPr>
          <w:p w:rsidR="00DA711B" w:rsidRPr="001334B0" w:rsidRDefault="00DA711B" w:rsidP="00850952">
            <w:pPr>
              <w:jc w:val="center"/>
              <w:rPr>
                <w:b/>
                <w:bCs/>
              </w:rPr>
            </w:pPr>
            <w:r w:rsidRPr="001334B0">
              <w:t>3К 03</w:t>
            </w: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tcPr>
          <w:p w:rsidR="00DA711B" w:rsidRPr="00487C25" w:rsidRDefault="00DA711B" w:rsidP="004C29D5">
            <w:pPr>
              <w:jc w:val="center"/>
              <w:rPr>
                <w:b/>
                <w:bCs/>
              </w:rPr>
            </w:pPr>
            <w:r w:rsidRPr="00487C25">
              <w:rPr>
                <w:b/>
                <w:bCs/>
              </w:rPr>
              <w:t>+</w:t>
            </w: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45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435"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8" w:type="dxa"/>
            <w:vAlign w:val="center"/>
          </w:tcPr>
          <w:p w:rsidR="00DA711B" w:rsidRPr="001334B0" w:rsidRDefault="00DA711B" w:rsidP="004C29D5">
            <w:pPr>
              <w:jc w:val="center"/>
              <w:rPr>
                <w:b/>
                <w:bCs/>
              </w:rPr>
            </w:pPr>
            <w:r w:rsidRPr="001334B0">
              <w:rPr>
                <w:b/>
                <w:bCs/>
              </w:rPr>
              <w:t>+</w:t>
            </w:r>
          </w:p>
        </w:tc>
        <w:tc>
          <w:tcPr>
            <w:tcW w:w="319" w:type="dxa"/>
            <w:vAlign w:val="center"/>
          </w:tcPr>
          <w:p w:rsidR="00DA711B" w:rsidRPr="001334B0" w:rsidRDefault="00DA711B" w:rsidP="004C29D5">
            <w:pPr>
              <w:jc w:val="center"/>
              <w:rPr>
                <w:b/>
                <w:bCs/>
              </w:rPr>
            </w:pPr>
            <w:r w:rsidRPr="001334B0">
              <w:rPr>
                <w:b/>
                <w:bCs/>
              </w:rPr>
              <w:t>+</w:t>
            </w: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r w:rsidRPr="001334B0">
              <w:rPr>
                <w:b/>
                <w:bCs/>
              </w:rPr>
              <w:t>+</w:t>
            </w: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r>
      <w:tr w:rsidR="00DA711B" w:rsidRPr="001334B0">
        <w:trPr>
          <w:jc w:val="center"/>
        </w:trPr>
        <w:tc>
          <w:tcPr>
            <w:tcW w:w="1605" w:type="dxa"/>
            <w:vAlign w:val="center"/>
          </w:tcPr>
          <w:p w:rsidR="00DA711B" w:rsidRPr="001334B0" w:rsidRDefault="00DA711B" w:rsidP="00850952">
            <w:pPr>
              <w:jc w:val="center"/>
              <w:rPr>
                <w:b/>
                <w:bCs/>
              </w:rPr>
            </w:pPr>
            <w:r w:rsidRPr="001334B0">
              <w:t>ЗК 04</w:t>
            </w:r>
          </w:p>
        </w:tc>
        <w:tc>
          <w:tcPr>
            <w:tcW w:w="360" w:type="dxa"/>
            <w:vAlign w:val="center"/>
          </w:tcPr>
          <w:p w:rsidR="00DA711B" w:rsidRPr="001334B0" w:rsidRDefault="00DA711B" w:rsidP="004C29D5">
            <w:pPr>
              <w:jc w:val="center"/>
              <w:rPr>
                <w:b/>
                <w:bCs/>
              </w:rPr>
            </w:pPr>
            <w:r w:rsidRPr="001334B0">
              <w:rPr>
                <w:b/>
                <w:bCs/>
              </w:rPr>
              <w:t>+</w:t>
            </w: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tcPr>
          <w:p w:rsidR="00DA711B" w:rsidRPr="00487C25"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45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435"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8"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r>
      <w:tr w:rsidR="00DA711B" w:rsidRPr="001334B0">
        <w:trPr>
          <w:jc w:val="center"/>
        </w:trPr>
        <w:tc>
          <w:tcPr>
            <w:tcW w:w="1605" w:type="dxa"/>
            <w:vAlign w:val="center"/>
          </w:tcPr>
          <w:p w:rsidR="00DA711B" w:rsidRPr="001334B0" w:rsidRDefault="00DA711B" w:rsidP="00850952">
            <w:pPr>
              <w:jc w:val="center"/>
              <w:rPr>
                <w:b/>
                <w:bCs/>
              </w:rPr>
            </w:pPr>
            <w:r w:rsidRPr="001334B0">
              <w:t>ЗК 05</w:t>
            </w: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r w:rsidRPr="001334B0">
              <w:rPr>
                <w:b/>
                <w:bCs/>
              </w:rPr>
              <w:t>+</w:t>
            </w: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tcPr>
          <w:p w:rsidR="00DA711B" w:rsidRPr="00487C25"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45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435"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8"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r w:rsidRPr="001334B0">
              <w:rPr>
                <w:b/>
                <w:bCs/>
              </w:rPr>
              <w:t>+</w:t>
            </w:r>
          </w:p>
        </w:tc>
        <w:tc>
          <w:tcPr>
            <w:tcW w:w="319" w:type="dxa"/>
            <w:vAlign w:val="center"/>
          </w:tcPr>
          <w:p w:rsidR="00DA711B" w:rsidRPr="001334B0" w:rsidRDefault="00DA711B" w:rsidP="004C29D5">
            <w:pPr>
              <w:jc w:val="center"/>
              <w:rPr>
                <w:b/>
                <w:bCs/>
              </w:rPr>
            </w:pPr>
          </w:p>
        </w:tc>
      </w:tr>
      <w:tr w:rsidR="00DA711B" w:rsidRPr="001334B0">
        <w:trPr>
          <w:jc w:val="center"/>
        </w:trPr>
        <w:tc>
          <w:tcPr>
            <w:tcW w:w="1605" w:type="dxa"/>
            <w:vAlign w:val="center"/>
          </w:tcPr>
          <w:p w:rsidR="00DA711B" w:rsidRPr="001334B0" w:rsidRDefault="00DA711B" w:rsidP="00850952">
            <w:pPr>
              <w:jc w:val="center"/>
              <w:rPr>
                <w:b/>
                <w:bCs/>
              </w:rPr>
            </w:pPr>
            <w:r w:rsidRPr="001334B0">
              <w:t>ЗК 06</w:t>
            </w: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tcPr>
          <w:p w:rsidR="00DA711B" w:rsidRPr="00487C25"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r w:rsidRPr="001334B0">
              <w:rPr>
                <w:b/>
                <w:bCs/>
              </w:rPr>
              <w:t>+</w:t>
            </w:r>
          </w:p>
        </w:tc>
        <w:tc>
          <w:tcPr>
            <w:tcW w:w="45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435" w:type="dxa"/>
            <w:vAlign w:val="center"/>
          </w:tcPr>
          <w:p w:rsidR="00DA711B" w:rsidRPr="001334B0" w:rsidRDefault="00DA711B" w:rsidP="004C29D5">
            <w:pPr>
              <w:jc w:val="center"/>
              <w:rPr>
                <w:b/>
                <w:bCs/>
              </w:rPr>
            </w:pPr>
            <w:r w:rsidRPr="001334B0">
              <w:rPr>
                <w:b/>
                <w:bCs/>
              </w:rPr>
              <w:t>+</w:t>
            </w:r>
          </w:p>
        </w:tc>
        <w:tc>
          <w:tcPr>
            <w:tcW w:w="319" w:type="dxa"/>
            <w:vAlign w:val="center"/>
          </w:tcPr>
          <w:p w:rsidR="00DA711B" w:rsidRPr="001334B0" w:rsidRDefault="00DA711B" w:rsidP="004C29D5">
            <w:pPr>
              <w:jc w:val="center"/>
              <w:rPr>
                <w:b/>
                <w:bCs/>
              </w:rPr>
            </w:pPr>
            <w:r w:rsidRPr="001334B0">
              <w:rPr>
                <w:b/>
                <w:bCs/>
              </w:rPr>
              <w:t>+</w:t>
            </w:r>
          </w:p>
        </w:tc>
        <w:tc>
          <w:tcPr>
            <w:tcW w:w="319" w:type="dxa"/>
            <w:vAlign w:val="center"/>
          </w:tcPr>
          <w:p w:rsidR="00DA711B" w:rsidRPr="001334B0" w:rsidRDefault="00DA711B" w:rsidP="004C29D5">
            <w:pPr>
              <w:jc w:val="center"/>
              <w:rPr>
                <w:b/>
                <w:bCs/>
              </w:rPr>
            </w:pPr>
          </w:p>
        </w:tc>
        <w:tc>
          <w:tcPr>
            <w:tcW w:w="318"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r w:rsidRPr="001334B0">
              <w:rPr>
                <w:b/>
                <w:bCs/>
              </w:rPr>
              <w:t>+</w:t>
            </w:r>
          </w:p>
        </w:tc>
        <w:tc>
          <w:tcPr>
            <w:tcW w:w="319" w:type="dxa"/>
            <w:vAlign w:val="center"/>
          </w:tcPr>
          <w:p w:rsidR="00DA711B" w:rsidRPr="001334B0" w:rsidRDefault="00DA711B" w:rsidP="004C29D5">
            <w:pPr>
              <w:jc w:val="center"/>
              <w:rPr>
                <w:b/>
                <w:bCs/>
              </w:rPr>
            </w:pPr>
            <w:r w:rsidRPr="001334B0">
              <w:rPr>
                <w:b/>
                <w:bCs/>
              </w:rPr>
              <w:t>+</w:t>
            </w: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r w:rsidRPr="001334B0">
              <w:rPr>
                <w:b/>
                <w:bCs/>
              </w:rPr>
              <w:t>+</w:t>
            </w:r>
          </w:p>
        </w:tc>
        <w:tc>
          <w:tcPr>
            <w:tcW w:w="319" w:type="dxa"/>
            <w:vAlign w:val="center"/>
          </w:tcPr>
          <w:p w:rsidR="00DA711B" w:rsidRPr="001334B0" w:rsidRDefault="00DA711B" w:rsidP="004C29D5">
            <w:pPr>
              <w:jc w:val="center"/>
              <w:rPr>
                <w:b/>
                <w:bCs/>
              </w:rPr>
            </w:pPr>
            <w:r w:rsidRPr="001334B0">
              <w:rPr>
                <w:b/>
                <w:bCs/>
              </w:rPr>
              <w:t>+</w:t>
            </w:r>
          </w:p>
        </w:tc>
        <w:tc>
          <w:tcPr>
            <w:tcW w:w="319" w:type="dxa"/>
            <w:vAlign w:val="center"/>
          </w:tcPr>
          <w:p w:rsidR="00DA711B" w:rsidRPr="001334B0" w:rsidRDefault="00DA711B" w:rsidP="004C29D5">
            <w:pPr>
              <w:jc w:val="center"/>
              <w:rPr>
                <w:b/>
                <w:bCs/>
              </w:rPr>
            </w:pPr>
          </w:p>
        </w:tc>
      </w:tr>
      <w:tr w:rsidR="00DA711B" w:rsidRPr="001334B0">
        <w:trPr>
          <w:jc w:val="center"/>
        </w:trPr>
        <w:tc>
          <w:tcPr>
            <w:tcW w:w="1605" w:type="dxa"/>
            <w:vAlign w:val="center"/>
          </w:tcPr>
          <w:p w:rsidR="00DA711B" w:rsidRPr="001334B0" w:rsidRDefault="00DA711B" w:rsidP="00850952">
            <w:pPr>
              <w:jc w:val="center"/>
              <w:rPr>
                <w:b/>
                <w:bCs/>
              </w:rPr>
            </w:pPr>
            <w:r w:rsidRPr="001334B0">
              <w:t>ЗК 07</w:t>
            </w: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tcPr>
          <w:p w:rsidR="00DA711B" w:rsidRPr="00487C25"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45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435"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r w:rsidRPr="001334B0">
              <w:rPr>
                <w:b/>
                <w:bCs/>
              </w:rPr>
              <w:t>+</w:t>
            </w:r>
          </w:p>
        </w:tc>
        <w:tc>
          <w:tcPr>
            <w:tcW w:w="318"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r w:rsidRPr="001334B0">
              <w:rPr>
                <w:b/>
                <w:bCs/>
              </w:rPr>
              <w:t>+</w:t>
            </w:r>
          </w:p>
        </w:tc>
        <w:tc>
          <w:tcPr>
            <w:tcW w:w="319" w:type="dxa"/>
            <w:vAlign w:val="center"/>
          </w:tcPr>
          <w:p w:rsidR="00DA711B" w:rsidRPr="001334B0" w:rsidRDefault="00DA711B" w:rsidP="004C29D5">
            <w:pPr>
              <w:jc w:val="center"/>
              <w:rPr>
                <w:b/>
                <w:bCs/>
              </w:rPr>
            </w:pPr>
          </w:p>
        </w:tc>
      </w:tr>
      <w:tr w:rsidR="00DA711B" w:rsidRPr="001334B0">
        <w:trPr>
          <w:jc w:val="center"/>
        </w:trPr>
        <w:tc>
          <w:tcPr>
            <w:tcW w:w="1605" w:type="dxa"/>
            <w:vAlign w:val="center"/>
          </w:tcPr>
          <w:p w:rsidR="00DA711B" w:rsidRPr="001334B0" w:rsidRDefault="00DA711B" w:rsidP="00850952">
            <w:pPr>
              <w:jc w:val="center"/>
              <w:rPr>
                <w:b/>
                <w:bCs/>
              </w:rPr>
            </w:pPr>
            <w:r w:rsidRPr="001334B0">
              <w:t>ЗК 08</w:t>
            </w: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tcPr>
          <w:p w:rsidR="00DA711B" w:rsidRPr="00487C25" w:rsidRDefault="00DA711B" w:rsidP="004C29D5">
            <w:pPr>
              <w:jc w:val="center"/>
              <w:rPr>
                <w:b/>
                <w:bCs/>
              </w:rPr>
            </w:pPr>
            <w:r w:rsidRPr="00487C25">
              <w:rPr>
                <w:b/>
                <w:bCs/>
              </w:rPr>
              <w:t>+</w:t>
            </w: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45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435" w:type="dxa"/>
            <w:vAlign w:val="center"/>
          </w:tcPr>
          <w:p w:rsidR="00DA711B" w:rsidRPr="001334B0" w:rsidRDefault="00DA711B" w:rsidP="004C29D5">
            <w:pPr>
              <w:jc w:val="center"/>
              <w:rPr>
                <w:b/>
                <w:bCs/>
              </w:rPr>
            </w:pPr>
            <w:r w:rsidRPr="001334B0">
              <w:rPr>
                <w:b/>
                <w:bCs/>
              </w:rPr>
              <w:t>+</w:t>
            </w: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r w:rsidRPr="001334B0">
              <w:rPr>
                <w:b/>
                <w:bCs/>
              </w:rPr>
              <w:t>+</w:t>
            </w:r>
          </w:p>
        </w:tc>
        <w:tc>
          <w:tcPr>
            <w:tcW w:w="318"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r>
      <w:tr w:rsidR="00DA711B" w:rsidRPr="001334B0">
        <w:trPr>
          <w:jc w:val="center"/>
        </w:trPr>
        <w:tc>
          <w:tcPr>
            <w:tcW w:w="1605" w:type="dxa"/>
            <w:vAlign w:val="center"/>
          </w:tcPr>
          <w:p w:rsidR="00DA711B" w:rsidRPr="001334B0" w:rsidRDefault="00DA711B" w:rsidP="00850952">
            <w:pPr>
              <w:jc w:val="center"/>
            </w:pPr>
            <w:r w:rsidRPr="001334B0">
              <w:t>ЗК 09</w:t>
            </w: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tcPr>
          <w:p w:rsidR="00DA711B" w:rsidRPr="00487C25"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450" w:type="dxa"/>
            <w:vAlign w:val="center"/>
          </w:tcPr>
          <w:p w:rsidR="00DA711B" w:rsidRPr="001334B0" w:rsidRDefault="00DA711B" w:rsidP="004C29D5">
            <w:pPr>
              <w:jc w:val="center"/>
              <w:rPr>
                <w:b/>
                <w:bCs/>
              </w:rPr>
            </w:pPr>
            <w:r w:rsidRPr="001334B0">
              <w:rPr>
                <w:b/>
                <w:bCs/>
              </w:rPr>
              <w:t>+</w:t>
            </w:r>
          </w:p>
        </w:tc>
        <w:tc>
          <w:tcPr>
            <w:tcW w:w="360" w:type="dxa"/>
            <w:vAlign w:val="center"/>
          </w:tcPr>
          <w:p w:rsidR="00DA711B" w:rsidRPr="001334B0" w:rsidRDefault="00DA711B" w:rsidP="004C29D5">
            <w:pPr>
              <w:jc w:val="center"/>
              <w:rPr>
                <w:b/>
                <w:bCs/>
              </w:rPr>
            </w:pPr>
          </w:p>
        </w:tc>
        <w:tc>
          <w:tcPr>
            <w:tcW w:w="435"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8"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r w:rsidRPr="001334B0">
              <w:rPr>
                <w:b/>
                <w:bCs/>
              </w:rPr>
              <w:t>+</w:t>
            </w: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r w:rsidRPr="001334B0">
              <w:rPr>
                <w:b/>
                <w:bCs/>
              </w:rPr>
              <w:t>+</w:t>
            </w: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r>
      <w:tr w:rsidR="00DA711B" w:rsidRPr="001334B0">
        <w:trPr>
          <w:jc w:val="center"/>
        </w:trPr>
        <w:tc>
          <w:tcPr>
            <w:tcW w:w="1605" w:type="dxa"/>
            <w:vAlign w:val="center"/>
          </w:tcPr>
          <w:p w:rsidR="00DA711B" w:rsidRPr="001334B0" w:rsidRDefault="00DA711B" w:rsidP="00850952">
            <w:pPr>
              <w:jc w:val="center"/>
            </w:pPr>
            <w:r w:rsidRPr="001334B0">
              <w:t>ЗК 10</w:t>
            </w: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r w:rsidRPr="001334B0">
              <w:rPr>
                <w:b/>
                <w:bCs/>
              </w:rPr>
              <w:t>+</w:t>
            </w: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tcPr>
          <w:p w:rsidR="00DA711B" w:rsidRPr="00487C25"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45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435"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8"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r>
      <w:tr w:rsidR="00DA711B" w:rsidRPr="001334B0">
        <w:trPr>
          <w:jc w:val="center"/>
        </w:trPr>
        <w:tc>
          <w:tcPr>
            <w:tcW w:w="1605" w:type="dxa"/>
            <w:vAlign w:val="center"/>
          </w:tcPr>
          <w:p w:rsidR="00DA711B" w:rsidRPr="001334B0" w:rsidRDefault="00DA711B" w:rsidP="00850952">
            <w:pPr>
              <w:jc w:val="center"/>
              <w:rPr>
                <w:b/>
                <w:bCs/>
              </w:rPr>
            </w:pPr>
            <w:r w:rsidRPr="001334B0">
              <w:t>ЗК 11</w:t>
            </w: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r w:rsidRPr="001334B0">
              <w:rPr>
                <w:b/>
                <w:bCs/>
              </w:rPr>
              <w:t>+</w:t>
            </w: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tcPr>
          <w:p w:rsidR="00DA711B" w:rsidRPr="00487C25"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45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435"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8"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r>
      <w:tr w:rsidR="00DA711B" w:rsidRPr="001334B0">
        <w:trPr>
          <w:jc w:val="center"/>
        </w:trPr>
        <w:tc>
          <w:tcPr>
            <w:tcW w:w="1605" w:type="dxa"/>
            <w:vAlign w:val="center"/>
          </w:tcPr>
          <w:p w:rsidR="00DA711B" w:rsidRPr="001334B0" w:rsidRDefault="00DA711B" w:rsidP="00850952">
            <w:pPr>
              <w:jc w:val="center"/>
              <w:rPr>
                <w:b/>
                <w:bCs/>
              </w:rPr>
            </w:pPr>
            <w:r w:rsidRPr="001334B0">
              <w:t>ЗК 12</w:t>
            </w: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r w:rsidRPr="001334B0">
              <w:rPr>
                <w:b/>
                <w:bCs/>
              </w:rPr>
              <w:t>+</w:t>
            </w:r>
          </w:p>
        </w:tc>
        <w:tc>
          <w:tcPr>
            <w:tcW w:w="360" w:type="dxa"/>
            <w:vAlign w:val="center"/>
          </w:tcPr>
          <w:p w:rsidR="00DA711B" w:rsidRPr="001334B0" w:rsidRDefault="00DA711B" w:rsidP="004C29D5">
            <w:pPr>
              <w:jc w:val="center"/>
              <w:rPr>
                <w:b/>
                <w:bCs/>
              </w:rPr>
            </w:pPr>
          </w:p>
        </w:tc>
        <w:tc>
          <w:tcPr>
            <w:tcW w:w="360" w:type="dxa"/>
          </w:tcPr>
          <w:p w:rsidR="00DA711B" w:rsidRPr="00487C25"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45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435"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8"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r>
      <w:tr w:rsidR="00DA711B" w:rsidRPr="001334B0">
        <w:trPr>
          <w:jc w:val="center"/>
        </w:trPr>
        <w:tc>
          <w:tcPr>
            <w:tcW w:w="1605" w:type="dxa"/>
            <w:vAlign w:val="center"/>
          </w:tcPr>
          <w:p w:rsidR="00DA711B" w:rsidRPr="001334B0" w:rsidRDefault="00DA711B" w:rsidP="00850952">
            <w:pPr>
              <w:jc w:val="center"/>
              <w:rPr>
                <w:b/>
                <w:bCs/>
              </w:rPr>
            </w:pPr>
            <w:r w:rsidRPr="001334B0">
              <w:t>СК1</w:t>
            </w: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r w:rsidRPr="001334B0">
              <w:rPr>
                <w:b/>
                <w:bCs/>
              </w:rPr>
              <w:t>+</w:t>
            </w:r>
          </w:p>
        </w:tc>
        <w:tc>
          <w:tcPr>
            <w:tcW w:w="360" w:type="dxa"/>
            <w:vAlign w:val="center"/>
          </w:tcPr>
          <w:p w:rsidR="00DA711B" w:rsidRPr="001334B0" w:rsidRDefault="00DA711B" w:rsidP="004C29D5">
            <w:pPr>
              <w:jc w:val="center"/>
              <w:rPr>
                <w:b/>
                <w:bCs/>
              </w:rPr>
            </w:pPr>
          </w:p>
        </w:tc>
        <w:tc>
          <w:tcPr>
            <w:tcW w:w="360" w:type="dxa"/>
          </w:tcPr>
          <w:p w:rsidR="00DA711B" w:rsidRPr="00487C25" w:rsidRDefault="00DA711B" w:rsidP="004C29D5">
            <w:pPr>
              <w:jc w:val="center"/>
              <w:rPr>
                <w:b/>
                <w:bCs/>
              </w:rPr>
            </w:pPr>
            <w:r w:rsidRPr="00487C25">
              <w:rPr>
                <w:b/>
                <w:bCs/>
              </w:rPr>
              <w:t>+</w:t>
            </w: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45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435" w:type="dxa"/>
            <w:vAlign w:val="center"/>
          </w:tcPr>
          <w:p w:rsidR="00DA711B" w:rsidRPr="001334B0" w:rsidRDefault="00DA711B" w:rsidP="004C29D5">
            <w:pPr>
              <w:jc w:val="center"/>
              <w:rPr>
                <w:b/>
                <w:bCs/>
              </w:rPr>
            </w:pPr>
            <w:r w:rsidRPr="001334B0">
              <w:rPr>
                <w:b/>
                <w:bCs/>
              </w:rPr>
              <w:t>+</w:t>
            </w: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8"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r>
      <w:tr w:rsidR="00DA711B" w:rsidRPr="001334B0">
        <w:trPr>
          <w:jc w:val="center"/>
        </w:trPr>
        <w:tc>
          <w:tcPr>
            <w:tcW w:w="1605" w:type="dxa"/>
            <w:vAlign w:val="center"/>
          </w:tcPr>
          <w:p w:rsidR="00DA711B" w:rsidRPr="001334B0" w:rsidRDefault="00DA711B" w:rsidP="00850952">
            <w:pPr>
              <w:jc w:val="center"/>
              <w:rPr>
                <w:b/>
                <w:bCs/>
              </w:rPr>
            </w:pPr>
            <w:r w:rsidRPr="001334B0">
              <w:t>СК2</w:t>
            </w: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tcPr>
          <w:p w:rsidR="00DA711B" w:rsidRPr="00487C25"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r w:rsidRPr="001334B0">
              <w:rPr>
                <w:b/>
                <w:bCs/>
              </w:rPr>
              <w:t>+</w:t>
            </w:r>
          </w:p>
        </w:tc>
        <w:tc>
          <w:tcPr>
            <w:tcW w:w="360" w:type="dxa"/>
            <w:vAlign w:val="center"/>
          </w:tcPr>
          <w:p w:rsidR="00DA711B" w:rsidRPr="001334B0" w:rsidRDefault="00DA711B" w:rsidP="004C29D5">
            <w:pPr>
              <w:jc w:val="center"/>
              <w:rPr>
                <w:b/>
                <w:bCs/>
              </w:rPr>
            </w:pPr>
          </w:p>
        </w:tc>
        <w:tc>
          <w:tcPr>
            <w:tcW w:w="45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435" w:type="dxa"/>
            <w:vAlign w:val="center"/>
          </w:tcPr>
          <w:p w:rsidR="00DA711B" w:rsidRPr="001334B0" w:rsidRDefault="00DA711B" w:rsidP="004C29D5">
            <w:pPr>
              <w:jc w:val="center"/>
              <w:rPr>
                <w:b/>
                <w:bCs/>
              </w:rPr>
            </w:pPr>
            <w:r w:rsidRPr="001334B0">
              <w:rPr>
                <w:b/>
                <w:bCs/>
              </w:rPr>
              <w:t>+</w:t>
            </w: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r w:rsidRPr="001334B0">
              <w:rPr>
                <w:b/>
                <w:bCs/>
              </w:rPr>
              <w:t>+</w:t>
            </w:r>
          </w:p>
        </w:tc>
        <w:tc>
          <w:tcPr>
            <w:tcW w:w="318"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r>
      <w:tr w:rsidR="00DA711B" w:rsidRPr="001334B0">
        <w:trPr>
          <w:jc w:val="center"/>
        </w:trPr>
        <w:tc>
          <w:tcPr>
            <w:tcW w:w="1605" w:type="dxa"/>
            <w:vAlign w:val="center"/>
          </w:tcPr>
          <w:p w:rsidR="00DA711B" w:rsidRPr="001334B0" w:rsidRDefault="00DA711B" w:rsidP="00850952">
            <w:pPr>
              <w:jc w:val="center"/>
              <w:rPr>
                <w:b/>
                <w:bCs/>
              </w:rPr>
            </w:pPr>
            <w:r w:rsidRPr="001334B0">
              <w:t>СК3</w:t>
            </w: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tcPr>
          <w:p w:rsidR="00DA711B" w:rsidRPr="00487C25"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r w:rsidRPr="001334B0">
              <w:rPr>
                <w:b/>
                <w:bCs/>
              </w:rPr>
              <w:t>+</w:t>
            </w:r>
          </w:p>
        </w:tc>
        <w:tc>
          <w:tcPr>
            <w:tcW w:w="45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r w:rsidRPr="001334B0">
              <w:rPr>
                <w:b/>
                <w:bCs/>
              </w:rPr>
              <w:t>+</w:t>
            </w:r>
          </w:p>
        </w:tc>
        <w:tc>
          <w:tcPr>
            <w:tcW w:w="435" w:type="dxa"/>
            <w:vAlign w:val="center"/>
          </w:tcPr>
          <w:p w:rsidR="00DA711B" w:rsidRPr="001334B0" w:rsidRDefault="00DA711B" w:rsidP="004C29D5">
            <w:pPr>
              <w:jc w:val="center"/>
              <w:rPr>
                <w:b/>
                <w:bCs/>
              </w:rPr>
            </w:pPr>
            <w:r w:rsidRPr="001334B0">
              <w:rPr>
                <w:b/>
                <w:bCs/>
              </w:rPr>
              <w:t>+</w:t>
            </w: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8" w:type="dxa"/>
            <w:vAlign w:val="center"/>
          </w:tcPr>
          <w:p w:rsidR="00DA711B" w:rsidRPr="001334B0" w:rsidRDefault="00DA711B" w:rsidP="004C29D5">
            <w:pPr>
              <w:jc w:val="center"/>
              <w:rPr>
                <w:b/>
                <w:bCs/>
              </w:rPr>
            </w:pPr>
            <w:r w:rsidRPr="001334B0">
              <w:rPr>
                <w:b/>
                <w:bCs/>
              </w:rPr>
              <w:t>+</w:t>
            </w: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r w:rsidRPr="001334B0">
              <w:rPr>
                <w:b/>
                <w:bCs/>
              </w:rPr>
              <w:t>+</w:t>
            </w:r>
          </w:p>
        </w:tc>
        <w:tc>
          <w:tcPr>
            <w:tcW w:w="319" w:type="dxa"/>
            <w:vAlign w:val="center"/>
          </w:tcPr>
          <w:p w:rsidR="00DA711B" w:rsidRPr="001334B0" w:rsidRDefault="00DA711B" w:rsidP="004C29D5">
            <w:pPr>
              <w:jc w:val="center"/>
              <w:rPr>
                <w:b/>
                <w:bCs/>
              </w:rPr>
            </w:pPr>
            <w:r w:rsidRPr="001334B0">
              <w:rPr>
                <w:b/>
                <w:bCs/>
              </w:rPr>
              <w:t>+</w:t>
            </w:r>
          </w:p>
        </w:tc>
      </w:tr>
      <w:tr w:rsidR="00DA711B" w:rsidRPr="001334B0">
        <w:trPr>
          <w:jc w:val="center"/>
        </w:trPr>
        <w:tc>
          <w:tcPr>
            <w:tcW w:w="1605" w:type="dxa"/>
            <w:vAlign w:val="center"/>
          </w:tcPr>
          <w:p w:rsidR="00DA711B" w:rsidRPr="001334B0" w:rsidRDefault="00DA711B" w:rsidP="00850952">
            <w:pPr>
              <w:jc w:val="center"/>
              <w:rPr>
                <w:b/>
                <w:bCs/>
              </w:rPr>
            </w:pPr>
            <w:r w:rsidRPr="001334B0">
              <w:t>СК 4</w:t>
            </w: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tcPr>
          <w:p w:rsidR="00DA711B" w:rsidRPr="00487C25" w:rsidRDefault="00DA711B" w:rsidP="004C29D5">
            <w:pPr>
              <w:jc w:val="center"/>
              <w:rPr>
                <w:b/>
                <w:bCs/>
              </w:rPr>
            </w:pPr>
            <w:r w:rsidRPr="00487C25">
              <w:rPr>
                <w:b/>
                <w:bCs/>
              </w:rPr>
              <w:t>+</w:t>
            </w: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45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435"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8"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r>
      <w:tr w:rsidR="00DA711B" w:rsidRPr="001334B0">
        <w:trPr>
          <w:jc w:val="center"/>
        </w:trPr>
        <w:tc>
          <w:tcPr>
            <w:tcW w:w="1605" w:type="dxa"/>
            <w:vAlign w:val="center"/>
          </w:tcPr>
          <w:p w:rsidR="00DA711B" w:rsidRPr="001334B0" w:rsidRDefault="00DA711B" w:rsidP="00850952">
            <w:pPr>
              <w:jc w:val="center"/>
              <w:rPr>
                <w:b/>
                <w:bCs/>
              </w:rPr>
            </w:pPr>
            <w:r w:rsidRPr="001334B0">
              <w:t>СК 5</w:t>
            </w: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tcPr>
          <w:p w:rsidR="00DA711B" w:rsidRPr="00487C25"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450" w:type="dxa"/>
            <w:vAlign w:val="center"/>
          </w:tcPr>
          <w:p w:rsidR="00DA711B" w:rsidRPr="001334B0" w:rsidRDefault="00DA711B" w:rsidP="004C29D5">
            <w:pPr>
              <w:jc w:val="center"/>
              <w:rPr>
                <w:b/>
                <w:bCs/>
              </w:rPr>
            </w:pPr>
            <w:r w:rsidRPr="001334B0">
              <w:rPr>
                <w:b/>
                <w:bCs/>
              </w:rPr>
              <w:t>+</w:t>
            </w:r>
          </w:p>
        </w:tc>
        <w:tc>
          <w:tcPr>
            <w:tcW w:w="360" w:type="dxa"/>
            <w:vAlign w:val="center"/>
          </w:tcPr>
          <w:p w:rsidR="00DA711B" w:rsidRPr="001334B0" w:rsidRDefault="00DA711B" w:rsidP="004C29D5">
            <w:pPr>
              <w:jc w:val="center"/>
              <w:rPr>
                <w:b/>
                <w:bCs/>
              </w:rPr>
            </w:pPr>
          </w:p>
        </w:tc>
        <w:tc>
          <w:tcPr>
            <w:tcW w:w="435" w:type="dxa"/>
            <w:vAlign w:val="center"/>
          </w:tcPr>
          <w:p w:rsidR="00DA711B" w:rsidRPr="001334B0" w:rsidRDefault="00DA711B" w:rsidP="004C29D5">
            <w:pPr>
              <w:jc w:val="center"/>
              <w:rPr>
                <w:b/>
                <w:bCs/>
              </w:rPr>
            </w:pPr>
            <w:r w:rsidRPr="001334B0">
              <w:rPr>
                <w:b/>
                <w:bCs/>
              </w:rPr>
              <w:t>+</w:t>
            </w: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8"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r w:rsidRPr="001334B0">
              <w:rPr>
                <w:b/>
                <w:bCs/>
              </w:rPr>
              <w:t>+</w:t>
            </w: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r w:rsidRPr="001334B0">
              <w:rPr>
                <w:b/>
                <w:bCs/>
              </w:rPr>
              <w:t>+</w:t>
            </w:r>
          </w:p>
        </w:tc>
        <w:tc>
          <w:tcPr>
            <w:tcW w:w="319" w:type="dxa"/>
            <w:vAlign w:val="center"/>
          </w:tcPr>
          <w:p w:rsidR="00DA711B" w:rsidRPr="001334B0" w:rsidRDefault="00DA711B" w:rsidP="004C29D5">
            <w:pPr>
              <w:jc w:val="center"/>
              <w:rPr>
                <w:b/>
                <w:bCs/>
              </w:rPr>
            </w:pPr>
            <w:r w:rsidRPr="001334B0">
              <w:rPr>
                <w:b/>
                <w:bCs/>
              </w:rPr>
              <w:t>+</w:t>
            </w: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r>
      <w:tr w:rsidR="00DA711B" w:rsidRPr="001334B0">
        <w:trPr>
          <w:jc w:val="center"/>
        </w:trPr>
        <w:tc>
          <w:tcPr>
            <w:tcW w:w="1605" w:type="dxa"/>
            <w:vAlign w:val="center"/>
          </w:tcPr>
          <w:p w:rsidR="00DA711B" w:rsidRPr="001334B0" w:rsidRDefault="00DA711B" w:rsidP="00850952">
            <w:pPr>
              <w:jc w:val="center"/>
              <w:rPr>
                <w:b/>
                <w:bCs/>
              </w:rPr>
            </w:pPr>
            <w:r w:rsidRPr="001334B0">
              <w:t>СК 6</w:t>
            </w: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r w:rsidRPr="001334B0">
              <w:rPr>
                <w:b/>
                <w:bCs/>
              </w:rPr>
              <w:t>+</w:t>
            </w: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tcPr>
          <w:p w:rsidR="00DA711B" w:rsidRPr="00487C25" w:rsidRDefault="00DA711B" w:rsidP="004C29D5">
            <w:pPr>
              <w:jc w:val="center"/>
              <w:rPr>
                <w:b/>
                <w:bCs/>
              </w:rPr>
            </w:pPr>
          </w:p>
        </w:tc>
        <w:tc>
          <w:tcPr>
            <w:tcW w:w="360" w:type="dxa"/>
            <w:vAlign w:val="center"/>
          </w:tcPr>
          <w:p w:rsidR="00DA711B" w:rsidRPr="001334B0" w:rsidRDefault="00DA711B" w:rsidP="004C29D5">
            <w:pPr>
              <w:jc w:val="center"/>
              <w:rPr>
                <w:b/>
                <w:bCs/>
              </w:rPr>
            </w:pPr>
            <w:r w:rsidRPr="001334B0">
              <w:rPr>
                <w:b/>
                <w:bCs/>
              </w:rPr>
              <w:t>+</w:t>
            </w: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45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435"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8"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r>
      <w:tr w:rsidR="00DA711B" w:rsidRPr="001334B0">
        <w:trPr>
          <w:jc w:val="center"/>
        </w:trPr>
        <w:tc>
          <w:tcPr>
            <w:tcW w:w="1605" w:type="dxa"/>
            <w:vAlign w:val="center"/>
          </w:tcPr>
          <w:p w:rsidR="00DA711B" w:rsidRPr="001334B0" w:rsidRDefault="00DA711B" w:rsidP="00850952">
            <w:pPr>
              <w:jc w:val="center"/>
            </w:pPr>
            <w:r w:rsidRPr="001334B0">
              <w:t>СК 7</w:t>
            </w: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r w:rsidRPr="001334B0">
              <w:rPr>
                <w:b/>
                <w:bCs/>
              </w:rPr>
              <w:t>+</w:t>
            </w: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tcPr>
          <w:p w:rsidR="00DA711B" w:rsidRPr="00487C25"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r w:rsidRPr="001334B0">
              <w:rPr>
                <w:b/>
                <w:bCs/>
              </w:rPr>
              <w:t>+</w:t>
            </w:r>
          </w:p>
        </w:tc>
        <w:tc>
          <w:tcPr>
            <w:tcW w:w="360" w:type="dxa"/>
            <w:vAlign w:val="center"/>
          </w:tcPr>
          <w:p w:rsidR="00DA711B" w:rsidRPr="001334B0" w:rsidRDefault="00DA711B" w:rsidP="004C29D5">
            <w:pPr>
              <w:jc w:val="center"/>
              <w:rPr>
                <w:b/>
                <w:bCs/>
              </w:rPr>
            </w:pPr>
          </w:p>
        </w:tc>
        <w:tc>
          <w:tcPr>
            <w:tcW w:w="45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r w:rsidRPr="001334B0">
              <w:rPr>
                <w:b/>
                <w:bCs/>
              </w:rPr>
              <w:t>+</w:t>
            </w:r>
          </w:p>
        </w:tc>
        <w:tc>
          <w:tcPr>
            <w:tcW w:w="435"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8" w:type="dxa"/>
            <w:vAlign w:val="center"/>
          </w:tcPr>
          <w:p w:rsidR="00DA711B" w:rsidRPr="001334B0" w:rsidRDefault="00DA711B" w:rsidP="004C29D5">
            <w:pPr>
              <w:jc w:val="center"/>
              <w:rPr>
                <w:b/>
                <w:bCs/>
              </w:rPr>
            </w:pPr>
            <w:r w:rsidRPr="001334B0">
              <w:rPr>
                <w:b/>
                <w:bCs/>
              </w:rPr>
              <w:t>+</w:t>
            </w: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r w:rsidRPr="001334B0">
              <w:rPr>
                <w:b/>
                <w:bCs/>
              </w:rPr>
              <w:t>+</w:t>
            </w:r>
          </w:p>
        </w:tc>
        <w:tc>
          <w:tcPr>
            <w:tcW w:w="319" w:type="dxa"/>
            <w:vAlign w:val="center"/>
          </w:tcPr>
          <w:p w:rsidR="00DA711B" w:rsidRPr="001334B0" w:rsidRDefault="00DA711B" w:rsidP="004C29D5">
            <w:pPr>
              <w:jc w:val="center"/>
              <w:rPr>
                <w:b/>
                <w:bCs/>
              </w:rPr>
            </w:pPr>
            <w:r w:rsidRPr="001334B0">
              <w:rPr>
                <w:b/>
                <w:bCs/>
              </w:rPr>
              <w:t>+</w:t>
            </w:r>
          </w:p>
        </w:tc>
      </w:tr>
      <w:tr w:rsidR="00DA711B" w:rsidRPr="001334B0">
        <w:trPr>
          <w:jc w:val="center"/>
        </w:trPr>
        <w:tc>
          <w:tcPr>
            <w:tcW w:w="1605" w:type="dxa"/>
            <w:vAlign w:val="center"/>
          </w:tcPr>
          <w:p w:rsidR="00DA711B" w:rsidRPr="001334B0" w:rsidRDefault="00DA711B" w:rsidP="00850952">
            <w:pPr>
              <w:jc w:val="center"/>
              <w:rPr>
                <w:b/>
                <w:bCs/>
              </w:rPr>
            </w:pPr>
            <w:r w:rsidRPr="001334B0">
              <w:t>СК 8</w:t>
            </w: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tcPr>
          <w:p w:rsidR="00DA711B" w:rsidRPr="00487C25"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45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435"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r w:rsidRPr="001334B0">
              <w:rPr>
                <w:b/>
                <w:bCs/>
              </w:rPr>
              <w:t>+</w:t>
            </w:r>
          </w:p>
        </w:tc>
        <w:tc>
          <w:tcPr>
            <w:tcW w:w="319" w:type="dxa"/>
            <w:vAlign w:val="center"/>
          </w:tcPr>
          <w:p w:rsidR="00DA711B" w:rsidRPr="001334B0" w:rsidRDefault="00DA711B" w:rsidP="004C29D5">
            <w:pPr>
              <w:jc w:val="center"/>
              <w:rPr>
                <w:b/>
                <w:bCs/>
              </w:rPr>
            </w:pPr>
          </w:p>
        </w:tc>
        <w:tc>
          <w:tcPr>
            <w:tcW w:w="318"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r>
      <w:tr w:rsidR="00DA711B" w:rsidRPr="001334B0">
        <w:trPr>
          <w:jc w:val="center"/>
        </w:trPr>
        <w:tc>
          <w:tcPr>
            <w:tcW w:w="1605" w:type="dxa"/>
            <w:vAlign w:val="center"/>
          </w:tcPr>
          <w:p w:rsidR="00DA711B" w:rsidRPr="001334B0" w:rsidRDefault="00DA711B" w:rsidP="00850952">
            <w:pPr>
              <w:jc w:val="center"/>
            </w:pPr>
            <w:r w:rsidRPr="001334B0">
              <w:t>СК9</w:t>
            </w: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tcPr>
          <w:p w:rsidR="00DA711B" w:rsidRPr="00487C25"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45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435"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8"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r w:rsidRPr="001334B0">
              <w:rPr>
                <w:b/>
                <w:bCs/>
              </w:rPr>
              <w:t>+</w:t>
            </w:r>
          </w:p>
        </w:tc>
      </w:tr>
      <w:tr w:rsidR="00DA711B" w:rsidRPr="001334B0">
        <w:trPr>
          <w:jc w:val="center"/>
        </w:trPr>
        <w:tc>
          <w:tcPr>
            <w:tcW w:w="1605" w:type="dxa"/>
            <w:vAlign w:val="center"/>
          </w:tcPr>
          <w:p w:rsidR="00DA711B" w:rsidRPr="001334B0" w:rsidRDefault="00DA711B" w:rsidP="00850952">
            <w:pPr>
              <w:jc w:val="center"/>
            </w:pPr>
            <w:r w:rsidRPr="001334B0">
              <w:t>СК 10</w:t>
            </w: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tcPr>
          <w:p w:rsidR="00DA711B" w:rsidRPr="00487C25" w:rsidRDefault="00DA711B" w:rsidP="004C29D5">
            <w:pPr>
              <w:jc w:val="center"/>
              <w:rPr>
                <w:b/>
                <w:bCs/>
              </w:rPr>
            </w:pPr>
            <w:r w:rsidRPr="00487C25">
              <w:rPr>
                <w:b/>
                <w:bCs/>
              </w:rPr>
              <w:t>+</w:t>
            </w: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r w:rsidRPr="001334B0">
              <w:rPr>
                <w:b/>
                <w:bCs/>
              </w:rPr>
              <w:t>+</w:t>
            </w:r>
          </w:p>
        </w:tc>
        <w:tc>
          <w:tcPr>
            <w:tcW w:w="45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435"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8"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r w:rsidRPr="001334B0">
              <w:rPr>
                <w:b/>
                <w:bCs/>
              </w:rPr>
              <w:t>+</w:t>
            </w: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r>
      <w:tr w:rsidR="00DA711B" w:rsidRPr="001334B0">
        <w:trPr>
          <w:jc w:val="center"/>
        </w:trPr>
        <w:tc>
          <w:tcPr>
            <w:tcW w:w="1605" w:type="dxa"/>
            <w:vAlign w:val="center"/>
          </w:tcPr>
          <w:p w:rsidR="00DA711B" w:rsidRPr="001334B0" w:rsidRDefault="00DA711B" w:rsidP="00850952">
            <w:pPr>
              <w:jc w:val="center"/>
            </w:pPr>
            <w:r w:rsidRPr="001334B0">
              <w:t>СК 11</w:t>
            </w: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tcPr>
          <w:p w:rsidR="00DA711B" w:rsidRPr="00487C25"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45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r w:rsidRPr="001334B0">
              <w:rPr>
                <w:b/>
                <w:bCs/>
              </w:rPr>
              <w:t>+</w:t>
            </w:r>
          </w:p>
        </w:tc>
        <w:tc>
          <w:tcPr>
            <w:tcW w:w="435"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8" w:type="dxa"/>
            <w:vAlign w:val="center"/>
          </w:tcPr>
          <w:p w:rsidR="00DA711B" w:rsidRPr="001334B0" w:rsidRDefault="00DA711B" w:rsidP="004C29D5">
            <w:pPr>
              <w:jc w:val="center"/>
              <w:rPr>
                <w:b/>
                <w:bCs/>
              </w:rPr>
            </w:pPr>
            <w:r w:rsidRPr="001334B0">
              <w:rPr>
                <w:b/>
                <w:bCs/>
              </w:rPr>
              <w:t>+</w:t>
            </w: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r>
      <w:tr w:rsidR="00DA711B" w:rsidRPr="001334B0">
        <w:trPr>
          <w:jc w:val="center"/>
        </w:trPr>
        <w:tc>
          <w:tcPr>
            <w:tcW w:w="1605" w:type="dxa"/>
            <w:vAlign w:val="center"/>
          </w:tcPr>
          <w:p w:rsidR="00DA711B" w:rsidRPr="001334B0" w:rsidRDefault="00DA711B" w:rsidP="00850952">
            <w:pPr>
              <w:jc w:val="center"/>
            </w:pPr>
            <w:r w:rsidRPr="001334B0">
              <w:t>СК 12</w:t>
            </w: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450" w:type="dxa"/>
            <w:vAlign w:val="center"/>
          </w:tcPr>
          <w:p w:rsidR="00DA711B" w:rsidRPr="001334B0" w:rsidRDefault="00DA711B" w:rsidP="004C29D5">
            <w:pPr>
              <w:jc w:val="center"/>
              <w:rPr>
                <w:b/>
                <w:bCs/>
              </w:rPr>
            </w:pPr>
          </w:p>
        </w:tc>
        <w:tc>
          <w:tcPr>
            <w:tcW w:w="360" w:type="dxa"/>
            <w:vAlign w:val="center"/>
          </w:tcPr>
          <w:p w:rsidR="00DA711B" w:rsidRPr="001334B0" w:rsidRDefault="00DA711B" w:rsidP="004C29D5">
            <w:pPr>
              <w:jc w:val="center"/>
              <w:rPr>
                <w:b/>
                <w:bCs/>
              </w:rPr>
            </w:pPr>
          </w:p>
        </w:tc>
        <w:tc>
          <w:tcPr>
            <w:tcW w:w="435"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8"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r w:rsidRPr="001334B0">
              <w:rPr>
                <w:b/>
                <w:bCs/>
              </w:rPr>
              <w:t>+</w:t>
            </w:r>
          </w:p>
        </w:tc>
        <w:tc>
          <w:tcPr>
            <w:tcW w:w="319" w:type="dxa"/>
            <w:vAlign w:val="center"/>
          </w:tcPr>
          <w:p w:rsidR="00DA711B" w:rsidRPr="001334B0" w:rsidRDefault="00DA711B" w:rsidP="004C29D5">
            <w:pPr>
              <w:jc w:val="center"/>
              <w:rPr>
                <w:b/>
                <w:bCs/>
              </w:rPr>
            </w:pPr>
            <w:r w:rsidRPr="001334B0">
              <w:rPr>
                <w:b/>
                <w:bCs/>
              </w:rPr>
              <w:t>+</w:t>
            </w:r>
          </w:p>
        </w:tc>
        <w:tc>
          <w:tcPr>
            <w:tcW w:w="319" w:type="dxa"/>
            <w:vAlign w:val="center"/>
          </w:tcPr>
          <w:p w:rsidR="00DA711B" w:rsidRPr="001334B0" w:rsidRDefault="00DA711B" w:rsidP="004C29D5">
            <w:pPr>
              <w:jc w:val="center"/>
              <w:rPr>
                <w:b/>
                <w:bCs/>
              </w:rPr>
            </w:pPr>
          </w:p>
        </w:tc>
        <w:tc>
          <w:tcPr>
            <w:tcW w:w="319" w:type="dxa"/>
            <w:vAlign w:val="center"/>
          </w:tcPr>
          <w:p w:rsidR="00DA711B" w:rsidRPr="001334B0" w:rsidRDefault="00DA711B" w:rsidP="004C29D5">
            <w:pPr>
              <w:jc w:val="center"/>
              <w:rPr>
                <w:b/>
                <w:bCs/>
              </w:rPr>
            </w:pPr>
          </w:p>
        </w:tc>
      </w:tr>
    </w:tbl>
    <w:p w:rsidR="00DA711B" w:rsidRPr="001334B0" w:rsidRDefault="00DA711B" w:rsidP="0034012B">
      <w:pPr>
        <w:jc w:val="center"/>
        <w:rPr>
          <w:b/>
          <w:bCs/>
        </w:rPr>
      </w:pPr>
    </w:p>
    <w:p w:rsidR="00DA711B" w:rsidRPr="001334B0" w:rsidRDefault="00DA711B" w:rsidP="0034012B">
      <w:pPr>
        <w:jc w:val="center"/>
        <w:rPr>
          <w:b/>
          <w:bCs/>
        </w:rPr>
      </w:pPr>
    </w:p>
    <w:p w:rsidR="00DA711B" w:rsidRPr="001334B0" w:rsidRDefault="00DA711B" w:rsidP="0034012B">
      <w:pPr>
        <w:jc w:val="center"/>
        <w:rPr>
          <w:b/>
          <w:bCs/>
        </w:rPr>
      </w:pPr>
    </w:p>
    <w:p w:rsidR="00DA711B" w:rsidRPr="001334B0" w:rsidRDefault="00DA711B" w:rsidP="0034012B">
      <w:pPr>
        <w:jc w:val="center"/>
        <w:rPr>
          <w:b/>
          <w:bCs/>
        </w:rPr>
      </w:pPr>
    </w:p>
    <w:p w:rsidR="00DA711B" w:rsidRPr="001334B0" w:rsidRDefault="00DA711B" w:rsidP="0034012B">
      <w:pPr>
        <w:jc w:val="center"/>
        <w:rPr>
          <w:b/>
          <w:bCs/>
        </w:rPr>
      </w:pPr>
    </w:p>
    <w:p w:rsidR="00DA711B" w:rsidRPr="001334B0" w:rsidRDefault="00DA711B" w:rsidP="0034012B">
      <w:pPr>
        <w:jc w:val="center"/>
        <w:rPr>
          <w:b/>
          <w:bCs/>
        </w:rPr>
      </w:pPr>
    </w:p>
    <w:p w:rsidR="00DA711B" w:rsidRPr="001334B0" w:rsidRDefault="00DA711B" w:rsidP="0034012B">
      <w:pPr>
        <w:jc w:val="center"/>
        <w:rPr>
          <w:b/>
          <w:bCs/>
        </w:rPr>
      </w:pPr>
    </w:p>
    <w:p w:rsidR="00DA711B" w:rsidRPr="001334B0" w:rsidRDefault="00DA711B" w:rsidP="0034012B">
      <w:pPr>
        <w:jc w:val="center"/>
        <w:rPr>
          <w:b/>
          <w:bCs/>
        </w:rPr>
      </w:pPr>
    </w:p>
    <w:p w:rsidR="00DA711B" w:rsidRPr="001334B0" w:rsidRDefault="00DA711B" w:rsidP="0034012B">
      <w:pPr>
        <w:jc w:val="center"/>
        <w:rPr>
          <w:b/>
          <w:bCs/>
        </w:rPr>
      </w:pPr>
    </w:p>
    <w:p w:rsidR="00DA711B" w:rsidRPr="001334B0" w:rsidRDefault="00DA711B" w:rsidP="0034012B">
      <w:pPr>
        <w:jc w:val="center"/>
        <w:rPr>
          <w:b/>
          <w:bCs/>
        </w:rPr>
      </w:pPr>
    </w:p>
    <w:p w:rsidR="00DA711B" w:rsidRPr="001334B0" w:rsidRDefault="00DA711B" w:rsidP="0034012B">
      <w:pPr>
        <w:jc w:val="center"/>
        <w:rPr>
          <w:b/>
          <w:bCs/>
        </w:rPr>
      </w:pPr>
    </w:p>
    <w:p w:rsidR="00DA711B" w:rsidRPr="001334B0" w:rsidRDefault="00DA711B" w:rsidP="0034012B">
      <w:pPr>
        <w:rPr>
          <w:sz w:val="28"/>
          <w:szCs w:val="28"/>
        </w:rPr>
      </w:pPr>
    </w:p>
    <w:p w:rsidR="00DA711B" w:rsidRPr="001334B0" w:rsidRDefault="00DA711B" w:rsidP="0034012B">
      <w:pPr>
        <w:rPr>
          <w:sz w:val="28"/>
          <w:szCs w:val="28"/>
        </w:rPr>
      </w:pPr>
    </w:p>
    <w:p w:rsidR="00DA711B" w:rsidRPr="001334B0" w:rsidRDefault="00DA711B" w:rsidP="0034012B">
      <w:pPr>
        <w:jc w:val="center"/>
        <w:rPr>
          <w:b/>
          <w:bCs/>
          <w:spacing w:val="20"/>
          <w:kern w:val="36"/>
          <w:sz w:val="28"/>
          <w:szCs w:val="28"/>
        </w:rPr>
      </w:pPr>
    </w:p>
    <w:p w:rsidR="00DA711B" w:rsidRPr="001334B0" w:rsidRDefault="00DA711B" w:rsidP="0034012B">
      <w:pPr>
        <w:jc w:val="center"/>
        <w:rPr>
          <w:b/>
          <w:bCs/>
          <w:spacing w:val="20"/>
          <w:kern w:val="36"/>
          <w:sz w:val="28"/>
          <w:szCs w:val="28"/>
        </w:rPr>
      </w:pPr>
    </w:p>
    <w:p w:rsidR="00DA711B" w:rsidRPr="001334B0" w:rsidRDefault="00DA711B" w:rsidP="0034012B">
      <w:pPr>
        <w:jc w:val="right"/>
        <w:rPr>
          <w:sz w:val="28"/>
          <w:szCs w:val="28"/>
        </w:rPr>
        <w:sectPr w:rsidR="00DA711B" w:rsidRPr="001334B0" w:rsidSect="00850952">
          <w:pgSz w:w="11906" w:h="16838"/>
          <w:pgMar w:top="1134" w:right="851" w:bottom="1134" w:left="1701" w:header="709" w:footer="709" w:gutter="0"/>
          <w:cols w:space="708"/>
          <w:docGrid w:linePitch="360"/>
        </w:sectPr>
      </w:pPr>
    </w:p>
    <w:p w:rsidR="00DA711B" w:rsidRPr="001334B0" w:rsidRDefault="00DA711B" w:rsidP="0034012B">
      <w:pPr>
        <w:jc w:val="center"/>
        <w:rPr>
          <w:b/>
          <w:bCs/>
          <w:sz w:val="28"/>
          <w:szCs w:val="28"/>
        </w:rPr>
      </w:pPr>
      <w:r w:rsidRPr="001334B0">
        <w:rPr>
          <w:b/>
          <w:bCs/>
          <w:sz w:val="28"/>
          <w:szCs w:val="28"/>
        </w:rPr>
        <w:lastRenderedPageBreak/>
        <w:t>4.2. Матриця відповідності програмних компетентностей</w:t>
      </w:r>
    </w:p>
    <w:p w:rsidR="00DA711B" w:rsidRPr="001334B0" w:rsidRDefault="00DA711B" w:rsidP="0034012B">
      <w:pPr>
        <w:jc w:val="center"/>
        <w:rPr>
          <w:b/>
          <w:bCs/>
          <w:sz w:val="28"/>
          <w:szCs w:val="28"/>
        </w:rPr>
      </w:pPr>
      <w:r w:rsidRPr="001334B0">
        <w:rPr>
          <w:b/>
          <w:bCs/>
          <w:sz w:val="28"/>
          <w:szCs w:val="28"/>
        </w:rPr>
        <w:t xml:space="preserve">вибірковим компонентам освітньої програми </w:t>
      </w:r>
    </w:p>
    <w:tbl>
      <w:tblPr>
        <w:tblW w:w="16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3"/>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tblGrid>
      <w:tr w:rsidR="00DA711B" w:rsidRPr="001334B0">
        <w:trPr>
          <w:cantSplit/>
          <w:trHeight w:val="1054"/>
          <w:jc w:val="center"/>
        </w:trPr>
        <w:tc>
          <w:tcPr>
            <w:tcW w:w="583" w:type="dxa"/>
            <w:textDirection w:val="btLr"/>
          </w:tcPr>
          <w:p w:rsidR="00DA711B" w:rsidRPr="001334B0" w:rsidRDefault="00DA711B" w:rsidP="2DB5E2FD">
            <w:pPr>
              <w:rPr>
                <w:sz w:val="12"/>
                <w:szCs w:val="12"/>
              </w:rPr>
            </w:pPr>
            <w:r w:rsidRPr="2DB5E2FD">
              <w:rPr>
                <w:sz w:val="12"/>
                <w:szCs w:val="12"/>
              </w:rPr>
              <w:t>Компетентності</w:t>
            </w:r>
          </w:p>
          <w:p w:rsidR="00DA711B" w:rsidRPr="001334B0" w:rsidRDefault="00DA711B" w:rsidP="2DB5E2FD">
            <w:pPr>
              <w:rPr>
                <w:sz w:val="12"/>
                <w:szCs w:val="12"/>
              </w:rPr>
            </w:pPr>
            <w:r w:rsidRPr="2DB5E2FD">
              <w:rPr>
                <w:sz w:val="12"/>
                <w:szCs w:val="12"/>
              </w:rPr>
              <w:t>Комппоненти</w:t>
            </w:r>
          </w:p>
          <w:p w:rsidR="00DA711B" w:rsidRPr="001334B0" w:rsidRDefault="00DA711B" w:rsidP="2DB5E2FD">
            <w:pPr>
              <w:rPr>
                <w:sz w:val="12"/>
                <w:szCs w:val="12"/>
              </w:rPr>
            </w:pPr>
          </w:p>
          <w:p w:rsidR="00DA711B" w:rsidRPr="001334B0" w:rsidRDefault="00DA711B" w:rsidP="2DB5E2FD">
            <w:pPr>
              <w:rPr>
                <w:sz w:val="12"/>
                <w:szCs w:val="12"/>
              </w:rPr>
            </w:pPr>
          </w:p>
          <w:p w:rsidR="00DA711B" w:rsidRPr="001334B0" w:rsidRDefault="00DA711B" w:rsidP="2DB5E2FD">
            <w:pPr>
              <w:rPr>
                <w:sz w:val="12"/>
                <w:szCs w:val="12"/>
              </w:rPr>
            </w:pPr>
          </w:p>
          <w:p w:rsidR="00DA711B" w:rsidRPr="001334B0" w:rsidRDefault="00DA711B" w:rsidP="2DB5E2FD">
            <w:pPr>
              <w:rPr>
                <w:sz w:val="12"/>
                <w:szCs w:val="12"/>
              </w:rPr>
            </w:pPr>
            <w:r w:rsidRPr="2DB5E2FD">
              <w:rPr>
                <w:sz w:val="12"/>
                <w:szCs w:val="12"/>
              </w:rPr>
              <w:t>Компетентності</w:t>
            </w:r>
          </w:p>
        </w:tc>
        <w:tc>
          <w:tcPr>
            <w:tcW w:w="285" w:type="dxa"/>
            <w:textDirection w:val="btLr"/>
            <w:vAlign w:val="center"/>
          </w:tcPr>
          <w:p w:rsidR="00DA711B" w:rsidRPr="001334B0" w:rsidRDefault="00DA711B" w:rsidP="2DB5E2FD">
            <w:pPr>
              <w:ind w:left="113" w:right="113"/>
              <w:jc w:val="center"/>
              <w:rPr>
                <w:sz w:val="12"/>
                <w:szCs w:val="12"/>
              </w:rPr>
            </w:pPr>
            <w:r w:rsidRPr="2DB5E2FD">
              <w:rPr>
                <w:sz w:val="12"/>
                <w:szCs w:val="12"/>
              </w:rPr>
              <w:t>ВК1</w:t>
            </w:r>
          </w:p>
        </w:tc>
        <w:tc>
          <w:tcPr>
            <w:tcW w:w="285" w:type="dxa"/>
            <w:textDirection w:val="btLr"/>
            <w:vAlign w:val="center"/>
          </w:tcPr>
          <w:p w:rsidR="00DA711B" w:rsidRPr="001334B0" w:rsidRDefault="00DA711B" w:rsidP="2DB5E2FD">
            <w:pPr>
              <w:ind w:left="113" w:right="113"/>
              <w:jc w:val="center"/>
              <w:rPr>
                <w:sz w:val="12"/>
                <w:szCs w:val="12"/>
              </w:rPr>
            </w:pPr>
            <w:r w:rsidRPr="2DB5E2FD">
              <w:rPr>
                <w:sz w:val="12"/>
                <w:szCs w:val="12"/>
              </w:rPr>
              <w:t>ВК2</w:t>
            </w:r>
          </w:p>
        </w:tc>
        <w:tc>
          <w:tcPr>
            <w:tcW w:w="285" w:type="dxa"/>
            <w:textDirection w:val="btLr"/>
            <w:vAlign w:val="center"/>
          </w:tcPr>
          <w:p w:rsidR="00DA711B" w:rsidRPr="001334B0" w:rsidRDefault="00DA711B" w:rsidP="2DB5E2FD">
            <w:pPr>
              <w:ind w:left="113" w:right="113"/>
              <w:jc w:val="center"/>
              <w:rPr>
                <w:sz w:val="12"/>
                <w:szCs w:val="12"/>
              </w:rPr>
            </w:pPr>
            <w:r w:rsidRPr="2DB5E2FD">
              <w:rPr>
                <w:sz w:val="12"/>
                <w:szCs w:val="12"/>
              </w:rPr>
              <w:t>ВК3</w:t>
            </w:r>
          </w:p>
        </w:tc>
        <w:tc>
          <w:tcPr>
            <w:tcW w:w="285" w:type="dxa"/>
            <w:textDirection w:val="btLr"/>
            <w:vAlign w:val="center"/>
          </w:tcPr>
          <w:p w:rsidR="00DA711B" w:rsidRPr="001334B0" w:rsidRDefault="00DA711B" w:rsidP="2DB5E2FD">
            <w:pPr>
              <w:ind w:left="113" w:right="113"/>
              <w:jc w:val="center"/>
              <w:rPr>
                <w:sz w:val="12"/>
                <w:szCs w:val="12"/>
              </w:rPr>
            </w:pPr>
            <w:r w:rsidRPr="2DB5E2FD">
              <w:rPr>
                <w:sz w:val="12"/>
                <w:szCs w:val="12"/>
              </w:rPr>
              <w:t>ВК4</w:t>
            </w:r>
          </w:p>
        </w:tc>
        <w:tc>
          <w:tcPr>
            <w:tcW w:w="285" w:type="dxa"/>
            <w:textDirection w:val="btLr"/>
            <w:vAlign w:val="center"/>
          </w:tcPr>
          <w:p w:rsidR="00DA711B" w:rsidRPr="001334B0" w:rsidRDefault="00DA711B" w:rsidP="2DB5E2FD">
            <w:pPr>
              <w:ind w:left="113" w:right="113"/>
              <w:jc w:val="center"/>
              <w:rPr>
                <w:sz w:val="12"/>
                <w:szCs w:val="12"/>
              </w:rPr>
            </w:pPr>
            <w:r w:rsidRPr="2DB5E2FD">
              <w:rPr>
                <w:sz w:val="12"/>
                <w:szCs w:val="12"/>
              </w:rPr>
              <w:t>ВК5</w:t>
            </w:r>
          </w:p>
        </w:tc>
        <w:tc>
          <w:tcPr>
            <w:tcW w:w="285" w:type="dxa"/>
            <w:textDirection w:val="btLr"/>
            <w:vAlign w:val="center"/>
          </w:tcPr>
          <w:p w:rsidR="00DA711B" w:rsidRPr="001334B0" w:rsidRDefault="00DA711B" w:rsidP="2DB5E2FD">
            <w:pPr>
              <w:ind w:left="113" w:right="113"/>
              <w:jc w:val="center"/>
              <w:rPr>
                <w:sz w:val="12"/>
                <w:szCs w:val="12"/>
              </w:rPr>
            </w:pPr>
            <w:r w:rsidRPr="2DB5E2FD">
              <w:rPr>
                <w:sz w:val="12"/>
                <w:szCs w:val="12"/>
              </w:rPr>
              <w:t>ВК6</w:t>
            </w:r>
          </w:p>
        </w:tc>
        <w:tc>
          <w:tcPr>
            <w:tcW w:w="285" w:type="dxa"/>
            <w:textDirection w:val="btLr"/>
            <w:vAlign w:val="center"/>
          </w:tcPr>
          <w:p w:rsidR="00DA711B" w:rsidRPr="001334B0" w:rsidRDefault="00DA711B" w:rsidP="2DB5E2FD">
            <w:pPr>
              <w:ind w:left="113" w:right="113"/>
              <w:jc w:val="center"/>
              <w:rPr>
                <w:sz w:val="12"/>
                <w:szCs w:val="12"/>
              </w:rPr>
            </w:pPr>
            <w:r w:rsidRPr="2DB5E2FD">
              <w:rPr>
                <w:sz w:val="12"/>
                <w:szCs w:val="12"/>
              </w:rPr>
              <w:t>ВК7</w:t>
            </w:r>
          </w:p>
        </w:tc>
        <w:tc>
          <w:tcPr>
            <w:tcW w:w="285" w:type="dxa"/>
            <w:textDirection w:val="btLr"/>
            <w:vAlign w:val="center"/>
          </w:tcPr>
          <w:p w:rsidR="00DA711B" w:rsidRPr="001334B0" w:rsidRDefault="00DA711B" w:rsidP="2DB5E2FD">
            <w:pPr>
              <w:ind w:left="113" w:right="113"/>
              <w:jc w:val="center"/>
              <w:rPr>
                <w:sz w:val="12"/>
                <w:szCs w:val="12"/>
              </w:rPr>
            </w:pPr>
            <w:r w:rsidRPr="2DB5E2FD">
              <w:rPr>
                <w:sz w:val="12"/>
                <w:szCs w:val="12"/>
              </w:rPr>
              <w:t>ВК8</w:t>
            </w:r>
          </w:p>
        </w:tc>
        <w:tc>
          <w:tcPr>
            <w:tcW w:w="285" w:type="dxa"/>
            <w:textDirection w:val="btLr"/>
            <w:vAlign w:val="center"/>
          </w:tcPr>
          <w:p w:rsidR="00DA711B" w:rsidRPr="001334B0" w:rsidRDefault="00DA711B" w:rsidP="2DB5E2FD">
            <w:pPr>
              <w:ind w:left="113" w:right="113"/>
              <w:jc w:val="center"/>
              <w:rPr>
                <w:sz w:val="12"/>
                <w:szCs w:val="12"/>
              </w:rPr>
            </w:pPr>
            <w:r w:rsidRPr="2DB5E2FD">
              <w:rPr>
                <w:sz w:val="12"/>
                <w:szCs w:val="12"/>
              </w:rPr>
              <w:t>ВК9</w:t>
            </w:r>
          </w:p>
        </w:tc>
        <w:tc>
          <w:tcPr>
            <w:tcW w:w="285" w:type="dxa"/>
            <w:textDirection w:val="btLr"/>
            <w:vAlign w:val="center"/>
          </w:tcPr>
          <w:p w:rsidR="00DA711B" w:rsidRPr="001334B0" w:rsidRDefault="00DA711B" w:rsidP="2DB5E2FD">
            <w:pPr>
              <w:ind w:left="113" w:right="113"/>
              <w:jc w:val="center"/>
              <w:rPr>
                <w:sz w:val="12"/>
                <w:szCs w:val="12"/>
              </w:rPr>
            </w:pPr>
            <w:r w:rsidRPr="2DB5E2FD">
              <w:rPr>
                <w:sz w:val="12"/>
                <w:szCs w:val="12"/>
              </w:rPr>
              <w:t>ВК10</w:t>
            </w:r>
          </w:p>
        </w:tc>
        <w:tc>
          <w:tcPr>
            <w:tcW w:w="285" w:type="dxa"/>
            <w:textDirection w:val="btLr"/>
            <w:vAlign w:val="center"/>
          </w:tcPr>
          <w:p w:rsidR="00DA711B" w:rsidRPr="001334B0" w:rsidRDefault="00DA711B" w:rsidP="2DB5E2FD">
            <w:pPr>
              <w:ind w:left="113" w:right="113"/>
              <w:jc w:val="center"/>
              <w:rPr>
                <w:sz w:val="12"/>
                <w:szCs w:val="12"/>
              </w:rPr>
            </w:pPr>
            <w:r w:rsidRPr="2DB5E2FD">
              <w:rPr>
                <w:sz w:val="12"/>
                <w:szCs w:val="12"/>
              </w:rPr>
              <w:t>ВК11</w:t>
            </w:r>
          </w:p>
        </w:tc>
        <w:tc>
          <w:tcPr>
            <w:tcW w:w="285" w:type="dxa"/>
            <w:textDirection w:val="btLr"/>
            <w:vAlign w:val="center"/>
          </w:tcPr>
          <w:p w:rsidR="00DA711B" w:rsidRPr="001334B0" w:rsidRDefault="00DA711B" w:rsidP="2DB5E2FD">
            <w:pPr>
              <w:ind w:left="113" w:right="113"/>
              <w:jc w:val="center"/>
              <w:rPr>
                <w:sz w:val="12"/>
                <w:szCs w:val="12"/>
              </w:rPr>
            </w:pPr>
            <w:r w:rsidRPr="2DB5E2FD">
              <w:rPr>
                <w:sz w:val="12"/>
                <w:szCs w:val="12"/>
              </w:rPr>
              <w:t>ВК12</w:t>
            </w:r>
          </w:p>
        </w:tc>
        <w:tc>
          <w:tcPr>
            <w:tcW w:w="285" w:type="dxa"/>
            <w:textDirection w:val="btLr"/>
            <w:vAlign w:val="center"/>
          </w:tcPr>
          <w:p w:rsidR="00DA711B" w:rsidRPr="001334B0" w:rsidRDefault="00DA711B" w:rsidP="2DB5E2FD">
            <w:pPr>
              <w:ind w:left="113" w:right="113"/>
              <w:jc w:val="center"/>
              <w:rPr>
                <w:sz w:val="12"/>
                <w:szCs w:val="12"/>
              </w:rPr>
            </w:pPr>
            <w:r w:rsidRPr="2DB5E2FD">
              <w:rPr>
                <w:sz w:val="12"/>
                <w:szCs w:val="12"/>
              </w:rPr>
              <w:t>ВК13</w:t>
            </w:r>
          </w:p>
        </w:tc>
        <w:tc>
          <w:tcPr>
            <w:tcW w:w="285" w:type="dxa"/>
            <w:textDirection w:val="btLr"/>
            <w:vAlign w:val="center"/>
          </w:tcPr>
          <w:p w:rsidR="00DA711B" w:rsidRPr="001334B0" w:rsidRDefault="00DA711B" w:rsidP="2DB5E2FD">
            <w:pPr>
              <w:ind w:left="113" w:right="113"/>
              <w:jc w:val="center"/>
              <w:rPr>
                <w:sz w:val="12"/>
                <w:szCs w:val="12"/>
              </w:rPr>
            </w:pPr>
            <w:r w:rsidRPr="2DB5E2FD">
              <w:rPr>
                <w:sz w:val="12"/>
                <w:szCs w:val="12"/>
              </w:rPr>
              <w:t>ВК14</w:t>
            </w:r>
          </w:p>
        </w:tc>
        <w:tc>
          <w:tcPr>
            <w:tcW w:w="285" w:type="dxa"/>
            <w:textDirection w:val="btLr"/>
          </w:tcPr>
          <w:p w:rsidR="00DA711B" w:rsidRPr="00487C25" w:rsidRDefault="00DA711B" w:rsidP="2DB5E2FD">
            <w:pPr>
              <w:ind w:left="113" w:right="113"/>
              <w:jc w:val="center"/>
              <w:rPr>
                <w:sz w:val="12"/>
                <w:szCs w:val="12"/>
              </w:rPr>
            </w:pPr>
            <w:r w:rsidRPr="2DB5E2FD">
              <w:rPr>
                <w:sz w:val="12"/>
                <w:szCs w:val="12"/>
              </w:rPr>
              <w:t>ВК 15</w:t>
            </w:r>
          </w:p>
        </w:tc>
        <w:tc>
          <w:tcPr>
            <w:tcW w:w="285" w:type="dxa"/>
            <w:textDirection w:val="btLr"/>
            <w:vAlign w:val="center"/>
          </w:tcPr>
          <w:p w:rsidR="00DA711B" w:rsidRPr="001334B0" w:rsidRDefault="00DA711B" w:rsidP="2DB5E2FD">
            <w:pPr>
              <w:ind w:left="113" w:right="113"/>
              <w:jc w:val="center"/>
              <w:rPr>
                <w:sz w:val="12"/>
                <w:szCs w:val="12"/>
              </w:rPr>
            </w:pPr>
            <w:r w:rsidRPr="2DB5E2FD">
              <w:rPr>
                <w:sz w:val="12"/>
                <w:szCs w:val="12"/>
              </w:rPr>
              <w:t>ВК16</w:t>
            </w:r>
          </w:p>
        </w:tc>
        <w:tc>
          <w:tcPr>
            <w:tcW w:w="285" w:type="dxa"/>
            <w:textDirection w:val="btLr"/>
            <w:vAlign w:val="center"/>
          </w:tcPr>
          <w:p w:rsidR="00DA711B" w:rsidRPr="001334B0" w:rsidRDefault="00DA711B" w:rsidP="2DB5E2FD">
            <w:pPr>
              <w:ind w:left="113" w:right="113"/>
              <w:jc w:val="center"/>
              <w:rPr>
                <w:sz w:val="12"/>
                <w:szCs w:val="12"/>
              </w:rPr>
            </w:pPr>
            <w:r w:rsidRPr="2DB5E2FD">
              <w:rPr>
                <w:sz w:val="12"/>
                <w:szCs w:val="12"/>
              </w:rPr>
              <w:t>ВК17</w:t>
            </w:r>
          </w:p>
        </w:tc>
        <w:tc>
          <w:tcPr>
            <w:tcW w:w="285" w:type="dxa"/>
            <w:textDirection w:val="btLr"/>
            <w:vAlign w:val="center"/>
          </w:tcPr>
          <w:p w:rsidR="00DA711B" w:rsidRPr="001334B0" w:rsidRDefault="00DA711B" w:rsidP="2DB5E2FD">
            <w:pPr>
              <w:ind w:left="113" w:right="113"/>
              <w:jc w:val="center"/>
              <w:rPr>
                <w:sz w:val="12"/>
                <w:szCs w:val="12"/>
              </w:rPr>
            </w:pPr>
            <w:r w:rsidRPr="2DB5E2FD">
              <w:rPr>
                <w:sz w:val="12"/>
                <w:szCs w:val="12"/>
              </w:rPr>
              <w:t>ВК18</w:t>
            </w:r>
          </w:p>
        </w:tc>
        <w:tc>
          <w:tcPr>
            <w:tcW w:w="285" w:type="dxa"/>
            <w:textDirection w:val="btLr"/>
            <w:vAlign w:val="center"/>
          </w:tcPr>
          <w:p w:rsidR="00DA711B" w:rsidRPr="001334B0" w:rsidRDefault="00DA711B" w:rsidP="2DB5E2FD">
            <w:pPr>
              <w:ind w:left="113" w:right="113"/>
              <w:jc w:val="center"/>
              <w:rPr>
                <w:sz w:val="12"/>
                <w:szCs w:val="12"/>
              </w:rPr>
            </w:pPr>
            <w:r w:rsidRPr="2DB5E2FD">
              <w:rPr>
                <w:sz w:val="12"/>
                <w:szCs w:val="12"/>
              </w:rPr>
              <w:t>ВК 19</w:t>
            </w:r>
          </w:p>
        </w:tc>
        <w:tc>
          <w:tcPr>
            <w:tcW w:w="285" w:type="dxa"/>
            <w:textDirection w:val="btLr"/>
            <w:vAlign w:val="center"/>
          </w:tcPr>
          <w:p w:rsidR="00DA711B" w:rsidRPr="001334B0" w:rsidRDefault="00DA711B" w:rsidP="2DB5E2FD">
            <w:pPr>
              <w:ind w:left="113" w:right="113"/>
              <w:jc w:val="center"/>
              <w:rPr>
                <w:sz w:val="12"/>
                <w:szCs w:val="12"/>
              </w:rPr>
            </w:pPr>
            <w:r w:rsidRPr="2DB5E2FD">
              <w:rPr>
                <w:sz w:val="12"/>
                <w:szCs w:val="12"/>
              </w:rPr>
              <w:t>ВК20</w:t>
            </w:r>
          </w:p>
        </w:tc>
        <w:tc>
          <w:tcPr>
            <w:tcW w:w="285" w:type="dxa"/>
            <w:textDirection w:val="btLr"/>
            <w:vAlign w:val="center"/>
          </w:tcPr>
          <w:p w:rsidR="00DA711B" w:rsidRPr="001334B0" w:rsidRDefault="00DA711B" w:rsidP="2DB5E2FD">
            <w:pPr>
              <w:ind w:left="113" w:right="113"/>
              <w:jc w:val="center"/>
              <w:rPr>
                <w:sz w:val="12"/>
                <w:szCs w:val="12"/>
              </w:rPr>
            </w:pPr>
            <w:r w:rsidRPr="2DB5E2FD">
              <w:rPr>
                <w:sz w:val="12"/>
                <w:szCs w:val="12"/>
              </w:rPr>
              <w:t>ВК21</w:t>
            </w:r>
          </w:p>
        </w:tc>
        <w:tc>
          <w:tcPr>
            <w:tcW w:w="285" w:type="dxa"/>
            <w:textDirection w:val="btLr"/>
            <w:vAlign w:val="center"/>
          </w:tcPr>
          <w:p w:rsidR="00DA711B" w:rsidRPr="001334B0" w:rsidRDefault="00DA711B" w:rsidP="2DB5E2FD">
            <w:pPr>
              <w:ind w:left="113" w:right="113"/>
              <w:jc w:val="center"/>
              <w:rPr>
                <w:sz w:val="12"/>
                <w:szCs w:val="12"/>
              </w:rPr>
            </w:pPr>
            <w:r w:rsidRPr="2DB5E2FD">
              <w:rPr>
                <w:sz w:val="12"/>
                <w:szCs w:val="12"/>
              </w:rPr>
              <w:t>ВК22</w:t>
            </w:r>
          </w:p>
        </w:tc>
        <w:tc>
          <w:tcPr>
            <w:tcW w:w="285" w:type="dxa"/>
            <w:textDirection w:val="btLr"/>
            <w:vAlign w:val="center"/>
          </w:tcPr>
          <w:p w:rsidR="00DA711B" w:rsidRPr="001334B0" w:rsidRDefault="00DA711B" w:rsidP="2DB5E2FD">
            <w:pPr>
              <w:ind w:left="113" w:right="113"/>
              <w:jc w:val="center"/>
              <w:rPr>
                <w:sz w:val="12"/>
                <w:szCs w:val="12"/>
              </w:rPr>
            </w:pPr>
            <w:r w:rsidRPr="2DB5E2FD">
              <w:rPr>
                <w:sz w:val="12"/>
                <w:szCs w:val="12"/>
              </w:rPr>
              <w:t>ВК23</w:t>
            </w:r>
          </w:p>
        </w:tc>
        <w:tc>
          <w:tcPr>
            <w:tcW w:w="285" w:type="dxa"/>
            <w:textDirection w:val="btLr"/>
            <w:vAlign w:val="center"/>
          </w:tcPr>
          <w:p w:rsidR="00DA711B" w:rsidRPr="001334B0" w:rsidRDefault="00DA711B" w:rsidP="2DB5E2FD">
            <w:pPr>
              <w:ind w:left="113" w:right="113"/>
              <w:jc w:val="center"/>
              <w:rPr>
                <w:sz w:val="12"/>
                <w:szCs w:val="12"/>
              </w:rPr>
            </w:pPr>
            <w:r w:rsidRPr="2DB5E2FD">
              <w:rPr>
                <w:sz w:val="12"/>
                <w:szCs w:val="12"/>
              </w:rPr>
              <w:t>ВК24</w:t>
            </w:r>
          </w:p>
        </w:tc>
        <w:tc>
          <w:tcPr>
            <w:tcW w:w="285" w:type="dxa"/>
            <w:textDirection w:val="btLr"/>
            <w:vAlign w:val="center"/>
          </w:tcPr>
          <w:p w:rsidR="00DA711B" w:rsidRPr="001334B0" w:rsidRDefault="00DA711B" w:rsidP="2DB5E2FD">
            <w:pPr>
              <w:ind w:left="113" w:right="113"/>
              <w:jc w:val="center"/>
              <w:rPr>
                <w:sz w:val="12"/>
                <w:szCs w:val="12"/>
              </w:rPr>
            </w:pPr>
            <w:r w:rsidRPr="2DB5E2FD">
              <w:rPr>
                <w:sz w:val="12"/>
                <w:szCs w:val="12"/>
              </w:rPr>
              <w:t>ВК25</w:t>
            </w:r>
          </w:p>
        </w:tc>
        <w:tc>
          <w:tcPr>
            <w:tcW w:w="285" w:type="dxa"/>
            <w:textDirection w:val="btLr"/>
            <w:vAlign w:val="center"/>
          </w:tcPr>
          <w:p w:rsidR="00DA711B" w:rsidRPr="001334B0" w:rsidRDefault="00DA711B" w:rsidP="2DB5E2FD">
            <w:pPr>
              <w:ind w:left="113" w:right="113"/>
              <w:jc w:val="center"/>
              <w:rPr>
                <w:sz w:val="12"/>
                <w:szCs w:val="12"/>
              </w:rPr>
            </w:pPr>
            <w:r w:rsidRPr="2DB5E2FD">
              <w:rPr>
                <w:sz w:val="12"/>
                <w:szCs w:val="12"/>
              </w:rPr>
              <w:t>ВК26</w:t>
            </w:r>
          </w:p>
        </w:tc>
        <w:tc>
          <w:tcPr>
            <w:tcW w:w="285" w:type="dxa"/>
            <w:textDirection w:val="btLr"/>
            <w:vAlign w:val="center"/>
          </w:tcPr>
          <w:p w:rsidR="00DA711B" w:rsidRPr="001334B0" w:rsidRDefault="00DA711B" w:rsidP="2DB5E2FD">
            <w:pPr>
              <w:ind w:left="113" w:right="113"/>
              <w:jc w:val="center"/>
              <w:rPr>
                <w:sz w:val="12"/>
                <w:szCs w:val="12"/>
              </w:rPr>
            </w:pPr>
            <w:r w:rsidRPr="2DB5E2FD">
              <w:rPr>
                <w:sz w:val="12"/>
                <w:szCs w:val="12"/>
              </w:rPr>
              <w:t>ВК27</w:t>
            </w:r>
          </w:p>
        </w:tc>
        <w:tc>
          <w:tcPr>
            <w:tcW w:w="285" w:type="dxa"/>
            <w:textDirection w:val="btLr"/>
          </w:tcPr>
          <w:p w:rsidR="00DA711B" w:rsidRPr="001334B0" w:rsidRDefault="00DA711B" w:rsidP="2DB5E2FD">
            <w:pPr>
              <w:ind w:left="113" w:right="113"/>
              <w:jc w:val="center"/>
              <w:rPr>
                <w:sz w:val="12"/>
                <w:szCs w:val="12"/>
              </w:rPr>
            </w:pPr>
            <w:r w:rsidRPr="2DB5E2FD">
              <w:rPr>
                <w:sz w:val="12"/>
                <w:szCs w:val="12"/>
              </w:rPr>
              <w:t>ВК28</w:t>
            </w:r>
          </w:p>
        </w:tc>
        <w:tc>
          <w:tcPr>
            <w:tcW w:w="285" w:type="dxa"/>
            <w:textDirection w:val="btLr"/>
            <w:vAlign w:val="center"/>
          </w:tcPr>
          <w:p w:rsidR="00DA711B" w:rsidRPr="001334B0" w:rsidRDefault="00DA711B" w:rsidP="2DB5E2FD">
            <w:pPr>
              <w:ind w:left="113" w:right="113"/>
              <w:jc w:val="center"/>
              <w:rPr>
                <w:sz w:val="12"/>
                <w:szCs w:val="12"/>
              </w:rPr>
            </w:pPr>
            <w:r w:rsidRPr="2DB5E2FD">
              <w:rPr>
                <w:sz w:val="12"/>
                <w:szCs w:val="12"/>
              </w:rPr>
              <w:t>ВК29</w:t>
            </w:r>
          </w:p>
        </w:tc>
        <w:tc>
          <w:tcPr>
            <w:tcW w:w="285" w:type="dxa"/>
            <w:textDirection w:val="btLr"/>
            <w:vAlign w:val="center"/>
          </w:tcPr>
          <w:p w:rsidR="00DA711B" w:rsidRPr="001334B0" w:rsidRDefault="00DA711B" w:rsidP="2DB5E2FD">
            <w:pPr>
              <w:ind w:left="113" w:right="113"/>
              <w:jc w:val="center"/>
              <w:rPr>
                <w:sz w:val="12"/>
                <w:szCs w:val="12"/>
              </w:rPr>
            </w:pPr>
            <w:r w:rsidRPr="2DB5E2FD">
              <w:rPr>
                <w:sz w:val="12"/>
                <w:szCs w:val="12"/>
              </w:rPr>
              <w:t>ВК30</w:t>
            </w:r>
          </w:p>
        </w:tc>
        <w:tc>
          <w:tcPr>
            <w:tcW w:w="285" w:type="dxa"/>
            <w:textDirection w:val="btLr"/>
            <w:vAlign w:val="center"/>
          </w:tcPr>
          <w:p w:rsidR="00DA711B" w:rsidRPr="001334B0" w:rsidRDefault="00DA711B" w:rsidP="2DB5E2FD">
            <w:pPr>
              <w:ind w:left="113" w:right="113"/>
              <w:jc w:val="center"/>
              <w:rPr>
                <w:sz w:val="12"/>
                <w:szCs w:val="12"/>
              </w:rPr>
            </w:pPr>
            <w:r w:rsidRPr="2DB5E2FD">
              <w:rPr>
                <w:sz w:val="12"/>
                <w:szCs w:val="12"/>
              </w:rPr>
              <w:t>ВК31</w:t>
            </w:r>
          </w:p>
        </w:tc>
        <w:tc>
          <w:tcPr>
            <w:tcW w:w="285" w:type="dxa"/>
            <w:textDirection w:val="btLr"/>
            <w:vAlign w:val="center"/>
          </w:tcPr>
          <w:p w:rsidR="00DA711B" w:rsidRPr="001334B0" w:rsidRDefault="00DA711B" w:rsidP="2DB5E2FD">
            <w:pPr>
              <w:ind w:left="113" w:right="113"/>
              <w:jc w:val="center"/>
              <w:rPr>
                <w:sz w:val="12"/>
                <w:szCs w:val="12"/>
              </w:rPr>
            </w:pPr>
            <w:r w:rsidRPr="2DB5E2FD">
              <w:rPr>
                <w:sz w:val="12"/>
                <w:szCs w:val="12"/>
              </w:rPr>
              <w:t>ВК32</w:t>
            </w:r>
          </w:p>
        </w:tc>
        <w:tc>
          <w:tcPr>
            <w:tcW w:w="285" w:type="dxa"/>
            <w:textDirection w:val="btLr"/>
            <w:vAlign w:val="center"/>
          </w:tcPr>
          <w:p w:rsidR="00DA711B" w:rsidRPr="001334B0" w:rsidRDefault="00DA711B" w:rsidP="2DB5E2FD">
            <w:pPr>
              <w:ind w:left="113" w:right="113"/>
              <w:jc w:val="center"/>
              <w:rPr>
                <w:sz w:val="12"/>
                <w:szCs w:val="12"/>
              </w:rPr>
            </w:pPr>
            <w:r w:rsidRPr="2DB5E2FD">
              <w:rPr>
                <w:sz w:val="12"/>
                <w:szCs w:val="12"/>
              </w:rPr>
              <w:t>ВК33</w:t>
            </w:r>
          </w:p>
        </w:tc>
        <w:tc>
          <w:tcPr>
            <w:tcW w:w="285" w:type="dxa"/>
            <w:textDirection w:val="btLr"/>
            <w:vAlign w:val="center"/>
          </w:tcPr>
          <w:p w:rsidR="00DA711B" w:rsidRPr="001334B0" w:rsidRDefault="00DA711B" w:rsidP="2DB5E2FD">
            <w:pPr>
              <w:ind w:left="113" w:right="113"/>
              <w:jc w:val="center"/>
              <w:rPr>
                <w:sz w:val="12"/>
                <w:szCs w:val="12"/>
              </w:rPr>
            </w:pPr>
            <w:r w:rsidRPr="2DB5E2FD">
              <w:rPr>
                <w:sz w:val="12"/>
                <w:szCs w:val="12"/>
              </w:rPr>
              <w:t>ВК34</w:t>
            </w:r>
          </w:p>
        </w:tc>
        <w:tc>
          <w:tcPr>
            <w:tcW w:w="285" w:type="dxa"/>
            <w:textDirection w:val="btLr"/>
            <w:vAlign w:val="center"/>
          </w:tcPr>
          <w:p w:rsidR="00DA711B" w:rsidRPr="001334B0" w:rsidRDefault="00DA711B" w:rsidP="2DB5E2FD">
            <w:pPr>
              <w:ind w:left="113" w:right="113"/>
              <w:jc w:val="center"/>
              <w:rPr>
                <w:sz w:val="12"/>
                <w:szCs w:val="12"/>
              </w:rPr>
            </w:pPr>
            <w:r w:rsidRPr="2DB5E2FD">
              <w:rPr>
                <w:sz w:val="12"/>
                <w:szCs w:val="12"/>
              </w:rPr>
              <w:t>ВК35</w:t>
            </w:r>
          </w:p>
        </w:tc>
        <w:tc>
          <w:tcPr>
            <w:tcW w:w="285" w:type="dxa"/>
            <w:textDirection w:val="btLr"/>
            <w:vAlign w:val="center"/>
          </w:tcPr>
          <w:p w:rsidR="00DA711B" w:rsidRPr="001334B0" w:rsidRDefault="00DA711B" w:rsidP="2DB5E2FD">
            <w:pPr>
              <w:ind w:left="113" w:right="113"/>
              <w:jc w:val="center"/>
              <w:rPr>
                <w:sz w:val="12"/>
                <w:szCs w:val="12"/>
              </w:rPr>
            </w:pPr>
            <w:r w:rsidRPr="2DB5E2FD">
              <w:rPr>
                <w:sz w:val="12"/>
                <w:szCs w:val="12"/>
              </w:rPr>
              <w:t>ВК36</w:t>
            </w:r>
          </w:p>
        </w:tc>
        <w:tc>
          <w:tcPr>
            <w:tcW w:w="285" w:type="dxa"/>
            <w:textDirection w:val="btLr"/>
            <w:vAlign w:val="center"/>
          </w:tcPr>
          <w:p w:rsidR="00DA711B" w:rsidRPr="001334B0" w:rsidRDefault="00DA711B" w:rsidP="2DB5E2FD">
            <w:pPr>
              <w:ind w:left="113" w:right="113"/>
              <w:jc w:val="center"/>
              <w:rPr>
                <w:sz w:val="12"/>
                <w:szCs w:val="12"/>
              </w:rPr>
            </w:pPr>
            <w:r w:rsidRPr="2DB5E2FD">
              <w:rPr>
                <w:sz w:val="12"/>
                <w:szCs w:val="12"/>
              </w:rPr>
              <w:t>ВК37</w:t>
            </w:r>
          </w:p>
        </w:tc>
        <w:tc>
          <w:tcPr>
            <w:tcW w:w="285" w:type="dxa"/>
            <w:textDirection w:val="btLr"/>
            <w:vAlign w:val="center"/>
          </w:tcPr>
          <w:p w:rsidR="00DA711B" w:rsidRPr="001334B0" w:rsidRDefault="00DA711B" w:rsidP="2DB5E2FD">
            <w:pPr>
              <w:ind w:left="113" w:right="113"/>
              <w:jc w:val="center"/>
              <w:rPr>
                <w:sz w:val="12"/>
                <w:szCs w:val="12"/>
              </w:rPr>
            </w:pPr>
            <w:r w:rsidRPr="2DB5E2FD">
              <w:rPr>
                <w:sz w:val="12"/>
                <w:szCs w:val="12"/>
              </w:rPr>
              <w:t>ВК38</w:t>
            </w:r>
          </w:p>
        </w:tc>
        <w:tc>
          <w:tcPr>
            <w:tcW w:w="285" w:type="dxa"/>
            <w:textDirection w:val="btLr"/>
            <w:vAlign w:val="center"/>
          </w:tcPr>
          <w:p w:rsidR="00DA711B" w:rsidRPr="001334B0" w:rsidRDefault="00DA711B" w:rsidP="2DB5E2FD">
            <w:pPr>
              <w:ind w:left="113" w:right="113"/>
              <w:jc w:val="center"/>
              <w:rPr>
                <w:sz w:val="12"/>
                <w:szCs w:val="12"/>
              </w:rPr>
            </w:pPr>
            <w:r w:rsidRPr="2DB5E2FD">
              <w:rPr>
                <w:sz w:val="12"/>
                <w:szCs w:val="12"/>
              </w:rPr>
              <w:t>ВК39</w:t>
            </w:r>
          </w:p>
        </w:tc>
        <w:tc>
          <w:tcPr>
            <w:tcW w:w="285" w:type="dxa"/>
            <w:textDirection w:val="btLr"/>
            <w:vAlign w:val="center"/>
          </w:tcPr>
          <w:p w:rsidR="00DA711B" w:rsidRPr="001334B0" w:rsidRDefault="00DA711B" w:rsidP="2DB5E2FD">
            <w:pPr>
              <w:ind w:left="113" w:right="113"/>
              <w:jc w:val="center"/>
              <w:rPr>
                <w:sz w:val="12"/>
                <w:szCs w:val="12"/>
              </w:rPr>
            </w:pPr>
            <w:r w:rsidRPr="2DB5E2FD">
              <w:rPr>
                <w:sz w:val="12"/>
                <w:szCs w:val="12"/>
              </w:rPr>
              <w:t>ВК40</w:t>
            </w:r>
          </w:p>
        </w:tc>
        <w:tc>
          <w:tcPr>
            <w:tcW w:w="285" w:type="dxa"/>
            <w:textDirection w:val="btLr"/>
            <w:vAlign w:val="center"/>
          </w:tcPr>
          <w:p w:rsidR="00DA711B" w:rsidRPr="001334B0" w:rsidRDefault="00DA711B" w:rsidP="2DB5E2FD">
            <w:pPr>
              <w:ind w:left="113" w:right="113"/>
              <w:jc w:val="center"/>
              <w:rPr>
                <w:sz w:val="12"/>
                <w:szCs w:val="12"/>
              </w:rPr>
            </w:pPr>
            <w:r w:rsidRPr="2DB5E2FD">
              <w:rPr>
                <w:sz w:val="12"/>
                <w:szCs w:val="12"/>
              </w:rPr>
              <w:t>ВК41</w:t>
            </w:r>
          </w:p>
        </w:tc>
        <w:tc>
          <w:tcPr>
            <w:tcW w:w="285" w:type="dxa"/>
            <w:textDirection w:val="btLr"/>
          </w:tcPr>
          <w:p w:rsidR="00DA711B" w:rsidRPr="001334B0" w:rsidRDefault="00DA711B" w:rsidP="2DB5E2FD">
            <w:pPr>
              <w:ind w:left="113" w:right="113"/>
              <w:jc w:val="center"/>
              <w:rPr>
                <w:sz w:val="12"/>
                <w:szCs w:val="12"/>
              </w:rPr>
            </w:pPr>
            <w:r w:rsidRPr="2DB5E2FD">
              <w:rPr>
                <w:sz w:val="12"/>
                <w:szCs w:val="12"/>
              </w:rPr>
              <w:t>ВК42</w:t>
            </w:r>
          </w:p>
        </w:tc>
        <w:tc>
          <w:tcPr>
            <w:tcW w:w="285" w:type="dxa"/>
            <w:textDirection w:val="btLr"/>
          </w:tcPr>
          <w:p w:rsidR="00DA711B" w:rsidRPr="001334B0" w:rsidRDefault="00DA711B" w:rsidP="2DB5E2FD">
            <w:pPr>
              <w:ind w:left="113" w:right="113"/>
              <w:jc w:val="center"/>
              <w:rPr>
                <w:sz w:val="12"/>
                <w:szCs w:val="12"/>
              </w:rPr>
            </w:pPr>
            <w:r w:rsidRPr="2DB5E2FD">
              <w:rPr>
                <w:sz w:val="12"/>
                <w:szCs w:val="12"/>
              </w:rPr>
              <w:t>ВК43</w:t>
            </w:r>
          </w:p>
        </w:tc>
        <w:tc>
          <w:tcPr>
            <w:tcW w:w="285" w:type="dxa"/>
            <w:textDirection w:val="btLr"/>
            <w:vAlign w:val="center"/>
          </w:tcPr>
          <w:p w:rsidR="00DA711B" w:rsidRPr="001334B0" w:rsidRDefault="00DA711B" w:rsidP="2DB5E2FD">
            <w:pPr>
              <w:ind w:left="113" w:right="113"/>
              <w:jc w:val="center"/>
              <w:rPr>
                <w:sz w:val="12"/>
                <w:szCs w:val="12"/>
              </w:rPr>
            </w:pPr>
            <w:r w:rsidRPr="2DB5E2FD">
              <w:rPr>
                <w:sz w:val="12"/>
                <w:szCs w:val="12"/>
              </w:rPr>
              <w:t>ВК 44</w:t>
            </w:r>
          </w:p>
        </w:tc>
        <w:tc>
          <w:tcPr>
            <w:tcW w:w="285" w:type="dxa"/>
            <w:textDirection w:val="btLr"/>
            <w:vAlign w:val="center"/>
          </w:tcPr>
          <w:p w:rsidR="00DA711B" w:rsidRPr="001334B0" w:rsidRDefault="00DA711B" w:rsidP="2DB5E2FD">
            <w:pPr>
              <w:ind w:left="113" w:right="113"/>
              <w:jc w:val="center"/>
              <w:rPr>
                <w:sz w:val="12"/>
                <w:szCs w:val="12"/>
              </w:rPr>
            </w:pPr>
            <w:r w:rsidRPr="2DB5E2FD">
              <w:rPr>
                <w:sz w:val="12"/>
                <w:szCs w:val="12"/>
              </w:rPr>
              <w:t>ВК45</w:t>
            </w:r>
          </w:p>
        </w:tc>
        <w:tc>
          <w:tcPr>
            <w:tcW w:w="285" w:type="dxa"/>
            <w:textDirection w:val="btLr"/>
            <w:vAlign w:val="center"/>
          </w:tcPr>
          <w:p w:rsidR="00DA711B" w:rsidRPr="001334B0" w:rsidRDefault="00DA711B" w:rsidP="2DB5E2FD">
            <w:pPr>
              <w:ind w:left="113" w:right="113"/>
              <w:jc w:val="center"/>
              <w:rPr>
                <w:sz w:val="12"/>
                <w:szCs w:val="12"/>
              </w:rPr>
            </w:pPr>
            <w:r w:rsidRPr="2DB5E2FD">
              <w:rPr>
                <w:sz w:val="12"/>
                <w:szCs w:val="12"/>
              </w:rPr>
              <w:t>ВК46</w:t>
            </w:r>
          </w:p>
        </w:tc>
        <w:tc>
          <w:tcPr>
            <w:tcW w:w="285" w:type="dxa"/>
            <w:textDirection w:val="btLr"/>
            <w:vAlign w:val="center"/>
          </w:tcPr>
          <w:p w:rsidR="00DA711B" w:rsidRPr="001334B0" w:rsidRDefault="00DA711B" w:rsidP="2DB5E2FD">
            <w:pPr>
              <w:ind w:left="113" w:right="113"/>
              <w:jc w:val="center"/>
              <w:rPr>
                <w:sz w:val="12"/>
                <w:szCs w:val="12"/>
              </w:rPr>
            </w:pPr>
            <w:r w:rsidRPr="2DB5E2FD">
              <w:rPr>
                <w:sz w:val="12"/>
                <w:szCs w:val="12"/>
              </w:rPr>
              <w:t>ВК47</w:t>
            </w:r>
          </w:p>
        </w:tc>
        <w:tc>
          <w:tcPr>
            <w:tcW w:w="285" w:type="dxa"/>
            <w:textDirection w:val="btLr"/>
            <w:vAlign w:val="center"/>
          </w:tcPr>
          <w:p w:rsidR="00DA711B" w:rsidRPr="001334B0" w:rsidRDefault="00DA711B" w:rsidP="2DB5E2FD">
            <w:pPr>
              <w:ind w:left="113" w:right="113"/>
              <w:jc w:val="center"/>
              <w:rPr>
                <w:sz w:val="12"/>
                <w:szCs w:val="12"/>
              </w:rPr>
            </w:pPr>
            <w:r w:rsidRPr="2DB5E2FD">
              <w:rPr>
                <w:sz w:val="12"/>
                <w:szCs w:val="12"/>
              </w:rPr>
              <w:t>ВК48</w:t>
            </w:r>
          </w:p>
        </w:tc>
        <w:tc>
          <w:tcPr>
            <w:tcW w:w="285" w:type="dxa"/>
            <w:textDirection w:val="btLr"/>
            <w:vAlign w:val="center"/>
          </w:tcPr>
          <w:p w:rsidR="00DA711B" w:rsidRPr="001334B0" w:rsidRDefault="00DA711B" w:rsidP="2DB5E2FD">
            <w:pPr>
              <w:ind w:left="113" w:right="113"/>
              <w:jc w:val="center"/>
              <w:rPr>
                <w:sz w:val="12"/>
                <w:szCs w:val="12"/>
              </w:rPr>
            </w:pPr>
            <w:r w:rsidRPr="2DB5E2FD">
              <w:rPr>
                <w:sz w:val="12"/>
                <w:szCs w:val="12"/>
              </w:rPr>
              <w:t>ВК49</w:t>
            </w:r>
          </w:p>
        </w:tc>
        <w:tc>
          <w:tcPr>
            <w:tcW w:w="285" w:type="dxa"/>
            <w:textDirection w:val="btLr"/>
            <w:vAlign w:val="center"/>
          </w:tcPr>
          <w:p w:rsidR="00DA711B" w:rsidRPr="001334B0" w:rsidRDefault="00DA711B" w:rsidP="2DB5E2FD">
            <w:pPr>
              <w:ind w:left="113" w:right="113"/>
              <w:jc w:val="center"/>
              <w:rPr>
                <w:sz w:val="12"/>
                <w:szCs w:val="12"/>
              </w:rPr>
            </w:pPr>
            <w:r w:rsidRPr="2DB5E2FD">
              <w:rPr>
                <w:sz w:val="12"/>
                <w:szCs w:val="12"/>
              </w:rPr>
              <w:t>ВК50</w:t>
            </w:r>
          </w:p>
        </w:tc>
        <w:tc>
          <w:tcPr>
            <w:tcW w:w="285" w:type="dxa"/>
            <w:textDirection w:val="btLr"/>
            <w:vAlign w:val="center"/>
          </w:tcPr>
          <w:p w:rsidR="00DA711B" w:rsidRPr="001334B0" w:rsidRDefault="00DA711B" w:rsidP="2DB5E2FD">
            <w:pPr>
              <w:ind w:left="113" w:right="113"/>
              <w:jc w:val="center"/>
              <w:rPr>
                <w:sz w:val="12"/>
                <w:szCs w:val="12"/>
              </w:rPr>
            </w:pPr>
            <w:r w:rsidRPr="2DB5E2FD">
              <w:rPr>
                <w:sz w:val="12"/>
                <w:szCs w:val="12"/>
              </w:rPr>
              <w:t>ВК51</w:t>
            </w:r>
          </w:p>
        </w:tc>
        <w:tc>
          <w:tcPr>
            <w:tcW w:w="285" w:type="dxa"/>
            <w:textDirection w:val="btLr"/>
            <w:vAlign w:val="center"/>
          </w:tcPr>
          <w:p w:rsidR="00DA711B" w:rsidRPr="001334B0" w:rsidRDefault="00DA711B" w:rsidP="2DB5E2FD">
            <w:pPr>
              <w:ind w:left="113" w:right="113"/>
              <w:jc w:val="center"/>
              <w:rPr>
                <w:sz w:val="12"/>
                <w:szCs w:val="12"/>
              </w:rPr>
            </w:pPr>
            <w:r w:rsidRPr="2DB5E2FD">
              <w:rPr>
                <w:sz w:val="12"/>
                <w:szCs w:val="12"/>
              </w:rPr>
              <w:t>ВК52</w:t>
            </w:r>
          </w:p>
        </w:tc>
        <w:tc>
          <w:tcPr>
            <w:tcW w:w="285" w:type="dxa"/>
            <w:textDirection w:val="btLr"/>
            <w:vAlign w:val="center"/>
          </w:tcPr>
          <w:p w:rsidR="00DA711B" w:rsidRPr="001334B0" w:rsidRDefault="00DA711B" w:rsidP="2DB5E2FD">
            <w:pPr>
              <w:ind w:left="113" w:right="113"/>
              <w:jc w:val="center"/>
              <w:rPr>
                <w:sz w:val="12"/>
                <w:szCs w:val="12"/>
              </w:rPr>
            </w:pPr>
            <w:r w:rsidRPr="2DB5E2FD">
              <w:rPr>
                <w:sz w:val="12"/>
                <w:szCs w:val="12"/>
              </w:rPr>
              <w:t>ВК53</w:t>
            </w:r>
          </w:p>
        </w:tc>
        <w:tc>
          <w:tcPr>
            <w:tcW w:w="285" w:type="dxa"/>
            <w:textDirection w:val="btLr"/>
            <w:vAlign w:val="center"/>
          </w:tcPr>
          <w:p w:rsidR="00DA711B" w:rsidRPr="001334B0" w:rsidRDefault="00DA711B" w:rsidP="2DB5E2FD">
            <w:pPr>
              <w:ind w:left="113" w:right="113"/>
              <w:jc w:val="center"/>
              <w:rPr>
                <w:sz w:val="12"/>
                <w:szCs w:val="12"/>
              </w:rPr>
            </w:pPr>
            <w:r w:rsidRPr="2DB5E2FD">
              <w:rPr>
                <w:sz w:val="12"/>
                <w:szCs w:val="12"/>
              </w:rPr>
              <w:t>ВК54</w:t>
            </w:r>
          </w:p>
        </w:tc>
        <w:tc>
          <w:tcPr>
            <w:tcW w:w="285" w:type="dxa"/>
            <w:textDirection w:val="btLr"/>
            <w:vAlign w:val="center"/>
          </w:tcPr>
          <w:p w:rsidR="00DA711B" w:rsidRPr="001334B0" w:rsidRDefault="00DA711B" w:rsidP="2DB5E2FD">
            <w:pPr>
              <w:ind w:left="113" w:right="113"/>
              <w:jc w:val="center"/>
              <w:rPr>
                <w:sz w:val="12"/>
                <w:szCs w:val="12"/>
              </w:rPr>
            </w:pPr>
            <w:r w:rsidRPr="2DB5E2FD">
              <w:rPr>
                <w:sz w:val="12"/>
                <w:szCs w:val="12"/>
              </w:rPr>
              <w:t>ВК55</w:t>
            </w:r>
          </w:p>
        </w:tc>
      </w:tr>
      <w:tr w:rsidR="00DA711B" w:rsidRPr="001334B0">
        <w:trPr>
          <w:jc w:val="center"/>
        </w:trPr>
        <w:tc>
          <w:tcPr>
            <w:tcW w:w="583" w:type="dxa"/>
            <w:vAlign w:val="center"/>
          </w:tcPr>
          <w:p w:rsidR="00DA711B" w:rsidRPr="001334B0" w:rsidRDefault="00DA711B" w:rsidP="2DB5E2FD">
            <w:pPr>
              <w:jc w:val="center"/>
              <w:rPr>
                <w:sz w:val="12"/>
                <w:szCs w:val="12"/>
              </w:rPr>
            </w:pPr>
            <w:r w:rsidRPr="2DB5E2FD">
              <w:rPr>
                <w:sz w:val="12"/>
                <w:szCs w:val="12"/>
              </w:rPr>
              <w:t>ЗК 01</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tcPr>
          <w:p w:rsidR="00DA711B" w:rsidRPr="00487C25"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highlight w:val="green"/>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r>
      <w:tr w:rsidR="00DA711B" w:rsidRPr="001334B0">
        <w:trPr>
          <w:jc w:val="center"/>
        </w:trPr>
        <w:tc>
          <w:tcPr>
            <w:tcW w:w="583" w:type="dxa"/>
            <w:vAlign w:val="center"/>
          </w:tcPr>
          <w:p w:rsidR="00DA711B" w:rsidRPr="001334B0" w:rsidRDefault="00DA711B" w:rsidP="2DB5E2FD">
            <w:pPr>
              <w:jc w:val="center"/>
              <w:rPr>
                <w:b/>
                <w:bCs/>
                <w:sz w:val="12"/>
                <w:szCs w:val="12"/>
              </w:rPr>
            </w:pPr>
            <w:r w:rsidRPr="2DB5E2FD">
              <w:rPr>
                <w:sz w:val="12"/>
                <w:szCs w:val="12"/>
              </w:rPr>
              <w:t>ЗК02</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tcPr>
          <w:p w:rsidR="00DA711B" w:rsidRPr="00487C25"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r>
      <w:tr w:rsidR="00DA711B" w:rsidRPr="001334B0">
        <w:trPr>
          <w:jc w:val="center"/>
        </w:trPr>
        <w:tc>
          <w:tcPr>
            <w:tcW w:w="583" w:type="dxa"/>
            <w:vAlign w:val="center"/>
          </w:tcPr>
          <w:p w:rsidR="00DA711B" w:rsidRPr="001334B0" w:rsidRDefault="00DA711B" w:rsidP="2DB5E2FD">
            <w:pPr>
              <w:jc w:val="center"/>
              <w:rPr>
                <w:b/>
                <w:bCs/>
                <w:sz w:val="12"/>
                <w:szCs w:val="12"/>
              </w:rPr>
            </w:pPr>
            <w:r w:rsidRPr="2DB5E2FD">
              <w:rPr>
                <w:sz w:val="12"/>
                <w:szCs w:val="12"/>
              </w:rPr>
              <w:t>3К03</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tcPr>
          <w:p w:rsidR="00DA711B" w:rsidRPr="00487C25"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r>
      <w:tr w:rsidR="00DA711B" w:rsidRPr="001334B0">
        <w:trPr>
          <w:jc w:val="center"/>
        </w:trPr>
        <w:tc>
          <w:tcPr>
            <w:tcW w:w="583" w:type="dxa"/>
            <w:vAlign w:val="center"/>
          </w:tcPr>
          <w:p w:rsidR="00DA711B" w:rsidRPr="001334B0" w:rsidRDefault="00DA711B" w:rsidP="2DB5E2FD">
            <w:pPr>
              <w:jc w:val="center"/>
              <w:rPr>
                <w:b/>
                <w:bCs/>
                <w:sz w:val="12"/>
                <w:szCs w:val="12"/>
              </w:rPr>
            </w:pPr>
            <w:r w:rsidRPr="2DB5E2FD">
              <w:rPr>
                <w:sz w:val="12"/>
                <w:szCs w:val="12"/>
              </w:rPr>
              <w:t>ЗК04</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tcPr>
          <w:p w:rsidR="00DA711B" w:rsidRPr="00487C25"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r>
      <w:tr w:rsidR="00DA711B" w:rsidRPr="001334B0">
        <w:trPr>
          <w:jc w:val="center"/>
        </w:trPr>
        <w:tc>
          <w:tcPr>
            <w:tcW w:w="583" w:type="dxa"/>
            <w:vAlign w:val="center"/>
          </w:tcPr>
          <w:p w:rsidR="00DA711B" w:rsidRPr="001334B0" w:rsidRDefault="00DA711B" w:rsidP="2DB5E2FD">
            <w:pPr>
              <w:jc w:val="center"/>
              <w:rPr>
                <w:b/>
                <w:bCs/>
                <w:sz w:val="12"/>
                <w:szCs w:val="12"/>
              </w:rPr>
            </w:pPr>
            <w:r w:rsidRPr="2DB5E2FD">
              <w:rPr>
                <w:sz w:val="12"/>
                <w:szCs w:val="12"/>
              </w:rPr>
              <w:t>ЗК05</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tcPr>
          <w:p w:rsidR="00DA711B" w:rsidRPr="00487C25"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r>
      <w:tr w:rsidR="00DA711B" w:rsidRPr="001334B0">
        <w:trPr>
          <w:trHeight w:val="348"/>
          <w:jc w:val="center"/>
        </w:trPr>
        <w:tc>
          <w:tcPr>
            <w:tcW w:w="583" w:type="dxa"/>
            <w:vAlign w:val="center"/>
          </w:tcPr>
          <w:p w:rsidR="00DA711B" w:rsidRPr="001334B0" w:rsidRDefault="00DA711B" w:rsidP="2DB5E2FD">
            <w:pPr>
              <w:jc w:val="center"/>
              <w:rPr>
                <w:b/>
                <w:bCs/>
                <w:sz w:val="12"/>
                <w:szCs w:val="12"/>
              </w:rPr>
            </w:pPr>
            <w:r w:rsidRPr="2DB5E2FD">
              <w:rPr>
                <w:sz w:val="12"/>
                <w:szCs w:val="12"/>
              </w:rPr>
              <w:t>ЗК06</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tcPr>
          <w:p w:rsidR="00DA711B" w:rsidRPr="00487C25"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highlight w:val="green"/>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r>
      <w:tr w:rsidR="00DA711B" w:rsidRPr="001334B0">
        <w:trPr>
          <w:jc w:val="center"/>
        </w:trPr>
        <w:tc>
          <w:tcPr>
            <w:tcW w:w="583" w:type="dxa"/>
            <w:vAlign w:val="center"/>
          </w:tcPr>
          <w:p w:rsidR="00DA711B" w:rsidRPr="001334B0" w:rsidRDefault="00DA711B" w:rsidP="2DB5E2FD">
            <w:pPr>
              <w:jc w:val="center"/>
              <w:rPr>
                <w:b/>
                <w:bCs/>
                <w:sz w:val="12"/>
                <w:szCs w:val="12"/>
              </w:rPr>
            </w:pPr>
            <w:r w:rsidRPr="2DB5E2FD">
              <w:rPr>
                <w:sz w:val="12"/>
                <w:szCs w:val="12"/>
              </w:rPr>
              <w:t>ЗК07</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tcPr>
          <w:p w:rsidR="00DA711B" w:rsidRPr="00487C25"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highlight w:val="red"/>
              </w:rPr>
            </w:pPr>
          </w:p>
        </w:tc>
        <w:tc>
          <w:tcPr>
            <w:tcW w:w="285" w:type="dxa"/>
            <w:vAlign w:val="center"/>
          </w:tcPr>
          <w:p w:rsidR="00DA711B" w:rsidRPr="001334B0" w:rsidRDefault="00DA711B" w:rsidP="2DB5E2FD">
            <w:pPr>
              <w:jc w:val="center"/>
              <w:rPr>
                <w:b/>
                <w:bCs/>
                <w:sz w:val="12"/>
                <w:szCs w:val="12"/>
              </w:rPr>
            </w:pPr>
          </w:p>
        </w:tc>
        <w:tc>
          <w:tcPr>
            <w:tcW w:w="285" w:type="dxa"/>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r>
      <w:tr w:rsidR="00DA711B" w:rsidRPr="001334B0">
        <w:trPr>
          <w:jc w:val="center"/>
        </w:trPr>
        <w:tc>
          <w:tcPr>
            <w:tcW w:w="583" w:type="dxa"/>
            <w:vAlign w:val="center"/>
          </w:tcPr>
          <w:p w:rsidR="00DA711B" w:rsidRPr="001334B0" w:rsidRDefault="00DA711B" w:rsidP="2DB5E2FD">
            <w:pPr>
              <w:jc w:val="center"/>
              <w:rPr>
                <w:b/>
                <w:bCs/>
                <w:sz w:val="12"/>
                <w:szCs w:val="12"/>
              </w:rPr>
            </w:pPr>
            <w:r w:rsidRPr="2DB5E2FD">
              <w:rPr>
                <w:sz w:val="12"/>
                <w:szCs w:val="12"/>
              </w:rPr>
              <w:t>ЗК08</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tcPr>
          <w:p w:rsidR="00DA711B" w:rsidRPr="00487C25"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highlight w:val="red"/>
              </w:rPr>
            </w:pPr>
          </w:p>
        </w:tc>
        <w:tc>
          <w:tcPr>
            <w:tcW w:w="285" w:type="dxa"/>
            <w:vAlign w:val="center"/>
          </w:tcPr>
          <w:p w:rsidR="00DA711B" w:rsidRPr="001334B0" w:rsidRDefault="00DA711B" w:rsidP="2DB5E2FD">
            <w:pPr>
              <w:jc w:val="center"/>
              <w:rPr>
                <w:b/>
                <w:bCs/>
                <w:sz w:val="12"/>
                <w:szCs w:val="12"/>
              </w:rPr>
            </w:pPr>
          </w:p>
        </w:tc>
        <w:tc>
          <w:tcPr>
            <w:tcW w:w="285" w:type="dxa"/>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r>
      <w:tr w:rsidR="00DA711B" w:rsidRPr="001334B0">
        <w:trPr>
          <w:jc w:val="center"/>
        </w:trPr>
        <w:tc>
          <w:tcPr>
            <w:tcW w:w="583" w:type="dxa"/>
            <w:vAlign w:val="center"/>
          </w:tcPr>
          <w:p w:rsidR="00DA711B" w:rsidRPr="001334B0" w:rsidRDefault="00DA711B" w:rsidP="2DB5E2FD">
            <w:pPr>
              <w:jc w:val="center"/>
              <w:rPr>
                <w:sz w:val="12"/>
                <w:szCs w:val="12"/>
              </w:rPr>
            </w:pPr>
            <w:r w:rsidRPr="2DB5E2FD">
              <w:rPr>
                <w:sz w:val="12"/>
                <w:szCs w:val="12"/>
              </w:rPr>
              <w:t>ЗК09</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tcPr>
          <w:p w:rsidR="00DA711B" w:rsidRPr="00487C25"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highlight w:val="red"/>
              </w:rPr>
            </w:pPr>
          </w:p>
        </w:tc>
        <w:tc>
          <w:tcPr>
            <w:tcW w:w="285" w:type="dxa"/>
            <w:vAlign w:val="center"/>
          </w:tcPr>
          <w:p w:rsidR="00DA711B" w:rsidRPr="001334B0" w:rsidRDefault="00DA711B" w:rsidP="2DB5E2FD">
            <w:pPr>
              <w:jc w:val="center"/>
              <w:rPr>
                <w:b/>
                <w:bCs/>
                <w:sz w:val="12"/>
                <w:szCs w:val="12"/>
              </w:rPr>
            </w:pPr>
          </w:p>
        </w:tc>
        <w:tc>
          <w:tcPr>
            <w:tcW w:w="285" w:type="dxa"/>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r>
      <w:tr w:rsidR="00DA711B" w:rsidRPr="001334B0">
        <w:trPr>
          <w:jc w:val="center"/>
        </w:trPr>
        <w:tc>
          <w:tcPr>
            <w:tcW w:w="583" w:type="dxa"/>
            <w:vAlign w:val="center"/>
          </w:tcPr>
          <w:p w:rsidR="00DA711B" w:rsidRPr="001334B0" w:rsidRDefault="00DA711B" w:rsidP="2DB5E2FD">
            <w:pPr>
              <w:jc w:val="center"/>
              <w:rPr>
                <w:sz w:val="12"/>
                <w:szCs w:val="12"/>
              </w:rPr>
            </w:pPr>
            <w:r w:rsidRPr="2DB5E2FD">
              <w:rPr>
                <w:sz w:val="12"/>
                <w:szCs w:val="12"/>
              </w:rPr>
              <w:t>ЗК10</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tcPr>
          <w:p w:rsidR="00DA711B" w:rsidRPr="00487C25"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highlight w:val="green"/>
              </w:rPr>
            </w:pPr>
          </w:p>
        </w:tc>
        <w:tc>
          <w:tcPr>
            <w:tcW w:w="285" w:type="dxa"/>
            <w:vAlign w:val="center"/>
          </w:tcPr>
          <w:p w:rsidR="00DA711B" w:rsidRPr="001334B0" w:rsidRDefault="00DA711B" w:rsidP="2DB5E2FD">
            <w:pPr>
              <w:jc w:val="center"/>
              <w:rPr>
                <w:b/>
                <w:bCs/>
                <w:sz w:val="12"/>
                <w:szCs w:val="12"/>
              </w:rPr>
            </w:pPr>
          </w:p>
        </w:tc>
        <w:tc>
          <w:tcPr>
            <w:tcW w:w="285" w:type="dxa"/>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r>
      <w:tr w:rsidR="00DA711B" w:rsidRPr="001334B0">
        <w:trPr>
          <w:jc w:val="center"/>
        </w:trPr>
        <w:tc>
          <w:tcPr>
            <w:tcW w:w="583" w:type="dxa"/>
            <w:vAlign w:val="center"/>
          </w:tcPr>
          <w:p w:rsidR="00DA711B" w:rsidRPr="001334B0" w:rsidRDefault="00DA711B" w:rsidP="2DB5E2FD">
            <w:pPr>
              <w:jc w:val="center"/>
              <w:rPr>
                <w:b/>
                <w:bCs/>
                <w:sz w:val="12"/>
                <w:szCs w:val="12"/>
              </w:rPr>
            </w:pPr>
            <w:r w:rsidRPr="2DB5E2FD">
              <w:rPr>
                <w:sz w:val="12"/>
                <w:szCs w:val="12"/>
              </w:rPr>
              <w:t>ЗК11</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tcPr>
          <w:p w:rsidR="00DA711B" w:rsidRPr="00487C25"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highlight w:val="red"/>
              </w:rPr>
            </w:pPr>
          </w:p>
        </w:tc>
        <w:tc>
          <w:tcPr>
            <w:tcW w:w="285" w:type="dxa"/>
            <w:vAlign w:val="center"/>
          </w:tcPr>
          <w:p w:rsidR="00DA711B" w:rsidRPr="001334B0" w:rsidRDefault="00DA711B" w:rsidP="2DB5E2FD">
            <w:pPr>
              <w:jc w:val="center"/>
              <w:rPr>
                <w:b/>
                <w:bCs/>
                <w:sz w:val="12"/>
                <w:szCs w:val="12"/>
              </w:rPr>
            </w:pPr>
          </w:p>
        </w:tc>
        <w:tc>
          <w:tcPr>
            <w:tcW w:w="285" w:type="dxa"/>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r>
      <w:tr w:rsidR="00DA711B" w:rsidRPr="001334B0">
        <w:trPr>
          <w:jc w:val="center"/>
        </w:trPr>
        <w:tc>
          <w:tcPr>
            <w:tcW w:w="583" w:type="dxa"/>
            <w:vAlign w:val="center"/>
          </w:tcPr>
          <w:p w:rsidR="00DA711B" w:rsidRPr="001334B0" w:rsidRDefault="00DA711B" w:rsidP="2DB5E2FD">
            <w:pPr>
              <w:jc w:val="center"/>
              <w:rPr>
                <w:b/>
                <w:bCs/>
                <w:sz w:val="12"/>
                <w:szCs w:val="12"/>
              </w:rPr>
            </w:pPr>
            <w:r w:rsidRPr="2DB5E2FD">
              <w:rPr>
                <w:sz w:val="12"/>
                <w:szCs w:val="12"/>
              </w:rPr>
              <w:t>ЗК12</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tcPr>
          <w:p w:rsidR="00DA711B" w:rsidRPr="00487C25"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highlight w:val="red"/>
              </w:rPr>
            </w:pPr>
          </w:p>
        </w:tc>
        <w:tc>
          <w:tcPr>
            <w:tcW w:w="285" w:type="dxa"/>
            <w:vAlign w:val="center"/>
          </w:tcPr>
          <w:p w:rsidR="00DA711B" w:rsidRPr="001334B0" w:rsidRDefault="00DA711B" w:rsidP="2DB5E2FD">
            <w:pPr>
              <w:jc w:val="center"/>
              <w:rPr>
                <w:b/>
                <w:bCs/>
                <w:sz w:val="12"/>
                <w:szCs w:val="12"/>
              </w:rPr>
            </w:pPr>
          </w:p>
        </w:tc>
        <w:tc>
          <w:tcPr>
            <w:tcW w:w="285" w:type="dxa"/>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r>
      <w:tr w:rsidR="00DA711B" w:rsidRPr="001334B0">
        <w:trPr>
          <w:jc w:val="center"/>
        </w:trPr>
        <w:tc>
          <w:tcPr>
            <w:tcW w:w="583" w:type="dxa"/>
            <w:vAlign w:val="center"/>
          </w:tcPr>
          <w:p w:rsidR="00DA711B" w:rsidRPr="001334B0" w:rsidRDefault="00DA711B" w:rsidP="2DB5E2FD">
            <w:pPr>
              <w:jc w:val="center"/>
              <w:rPr>
                <w:b/>
                <w:bCs/>
                <w:sz w:val="12"/>
                <w:szCs w:val="12"/>
              </w:rPr>
            </w:pPr>
            <w:r w:rsidRPr="2DB5E2FD">
              <w:rPr>
                <w:sz w:val="12"/>
                <w:szCs w:val="12"/>
              </w:rPr>
              <w:t>СК1</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tcPr>
          <w:p w:rsidR="00DA711B" w:rsidRPr="00487C25"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highlight w:val="red"/>
              </w:rPr>
            </w:pPr>
          </w:p>
        </w:tc>
        <w:tc>
          <w:tcPr>
            <w:tcW w:w="285" w:type="dxa"/>
            <w:vAlign w:val="center"/>
          </w:tcPr>
          <w:p w:rsidR="00DA711B" w:rsidRPr="001334B0" w:rsidRDefault="00DA711B" w:rsidP="2DB5E2FD">
            <w:pPr>
              <w:jc w:val="center"/>
              <w:rPr>
                <w:b/>
                <w:bCs/>
                <w:sz w:val="12"/>
                <w:szCs w:val="12"/>
              </w:rPr>
            </w:pPr>
          </w:p>
        </w:tc>
        <w:tc>
          <w:tcPr>
            <w:tcW w:w="285" w:type="dxa"/>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r>
      <w:tr w:rsidR="00DA711B" w:rsidRPr="001334B0">
        <w:trPr>
          <w:jc w:val="center"/>
        </w:trPr>
        <w:tc>
          <w:tcPr>
            <w:tcW w:w="583" w:type="dxa"/>
            <w:vAlign w:val="center"/>
          </w:tcPr>
          <w:p w:rsidR="00DA711B" w:rsidRPr="001334B0" w:rsidRDefault="00DA711B" w:rsidP="2DB5E2FD">
            <w:pPr>
              <w:jc w:val="center"/>
              <w:rPr>
                <w:b/>
                <w:bCs/>
                <w:sz w:val="12"/>
                <w:szCs w:val="12"/>
              </w:rPr>
            </w:pPr>
            <w:r w:rsidRPr="2DB5E2FD">
              <w:rPr>
                <w:sz w:val="12"/>
                <w:szCs w:val="12"/>
              </w:rPr>
              <w:t>СК2</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tcPr>
          <w:p w:rsidR="00DA711B" w:rsidRPr="00487C25"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highlight w:val="red"/>
              </w:rPr>
            </w:pPr>
          </w:p>
        </w:tc>
        <w:tc>
          <w:tcPr>
            <w:tcW w:w="285" w:type="dxa"/>
            <w:vAlign w:val="center"/>
          </w:tcPr>
          <w:p w:rsidR="00DA711B" w:rsidRPr="001334B0" w:rsidRDefault="00DA711B" w:rsidP="2DB5E2FD">
            <w:pPr>
              <w:jc w:val="center"/>
              <w:rPr>
                <w:b/>
                <w:bCs/>
                <w:sz w:val="12"/>
                <w:szCs w:val="12"/>
              </w:rPr>
            </w:pPr>
          </w:p>
        </w:tc>
        <w:tc>
          <w:tcPr>
            <w:tcW w:w="285" w:type="dxa"/>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r>
      <w:tr w:rsidR="00DA711B" w:rsidRPr="001334B0">
        <w:trPr>
          <w:jc w:val="center"/>
        </w:trPr>
        <w:tc>
          <w:tcPr>
            <w:tcW w:w="583" w:type="dxa"/>
            <w:vAlign w:val="center"/>
          </w:tcPr>
          <w:p w:rsidR="00DA711B" w:rsidRPr="001334B0" w:rsidRDefault="00DA711B" w:rsidP="2DB5E2FD">
            <w:pPr>
              <w:jc w:val="center"/>
              <w:rPr>
                <w:b/>
                <w:bCs/>
                <w:sz w:val="12"/>
                <w:szCs w:val="12"/>
              </w:rPr>
            </w:pPr>
            <w:r w:rsidRPr="2DB5E2FD">
              <w:rPr>
                <w:sz w:val="12"/>
                <w:szCs w:val="12"/>
              </w:rPr>
              <w:t>СК3</w:t>
            </w: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tcPr>
          <w:p w:rsidR="00DA711B" w:rsidRPr="00487C25"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highlight w:val="red"/>
              </w:rPr>
            </w:pPr>
          </w:p>
        </w:tc>
        <w:tc>
          <w:tcPr>
            <w:tcW w:w="285" w:type="dxa"/>
            <w:vAlign w:val="center"/>
          </w:tcPr>
          <w:p w:rsidR="00DA711B" w:rsidRPr="001334B0" w:rsidRDefault="00DA711B" w:rsidP="2DB5E2FD">
            <w:pPr>
              <w:jc w:val="center"/>
              <w:rPr>
                <w:b/>
                <w:bCs/>
                <w:sz w:val="12"/>
                <w:szCs w:val="12"/>
              </w:rPr>
            </w:pPr>
          </w:p>
        </w:tc>
        <w:tc>
          <w:tcPr>
            <w:tcW w:w="285" w:type="dxa"/>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r>
      <w:tr w:rsidR="00DA711B" w:rsidRPr="001334B0">
        <w:trPr>
          <w:jc w:val="center"/>
        </w:trPr>
        <w:tc>
          <w:tcPr>
            <w:tcW w:w="583" w:type="dxa"/>
            <w:vAlign w:val="center"/>
          </w:tcPr>
          <w:p w:rsidR="00DA711B" w:rsidRPr="001334B0" w:rsidRDefault="00DA711B" w:rsidP="2DB5E2FD">
            <w:pPr>
              <w:jc w:val="center"/>
              <w:rPr>
                <w:b/>
                <w:bCs/>
                <w:sz w:val="12"/>
                <w:szCs w:val="12"/>
              </w:rPr>
            </w:pPr>
            <w:r w:rsidRPr="2DB5E2FD">
              <w:rPr>
                <w:sz w:val="12"/>
                <w:szCs w:val="12"/>
              </w:rPr>
              <w:t>СК 4</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tcPr>
          <w:p w:rsidR="00DA711B" w:rsidRPr="00487C25"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highlight w:val="red"/>
              </w:rPr>
            </w:pPr>
          </w:p>
        </w:tc>
        <w:tc>
          <w:tcPr>
            <w:tcW w:w="285" w:type="dxa"/>
            <w:vAlign w:val="center"/>
          </w:tcPr>
          <w:p w:rsidR="00DA711B" w:rsidRPr="001334B0" w:rsidRDefault="00DA711B" w:rsidP="2DB5E2FD">
            <w:pPr>
              <w:jc w:val="center"/>
              <w:rPr>
                <w:b/>
                <w:bCs/>
                <w:sz w:val="12"/>
                <w:szCs w:val="12"/>
              </w:rPr>
            </w:pPr>
          </w:p>
        </w:tc>
        <w:tc>
          <w:tcPr>
            <w:tcW w:w="285" w:type="dxa"/>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r>
      <w:tr w:rsidR="00DA711B" w:rsidRPr="001334B0">
        <w:trPr>
          <w:jc w:val="center"/>
        </w:trPr>
        <w:tc>
          <w:tcPr>
            <w:tcW w:w="583" w:type="dxa"/>
            <w:vAlign w:val="center"/>
          </w:tcPr>
          <w:p w:rsidR="00DA711B" w:rsidRPr="001334B0" w:rsidRDefault="00DA711B" w:rsidP="2DB5E2FD">
            <w:pPr>
              <w:jc w:val="center"/>
              <w:rPr>
                <w:b/>
                <w:bCs/>
                <w:sz w:val="12"/>
                <w:szCs w:val="12"/>
              </w:rPr>
            </w:pPr>
            <w:r w:rsidRPr="2DB5E2FD">
              <w:rPr>
                <w:sz w:val="12"/>
                <w:szCs w:val="12"/>
              </w:rPr>
              <w:t>СК 5</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tcPr>
          <w:p w:rsidR="00DA711B" w:rsidRPr="00487C25"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highlight w:val="red"/>
              </w:rPr>
            </w:pPr>
          </w:p>
        </w:tc>
        <w:tc>
          <w:tcPr>
            <w:tcW w:w="285" w:type="dxa"/>
            <w:vAlign w:val="center"/>
          </w:tcPr>
          <w:p w:rsidR="00DA711B" w:rsidRPr="001334B0" w:rsidRDefault="00DA711B" w:rsidP="2DB5E2FD">
            <w:pPr>
              <w:jc w:val="center"/>
              <w:rPr>
                <w:b/>
                <w:bCs/>
                <w:sz w:val="12"/>
                <w:szCs w:val="12"/>
              </w:rPr>
            </w:pPr>
          </w:p>
        </w:tc>
        <w:tc>
          <w:tcPr>
            <w:tcW w:w="285" w:type="dxa"/>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r>
      <w:tr w:rsidR="00DA711B" w:rsidRPr="001334B0">
        <w:trPr>
          <w:jc w:val="center"/>
        </w:trPr>
        <w:tc>
          <w:tcPr>
            <w:tcW w:w="583" w:type="dxa"/>
            <w:vAlign w:val="center"/>
          </w:tcPr>
          <w:p w:rsidR="00DA711B" w:rsidRPr="001334B0" w:rsidRDefault="00DA711B" w:rsidP="2DB5E2FD">
            <w:pPr>
              <w:jc w:val="center"/>
              <w:rPr>
                <w:b/>
                <w:bCs/>
                <w:sz w:val="12"/>
                <w:szCs w:val="12"/>
              </w:rPr>
            </w:pPr>
            <w:r w:rsidRPr="2DB5E2FD">
              <w:rPr>
                <w:sz w:val="12"/>
                <w:szCs w:val="12"/>
              </w:rPr>
              <w:t>СК 6</w:t>
            </w: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tcPr>
          <w:p w:rsidR="00DA711B" w:rsidRPr="00487C25"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highlight w:val="red"/>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r>
      <w:tr w:rsidR="00DA711B" w:rsidRPr="001334B0">
        <w:trPr>
          <w:jc w:val="center"/>
        </w:trPr>
        <w:tc>
          <w:tcPr>
            <w:tcW w:w="583" w:type="dxa"/>
            <w:vAlign w:val="center"/>
          </w:tcPr>
          <w:p w:rsidR="00DA711B" w:rsidRPr="001334B0" w:rsidRDefault="00DA711B" w:rsidP="2DB5E2FD">
            <w:pPr>
              <w:jc w:val="center"/>
              <w:rPr>
                <w:sz w:val="12"/>
                <w:szCs w:val="12"/>
              </w:rPr>
            </w:pPr>
            <w:r w:rsidRPr="2DB5E2FD">
              <w:rPr>
                <w:sz w:val="12"/>
                <w:szCs w:val="12"/>
              </w:rPr>
              <w:t>СК 7</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highlight w:val="green"/>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tcPr>
          <w:p w:rsidR="00DA711B" w:rsidRPr="00487C25"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highlight w:val="red"/>
              </w:rPr>
            </w:pPr>
          </w:p>
        </w:tc>
        <w:tc>
          <w:tcPr>
            <w:tcW w:w="285" w:type="dxa"/>
            <w:vAlign w:val="center"/>
          </w:tcPr>
          <w:p w:rsidR="00DA711B" w:rsidRPr="001334B0" w:rsidRDefault="00DA711B" w:rsidP="2DB5E2FD">
            <w:pPr>
              <w:jc w:val="center"/>
              <w:rPr>
                <w:b/>
                <w:bCs/>
                <w:sz w:val="12"/>
                <w:szCs w:val="12"/>
              </w:rPr>
            </w:pPr>
          </w:p>
        </w:tc>
        <w:tc>
          <w:tcPr>
            <w:tcW w:w="285" w:type="dxa"/>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r>
      <w:tr w:rsidR="00DA711B" w:rsidRPr="001334B0">
        <w:trPr>
          <w:jc w:val="center"/>
        </w:trPr>
        <w:tc>
          <w:tcPr>
            <w:tcW w:w="583" w:type="dxa"/>
            <w:vAlign w:val="center"/>
          </w:tcPr>
          <w:p w:rsidR="00DA711B" w:rsidRPr="001334B0" w:rsidRDefault="00DA711B" w:rsidP="2DB5E2FD">
            <w:pPr>
              <w:jc w:val="center"/>
              <w:rPr>
                <w:b/>
                <w:bCs/>
                <w:sz w:val="12"/>
                <w:szCs w:val="12"/>
              </w:rPr>
            </w:pPr>
            <w:r w:rsidRPr="2DB5E2FD">
              <w:rPr>
                <w:sz w:val="12"/>
                <w:szCs w:val="12"/>
              </w:rPr>
              <w:t>СК 8</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tcPr>
          <w:p w:rsidR="00DA711B" w:rsidRPr="00487C25"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highlight w:val="red"/>
              </w:rPr>
            </w:pPr>
          </w:p>
        </w:tc>
        <w:tc>
          <w:tcPr>
            <w:tcW w:w="285" w:type="dxa"/>
            <w:vAlign w:val="center"/>
          </w:tcPr>
          <w:p w:rsidR="00DA711B" w:rsidRPr="001334B0" w:rsidRDefault="00DA711B" w:rsidP="2DB5E2FD">
            <w:pPr>
              <w:jc w:val="center"/>
              <w:rPr>
                <w:b/>
                <w:bCs/>
                <w:sz w:val="12"/>
                <w:szCs w:val="12"/>
              </w:rPr>
            </w:pPr>
          </w:p>
        </w:tc>
        <w:tc>
          <w:tcPr>
            <w:tcW w:w="285" w:type="dxa"/>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r>
      <w:tr w:rsidR="00DA711B" w:rsidRPr="001334B0">
        <w:trPr>
          <w:jc w:val="center"/>
        </w:trPr>
        <w:tc>
          <w:tcPr>
            <w:tcW w:w="583" w:type="dxa"/>
            <w:vAlign w:val="center"/>
          </w:tcPr>
          <w:p w:rsidR="00DA711B" w:rsidRPr="001334B0" w:rsidRDefault="00DA711B" w:rsidP="2DB5E2FD">
            <w:pPr>
              <w:jc w:val="center"/>
              <w:rPr>
                <w:sz w:val="12"/>
                <w:szCs w:val="12"/>
              </w:rPr>
            </w:pPr>
            <w:r w:rsidRPr="2DB5E2FD">
              <w:rPr>
                <w:sz w:val="12"/>
                <w:szCs w:val="12"/>
              </w:rPr>
              <w:t>СК9</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tcPr>
          <w:p w:rsidR="00DA711B" w:rsidRPr="00487C25"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highlight w:val="red"/>
              </w:rPr>
            </w:pPr>
          </w:p>
        </w:tc>
        <w:tc>
          <w:tcPr>
            <w:tcW w:w="285" w:type="dxa"/>
            <w:vAlign w:val="center"/>
          </w:tcPr>
          <w:p w:rsidR="00DA711B" w:rsidRPr="001334B0" w:rsidRDefault="00DA711B" w:rsidP="2DB5E2FD">
            <w:pPr>
              <w:jc w:val="center"/>
              <w:rPr>
                <w:b/>
                <w:bCs/>
                <w:sz w:val="12"/>
                <w:szCs w:val="12"/>
              </w:rPr>
            </w:pPr>
          </w:p>
        </w:tc>
        <w:tc>
          <w:tcPr>
            <w:tcW w:w="285" w:type="dxa"/>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r>
      <w:tr w:rsidR="00DA711B" w:rsidRPr="001334B0">
        <w:trPr>
          <w:jc w:val="center"/>
        </w:trPr>
        <w:tc>
          <w:tcPr>
            <w:tcW w:w="583" w:type="dxa"/>
            <w:vAlign w:val="center"/>
          </w:tcPr>
          <w:p w:rsidR="00DA711B" w:rsidRPr="001334B0" w:rsidRDefault="00DA711B" w:rsidP="2DB5E2FD">
            <w:pPr>
              <w:jc w:val="center"/>
              <w:rPr>
                <w:sz w:val="12"/>
                <w:szCs w:val="12"/>
              </w:rPr>
            </w:pPr>
            <w:r w:rsidRPr="2DB5E2FD">
              <w:rPr>
                <w:sz w:val="12"/>
                <w:szCs w:val="12"/>
              </w:rPr>
              <w:t>СК 10</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tcPr>
          <w:p w:rsidR="00DA711B" w:rsidRPr="00487C25"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highlight w:val="red"/>
              </w:rPr>
            </w:pPr>
          </w:p>
        </w:tc>
        <w:tc>
          <w:tcPr>
            <w:tcW w:w="285" w:type="dxa"/>
            <w:vAlign w:val="center"/>
          </w:tcPr>
          <w:p w:rsidR="00DA711B" w:rsidRPr="001334B0" w:rsidRDefault="00DA711B" w:rsidP="2DB5E2FD">
            <w:pPr>
              <w:jc w:val="center"/>
              <w:rPr>
                <w:b/>
                <w:bCs/>
                <w:sz w:val="12"/>
                <w:szCs w:val="12"/>
              </w:rPr>
            </w:pPr>
          </w:p>
        </w:tc>
        <w:tc>
          <w:tcPr>
            <w:tcW w:w="285" w:type="dxa"/>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r>
      <w:tr w:rsidR="00DA711B" w:rsidRPr="001334B0">
        <w:trPr>
          <w:jc w:val="center"/>
        </w:trPr>
        <w:tc>
          <w:tcPr>
            <w:tcW w:w="583" w:type="dxa"/>
            <w:vAlign w:val="center"/>
          </w:tcPr>
          <w:p w:rsidR="00DA711B" w:rsidRPr="001334B0" w:rsidRDefault="00DA711B" w:rsidP="2DB5E2FD">
            <w:pPr>
              <w:jc w:val="center"/>
              <w:rPr>
                <w:sz w:val="12"/>
                <w:szCs w:val="12"/>
              </w:rPr>
            </w:pPr>
            <w:r w:rsidRPr="2DB5E2FD">
              <w:rPr>
                <w:sz w:val="12"/>
                <w:szCs w:val="12"/>
              </w:rPr>
              <w:t>СК 11</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tcPr>
          <w:p w:rsidR="00DA711B" w:rsidRPr="00487C25"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highlight w:val="red"/>
              </w:rPr>
            </w:pPr>
          </w:p>
        </w:tc>
        <w:tc>
          <w:tcPr>
            <w:tcW w:w="285" w:type="dxa"/>
            <w:vAlign w:val="center"/>
          </w:tcPr>
          <w:p w:rsidR="00DA711B" w:rsidRPr="001334B0" w:rsidRDefault="00DA711B" w:rsidP="2DB5E2FD">
            <w:pPr>
              <w:jc w:val="center"/>
              <w:rPr>
                <w:b/>
                <w:bCs/>
                <w:sz w:val="12"/>
                <w:szCs w:val="12"/>
              </w:rPr>
            </w:pPr>
          </w:p>
        </w:tc>
        <w:tc>
          <w:tcPr>
            <w:tcW w:w="285" w:type="dxa"/>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r>
      <w:tr w:rsidR="00DA711B" w:rsidRPr="001334B0">
        <w:trPr>
          <w:jc w:val="center"/>
        </w:trPr>
        <w:tc>
          <w:tcPr>
            <w:tcW w:w="583" w:type="dxa"/>
            <w:vAlign w:val="center"/>
          </w:tcPr>
          <w:p w:rsidR="00DA711B" w:rsidRPr="001334B0" w:rsidRDefault="00DA711B" w:rsidP="2DB5E2FD">
            <w:pPr>
              <w:jc w:val="center"/>
              <w:rPr>
                <w:sz w:val="12"/>
                <w:szCs w:val="12"/>
              </w:rPr>
            </w:pPr>
            <w:r w:rsidRPr="2DB5E2FD">
              <w:rPr>
                <w:sz w:val="12"/>
                <w:szCs w:val="12"/>
              </w:rPr>
              <w:t>СК 12</w:t>
            </w: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tcPr>
          <w:p w:rsidR="00DA711B" w:rsidRPr="00487C25"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highlight w:val="red"/>
              </w:rPr>
            </w:pPr>
          </w:p>
        </w:tc>
        <w:tc>
          <w:tcPr>
            <w:tcW w:w="285" w:type="dxa"/>
            <w:vAlign w:val="center"/>
          </w:tcPr>
          <w:p w:rsidR="00DA711B" w:rsidRPr="001334B0" w:rsidRDefault="00DA711B" w:rsidP="2DB5E2FD">
            <w:pPr>
              <w:jc w:val="center"/>
              <w:rPr>
                <w:b/>
                <w:bCs/>
                <w:sz w:val="12"/>
                <w:szCs w:val="12"/>
              </w:rPr>
            </w:pPr>
          </w:p>
        </w:tc>
        <w:tc>
          <w:tcPr>
            <w:tcW w:w="285" w:type="dxa"/>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r w:rsidRPr="2DB5E2FD">
              <w:rPr>
                <w:b/>
                <w:bCs/>
                <w:sz w:val="12"/>
                <w:szCs w:val="12"/>
              </w:rPr>
              <w:t>+</w:t>
            </w: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c>
          <w:tcPr>
            <w:tcW w:w="285" w:type="dxa"/>
            <w:vAlign w:val="center"/>
          </w:tcPr>
          <w:p w:rsidR="00DA711B" w:rsidRPr="001334B0" w:rsidRDefault="00DA711B" w:rsidP="2DB5E2FD">
            <w:pPr>
              <w:jc w:val="center"/>
              <w:rPr>
                <w:b/>
                <w:bCs/>
                <w:sz w:val="12"/>
                <w:szCs w:val="12"/>
              </w:rPr>
            </w:pPr>
          </w:p>
        </w:tc>
      </w:tr>
    </w:tbl>
    <w:p w:rsidR="00DA711B" w:rsidRPr="001334B0" w:rsidRDefault="00DA711B" w:rsidP="0034012B">
      <w:pPr>
        <w:jc w:val="center"/>
        <w:rPr>
          <w:b/>
          <w:bCs/>
          <w:sz w:val="28"/>
          <w:szCs w:val="28"/>
        </w:rPr>
      </w:pPr>
    </w:p>
    <w:p w:rsidR="00DA711B" w:rsidRPr="001334B0" w:rsidRDefault="00DA711B" w:rsidP="0034012B">
      <w:pPr>
        <w:jc w:val="center"/>
        <w:rPr>
          <w:b/>
          <w:bCs/>
          <w:sz w:val="28"/>
          <w:szCs w:val="28"/>
        </w:rPr>
        <w:sectPr w:rsidR="00DA711B" w:rsidRPr="001334B0" w:rsidSect="00850952">
          <w:pgSz w:w="16838" w:h="11906" w:orient="landscape"/>
          <w:pgMar w:top="1701" w:right="1134" w:bottom="851" w:left="1134" w:header="709" w:footer="709" w:gutter="0"/>
          <w:cols w:space="708"/>
          <w:docGrid w:linePitch="360"/>
        </w:sectPr>
      </w:pPr>
    </w:p>
    <w:p w:rsidR="00DA711B" w:rsidRPr="001334B0" w:rsidRDefault="00DA711B" w:rsidP="0034012B">
      <w:pPr>
        <w:jc w:val="center"/>
        <w:rPr>
          <w:b/>
          <w:bCs/>
          <w:sz w:val="28"/>
          <w:szCs w:val="28"/>
        </w:rPr>
      </w:pPr>
      <w:r w:rsidRPr="001334B0">
        <w:rPr>
          <w:b/>
          <w:bCs/>
          <w:sz w:val="28"/>
          <w:szCs w:val="28"/>
        </w:rPr>
        <w:lastRenderedPageBreak/>
        <w:t xml:space="preserve">5.1. Матриця забезпечення програмних результатів навчання </w:t>
      </w:r>
    </w:p>
    <w:p w:rsidR="00DA711B" w:rsidRPr="001334B0" w:rsidRDefault="00DA711B" w:rsidP="0034012B">
      <w:pPr>
        <w:jc w:val="center"/>
        <w:rPr>
          <w:b/>
          <w:bCs/>
          <w:sz w:val="28"/>
          <w:szCs w:val="28"/>
        </w:rPr>
      </w:pPr>
      <w:r w:rsidRPr="001334B0">
        <w:rPr>
          <w:b/>
          <w:bCs/>
          <w:sz w:val="28"/>
          <w:szCs w:val="28"/>
        </w:rPr>
        <w:t xml:space="preserve">відповідними обов’язковими </w:t>
      </w:r>
      <w:r>
        <w:rPr>
          <w:b/>
          <w:bCs/>
          <w:sz w:val="28"/>
          <w:szCs w:val="28"/>
        </w:rPr>
        <w:t>компонентами</w:t>
      </w:r>
      <w:r w:rsidRPr="001334B0">
        <w:rPr>
          <w:b/>
          <w:bCs/>
          <w:sz w:val="28"/>
          <w:szCs w:val="28"/>
        </w:rPr>
        <w:t xml:space="preserve"> освітньої програми</w:t>
      </w:r>
    </w:p>
    <w:tbl>
      <w:tblPr>
        <w:tblW w:w="8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5"/>
        <w:gridCol w:w="450"/>
        <w:gridCol w:w="450"/>
        <w:gridCol w:w="480"/>
        <w:gridCol w:w="321"/>
        <w:gridCol w:w="321"/>
        <w:gridCol w:w="321"/>
        <w:gridCol w:w="322"/>
        <w:gridCol w:w="321"/>
        <w:gridCol w:w="321"/>
        <w:gridCol w:w="321"/>
        <w:gridCol w:w="321"/>
        <w:gridCol w:w="321"/>
        <w:gridCol w:w="321"/>
        <w:gridCol w:w="322"/>
        <w:gridCol w:w="321"/>
        <w:gridCol w:w="321"/>
        <w:gridCol w:w="321"/>
        <w:gridCol w:w="321"/>
        <w:gridCol w:w="321"/>
        <w:gridCol w:w="321"/>
        <w:gridCol w:w="322"/>
      </w:tblGrid>
      <w:tr w:rsidR="00DA711B" w:rsidRPr="001334B0">
        <w:trPr>
          <w:cantSplit/>
          <w:trHeight w:val="1134"/>
          <w:jc w:val="center"/>
        </w:trPr>
        <w:tc>
          <w:tcPr>
            <w:tcW w:w="1245" w:type="dxa"/>
            <w:tcBorders>
              <w:tl2br w:val="single" w:sz="4" w:space="0" w:color="auto"/>
            </w:tcBorders>
            <w:textDirection w:val="btLr"/>
          </w:tcPr>
          <w:p w:rsidR="00DA711B" w:rsidRPr="001334B0" w:rsidRDefault="00DA711B" w:rsidP="2DB5E2FD">
            <w:pPr>
              <w:rPr>
                <w:sz w:val="16"/>
                <w:szCs w:val="16"/>
              </w:rPr>
            </w:pPr>
            <w:r w:rsidRPr="2DB5E2FD">
              <w:rPr>
                <w:sz w:val="16"/>
                <w:szCs w:val="16"/>
              </w:rPr>
              <w:t>Програмні</w:t>
            </w:r>
          </w:p>
          <w:p w:rsidR="00DA711B" w:rsidRPr="001334B0" w:rsidRDefault="00DA711B" w:rsidP="2DB5E2FD">
            <w:pPr>
              <w:rPr>
                <w:sz w:val="16"/>
                <w:szCs w:val="16"/>
              </w:rPr>
            </w:pPr>
            <w:r w:rsidRPr="2DB5E2FD">
              <w:rPr>
                <w:sz w:val="16"/>
                <w:szCs w:val="16"/>
              </w:rPr>
              <w:t>результати</w:t>
            </w:r>
          </w:p>
          <w:p w:rsidR="00DA711B" w:rsidRPr="001334B0" w:rsidRDefault="00DA711B" w:rsidP="2DB5E2FD">
            <w:pPr>
              <w:rPr>
                <w:sz w:val="16"/>
                <w:szCs w:val="16"/>
              </w:rPr>
            </w:pPr>
            <w:r w:rsidRPr="2DB5E2FD">
              <w:rPr>
                <w:sz w:val="16"/>
                <w:szCs w:val="16"/>
              </w:rPr>
              <w:t>навчання</w:t>
            </w:r>
          </w:p>
          <w:p w:rsidR="00DA711B" w:rsidRPr="001334B0" w:rsidRDefault="00DA711B" w:rsidP="2DB5E2FD">
            <w:pPr>
              <w:rPr>
                <w:sz w:val="16"/>
                <w:szCs w:val="16"/>
              </w:rPr>
            </w:pPr>
          </w:p>
          <w:p w:rsidR="00DA711B" w:rsidRPr="001334B0" w:rsidRDefault="00DA711B" w:rsidP="2DB5E2FD">
            <w:pPr>
              <w:rPr>
                <w:sz w:val="16"/>
                <w:szCs w:val="16"/>
              </w:rPr>
            </w:pPr>
          </w:p>
          <w:p w:rsidR="00DA711B" w:rsidRPr="001334B0" w:rsidRDefault="00DA711B" w:rsidP="2DB5E2FD">
            <w:pPr>
              <w:rPr>
                <w:sz w:val="16"/>
                <w:szCs w:val="16"/>
              </w:rPr>
            </w:pPr>
          </w:p>
          <w:p w:rsidR="00DA711B" w:rsidRPr="001334B0" w:rsidRDefault="00DA711B" w:rsidP="2DB5E2FD">
            <w:pPr>
              <w:rPr>
                <w:sz w:val="16"/>
                <w:szCs w:val="16"/>
              </w:rPr>
            </w:pPr>
          </w:p>
          <w:p w:rsidR="00DA711B" w:rsidRPr="001334B0" w:rsidRDefault="00DA711B" w:rsidP="2DB5E2FD">
            <w:pPr>
              <w:jc w:val="center"/>
              <w:rPr>
                <w:sz w:val="16"/>
                <w:szCs w:val="16"/>
              </w:rPr>
            </w:pPr>
            <w:r w:rsidRPr="2DB5E2FD">
              <w:rPr>
                <w:sz w:val="16"/>
                <w:szCs w:val="16"/>
              </w:rPr>
              <w:t>Комппоненти</w:t>
            </w:r>
          </w:p>
          <w:p w:rsidR="00DA711B" w:rsidRPr="001334B0" w:rsidRDefault="00DA711B" w:rsidP="2DB5E2FD">
            <w:pPr>
              <w:jc w:val="center"/>
              <w:rPr>
                <w:sz w:val="16"/>
                <w:szCs w:val="16"/>
              </w:rPr>
            </w:pPr>
          </w:p>
        </w:tc>
        <w:tc>
          <w:tcPr>
            <w:tcW w:w="450" w:type="dxa"/>
            <w:textDirection w:val="btLr"/>
            <w:vAlign w:val="center"/>
          </w:tcPr>
          <w:p w:rsidR="00DA711B" w:rsidRPr="001334B0" w:rsidRDefault="00DA711B" w:rsidP="2DB5E2FD">
            <w:pPr>
              <w:rPr>
                <w:sz w:val="16"/>
                <w:szCs w:val="16"/>
              </w:rPr>
            </w:pPr>
            <w:r w:rsidRPr="2DB5E2FD">
              <w:rPr>
                <w:sz w:val="16"/>
                <w:szCs w:val="16"/>
              </w:rPr>
              <w:t>ОК 1</w:t>
            </w:r>
          </w:p>
        </w:tc>
        <w:tc>
          <w:tcPr>
            <w:tcW w:w="450" w:type="dxa"/>
            <w:textDirection w:val="btLr"/>
            <w:vAlign w:val="center"/>
          </w:tcPr>
          <w:p w:rsidR="00DA711B" w:rsidRPr="001334B0" w:rsidRDefault="00DA711B" w:rsidP="2DB5E2FD">
            <w:pPr>
              <w:rPr>
                <w:sz w:val="16"/>
                <w:szCs w:val="16"/>
              </w:rPr>
            </w:pPr>
            <w:r w:rsidRPr="2DB5E2FD">
              <w:rPr>
                <w:sz w:val="16"/>
                <w:szCs w:val="16"/>
              </w:rPr>
              <w:t>ОК 2</w:t>
            </w:r>
          </w:p>
        </w:tc>
        <w:tc>
          <w:tcPr>
            <w:tcW w:w="480" w:type="dxa"/>
            <w:textDirection w:val="btLr"/>
            <w:vAlign w:val="center"/>
          </w:tcPr>
          <w:p w:rsidR="00DA711B" w:rsidRPr="001334B0" w:rsidRDefault="00DA711B" w:rsidP="2DB5E2FD">
            <w:pPr>
              <w:rPr>
                <w:sz w:val="16"/>
                <w:szCs w:val="16"/>
              </w:rPr>
            </w:pPr>
            <w:r w:rsidRPr="2DB5E2FD">
              <w:rPr>
                <w:sz w:val="16"/>
                <w:szCs w:val="16"/>
              </w:rPr>
              <w:t>ОК 3</w:t>
            </w:r>
          </w:p>
        </w:tc>
        <w:tc>
          <w:tcPr>
            <w:tcW w:w="321" w:type="dxa"/>
            <w:textDirection w:val="btLr"/>
            <w:vAlign w:val="center"/>
          </w:tcPr>
          <w:p w:rsidR="00DA711B" w:rsidRPr="001334B0" w:rsidRDefault="00DA711B" w:rsidP="2DB5E2FD">
            <w:pPr>
              <w:rPr>
                <w:sz w:val="16"/>
                <w:szCs w:val="16"/>
              </w:rPr>
            </w:pPr>
            <w:r w:rsidRPr="2DB5E2FD">
              <w:rPr>
                <w:sz w:val="16"/>
                <w:szCs w:val="16"/>
              </w:rPr>
              <w:t>ОК 4</w:t>
            </w:r>
          </w:p>
        </w:tc>
        <w:tc>
          <w:tcPr>
            <w:tcW w:w="321" w:type="dxa"/>
            <w:textDirection w:val="btLr"/>
            <w:vAlign w:val="center"/>
          </w:tcPr>
          <w:p w:rsidR="00DA711B" w:rsidRPr="001334B0" w:rsidRDefault="00DA711B" w:rsidP="2DB5E2FD">
            <w:pPr>
              <w:rPr>
                <w:sz w:val="16"/>
                <w:szCs w:val="16"/>
              </w:rPr>
            </w:pPr>
            <w:r w:rsidRPr="2DB5E2FD">
              <w:rPr>
                <w:sz w:val="16"/>
                <w:szCs w:val="16"/>
              </w:rPr>
              <w:t>ОК 5</w:t>
            </w:r>
          </w:p>
        </w:tc>
        <w:tc>
          <w:tcPr>
            <w:tcW w:w="321" w:type="dxa"/>
            <w:textDirection w:val="btLr"/>
          </w:tcPr>
          <w:p w:rsidR="00DA711B" w:rsidRPr="00CA26F1" w:rsidRDefault="00DA711B" w:rsidP="2DB5E2FD">
            <w:pPr>
              <w:rPr>
                <w:color w:val="FF0000"/>
                <w:sz w:val="16"/>
                <w:szCs w:val="16"/>
              </w:rPr>
            </w:pPr>
            <w:r w:rsidRPr="2DB5E2FD">
              <w:rPr>
                <w:sz w:val="16"/>
                <w:szCs w:val="16"/>
              </w:rPr>
              <w:t xml:space="preserve">ОК 6 </w:t>
            </w:r>
          </w:p>
        </w:tc>
        <w:tc>
          <w:tcPr>
            <w:tcW w:w="322" w:type="dxa"/>
            <w:textDirection w:val="btLr"/>
            <w:vAlign w:val="center"/>
          </w:tcPr>
          <w:p w:rsidR="00DA711B" w:rsidRPr="001334B0" w:rsidRDefault="00DA711B" w:rsidP="2DB5E2FD">
            <w:pPr>
              <w:rPr>
                <w:sz w:val="16"/>
                <w:szCs w:val="16"/>
              </w:rPr>
            </w:pPr>
            <w:r w:rsidRPr="2DB5E2FD">
              <w:rPr>
                <w:sz w:val="16"/>
                <w:szCs w:val="16"/>
              </w:rPr>
              <w:t>ОК 7</w:t>
            </w:r>
          </w:p>
        </w:tc>
        <w:tc>
          <w:tcPr>
            <w:tcW w:w="321" w:type="dxa"/>
            <w:textDirection w:val="btLr"/>
            <w:vAlign w:val="center"/>
          </w:tcPr>
          <w:p w:rsidR="00DA711B" w:rsidRPr="001334B0" w:rsidRDefault="00DA711B" w:rsidP="2DB5E2FD">
            <w:pPr>
              <w:rPr>
                <w:sz w:val="16"/>
                <w:szCs w:val="16"/>
              </w:rPr>
            </w:pPr>
            <w:r w:rsidRPr="2DB5E2FD">
              <w:rPr>
                <w:sz w:val="16"/>
                <w:szCs w:val="16"/>
              </w:rPr>
              <w:t>ОК 8</w:t>
            </w:r>
          </w:p>
        </w:tc>
        <w:tc>
          <w:tcPr>
            <w:tcW w:w="321" w:type="dxa"/>
            <w:textDirection w:val="btLr"/>
            <w:vAlign w:val="center"/>
          </w:tcPr>
          <w:p w:rsidR="00DA711B" w:rsidRPr="001334B0" w:rsidRDefault="00DA711B" w:rsidP="2DB5E2FD">
            <w:pPr>
              <w:rPr>
                <w:sz w:val="16"/>
                <w:szCs w:val="16"/>
              </w:rPr>
            </w:pPr>
            <w:r w:rsidRPr="2DB5E2FD">
              <w:rPr>
                <w:sz w:val="16"/>
                <w:szCs w:val="16"/>
              </w:rPr>
              <w:t>ОК 9</w:t>
            </w:r>
          </w:p>
        </w:tc>
        <w:tc>
          <w:tcPr>
            <w:tcW w:w="321" w:type="dxa"/>
            <w:textDirection w:val="btLr"/>
            <w:vAlign w:val="center"/>
          </w:tcPr>
          <w:p w:rsidR="00DA711B" w:rsidRPr="001334B0" w:rsidRDefault="00DA711B" w:rsidP="2DB5E2FD">
            <w:pPr>
              <w:rPr>
                <w:sz w:val="16"/>
                <w:szCs w:val="16"/>
              </w:rPr>
            </w:pPr>
            <w:r w:rsidRPr="2DB5E2FD">
              <w:rPr>
                <w:sz w:val="16"/>
                <w:szCs w:val="16"/>
              </w:rPr>
              <w:t>ОК 10</w:t>
            </w:r>
          </w:p>
        </w:tc>
        <w:tc>
          <w:tcPr>
            <w:tcW w:w="321" w:type="dxa"/>
            <w:textDirection w:val="btLr"/>
            <w:vAlign w:val="center"/>
          </w:tcPr>
          <w:p w:rsidR="00DA711B" w:rsidRPr="001334B0" w:rsidRDefault="00DA711B" w:rsidP="2DB5E2FD">
            <w:pPr>
              <w:rPr>
                <w:sz w:val="16"/>
                <w:szCs w:val="16"/>
              </w:rPr>
            </w:pPr>
            <w:r w:rsidRPr="2DB5E2FD">
              <w:rPr>
                <w:sz w:val="16"/>
                <w:szCs w:val="16"/>
              </w:rPr>
              <w:t>ОК 11</w:t>
            </w:r>
          </w:p>
        </w:tc>
        <w:tc>
          <w:tcPr>
            <w:tcW w:w="321" w:type="dxa"/>
            <w:textDirection w:val="btLr"/>
            <w:vAlign w:val="center"/>
          </w:tcPr>
          <w:p w:rsidR="00DA711B" w:rsidRPr="001334B0" w:rsidRDefault="00DA711B" w:rsidP="2DB5E2FD">
            <w:pPr>
              <w:rPr>
                <w:sz w:val="16"/>
                <w:szCs w:val="16"/>
              </w:rPr>
            </w:pPr>
            <w:r w:rsidRPr="2DB5E2FD">
              <w:rPr>
                <w:sz w:val="16"/>
                <w:szCs w:val="16"/>
              </w:rPr>
              <w:t>ОК 12</w:t>
            </w:r>
          </w:p>
        </w:tc>
        <w:tc>
          <w:tcPr>
            <w:tcW w:w="321" w:type="dxa"/>
            <w:textDirection w:val="btLr"/>
            <w:vAlign w:val="center"/>
          </w:tcPr>
          <w:p w:rsidR="00DA711B" w:rsidRPr="001334B0" w:rsidRDefault="00DA711B" w:rsidP="2DB5E2FD">
            <w:pPr>
              <w:rPr>
                <w:sz w:val="16"/>
                <w:szCs w:val="16"/>
              </w:rPr>
            </w:pPr>
            <w:r w:rsidRPr="2DB5E2FD">
              <w:rPr>
                <w:sz w:val="16"/>
                <w:szCs w:val="16"/>
              </w:rPr>
              <w:t>ОК 13</w:t>
            </w:r>
          </w:p>
        </w:tc>
        <w:tc>
          <w:tcPr>
            <w:tcW w:w="322" w:type="dxa"/>
            <w:textDirection w:val="btLr"/>
            <w:vAlign w:val="center"/>
          </w:tcPr>
          <w:p w:rsidR="00DA711B" w:rsidRPr="001334B0" w:rsidRDefault="00DA711B" w:rsidP="2DB5E2FD">
            <w:pPr>
              <w:rPr>
                <w:sz w:val="16"/>
                <w:szCs w:val="16"/>
              </w:rPr>
            </w:pPr>
            <w:r w:rsidRPr="2DB5E2FD">
              <w:rPr>
                <w:sz w:val="16"/>
                <w:szCs w:val="16"/>
              </w:rPr>
              <w:t>ОК 14</w:t>
            </w:r>
          </w:p>
        </w:tc>
        <w:tc>
          <w:tcPr>
            <w:tcW w:w="321" w:type="dxa"/>
            <w:textDirection w:val="btLr"/>
            <w:vAlign w:val="center"/>
          </w:tcPr>
          <w:p w:rsidR="00DA711B" w:rsidRPr="001334B0" w:rsidRDefault="00DA711B" w:rsidP="2DB5E2FD">
            <w:pPr>
              <w:rPr>
                <w:sz w:val="16"/>
                <w:szCs w:val="16"/>
              </w:rPr>
            </w:pPr>
            <w:r w:rsidRPr="2DB5E2FD">
              <w:rPr>
                <w:sz w:val="16"/>
                <w:szCs w:val="16"/>
              </w:rPr>
              <w:t>ОК 15</w:t>
            </w:r>
          </w:p>
        </w:tc>
        <w:tc>
          <w:tcPr>
            <w:tcW w:w="321" w:type="dxa"/>
            <w:textDirection w:val="btLr"/>
            <w:vAlign w:val="center"/>
          </w:tcPr>
          <w:p w:rsidR="00DA711B" w:rsidRPr="001334B0" w:rsidRDefault="00DA711B" w:rsidP="2DB5E2FD">
            <w:pPr>
              <w:rPr>
                <w:sz w:val="16"/>
                <w:szCs w:val="16"/>
              </w:rPr>
            </w:pPr>
            <w:r w:rsidRPr="2DB5E2FD">
              <w:rPr>
                <w:sz w:val="16"/>
                <w:szCs w:val="16"/>
              </w:rPr>
              <w:t>ОК 16</w:t>
            </w:r>
          </w:p>
        </w:tc>
        <w:tc>
          <w:tcPr>
            <w:tcW w:w="321" w:type="dxa"/>
            <w:textDirection w:val="btLr"/>
            <w:vAlign w:val="center"/>
          </w:tcPr>
          <w:p w:rsidR="00DA711B" w:rsidRPr="001334B0" w:rsidRDefault="00DA711B" w:rsidP="2DB5E2FD">
            <w:pPr>
              <w:rPr>
                <w:sz w:val="16"/>
                <w:szCs w:val="16"/>
              </w:rPr>
            </w:pPr>
            <w:r w:rsidRPr="2DB5E2FD">
              <w:rPr>
                <w:sz w:val="16"/>
                <w:szCs w:val="16"/>
              </w:rPr>
              <w:t>ОК 17</w:t>
            </w:r>
          </w:p>
        </w:tc>
        <w:tc>
          <w:tcPr>
            <w:tcW w:w="321" w:type="dxa"/>
            <w:textDirection w:val="btLr"/>
            <w:vAlign w:val="center"/>
          </w:tcPr>
          <w:p w:rsidR="00DA711B" w:rsidRPr="001334B0" w:rsidRDefault="00DA711B" w:rsidP="2DB5E2FD">
            <w:pPr>
              <w:rPr>
                <w:sz w:val="16"/>
                <w:szCs w:val="16"/>
              </w:rPr>
            </w:pPr>
            <w:r w:rsidRPr="2DB5E2FD">
              <w:rPr>
                <w:sz w:val="16"/>
                <w:szCs w:val="16"/>
              </w:rPr>
              <w:t>ОК 18</w:t>
            </w:r>
          </w:p>
        </w:tc>
        <w:tc>
          <w:tcPr>
            <w:tcW w:w="321" w:type="dxa"/>
            <w:textDirection w:val="btLr"/>
            <w:vAlign w:val="center"/>
          </w:tcPr>
          <w:p w:rsidR="00DA711B" w:rsidRPr="001334B0" w:rsidRDefault="00DA711B" w:rsidP="2DB5E2FD">
            <w:pPr>
              <w:rPr>
                <w:sz w:val="16"/>
                <w:szCs w:val="16"/>
              </w:rPr>
            </w:pPr>
            <w:r w:rsidRPr="2DB5E2FD">
              <w:rPr>
                <w:sz w:val="16"/>
                <w:szCs w:val="16"/>
              </w:rPr>
              <w:t>ОК 19</w:t>
            </w:r>
          </w:p>
        </w:tc>
        <w:tc>
          <w:tcPr>
            <w:tcW w:w="321" w:type="dxa"/>
            <w:textDirection w:val="btLr"/>
            <w:vAlign w:val="center"/>
          </w:tcPr>
          <w:p w:rsidR="00DA711B" w:rsidRPr="001334B0" w:rsidRDefault="00DA711B" w:rsidP="2DB5E2FD">
            <w:pPr>
              <w:rPr>
                <w:sz w:val="16"/>
                <w:szCs w:val="16"/>
              </w:rPr>
            </w:pPr>
            <w:r w:rsidRPr="2DB5E2FD">
              <w:rPr>
                <w:sz w:val="16"/>
                <w:szCs w:val="16"/>
              </w:rPr>
              <w:t>ОК20</w:t>
            </w:r>
          </w:p>
        </w:tc>
        <w:tc>
          <w:tcPr>
            <w:tcW w:w="322" w:type="dxa"/>
            <w:textDirection w:val="btLr"/>
            <w:vAlign w:val="center"/>
          </w:tcPr>
          <w:p w:rsidR="00DA711B" w:rsidRPr="001334B0" w:rsidRDefault="00DA711B" w:rsidP="2DB5E2FD">
            <w:pPr>
              <w:rPr>
                <w:sz w:val="16"/>
                <w:szCs w:val="16"/>
              </w:rPr>
            </w:pPr>
            <w:r w:rsidRPr="2DB5E2FD">
              <w:rPr>
                <w:sz w:val="16"/>
                <w:szCs w:val="16"/>
              </w:rPr>
              <w:t>ОК21</w:t>
            </w:r>
          </w:p>
        </w:tc>
      </w:tr>
      <w:tr w:rsidR="00DA711B" w:rsidRPr="001334B0">
        <w:trPr>
          <w:jc w:val="center"/>
        </w:trPr>
        <w:tc>
          <w:tcPr>
            <w:tcW w:w="1245" w:type="dxa"/>
            <w:vAlign w:val="center"/>
          </w:tcPr>
          <w:p w:rsidR="00DA711B" w:rsidRPr="001334B0" w:rsidRDefault="00DA711B" w:rsidP="2DB5E2FD">
            <w:pPr>
              <w:jc w:val="center"/>
              <w:rPr>
                <w:sz w:val="16"/>
                <w:szCs w:val="16"/>
              </w:rPr>
            </w:pPr>
            <w:r w:rsidRPr="2DB5E2FD">
              <w:rPr>
                <w:sz w:val="16"/>
                <w:szCs w:val="16"/>
              </w:rPr>
              <w:t>1</w:t>
            </w:r>
          </w:p>
        </w:tc>
        <w:tc>
          <w:tcPr>
            <w:tcW w:w="450" w:type="dxa"/>
            <w:vAlign w:val="center"/>
          </w:tcPr>
          <w:p w:rsidR="00DA711B" w:rsidRPr="001334B0" w:rsidRDefault="00DA711B" w:rsidP="2DB5E2FD">
            <w:pPr>
              <w:jc w:val="center"/>
              <w:rPr>
                <w:b/>
                <w:bCs/>
                <w:sz w:val="16"/>
                <w:szCs w:val="16"/>
              </w:rPr>
            </w:pPr>
          </w:p>
        </w:tc>
        <w:tc>
          <w:tcPr>
            <w:tcW w:w="450" w:type="dxa"/>
            <w:vAlign w:val="center"/>
          </w:tcPr>
          <w:p w:rsidR="00DA711B" w:rsidRPr="001334B0" w:rsidRDefault="00DA711B" w:rsidP="2DB5E2FD">
            <w:pPr>
              <w:jc w:val="center"/>
              <w:rPr>
                <w:b/>
                <w:bCs/>
                <w:sz w:val="16"/>
                <w:szCs w:val="16"/>
              </w:rPr>
            </w:pPr>
          </w:p>
        </w:tc>
        <w:tc>
          <w:tcPr>
            <w:tcW w:w="480"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r w:rsidRPr="2DB5E2FD">
              <w:rPr>
                <w:b/>
                <w:bCs/>
                <w:sz w:val="16"/>
                <w:szCs w:val="16"/>
              </w:rPr>
              <w:t>+</w:t>
            </w:r>
          </w:p>
        </w:tc>
        <w:tc>
          <w:tcPr>
            <w:tcW w:w="321" w:type="dxa"/>
          </w:tcPr>
          <w:p w:rsidR="00DA711B" w:rsidRPr="00CA26F1" w:rsidRDefault="00DA711B" w:rsidP="2DB5E2FD">
            <w:pPr>
              <w:jc w:val="center"/>
              <w:rPr>
                <w:b/>
                <w:bCs/>
                <w:color w:val="FF0000"/>
                <w:sz w:val="16"/>
                <w:szCs w:val="16"/>
              </w:rPr>
            </w:pPr>
          </w:p>
        </w:tc>
        <w:tc>
          <w:tcPr>
            <w:tcW w:w="322"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r w:rsidRPr="2DB5E2FD">
              <w:rPr>
                <w:b/>
                <w:bCs/>
                <w:sz w:val="16"/>
                <w:szCs w:val="16"/>
              </w:rPr>
              <w:t>+</w:t>
            </w:r>
          </w:p>
        </w:tc>
        <w:tc>
          <w:tcPr>
            <w:tcW w:w="321" w:type="dxa"/>
            <w:vAlign w:val="center"/>
          </w:tcPr>
          <w:p w:rsidR="00DA711B" w:rsidRPr="001334B0" w:rsidRDefault="00DA711B" w:rsidP="2DB5E2FD">
            <w:pPr>
              <w:jc w:val="center"/>
              <w:rPr>
                <w:b/>
                <w:bCs/>
                <w:sz w:val="16"/>
                <w:szCs w:val="16"/>
              </w:rPr>
            </w:pPr>
          </w:p>
        </w:tc>
        <w:tc>
          <w:tcPr>
            <w:tcW w:w="322"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2" w:type="dxa"/>
            <w:vAlign w:val="center"/>
          </w:tcPr>
          <w:p w:rsidR="00DA711B" w:rsidRPr="001334B0" w:rsidRDefault="00DA711B" w:rsidP="2DB5E2FD">
            <w:pPr>
              <w:jc w:val="center"/>
              <w:rPr>
                <w:b/>
                <w:bCs/>
                <w:sz w:val="16"/>
                <w:szCs w:val="16"/>
              </w:rPr>
            </w:pPr>
          </w:p>
        </w:tc>
      </w:tr>
      <w:tr w:rsidR="00DA711B" w:rsidRPr="001334B0">
        <w:trPr>
          <w:jc w:val="center"/>
        </w:trPr>
        <w:tc>
          <w:tcPr>
            <w:tcW w:w="1245" w:type="dxa"/>
            <w:vAlign w:val="center"/>
          </w:tcPr>
          <w:p w:rsidR="00DA711B" w:rsidRPr="001334B0" w:rsidRDefault="00DA711B" w:rsidP="2DB5E2FD">
            <w:pPr>
              <w:jc w:val="center"/>
              <w:rPr>
                <w:b/>
                <w:bCs/>
                <w:sz w:val="16"/>
                <w:szCs w:val="16"/>
              </w:rPr>
            </w:pPr>
            <w:r w:rsidRPr="2DB5E2FD">
              <w:rPr>
                <w:sz w:val="16"/>
                <w:szCs w:val="16"/>
              </w:rPr>
              <w:t>2</w:t>
            </w:r>
          </w:p>
        </w:tc>
        <w:tc>
          <w:tcPr>
            <w:tcW w:w="450" w:type="dxa"/>
            <w:vAlign w:val="center"/>
          </w:tcPr>
          <w:p w:rsidR="00DA711B" w:rsidRPr="001334B0" w:rsidRDefault="00DA711B" w:rsidP="2DB5E2FD">
            <w:pPr>
              <w:jc w:val="center"/>
              <w:rPr>
                <w:b/>
                <w:bCs/>
                <w:sz w:val="16"/>
                <w:szCs w:val="16"/>
              </w:rPr>
            </w:pPr>
          </w:p>
        </w:tc>
        <w:tc>
          <w:tcPr>
            <w:tcW w:w="450" w:type="dxa"/>
            <w:vAlign w:val="center"/>
          </w:tcPr>
          <w:p w:rsidR="00DA711B" w:rsidRPr="001334B0" w:rsidRDefault="00DA711B" w:rsidP="2DB5E2FD">
            <w:pPr>
              <w:jc w:val="center"/>
              <w:rPr>
                <w:b/>
                <w:bCs/>
                <w:sz w:val="16"/>
                <w:szCs w:val="16"/>
              </w:rPr>
            </w:pPr>
          </w:p>
        </w:tc>
        <w:tc>
          <w:tcPr>
            <w:tcW w:w="480"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tcPr>
          <w:p w:rsidR="00DA711B" w:rsidRPr="001334B0" w:rsidRDefault="00DA711B" w:rsidP="2DB5E2FD">
            <w:pPr>
              <w:jc w:val="center"/>
              <w:rPr>
                <w:b/>
                <w:bCs/>
                <w:sz w:val="16"/>
                <w:szCs w:val="16"/>
              </w:rPr>
            </w:pPr>
          </w:p>
        </w:tc>
        <w:tc>
          <w:tcPr>
            <w:tcW w:w="322" w:type="dxa"/>
            <w:vAlign w:val="center"/>
          </w:tcPr>
          <w:p w:rsidR="00DA711B" w:rsidRPr="001334B0" w:rsidRDefault="00DA711B" w:rsidP="2DB5E2FD">
            <w:pPr>
              <w:jc w:val="center"/>
              <w:rPr>
                <w:b/>
                <w:bCs/>
                <w:sz w:val="16"/>
                <w:szCs w:val="16"/>
              </w:rPr>
            </w:pPr>
            <w:r w:rsidRPr="2DB5E2FD">
              <w:rPr>
                <w:b/>
                <w:bCs/>
                <w:sz w:val="16"/>
                <w:szCs w:val="16"/>
              </w:rPr>
              <w:t>+</w:t>
            </w:r>
          </w:p>
        </w:tc>
        <w:tc>
          <w:tcPr>
            <w:tcW w:w="321" w:type="dxa"/>
            <w:vAlign w:val="center"/>
          </w:tcPr>
          <w:p w:rsidR="00DA711B" w:rsidRPr="001334B0" w:rsidRDefault="00DA711B" w:rsidP="2DB5E2FD">
            <w:pPr>
              <w:jc w:val="center"/>
              <w:rPr>
                <w:b/>
                <w:bCs/>
                <w:sz w:val="16"/>
                <w:szCs w:val="16"/>
              </w:rPr>
            </w:pPr>
            <w:r w:rsidRPr="2DB5E2FD">
              <w:rPr>
                <w:b/>
                <w:bCs/>
                <w:sz w:val="16"/>
                <w:szCs w:val="16"/>
              </w:rPr>
              <w:t>+</w:t>
            </w: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r w:rsidRPr="2DB5E2FD">
              <w:rPr>
                <w:b/>
                <w:bCs/>
                <w:sz w:val="16"/>
                <w:szCs w:val="16"/>
              </w:rPr>
              <w:t>+</w:t>
            </w:r>
          </w:p>
        </w:tc>
        <w:tc>
          <w:tcPr>
            <w:tcW w:w="321" w:type="dxa"/>
            <w:vAlign w:val="center"/>
          </w:tcPr>
          <w:p w:rsidR="00DA711B" w:rsidRPr="001334B0" w:rsidRDefault="00DA711B" w:rsidP="2DB5E2FD">
            <w:pPr>
              <w:jc w:val="center"/>
              <w:rPr>
                <w:b/>
                <w:bCs/>
                <w:sz w:val="16"/>
                <w:szCs w:val="16"/>
              </w:rPr>
            </w:pPr>
            <w:r w:rsidRPr="2DB5E2FD">
              <w:rPr>
                <w:b/>
                <w:bCs/>
                <w:sz w:val="16"/>
                <w:szCs w:val="16"/>
              </w:rPr>
              <w:t>+</w:t>
            </w:r>
          </w:p>
        </w:tc>
        <w:tc>
          <w:tcPr>
            <w:tcW w:w="321" w:type="dxa"/>
            <w:vAlign w:val="center"/>
          </w:tcPr>
          <w:p w:rsidR="00DA711B" w:rsidRPr="001334B0" w:rsidRDefault="00DA711B" w:rsidP="2DB5E2FD">
            <w:pPr>
              <w:jc w:val="center"/>
              <w:rPr>
                <w:b/>
                <w:bCs/>
                <w:sz w:val="16"/>
                <w:szCs w:val="16"/>
              </w:rPr>
            </w:pPr>
            <w:r w:rsidRPr="2DB5E2FD">
              <w:rPr>
                <w:b/>
                <w:bCs/>
                <w:sz w:val="16"/>
                <w:szCs w:val="16"/>
              </w:rPr>
              <w:t>+</w:t>
            </w:r>
          </w:p>
        </w:tc>
        <w:tc>
          <w:tcPr>
            <w:tcW w:w="322"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r w:rsidRPr="2DB5E2FD">
              <w:rPr>
                <w:b/>
                <w:bCs/>
                <w:sz w:val="16"/>
                <w:szCs w:val="16"/>
              </w:rPr>
              <w:t>+</w:t>
            </w:r>
          </w:p>
        </w:tc>
        <w:tc>
          <w:tcPr>
            <w:tcW w:w="321" w:type="dxa"/>
            <w:vAlign w:val="center"/>
          </w:tcPr>
          <w:p w:rsidR="00DA711B" w:rsidRPr="001334B0" w:rsidRDefault="00DA711B" w:rsidP="2DB5E2FD">
            <w:pPr>
              <w:jc w:val="center"/>
              <w:rPr>
                <w:b/>
                <w:bCs/>
                <w:sz w:val="16"/>
                <w:szCs w:val="16"/>
              </w:rPr>
            </w:pPr>
            <w:r w:rsidRPr="2DB5E2FD">
              <w:rPr>
                <w:b/>
                <w:bCs/>
                <w:sz w:val="16"/>
                <w:szCs w:val="16"/>
              </w:rPr>
              <w:t>+</w:t>
            </w:r>
          </w:p>
        </w:tc>
        <w:tc>
          <w:tcPr>
            <w:tcW w:w="321" w:type="dxa"/>
            <w:vAlign w:val="center"/>
          </w:tcPr>
          <w:p w:rsidR="00DA711B" w:rsidRPr="001334B0" w:rsidRDefault="00DA711B" w:rsidP="2DB5E2FD">
            <w:pPr>
              <w:jc w:val="center"/>
              <w:rPr>
                <w:b/>
                <w:bCs/>
                <w:sz w:val="16"/>
                <w:szCs w:val="16"/>
              </w:rPr>
            </w:pPr>
            <w:r w:rsidRPr="2DB5E2FD">
              <w:rPr>
                <w:b/>
                <w:bCs/>
                <w:sz w:val="16"/>
                <w:szCs w:val="16"/>
              </w:rPr>
              <w:t>+</w:t>
            </w:r>
          </w:p>
        </w:tc>
        <w:tc>
          <w:tcPr>
            <w:tcW w:w="321" w:type="dxa"/>
            <w:vAlign w:val="center"/>
          </w:tcPr>
          <w:p w:rsidR="00DA711B" w:rsidRPr="001334B0" w:rsidRDefault="00DA711B" w:rsidP="2DB5E2FD">
            <w:pPr>
              <w:jc w:val="center"/>
              <w:rPr>
                <w:b/>
                <w:bCs/>
                <w:sz w:val="16"/>
                <w:szCs w:val="16"/>
              </w:rPr>
            </w:pPr>
            <w:r w:rsidRPr="2DB5E2FD">
              <w:rPr>
                <w:b/>
                <w:bCs/>
                <w:sz w:val="16"/>
                <w:szCs w:val="16"/>
              </w:rPr>
              <w:t>+</w:t>
            </w:r>
          </w:p>
        </w:tc>
        <w:tc>
          <w:tcPr>
            <w:tcW w:w="321" w:type="dxa"/>
            <w:vAlign w:val="center"/>
          </w:tcPr>
          <w:p w:rsidR="00DA711B" w:rsidRPr="001334B0" w:rsidRDefault="00DA711B" w:rsidP="2DB5E2FD">
            <w:pPr>
              <w:jc w:val="center"/>
              <w:rPr>
                <w:b/>
                <w:bCs/>
                <w:sz w:val="16"/>
                <w:szCs w:val="16"/>
              </w:rPr>
            </w:pPr>
            <w:r w:rsidRPr="2DB5E2FD">
              <w:rPr>
                <w:b/>
                <w:bCs/>
                <w:sz w:val="16"/>
                <w:szCs w:val="16"/>
              </w:rPr>
              <w:t>+</w:t>
            </w:r>
          </w:p>
        </w:tc>
        <w:tc>
          <w:tcPr>
            <w:tcW w:w="321" w:type="dxa"/>
            <w:vAlign w:val="center"/>
          </w:tcPr>
          <w:p w:rsidR="00DA711B" w:rsidRPr="001334B0" w:rsidRDefault="00DA711B" w:rsidP="2DB5E2FD">
            <w:pPr>
              <w:jc w:val="center"/>
              <w:rPr>
                <w:b/>
                <w:bCs/>
                <w:sz w:val="16"/>
                <w:szCs w:val="16"/>
              </w:rPr>
            </w:pPr>
            <w:r w:rsidRPr="2DB5E2FD">
              <w:rPr>
                <w:b/>
                <w:bCs/>
                <w:sz w:val="16"/>
                <w:szCs w:val="16"/>
              </w:rPr>
              <w:t>+</w:t>
            </w:r>
          </w:p>
        </w:tc>
        <w:tc>
          <w:tcPr>
            <w:tcW w:w="322" w:type="dxa"/>
            <w:vAlign w:val="center"/>
          </w:tcPr>
          <w:p w:rsidR="00DA711B" w:rsidRPr="001334B0" w:rsidRDefault="00DA711B" w:rsidP="2DB5E2FD">
            <w:pPr>
              <w:jc w:val="center"/>
              <w:rPr>
                <w:b/>
                <w:bCs/>
                <w:sz w:val="16"/>
                <w:szCs w:val="16"/>
              </w:rPr>
            </w:pPr>
          </w:p>
        </w:tc>
      </w:tr>
      <w:tr w:rsidR="00DA711B" w:rsidRPr="001334B0">
        <w:trPr>
          <w:jc w:val="center"/>
        </w:trPr>
        <w:tc>
          <w:tcPr>
            <w:tcW w:w="1245" w:type="dxa"/>
            <w:vAlign w:val="center"/>
          </w:tcPr>
          <w:p w:rsidR="00DA711B" w:rsidRPr="001334B0" w:rsidRDefault="00DA711B" w:rsidP="2DB5E2FD">
            <w:pPr>
              <w:jc w:val="center"/>
              <w:rPr>
                <w:b/>
                <w:bCs/>
                <w:sz w:val="16"/>
                <w:szCs w:val="16"/>
              </w:rPr>
            </w:pPr>
            <w:r w:rsidRPr="2DB5E2FD">
              <w:rPr>
                <w:sz w:val="16"/>
                <w:szCs w:val="16"/>
              </w:rPr>
              <w:t>3</w:t>
            </w:r>
          </w:p>
        </w:tc>
        <w:tc>
          <w:tcPr>
            <w:tcW w:w="450" w:type="dxa"/>
            <w:vAlign w:val="center"/>
          </w:tcPr>
          <w:p w:rsidR="00DA711B" w:rsidRPr="001334B0" w:rsidRDefault="00DA711B" w:rsidP="2DB5E2FD">
            <w:pPr>
              <w:jc w:val="center"/>
              <w:rPr>
                <w:b/>
                <w:bCs/>
                <w:sz w:val="16"/>
                <w:szCs w:val="16"/>
              </w:rPr>
            </w:pPr>
            <w:r w:rsidRPr="2DB5E2FD">
              <w:rPr>
                <w:b/>
                <w:bCs/>
                <w:sz w:val="16"/>
                <w:szCs w:val="16"/>
              </w:rPr>
              <w:t>+</w:t>
            </w:r>
          </w:p>
        </w:tc>
        <w:tc>
          <w:tcPr>
            <w:tcW w:w="450" w:type="dxa"/>
            <w:vAlign w:val="center"/>
          </w:tcPr>
          <w:p w:rsidR="00DA711B" w:rsidRPr="001334B0" w:rsidRDefault="00DA711B" w:rsidP="2DB5E2FD">
            <w:pPr>
              <w:jc w:val="center"/>
              <w:rPr>
                <w:b/>
                <w:bCs/>
                <w:sz w:val="16"/>
                <w:szCs w:val="16"/>
              </w:rPr>
            </w:pPr>
          </w:p>
        </w:tc>
        <w:tc>
          <w:tcPr>
            <w:tcW w:w="480"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tcPr>
          <w:p w:rsidR="00DA711B" w:rsidRPr="001334B0" w:rsidRDefault="00DA711B" w:rsidP="2DB5E2FD">
            <w:pPr>
              <w:jc w:val="center"/>
              <w:rPr>
                <w:b/>
                <w:bCs/>
                <w:sz w:val="16"/>
                <w:szCs w:val="16"/>
              </w:rPr>
            </w:pPr>
          </w:p>
        </w:tc>
        <w:tc>
          <w:tcPr>
            <w:tcW w:w="322"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2"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r w:rsidRPr="2DB5E2FD">
              <w:rPr>
                <w:b/>
                <w:bCs/>
                <w:sz w:val="16"/>
                <w:szCs w:val="16"/>
              </w:rPr>
              <w:t>+</w:t>
            </w: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r w:rsidRPr="2DB5E2FD">
              <w:rPr>
                <w:b/>
                <w:bCs/>
                <w:sz w:val="16"/>
                <w:szCs w:val="16"/>
              </w:rPr>
              <w:t>+</w:t>
            </w:r>
          </w:p>
        </w:tc>
        <w:tc>
          <w:tcPr>
            <w:tcW w:w="321" w:type="dxa"/>
            <w:vAlign w:val="center"/>
          </w:tcPr>
          <w:p w:rsidR="00DA711B" w:rsidRPr="001334B0" w:rsidRDefault="00DA711B" w:rsidP="2DB5E2FD">
            <w:pPr>
              <w:jc w:val="center"/>
              <w:rPr>
                <w:b/>
                <w:bCs/>
                <w:sz w:val="16"/>
                <w:szCs w:val="16"/>
              </w:rPr>
            </w:pPr>
          </w:p>
        </w:tc>
        <w:tc>
          <w:tcPr>
            <w:tcW w:w="322" w:type="dxa"/>
            <w:vAlign w:val="center"/>
          </w:tcPr>
          <w:p w:rsidR="00DA711B" w:rsidRPr="001334B0" w:rsidRDefault="00DA711B" w:rsidP="2DB5E2FD">
            <w:pPr>
              <w:jc w:val="center"/>
              <w:rPr>
                <w:b/>
                <w:bCs/>
                <w:sz w:val="16"/>
                <w:szCs w:val="16"/>
              </w:rPr>
            </w:pPr>
          </w:p>
        </w:tc>
      </w:tr>
      <w:tr w:rsidR="00DA711B" w:rsidRPr="001334B0">
        <w:trPr>
          <w:jc w:val="center"/>
        </w:trPr>
        <w:tc>
          <w:tcPr>
            <w:tcW w:w="1245" w:type="dxa"/>
            <w:vAlign w:val="center"/>
          </w:tcPr>
          <w:p w:rsidR="00DA711B" w:rsidRPr="001334B0" w:rsidRDefault="00DA711B" w:rsidP="2DB5E2FD">
            <w:pPr>
              <w:jc w:val="center"/>
              <w:rPr>
                <w:b/>
                <w:bCs/>
                <w:sz w:val="16"/>
                <w:szCs w:val="16"/>
              </w:rPr>
            </w:pPr>
            <w:r w:rsidRPr="2DB5E2FD">
              <w:rPr>
                <w:sz w:val="16"/>
                <w:szCs w:val="16"/>
              </w:rPr>
              <w:t>4</w:t>
            </w:r>
          </w:p>
        </w:tc>
        <w:tc>
          <w:tcPr>
            <w:tcW w:w="450" w:type="dxa"/>
            <w:vAlign w:val="center"/>
          </w:tcPr>
          <w:p w:rsidR="00DA711B" w:rsidRPr="001334B0" w:rsidRDefault="00DA711B" w:rsidP="2DB5E2FD">
            <w:pPr>
              <w:jc w:val="center"/>
              <w:rPr>
                <w:b/>
                <w:bCs/>
                <w:sz w:val="16"/>
                <w:szCs w:val="16"/>
              </w:rPr>
            </w:pPr>
          </w:p>
        </w:tc>
        <w:tc>
          <w:tcPr>
            <w:tcW w:w="450" w:type="dxa"/>
            <w:vAlign w:val="center"/>
          </w:tcPr>
          <w:p w:rsidR="00DA711B" w:rsidRPr="001334B0" w:rsidRDefault="00DA711B" w:rsidP="2DB5E2FD">
            <w:pPr>
              <w:jc w:val="center"/>
              <w:rPr>
                <w:b/>
                <w:bCs/>
                <w:sz w:val="16"/>
                <w:szCs w:val="16"/>
              </w:rPr>
            </w:pPr>
          </w:p>
        </w:tc>
        <w:tc>
          <w:tcPr>
            <w:tcW w:w="480" w:type="dxa"/>
            <w:vAlign w:val="center"/>
          </w:tcPr>
          <w:p w:rsidR="00DA711B" w:rsidRPr="001334B0" w:rsidRDefault="00DA711B" w:rsidP="2DB5E2FD">
            <w:pPr>
              <w:jc w:val="center"/>
              <w:rPr>
                <w:b/>
                <w:bCs/>
                <w:sz w:val="16"/>
                <w:szCs w:val="16"/>
              </w:rPr>
            </w:pPr>
            <w:r w:rsidRPr="2DB5E2FD">
              <w:rPr>
                <w:b/>
                <w:bCs/>
                <w:sz w:val="16"/>
                <w:szCs w:val="16"/>
              </w:rPr>
              <w:t>+</w:t>
            </w: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tcPr>
          <w:p w:rsidR="00DA711B" w:rsidRPr="001334B0" w:rsidRDefault="00DA711B" w:rsidP="2DB5E2FD">
            <w:pPr>
              <w:jc w:val="center"/>
              <w:rPr>
                <w:b/>
                <w:bCs/>
                <w:sz w:val="16"/>
                <w:szCs w:val="16"/>
              </w:rPr>
            </w:pPr>
          </w:p>
        </w:tc>
        <w:tc>
          <w:tcPr>
            <w:tcW w:w="322"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2"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r w:rsidRPr="2DB5E2FD">
              <w:rPr>
                <w:b/>
                <w:bCs/>
                <w:sz w:val="16"/>
                <w:szCs w:val="16"/>
              </w:rPr>
              <w:t>+</w:t>
            </w:r>
          </w:p>
        </w:tc>
        <w:tc>
          <w:tcPr>
            <w:tcW w:w="322" w:type="dxa"/>
            <w:vAlign w:val="center"/>
          </w:tcPr>
          <w:p w:rsidR="00DA711B" w:rsidRPr="001334B0" w:rsidRDefault="00DA711B" w:rsidP="2DB5E2FD">
            <w:pPr>
              <w:jc w:val="center"/>
              <w:rPr>
                <w:b/>
                <w:bCs/>
                <w:sz w:val="16"/>
                <w:szCs w:val="16"/>
              </w:rPr>
            </w:pPr>
          </w:p>
        </w:tc>
      </w:tr>
      <w:tr w:rsidR="00DA711B" w:rsidRPr="001334B0">
        <w:trPr>
          <w:jc w:val="center"/>
        </w:trPr>
        <w:tc>
          <w:tcPr>
            <w:tcW w:w="1245" w:type="dxa"/>
            <w:vAlign w:val="center"/>
          </w:tcPr>
          <w:p w:rsidR="00DA711B" w:rsidRPr="001334B0" w:rsidRDefault="00DA711B" w:rsidP="2DB5E2FD">
            <w:pPr>
              <w:jc w:val="center"/>
              <w:rPr>
                <w:b/>
                <w:bCs/>
                <w:sz w:val="16"/>
                <w:szCs w:val="16"/>
              </w:rPr>
            </w:pPr>
            <w:r w:rsidRPr="2DB5E2FD">
              <w:rPr>
                <w:sz w:val="16"/>
                <w:szCs w:val="16"/>
              </w:rPr>
              <w:t>5</w:t>
            </w:r>
          </w:p>
        </w:tc>
        <w:tc>
          <w:tcPr>
            <w:tcW w:w="450" w:type="dxa"/>
            <w:vAlign w:val="center"/>
          </w:tcPr>
          <w:p w:rsidR="00DA711B" w:rsidRPr="001334B0" w:rsidRDefault="00DA711B" w:rsidP="2DB5E2FD">
            <w:pPr>
              <w:jc w:val="center"/>
              <w:rPr>
                <w:b/>
                <w:bCs/>
                <w:sz w:val="16"/>
                <w:szCs w:val="16"/>
              </w:rPr>
            </w:pPr>
          </w:p>
        </w:tc>
        <w:tc>
          <w:tcPr>
            <w:tcW w:w="450" w:type="dxa"/>
            <w:vAlign w:val="center"/>
          </w:tcPr>
          <w:p w:rsidR="00DA711B" w:rsidRPr="001334B0" w:rsidRDefault="00DA711B" w:rsidP="2DB5E2FD">
            <w:pPr>
              <w:jc w:val="center"/>
              <w:rPr>
                <w:b/>
                <w:bCs/>
                <w:sz w:val="16"/>
                <w:szCs w:val="16"/>
              </w:rPr>
            </w:pPr>
          </w:p>
        </w:tc>
        <w:tc>
          <w:tcPr>
            <w:tcW w:w="480"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tcPr>
          <w:p w:rsidR="00DA711B" w:rsidRPr="001334B0" w:rsidRDefault="00DA711B" w:rsidP="2DB5E2FD">
            <w:pPr>
              <w:jc w:val="center"/>
              <w:rPr>
                <w:b/>
                <w:bCs/>
                <w:sz w:val="16"/>
                <w:szCs w:val="16"/>
              </w:rPr>
            </w:pPr>
          </w:p>
        </w:tc>
        <w:tc>
          <w:tcPr>
            <w:tcW w:w="322"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r w:rsidRPr="2DB5E2FD">
              <w:rPr>
                <w:b/>
                <w:bCs/>
                <w:sz w:val="16"/>
                <w:szCs w:val="16"/>
              </w:rPr>
              <w:t>+</w:t>
            </w:r>
          </w:p>
        </w:tc>
        <w:tc>
          <w:tcPr>
            <w:tcW w:w="321" w:type="dxa"/>
            <w:vAlign w:val="center"/>
          </w:tcPr>
          <w:p w:rsidR="00DA711B" w:rsidRPr="001334B0" w:rsidRDefault="00DA711B" w:rsidP="2DB5E2FD">
            <w:pPr>
              <w:jc w:val="center"/>
              <w:rPr>
                <w:b/>
                <w:bCs/>
                <w:sz w:val="16"/>
                <w:szCs w:val="16"/>
              </w:rPr>
            </w:pPr>
          </w:p>
        </w:tc>
        <w:tc>
          <w:tcPr>
            <w:tcW w:w="322"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r w:rsidRPr="2DB5E2FD">
              <w:rPr>
                <w:b/>
                <w:bCs/>
                <w:sz w:val="16"/>
                <w:szCs w:val="16"/>
              </w:rPr>
              <w:t>+</w:t>
            </w:r>
          </w:p>
        </w:tc>
        <w:tc>
          <w:tcPr>
            <w:tcW w:w="321" w:type="dxa"/>
            <w:vAlign w:val="center"/>
          </w:tcPr>
          <w:p w:rsidR="00DA711B" w:rsidRPr="001334B0" w:rsidRDefault="00DA711B" w:rsidP="2DB5E2FD">
            <w:pPr>
              <w:jc w:val="center"/>
              <w:rPr>
                <w:b/>
                <w:bCs/>
                <w:sz w:val="16"/>
                <w:szCs w:val="16"/>
              </w:rPr>
            </w:pPr>
            <w:r w:rsidRPr="2DB5E2FD">
              <w:rPr>
                <w:b/>
                <w:bCs/>
                <w:sz w:val="16"/>
                <w:szCs w:val="16"/>
              </w:rPr>
              <w:t>+</w:t>
            </w: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r w:rsidRPr="2DB5E2FD">
              <w:rPr>
                <w:b/>
                <w:bCs/>
                <w:sz w:val="16"/>
                <w:szCs w:val="16"/>
              </w:rPr>
              <w:t>+</w:t>
            </w:r>
          </w:p>
        </w:tc>
        <w:tc>
          <w:tcPr>
            <w:tcW w:w="321" w:type="dxa"/>
            <w:vAlign w:val="center"/>
          </w:tcPr>
          <w:p w:rsidR="00DA711B" w:rsidRPr="001334B0" w:rsidRDefault="00DA711B" w:rsidP="2DB5E2FD">
            <w:pPr>
              <w:jc w:val="center"/>
              <w:rPr>
                <w:b/>
                <w:bCs/>
                <w:sz w:val="16"/>
                <w:szCs w:val="16"/>
              </w:rPr>
            </w:pPr>
            <w:r w:rsidRPr="2DB5E2FD">
              <w:rPr>
                <w:b/>
                <w:bCs/>
                <w:sz w:val="16"/>
                <w:szCs w:val="16"/>
              </w:rPr>
              <w:t>+</w:t>
            </w:r>
          </w:p>
        </w:tc>
        <w:tc>
          <w:tcPr>
            <w:tcW w:w="322" w:type="dxa"/>
            <w:vAlign w:val="center"/>
          </w:tcPr>
          <w:p w:rsidR="00DA711B" w:rsidRPr="001334B0" w:rsidRDefault="00DA711B" w:rsidP="2DB5E2FD">
            <w:pPr>
              <w:jc w:val="center"/>
              <w:rPr>
                <w:b/>
                <w:bCs/>
                <w:sz w:val="16"/>
                <w:szCs w:val="16"/>
              </w:rPr>
            </w:pPr>
          </w:p>
        </w:tc>
      </w:tr>
      <w:tr w:rsidR="00DA711B" w:rsidRPr="001334B0">
        <w:trPr>
          <w:jc w:val="center"/>
        </w:trPr>
        <w:tc>
          <w:tcPr>
            <w:tcW w:w="1245" w:type="dxa"/>
            <w:vAlign w:val="center"/>
          </w:tcPr>
          <w:p w:rsidR="00DA711B" w:rsidRPr="001334B0" w:rsidRDefault="00DA711B" w:rsidP="2DB5E2FD">
            <w:pPr>
              <w:jc w:val="center"/>
              <w:rPr>
                <w:b/>
                <w:bCs/>
                <w:sz w:val="16"/>
                <w:szCs w:val="16"/>
              </w:rPr>
            </w:pPr>
            <w:r w:rsidRPr="2DB5E2FD">
              <w:rPr>
                <w:sz w:val="16"/>
                <w:szCs w:val="16"/>
              </w:rPr>
              <w:t>6</w:t>
            </w:r>
          </w:p>
        </w:tc>
        <w:tc>
          <w:tcPr>
            <w:tcW w:w="450" w:type="dxa"/>
            <w:vAlign w:val="center"/>
          </w:tcPr>
          <w:p w:rsidR="00DA711B" w:rsidRPr="001334B0" w:rsidRDefault="00DA711B" w:rsidP="2DB5E2FD">
            <w:pPr>
              <w:jc w:val="center"/>
              <w:rPr>
                <w:b/>
                <w:bCs/>
                <w:sz w:val="16"/>
                <w:szCs w:val="16"/>
              </w:rPr>
            </w:pPr>
          </w:p>
        </w:tc>
        <w:tc>
          <w:tcPr>
            <w:tcW w:w="450" w:type="dxa"/>
            <w:vAlign w:val="center"/>
          </w:tcPr>
          <w:p w:rsidR="00DA711B" w:rsidRPr="001334B0" w:rsidRDefault="00DA711B" w:rsidP="2DB5E2FD">
            <w:pPr>
              <w:jc w:val="center"/>
              <w:rPr>
                <w:b/>
                <w:bCs/>
                <w:sz w:val="16"/>
                <w:szCs w:val="16"/>
              </w:rPr>
            </w:pPr>
          </w:p>
        </w:tc>
        <w:tc>
          <w:tcPr>
            <w:tcW w:w="480"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tcPr>
          <w:p w:rsidR="00DA711B" w:rsidRPr="001334B0" w:rsidRDefault="00DA711B" w:rsidP="2DB5E2FD">
            <w:pPr>
              <w:jc w:val="center"/>
              <w:rPr>
                <w:b/>
                <w:bCs/>
                <w:sz w:val="16"/>
                <w:szCs w:val="16"/>
              </w:rPr>
            </w:pPr>
          </w:p>
        </w:tc>
        <w:tc>
          <w:tcPr>
            <w:tcW w:w="322"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2" w:type="dxa"/>
            <w:vAlign w:val="center"/>
          </w:tcPr>
          <w:p w:rsidR="00DA711B" w:rsidRPr="001334B0" w:rsidRDefault="00DA711B" w:rsidP="2DB5E2FD">
            <w:pPr>
              <w:jc w:val="center"/>
              <w:rPr>
                <w:b/>
                <w:bCs/>
                <w:sz w:val="16"/>
                <w:szCs w:val="16"/>
              </w:rPr>
            </w:pPr>
            <w:r w:rsidRPr="2DB5E2FD">
              <w:rPr>
                <w:b/>
                <w:bCs/>
                <w:sz w:val="16"/>
                <w:szCs w:val="16"/>
              </w:rPr>
              <w:t>+</w:t>
            </w: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r w:rsidRPr="2DB5E2FD">
              <w:rPr>
                <w:b/>
                <w:bCs/>
                <w:sz w:val="16"/>
                <w:szCs w:val="16"/>
              </w:rPr>
              <w:t>+</w:t>
            </w:r>
          </w:p>
        </w:tc>
        <w:tc>
          <w:tcPr>
            <w:tcW w:w="322" w:type="dxa"/>
            <w:vAlign w:val="center"/>
          </w:tcPr>
          <w:p w:rsidR="00DA711B" w:rsidRPr="001334B0" w:rsidRDefault="00DA711B" w:rsidP="2DB5E2FD">
            <w:pPr>
              <w:jc w:val="center"/>
              <w:rPr>
                <w:b/>
                <w:bCs/>
                <w:sz w:val="16"/>
                <w:szCs w:val="16"/>
              </w:rPr>
            </w:pPr>
          </w:p>
        </w:tc>
      </w:tr>
      <w:tr w:rsidR="00DA711B" w:rsidRPr="001334B0">
        <w:trPr>
          <w:jc w:val="center"/>
        </w:trPr>
        <w:tc>
          <w:tcPr>
            <w:tcW w:w="1245" w:type="dxa"/>
            <w:vAlign w:val="center"/>
          </w:tcPr>
          <w:p w:rsidR="00DA711B" w:rsidRPr="001334B0" w:rsidRDefault="00DA711B" w:rsidP="2DB5E2FD">
            <w:pPr>
              <w:jc w:val="center"/>
              <w:rPr>
                <w:b/>
                <w:bCs/>
                <w:sz w:val="16"/>
                <w:szCs w:val="16"/>
              </w:rPr>
            </w:pPr>
            <w:r w:rsidRPr="2DB5E2FD">
              <w:rPr>
                <w:sz w:val="16"/>
                <w:szCs w:val="16"/>
              </w:rPr>
              <w:t>7</w:t>
            </w:r>
          </w:p>
        </w:tc>
        <w:tc>
          <w:tcPr>
            <w:tcW w:w="450" w:type="dxa"/>
            <w:vAlign w:val="center"/>
          </w:tcPr>
          <w:p w:rsidR="00DA711B" w:rsidRPr="001334B0" w:rsidRDefault="00DA711B" w:rsidP="2DB5E2FD">
            <w:pPr>
              <w:jc w:val="center"/>
              <w:rPr>
                <w:b/>
                <w:bCs/>
                <w:sz w:val="16"/>
                <w:szCs w:val="16"/>
              </w:rPr>
            </w:pPr>
          </w:p>
        </w:tc>
        <w:tc>
          <w:tcPr>
            <w:tcW w:w="450" w:type="dxa"/>
            <w:vAlign w:val="center"/>
          </w:tcPr>
          <w:p w:rsidR="00DA711B" w:rsidRPr="001334B0" w:rsidRDefault="00DA711B" w:rsidP="2DB5E2FD">
            <w:pPr>
              <w:jc w:val="center"/>
              <w:rPr>
                <w:b/>
                <w:bCs/>
                <w:sz w:val="16"/>
                <w:szCs w:val="16"/>
              </w:rPr>
            </w:pPr>
          </w:p>
        </w:tc>
        <w:tc>
          <w:tcPr>
            <w:tcW w:w="480"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tcPr>
          <w:p w:rsidR="00DA711B" w:rsidRPr="00487C25" w:rsidRDefault="00DA711B" w:rsidP="2DB5E2FD">
            <w:pPr>
              <w:jc w:val="center"/>
              <w:rPr>
                <w:b/>
                <w:bCs/>
                <w:sz w:val="16"/>
                <w:szCs w:val="16"/>
              </w:rPr>
            </w:pPr>
            <w:r w:rsidRPr="2DB5E2FD">
              <w:rPr>
                <w:b/>
                <w:bCs/>
                <w:sz w:val="16"/>
                <w:szCs w:val="16"/>
              </w:rPr>
              <w:t>+</w:t>
            </w:r>
          </w:p>
        </w:tc>
        <w:tc>
          <w:tcPr>
            <w:tcW w:w="322"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r w:rsidRPr="2DB5E2FD">
              <w:rPr>
                <w:b/>
                <w:bCs/>
                <w:sz w:val="16"/>
                <w:szCs w:val="16"/>
              </w:rPr>
              <w:t>+</w:t>
            </w: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r w:rsidRPr="2DB5E2FD">
              <w:rPr>
                <w:b/>
                <w:bCs/>
                <w:sz w:val="16"/>
                <w:szCs w:val="16"/>
              </w:rPr>
              <w:t>+</w:t>
            </w:r>
          </w:p>
        </w:tc>
        <w:tc>
          <w:tcPr>
            <w:tcW w:w="321" w:type="dxa"/>
            <w:vAlign w:val="center"/>
          </w:tcPr>
          <w:p w:rsidR="00DA711B" w:rsidRPr="001334B0" w:rsidRDefault="00DA711B" w:rsidP="2DB5E2FD">
            <w:pPr>
              <w:jc w:val="center"/>
              <w:rPr>
                <w:b/>
                <w:bCs/>
                <w:sz w:val="16"/>
                <w:szCs w:val="16"/>
              </w:rPr>
            </w:pPr>
            <w:r w:rsidRPr="2DB5E2FD">
              <w:rPr>
                <w:b/>
                <w:bCs/>
                <w:sz w:val="16"/>
                <w:szCs w:val="16"/>
              </w:rPr>
              <w:t>+</w:t>
            </w:r>
          </w:p>
        </w:tc>
        <w:tc>
          <w:tcPr>
            <w:tcW w:w="321" w:type="dxa"/>
            <w:vAlign w:val="center"/>
          </w:tcPr>
          <w:p w:rsidR="00DA711B" w:rsidRPr="001334B0" w:rsidRDefault="00DA711B" w:rsidP="2DB5E2FD">
            <w:pPr>
              <w:jc w:val="center"/>
              <w:rPr>
                <w:b/>
                <w:bCs/>
                <w:sz w:val="16"/>
                <w:szCs w:val="16"/>
              </w:rPr>
            </w:pPr>
          </w:p>
        </w:tc>
        <w:tc>
          <w:tcPr>
            <w:tcW w:w="322" w:type="dxa"/>
            <w:vAlign w:val="center"/>
          </w:tcPr>
          <w:p w:rsidR="00DA711B" w:rsidRPr="001334B0" w:rsidRDefault="00DA711B" w:rsidP="2DB5E2FD">
            <w:pPr>
              <w:jc w:val="center"/>
              <w:rPr>
                <w:b/>
                <w:bCs/>
                <w:sz w:val="16"/>
                <w:szCs w:val="16"/>
              </w:rPr>
            </w:pPr>
            <w:r w:rsidRPr="2DB5E2FD">
              <w:rPr>
                <w:b/>
                <w:bCs/>
                <w:sz w:val="16"/>
                <w:szCs w:val="16"/>
              </w:rPr>
              <w:t>+</w:t>
            </w: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2" w:type="dxa"/>
            <w:vAlign w:val="center"/>
          </w:tcPr>
          <w:p w:rsidR="00DA711B" w:rsidRPr="001334B0" w:rsidRDefault="00DA711B" w:rsidP="2DB5E2FD">
            <w:pPr>
              <w:jc w:val="center"/>
              <w:rPr>
                <w:b/>
                <w:bCs/>
                <w:sz w:val="16"/>
                <w:szCs w:val="16"/>
              </w:rPr>
            </w:pPr>
          </w:p>
        </w:tc>
      </w:tr>
      <w:tr w:rsidR="00DA711B" w:rsidRPr="001334B0">
        <w:trPr>
          <w:jc w:val="center"/>
        </w:trPr>
        <w:tc>
          <w:tcPr>
            <w:tcW w:w="1245" w:type="dxa"/>
            <w:vAlign w:val="center"/>
          </w:tcPr>
          <w:p w:rsidR="00DA711B" w:rsidRPr="001334B0" w:rsidRDefault="00DA711B" w:rsidP="2DB5E2FD">
            <w:pPr>
              <w:jc w:val="center"/>
              <w:rPr>
                <w:b/>
                <w:bCs/>
                <w:sz w:val="16"/>
                <w:szCs w:val="16"/>
              </w:rPr>
            </w:pPr>
            <w:r w:rsidRPr="2DB5E2FD">
              <w:rPr>
                <w:sz w:val="16"/>
                <w:szCs w:val="16"/>
              </w:rPr>
              <w:t>8</w:t>
            </w:r>
          </w:p>
        </w:tc>
        <w:tc>
          <w:tcPr>
            <w:tcW w:w="450" w:type="dxa"/>
            <w:vAlign w:val="center"/>
          </w:tcPr>
          <w:p w:rsidR="00DA711B" w:rsidRPr="001334B0" w:rsidRDefault="00DA711B" w:rsidP="2DB5E2FD">
            <w:pPr>
              <w:jc w:val="center"/>
              <w:rPr>
                <w:b/>
                <w:bCs/>
                <w:sz w:val="16"/>
                <w:szCs w:val="16"/>
              </w:rPr>
            </w:pPr>
          </w:p>
        </w:tc>
        <w:tc>
          <w:tcPr>
            <w:tcW w:w="450" w:type="dxa"/>
            <w:vAlign w:val="center"/>
          </w:tcPr>
          <w:p w:rsidR="00DA711B" w:rsidRPr="001334B0" w:rsidRDefault="00DA711B" w:rsidP="2DB5E2FD">
            <w:pPr>
              <w:jc w:val="center"/>
              <w:rPr>
                <w:b/>
                <w:bCs/>
                <w:sz w:val="16"/>
                <w:szCs w:val="16"/>
              </w:rPr>
            </w:pPr>
          </w:p>
        </w:tc>
        <w:tc>
          <w:tcPr>
            <w:tcW w:w="480"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tcPr>
          <w:p w:rsidR="00DA711B" w:rsidRPr="00487C25" w:rsidRDefault="00DA711B" w:rsidP="2DB5E2FD">
            <w:pPr>
              <w:jc w:val="center"/>
              <w:rPr>
                <w:b/>
                <w:bCs/>
                <w:sz w:val="16"/>
                <w:szCs w:val="16"/>
              </w:rPr>
            </w:pPr>
          </w:p>
        </w:tc>
        <w:tc>
          <w:tcPr>
            <w:tcW w:w="322"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r w:rsidRPr="2DB5E2FD">
              <w:rPr>
                <w:b/>
                <w:bCs/>
                <w:sz w:val="16"/>
                <w:szCs w:val="16"/>
              </w:rPr>
              <w:t>+</w:t>
            </w: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2"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r w:rsidRPr="2DB5E2FD">
              <w:rPr>
                <w:b/>
                <w:bCs/>
                <w:sz w:val="16"/>
                <w:szCs w:val="16"/>
              </w:rPr>
              <w:t>+</w:t>
            </w: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r w:rsidRPr="2DB5E2FD">
              <w:rPr>
                <w:b/>
                <w:bCs/>
                <w:sz w:val="16"/>
                <w:szCs w:val="16"/>
              </w:rPr>
              <w:t>+</w:t>
            </w: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2" w:type="dxa"/>
            <w:vAlign w:val="center"/>
          </w:tcPr>
          <w:p w:rsidR="00DA711B" w:rsidRPr="001334B0" w:rsidRDefault="00DA711B" w:rsidP="2DB5E2FD">
            <w:pPr>
              <w:jc w:val="center"/>
              <w:rPr>
                <w:b/>
                <w:bCs/>
                <w:sz w:val="16"/>
                <w:szCs w:val="16"/>
              </w:rPr>
            </w:pPr>
          </w:p>
        </w:tc>
      </w:tr>
      <w:tr w:rsidR="00DA711B" w:rsidRPr="001334B0">
        <w:trPr>
          <w:jc w:val="center"/>
        </w:trPr>
        <w:tc>
          <w:tcPr>
            <w:tcW w:w="1245" w:type="dxa"/>
            <w:vAlign w:val="center"/>
          </w:tcPr>
          <w:p w:rsidR="00DA711B" w:rsidRPr="001334B0" w:rsidRDefault="00DA711B" w:rsidP="2DB5E2FD">
            <w:pPr>
              <w:jc w:val="center"/>
              <w:rPr>
                <w:sz w:val="16"/>
                <w:szCs w:val="16"/>
              </w:rPr>
            </w:pPr>
            <w:r w:rsidRPr="2DB5E2FD">
              <w:rPr>
                <w:sz w:val="16"/>
                <w:szCs w:val="16"/>
              </w:rPr>
              <w:t>9</w:t>
            </w:r>
          </w:p>
        </w:tc>
        <w:tc>
          <w:tcPr>
            <w:tcW w:w="450" w:type="dxa"/>
            <w:vAlign w:val="center"/>
          </w:tcPr>
          <w:p w:rsidR="00DA711B" w:rsidRPr="001334B0" w:rsidRDefault="00DA711B" w:rsidP="2DB5E2FD">
            <w:pPr>
              <w:jc w:val="center"/>
              <w:rPr>
                <w:b/>
                <w:bCs/>
                <w:sz w:val="16"/>
                <w:szCs w:val="16"/>
              </w:rPr>
            </w:pPr>
          </w:p>
        </w:tc>
        <w:tc>
          <w:tcPr>
            <w:tcW w:w="450" w:type="dxa"/>
            <w:vAlign w:val="center"/>
          </w:tcPr>
          <w:p w:rsidR="00DA711B" w:rsidRPr="001334B0" w:rsidRDefault="00DA711B" w:rsidP="2DB5E2FD">
            <w:pPr>
              <w:jc w:val="center"/>
              <w:rPr>
                <w:b/>
                <w:bCs/>
                <w:sz w:val="16"/>
                <w:szCs w:val="16"/>
              </w:rPr>
            </w:pPr>
            <w:r w:rsidRPr="2DB5E2FD">
              <w:rPr>
                <w:b/>
                <w:bCs/>
                <w:sz w:val="16"/>
                <w:szCs w:val="16"/>
              </w:rPr>
              <w:t>+</w:t>
            </w:r>
          </w:p>
        </w:tc>
        <w:tc>
          <w:tcPr>
            <w:tcW w:w="480"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tcPr>
          <w:p w:rsidR="00DA711B" w:rsidRPr="00487C25" w:rsidRDefault="00DA711B" w:rsidP="2DB5E2FD">
            <w:pPr>
              <w:jc w:val="center"/>
              <w:rPr>
                <w:b/>
                <w:bCs/>
                <w:sz w:val="16"/>
                <w:szCs w:val="16"/>
              </w:rPr>
            </w:pPr>
            <w:r w:rsidRPr="2DB5E2FD">
              <w:rPr>
                <w:b/>
                <w:bCs/>
                <w:sz w:val="16"/>
                <w:szCs w:val="16"/>
              </w:rPr>
              <w:t>+</w:t>
            </w:r>
          </w:p>
        </w:tc>
        <w:tc>
          <w:tcPr>
            <w:tcW w:w="322"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r w:rsidRPr="2DB5E2FD">
              <w:rPr>
                <w:b/>
                <w:bCs/>
                <w:sz w:val="16"/>
                <w:szCs w:val="16"/>
              </w:rPr>
              <w:t>+</w:t>
            </w: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2"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2" w:type="dxa"/>
            <w:vAlign w:val="center"/>
          </w:tcPr>
          <w:p w:rsidR="00DA711B" w:rsidRPr="001334B0" w:rsidRDefault="00DA711B" w:rsidP="2DB5E2FD">
            <w:pPr>
              <w:jc w:val="center"/>
              <w:rPr>
                <w:b/>
                <w:bCs/>
                <w:sz w:val="16"/>
                <w:szCs w:val="16"/>
              </w:rPr>
            </w:pPr>
          </w:p>
        </w:tc>
      </w:tr>
      <w:tr w:rsidR="00DA711B" w:rsidRPr="001334B0">
        <w:trPr>
          <w:jc w:val="center"/>
        </w:trPr>
        <w:tc>
          <w:tcPr>
            <w:tcW w:w="1245" w:type="dxa"/>
            <w:vAlign w:val="center"/>
          </w:tcPr>
          <w:p w:rsidR="00DA711B" w:rsidRPr="001334B0" w:rsidRDefault="00DA711B" w:rsidP="2DB5E2FD">
            <w:pPr>
              <w:jc w:val="center"/>
              <w:rPr>
                <w:b/>
                <w:bCs/>
                <w:sz w:val="16"/>
                <w:szCs w:val="16"/>
              </w:rPr>
            </w:pPr>
            <w:r w:rsidRPr="2DB5E2FD">
              <w:rPr>
                <w:sz w:val="16"/>
                <w:szCs w:val="16"/>
              </w:rPr>
              <w:t>10</w:t>
            </w:r>
          </w:p>
        </w:tc>
        <w:tc>
          <w:tcPr>
            <w:tcW w:w="450" w:type="dxa"/>
            <w:vAlign w:val="center"/>
          </w:tcPr>
          <w:p w:rsidR="00DA711B" w:rsidRPr="001334B0" w:rsidRDefault="00DA711B" w:rsidP="2DB5E2FD">
            <w:pPr>
              <w:jc w:val="center"/>
              <w:rPr>
                <w:b/>
                <w:bCs/>
                <w:sz w:val="16"/>
                <w:szCs w:val="16"/>
              </w:rPr>
            </w:pPr>
          </w:p>
        </w:tc>
        <w:tc>
          <w:tcPr>
            <w:tcW w:w="450" w:type="dxa"/>
            <w:vAlign w:val="center"/>
          </w:tcPr>
          <w:p w:rsidR="00DA711B" w:rsidRPr="001334B0" w:rsidRDefault="00DA711B" w:rsidP="2DB5E2FD">
            <w:pPr>
              <w:jc w:val="center"/>
              <w:rPr>
                <w:b/>
                <w:bCs/>
                <w:sz w:val="16"/>
                <w:szCs w:val="16"/>
              </w:rPr>
            </w:pPr>
            <w:r w:rsidRPr="2DB5E2FD">
              <w:rPr>
                <w:b/>
                <w:bCs/>
                <w:sz w:val="16"/>
                <w:szCs w:val="16"/>
              </w:rPr>
              <w:t>+</w:t>
            </w:r>
          </w:p>
        </w:tc>
        <w:tc>
          <w:tcPr>
            <w:tcW w:w="480"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r w:rsidRPr="2DB5E2FD">
              <w:rPr>
                <w:b/>
                <w:bCs/>
                <w:sz w:val="16"/>
                <w:szCs w:val="16"/>
              </w:rPr>
              <w:t>+</w:t>
            </w:r>
          </w:p>
        </w:tc>
        <w:tc>
          <w:tcPr>
            <w:tcW w:w="321" w:type="dxa"/>
            <w:vAlign w:val="center"/>
          </w:tcPr>
          <w:p w:rsidR="00DA711B" w:rsidRPr="001334B0" w:rsidRDefault="00DA711B" w:rsidP="2DB5E2FD">
            <w:pPr>
              <w:jc w:val="center"/>
              <w:rPr>
                <w:b/>
                <w:bCs/>
                <w:sz w:val="16"/>
                <w:szCs w:val="16"/>
              </w:rPr>
            </w:pPr>
          </w:p>
        </w:tc>
        <w:tc>
          <w:tcPr>
            <w:tcW w:w="321" w:type="dxa"/>
          </w:tcPr>
          <w:p w:rsidR="00DA711B" w:rsidRPr="00487C25" w:rsidRDefault="00DA711B" w:rsidP="2DB5E2FD">
            <w:pPr>
              <w:jc w:val="center"/>
              <w:rPr>
                <w:b/>
                <w:bCs/>
                <w:sz w:val="16"/>
                <w:szCs w:val="16"/>
              </w:rPr>
            </w:pPr>
          </w:p>
        </w:tc>
        <w:tc>
          <w:tcPr>
            <w:tcW w:w="322"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2"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2" w:type="dxa"/>
            <w:vAlign w:val="center"/>
          </w:tcPr>
          <w:p w:rsidR="00DA711B" w:rsidRPr="001334B0" w:rsidRDefault="00DA711B" w:rsidP="2DB5E2FD">
            <w:pPr>
              <w:jc w:val="center"/>
              <w:rPr>
                <w:b/>
                <w:bCs/>
                <w:sz w:val="16"/>
                <w:szCs w:val="16"/>
              </w:rPr>
            </w:pPr>
          </w:p>
        </w:tc>
      </w:tr>
      <w:tr w:rsidR="00DA711B" w:rsidRPr="001334B0">
        <w:trPr>
          <w:jc w:val="center"/>
        </w:trPr>
        <w:tc>
          <w:tcPr>
            <w:tcW w:w="1245" w:type="dxa"/>
            <w:vAlign w:val="center"/>
          </w:tcPr>
          <w:p w:rsidR="00DA711B" w:rsidRPr="001334B0" w:rsidRDefault="00DA711B" w:rsidP="2DB5E2FD">
            <w:pPr>
              <w:jc w:val="center"/>
              <w:rPr>
                <w:b/>
                <w:bCs/>
                <w:sz w:val="16"/>
                <w:szCs w:val="16"/>
              </w:rPr>
            </w:pPr>
            <w:r w:rsidRPr="2DB5E2FD">
              <w:rPr>
                <w:sz w:val="16"/>
                <w:szCs w:val="16"/>
              </w:rPr>
              <w:t>11</w:t>
            </w:r>
          </w:p>
        </w:tc>
        <w:tc>
          <w:tcPr>
            <w:tcW w:w="450" w:type="dxa"/>
            <w:vAlign w:val="center"/>
          </w:tcPr>
          <w:p w:rsidR="00DA711B" w:rsidRPr="001334B0" w:rsidRDefault="00DA711B" w:rsidP="2DB5E2FD">
            <w:pPr>
              <w:jc w:val="center"/>
              <w:rPr>
                <w:b/>
                <w:bCs/>
                <w:sz w:val="16"/>
                <w:szCs w:val="16"/>
              </w:rPr>
            </w:pPr>
          </w:p>
        </w:tc>
        <w:tc>
          <w:tcPr>
            <w:tcW w:w="450" w:type="dxa"/>
            <w:vAlign w:val="center"/>
          </w:tcPr>
          <w:p w:rsidR="00DA711B" w:rsidRPr="001334B0" w:rsidRDefault="00DA711B" w:rsidP="2DB5E2FD">
            <w:pPr>
              <w:jc w:val="center"/>
              <w:rPr>
                <w:b/>
                <w:bCs/>
                <w:sz w:val="16"/>
                <w:szCs w:val="16"/>
              </w:rPr>
            </w:pPr>
            <w:r w:rsidRPr="2DB5E2FD">
              <w:rPr>
                <w:b/>
                <w:bCs/>
                <w:sz w:val="16"/>
                <w:szCs w:val="16"/>
              </w:rPr>
              <w:t>+</w:t>
            </w:r>
          </w:p>
        </w:tc>
        <w:tc>
          <w:tcPr>
            <w:tcW w:w="480"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r w:rsidRPr="2DB5E2FD">
              <w:rPr>
                <w:b/>
                <w:bCs/>
                <w:sz w:val="16"/>
                <w:szCs w:val="16"/>
              </w:rPr>
              <w:t>+</w:t>
            </w:r>
          </w:p>
        </w:tc>
        <w:tc>
          <w:tcPr>
            <w:tcW w:w="321" w:type="dxa"/>
            <w:vAlign w:val="center"/>
          </w:tcPr>
          <w:p w:rsidR="00DA711B" w:rsidRPr="001334B0" w:rsidRDefault="00DA711B" w:rsidP="2DB5E2FD">
            <w:pPr>
              <w:jc w:val="center"/>
              <w:rPr>
                <w:b/>
                <w:bCs/>
                <w:sz w:val="16"/>
                <w:szCs w:val="16"/>
              </w:rPr>
            </w:pPr>
          </w:p>
        </w:tc>
        <w:tc>
          <w:tcPr>
            <w:tcW w:w="321" w:type="dxa"/>
          </w:tcPr>
          <w:p w:rsidR="00DA711B" w:rsidRPr="00487C25" w:rsidRDefault="00DA711B" w:rsidP="2DB5E2FD">
            <w:pPr>
              <w:jc w:val="center"/>
              <w:rPr>
                <w:b/>
                <w:bCs/>
                <w:sz w:val="16"/>
                <w:szCs w:val="16"/>
              </w:rPr>
            </w:pPr>
            <w:r w:rsidRPr="2DB5E2FD">
              <w:rPr>
                <w:b/>
                <w:bCs/>
                <w:sz w:val="16"/>
                <w:szCs w:val="16"/>
              </w:rPr>
              <w:t>+</w:t>
            </w:r>
          </w:p>
        </w:tc>
        <w:tc>
          <w:tcPr>
            <w:tcW w:w="322"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r w:rsidRPr="2DB5E2FD">
              <w:rPr>
                <w:b/>
                <w:bCs/>
                <w:sz w:val="16"/>
                <w:szCs w:val="16"/>
              </w:rPr>
              <w:t>+</w:t>
            </w:r>
          </w:p>
        </w:tc>
        <w:tc>
          <w:tcPr>
            <w:tcW w:w="321" w:type="dxa"/>
            <w:vAlign w:val="center"/>
          </w:tcPr>
          <w:p w:rsidR="00DA711B" w:rsidRPr="001334B0" w:rsidRDefault="00DA711B" w:rsidP="2DB5E2FD">
            <w:pPr>
              <w:jc w:val="center"/>
              <w:rPr>
                <w:b/>
                <w:bCs/>
                <w:sz w:val="16"/>
                <w:szCs w:val="16"/>
              </w:rPr>
            </w:pPr>
            <w:r w:rsidRPr="2DB5E2FD">
              <w:rPr>
                <w:b/>
                <w:bCs/>
                <w:sz w:val="16"/>
                <w:szCs w:val="16"/>
              </w:rPr>
              <w:t>+</w:t>
            </w: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r w:rsidRPr="2DB5E2FD">
              <w:rPr>
                <w:b/>
                <w:bCs/>
                <w:sz w:val="16"/>
                <w:szCs w:val="16"/>
              </w:rPr>
              <w:t>+</w:t>
            </w:r>
          </w:p>
        </w:tc>
        <w:tc>
          <w:tcPr>
            <w:tcW w:w="321" w:type="dxa"/>
            <w:vAlign w:val="center"/>
          </w:tcPr>
          <w:p w:rsidR="00DA711B" w:rsidRPr="001334B0" w:rsidRDefault="00DA711B" w:rsidP="2DB5E2FD">
            <w:pPr>
              <w:jc w:val="center"/>
              <w:rPr>
                <w:b/>
                <w:bCs/>
                <w:sz w:val="16"/>
                <w:szCs w:val="16"/>
              </w:rPr>
            </w:pPr>
            <w:r w:rsidRPr="2DB5E2FD">
              <w:rPr>
                <w:b/>
                <w:bCs/>
                <w:sz w:val="16"/>
                <w:szCs w:val="16"/>
              </w:rPr>
              <w:t>+</w:t>
            </w:r>
          </w:p>
        </w:tc>
        <w:tc>
          <w:tcPr>
            <w:tcW w:w="321" w:type="dxa"/>
            <w:vAlign w:val="center"/>
          </w:tcPr>
          <w:p w:rsidR="00DA711B" w:rsidRPr="001334B0" w:rsidRDefault="00DA711B" w:rsidP="2DB5E2FD">
            <w:pPr>
              <w:jc w:val="center"/>
              <w:rPr>
                <w:b/>
                <w:bCs/>
                <w:sz w:val="16"/>
                <w:szCs w:val="16"/>
              </w:rPr>
            </w:pPr>
          </w:p>
        </w:tc>
        <w:tc>
          <w:tcPr>
            <w:tcW w:w="322"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r w:rsidRPr="2DB5E2FD">
              <w:rPr>
                <w:b/>
                <w:bCs/>
                <w:sz w:val="16"/>
                <w:szCs w:val="16"/>
              </w:rPr>
              <w:t>+</w:t>
            </w:r>
          </w:p>
        </w:tc>
        <w:tc>
          <w:tcPr>
            <w:tcW w:w="321" w:type="dxa"/>
            <w:vAlign w:val="center"/>
          </w:tcPr>
          <w:p w:rsidR="00DA711B" w:rsidRPr="001334B0" w:rsidRDefault="00DA711B" w:rsidP="2DB5E2FD">
            <w:pPr>
              <w:jc w:val="center"/>
              <w:rPr>
                <w:b/>
                <w:bCs/>
                <w:sz w:val="16"/>
                <w:szCs w:val="16"/>
              </w:rPr>
            </w:pPr>
            <w:r w:rsidRPr="2DB5E2FD">
              <w:rPr>
                <w:b/>
                <w:bCs/>
                <w:sz w:val="16"/>
                <w:szCs w:val="16"/>
              </w:rPr>
              <w:t>+</w:t>
            </w: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r w:rsidRPr="2DB5E2FD">
              <w:rPr>
                <w:b/>
                <w:bCs/>
                <w:sz w:val="16"/>
                <w:szCs w:val="16"/>
              </w:rPr>
              <w:t>+</w:t>
            </w:r>
          </w:p>
        </w:tc>
        <w:tc>
          <w:tcPr>
            <w:tcW w:w="321" w:type="dxa"/>
            <w:vAlign w:val="center"/>
          </w:tcPr>
          <w:p w:rsidR="00DA711B" w:rsidRPr="001334B0" w:rsidRDefault="00DA711B" w:rsidP="2DB5E2FD">
            <w:pPr>
              <w:jc w:val="center"/>
              <w:rPr>
                <w:b/>
                <w:bCs/>
                <w:sz w:val="16"/>
                <w:szCs w:val="16"/>
              </w:rPr>
            </w:pPr>
          </w:p>
        </w:tc>
        <w:tc>
          <w:tcPr>
            <w:tcW w:w="322" w:type="dxa"/>
            <w:vAlign w:val="center"/>
          </w:tcPr>
          <w:p w:rsidR="00DA711B" w:rsidRPr="001334B0" w:rsidRDefault="00DA711B" w:rsidP="2DB5E2FD">
            <w:pPr>
              <w:jc w:val="center"/>
              <w:rPr>
                <w:b/>
                <w:bCs/>
                <w:sz w:val="16"/>
                <w:szCs w:val="16"/>
              </w:rPr>
            </w:pPr>
          </w:p>
        </w:tc>
      </w:tr>
      <w:tr w:rsidR="00DA711B" w:rsidRPr="001334B0">
        <w:trPr>
          <w:jc w:val="center"/>
        </w:trPr>
        <w:tc>
          <w:tcPr>
            <w:tcW w:w="1245" w:type="dxa"/>
            <w:vAlign w:val="center"/>
          </w:tcPr>
          <w:p w:rsidR="00DA711B" w:rsidRPr="001334B0" w:rsidRDefault="00DA711B" w:rsidP="2DB5E2FD">
            <w:pPr>
              <w:jc w:val="center"/>
              <w:rPr>
                <w:b/>
                <w:bCs/>
                <w:sz w:val="16"/>
                <w:szCs w:val="16"/>
              </w:rPr>
            </w:pPr>
            <w:r w:rsidRPr="2DB5E2FD">
              <w:rPr>
                <w:sz w:val="16"/>
                <w:szCs w:val="16"/>
              </w:rPr>
              <w:t>12</w:t>
            </w:r>
          </w:p>
        </w:tc>
        <w:tc>
          <w:tcPr>
            <w:tcW w:w="450" w:type="dxa"/>
            <w:vAlign w:val="center"/>
          </w:tcPr>
          <w:p w:rsidR="00DA711B" w:rsidRPr="001334B0" w:rsidRDefault="00DA711B" w:rsidP="2DB5E2FD">
            <w:pPr>
              <w:jc w:val="center"/>
              <w:rPr>
                <w:b/>
                <w:bCs/>
                <w:sz w:val="16"/>
                <w:szCs w:val="16"/>
              </w:rPr>
            </w:pPr>
          </w:p>
        </w:tc>
        <w:tc>
          <w:tcPr>
            <w:tcW w:w="450" w:type="dxa"/>
            <w:vAlign w:val="center"/>
          </w:tcPr>
          <w:p w:rsidR="00DA711B" w:rsidRPr="001334B0" w:rsidRDefault="00DA711B" w:rsidP="2DB5E2FD">
            <w:pPr>
              <w:jc w:val="center"/>
              <w:rPr>
                <w:b/>
                <w:bCs/>
                <w:sz w:val="16"/>
                <w:szCs w:val="16"/>
              </w:rPr>
            </w:pPr>
          </w:p>
        </w:tc>
        <w:tc>
          <w:tcPr>
            <w:tcW w:w="480"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tcPr>
          <w:p w:rsidR="00DA711B" w:rsidRPr="00487C25" w:rsidRDefault="00DA711B" w:rsidP="2DB5E2FD">
            <w:pPr>
              <w:jc w:val="center"/>
              <w:rPr>
                <w:b/>
                <w:bCs/>
                <w:sz w:val="16"/>
                <w:szCs w:val="16"/>
              </w:rPr>
            </w:pPr>
            <w:r w:rsidRPr="2DB5E2FD">
              <w:rPr>
                <w:b/>
                <w:bCs/>
                <w:sz w:val="16"/>
                <w:szCs w:val="16"/>
              </w:rPr>
              <w:t>+</w:t>
            </w:r>
          </w:p>
        </w:tc>
        <w:tc>
          <w:tcPr>
            <w:tcW w:w="322"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r w:rsidRPr="2DB5E2FD">
              <w:rPr>
                <w:b/>
                <w:bCs/>
                <w:sz w:val="16"/>
                <w:szCs w:val="16"/>
              </w:rPr>
              <w:t>+</w:t>
            </w: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r w:rsidRPr="2DB5E2FD">
              <w:rPr>
                <w:b/>
                <w:bCs/>
                <w:sz w:val="16"/>
                <w:szCs w:val="16"/>
              </w:rPr>
              <w:t>+</w:t>
            </w:r>
          </w:p>
        </w:tc>
        <w:tc>
          <w:tcPr>
            <w:tcW w:w="321" w:type="dxa"/>
            <w:vAlign w:val="center"/>
          </w:tcPr>
          <w:p w:rsidR="00DA711B" w:rsidRPr="001334B0" w:rsidRDefault="00DA711B" w:rsidP="2DB5E2FD">
            <w:pPr>
              <w:jc w:val="center"/>
              <w:rPr>
                <w:b/>
                <w:bCs/>
                <w:sz w:val="16"/>
                <w:szCs w:val="16"/>
              </w:rPr>
            </w:pPr>
          </w:p>
        </w:tc>
        <w:tc>
          <w:tcPr>
            <w:tcW w:w="322" w:type="dxa"/>
            <w:vAlign w:val="center"/>
          </w:tcPr>
          <w:p w:rsidR="00DA711B" w:rsidRPr="001334B0" w:rsidRDefault="00DA711B" w:rsidP="2DB5E2FD">
            <w:pPr>
              <w:jc w:val="center"/>
              <w:rPr>
                <w:b/>
                <w:bCs/>
                <w:sz w:val="16"/>
                <w:szCs w:val="16"/>
              </w:rPr>
            </w:pPr>
            <w:r w:rsidRPr="2DB5E2FD">
              <w:rPr>
                <w:b/>
                <w:bCs/>
                <w:sz w:val="16"/>
                <w:szCs w:val="16"/>
              </w:rPr>
              <w:t>+</w:t>
            </w: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2" w:type="dxa"/>
            <w:vAlign w:val="center"/>
          </w:tcPr>
          <w:p w:rsidR="00DA711B" w:rsidRPr="001334B0" w:rsidRDefault="00DA711B" w:rsidP="2DB5E2FD">
            <w:pPr>
              <w:jc w:val="center"/>
              <w:rPr>
                <w:b/>
                <w:bCs/>
                <w:sz w:val="16"/>
                <w:szCs w:val="16"/>
              </w:rPr>
            </w:pPr>
          </w:p>
        </w:tc>
      </w:tr>
      <w:tr w:rsidR="00DA711B" w:rsidRPr="001334B0">
        <w:trPr>
          <w:jc w:val="center"/>
        </w:trPr>
        <w:tc>
          <w:tcPr>
            <w:tcW w:w="1245" w:type="dxa"/>
            <w:vAlign w:val="center"/>
          </w:tcPr>
          <w:p w:rsidR="00DA711B" w:rsidRPr="001334B0" w:rsidRDefault="00DA711B" w:rsidP="2DB5E2FD">
            <w:pPr>
              <w:jc w:val="center"/>
              <w:rPr>
                <w:b/>
                <w:bCs/>
                <w:sz w:val="16"/>
                <w:szCs w:val="16"/>
              </w:rPr>
            </w:pPr>
            <w:r w:rsidRPr="2DB5E2FD">
              <w:rPr>
                <w:sz w:val="16"/>
                <w:szCs w:val="16"/>
              </w:rPr>
              <w:t>13</w:t>
            </w:r>
          </w:p>
        </w:tc>
        <w:tc>
          <w:tcPr>
            <w:tcW w:w="450" w:type="dxa"/>
            <w:vAlign w:val="center"/>
          </w:tcPr>
          <w:p w:rsidR="00DA711B" w:rsidRPr="001334B0" w:rsidRDefault="00DA711B" w:rsidP="2DB5E2FD">
            <w:pPr>
              <w:jc w:val="center"/>
              <w:rPr>
                <w:b/>
                <w:bCs/>
                <w:sz w:val="16"/>
                <w:szCs w:val="16"/>
              </w:rPr>
            </w:pPr>
          </w:p>
        </w:tc>
        <w:tc>
          <w:tcPr>
            <w:tcW w:w="450" w:type="dxa"/>
            <w:vAlign w:val="center"/>
          </w:tcPr>
          <w:p w:rsidR="00DA711B" w:rsidRPr="001334B0" w:rsidRDefault="00DA711B" w:rsidP="2DB5E2FD">
            <w:pPr>
              <w:jc w:val="center"/>
              <w:rPr>
                <w:b/>
                <w:bCs/>
                <w:sz w:val="16"/>
                <w:szCs w:val="16"/>
              </w:rPr>
            </w:pPr>
          </w:p>
        </w:tc>
        <w:tc>
          <w:tcPr>
            <w:tcW w:w="480"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tcPr>
          <w:p w:rsidR="00DA711B" w:rsidRPr="00487C25" w:rsidRDefault="00DA711B" w:rsidP="2DB5E2FD">
            <w:pPr>
              <w:jc w:val="center"/>
              <w:rPr>
                <w:b/>
                <w:bCs/>
                <w:sz w:val="16"/>
                <w:szCs w:val="16"/>
              </w:rPr>
            </w:pPr>
            <w:r w:rsidRPr="2DB5E2FD">
              <w:rPr>
                <w:b/>
                <w:bCs/>
                <w:sz w:val="16"/>
                <w:szCs w:val="16"/>
              </w:rPr>
              <w:t>+</w:t>
            </w:r>
          </w:p>
        </w:tc>
        <w:tc>
          <w:tcPr>
            <w:tcW w:w="322"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r w:rsidRPr="2DB5E2FD">
              <w:rPr>
                <w:b/>
                <w:bCs/>
                <w:sz w:val="16"/>
                <w:szCs w:val="16"/>
              </w:rPr>
              <w:t>+</w:t>
            </w:r>
          </w:p>
        </w:tc>
        <w:tc>
          <w:tcPr>
            <w:tcW w:w="321" w:type="dxa"/>
            <w:vAlign w:val="center"/>
          </w:tcPr>
          <w:p w:rsidR="00DA711B" w:rsidRPr="001334B0" w:rsidRDefault="00DA711B" w:rsidP="2DB5E2FD">
            <w:pPr>
              <w:jc w:val="center"/>
              <w:rPr>
                <w:b/>
                <w:bCs/>
                <w:sz w:val="16"/>
                <w:szCs w:val="16"/>
              </w:rPr>
            </w:pPr>
            <w:r w:rsidRPr="2DB5E2FD">
              <w:rPr>
                <w:b/>
                <w:bCs/>
                <w:sz w:val="16"/>
                <w:szCs w:val="16"/>
              </w:rPr>
              <w:t>+</w:t>
            </w:r>
          </w:p>
        </w:tc>
        <w:tc>
          <w:tcPr>
            <w:tcW w:w="321" w:type="dxa"/>
            <w:vAlign w:val="center"/>
          </w:tcPr>
          <w:p w:rsidR="00DA711B" w:rsidRPr="001334B0" w:rsidRDefault="00DA711B" w:rsidP="2DB5E2FD">
            <w:pPr>
              <w:jc w:val="center"/>
              <w:rPr>
                <w:b/>
                <w:bCs/>
                <w:sz w:val="16"/>
                <w:szCs w:val="16"/>
              </w:rPr>
            </w:pPr>
          </w:p>
        </w:tc>
        <w:tc>
          <w:tcPr>
            <w:tcW w:w="322"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r w:rsidRPr="2DB5E2FD">
              <w:rPr>
                <w:b/>
                <w:bCs/>
                <w:sz w:val="16"/>
                <w:szCs w:val="16"/>
              </w:rPr>
              <w:t>+</w:t>
            </w:r>
          </w:p>
        </w:tc>
        <w:tc>
          <w:tcPr>
            <w:tcW w:w="322" w:type="dxa"/>
            <w:vAlign w:val="center"/>
          </w:tcPr>
          <w:p w:rsidR="00DA711B" w:rsidRPr="001334B0" w:rsidRDefault="00DA711B" w:rsidP="2DB5E2FD">
            <w:pPr>
              <w:jc w:val="center"/>
              <w:rPr>
                <w:b/>
                <w:bCs/>
                <w:sz w:val="16"/>
                <w:szCs w:val="16"/>
              </w:rPr>
            </w:pPr>
          </w:p>
        </w:tc>
      </w:tr>
      <w:tr w:rsidR="00DA711B" w:rsidRPr="001334B0">
        <w:trPr>
          <w:jc w:val="center"/>
        </w:trPr>
        <w:tc>
          <w:tcPr>
            <w:tcW w:w="1245" w:type="dxa"/>
            <w:vAlign w:val="center"/>
          </w:tcPr>
          <w:p w:rsidR="00DA711B" w:rsidRPr="001334B0" w:rsidRDefault="00DA711B" w:rsidP="2DB5E2FD">
            <w:pPr>
              <w:jc w:val="center"/>
              <w:rPr>
                <w:b/>
                <w:bCs/>
                <w:sz w:val="16"/>
                <w:szCs w:val="16"/>
              </w:rPr>
            </w:pPr>
            <w:r w:rsidRPr="2DB5E2FD">
              <w:rPr>
                <w:sz w:val="16"/>
                <w:szCs w:val="16"/>
              </w:rPr>
              <w:t>14</w:t>
            </w:r>
          </w:p>
        </w:tc>
        <w:tc>
          <w:tcPr>
            <w:tcW w:w="450" w:type="dxa"/>
            <w:vAlign w:val="center"/>
          </w:tcPr>
          <w:p w:rsidR="00DA711B" w:rsidRPr="001334B0" w:rsidRDefault="00DA711B" w:rsidP="2DB5E2FD">
            <w:pPr>
              <w:jc w:val="center"/>
              <w:rPr>
                <w:b/>
                <w:bCs/>
                <w:sz w:val="16"/>
                <w:szCs w:val="16"/>
              </w:rPr>
            </w:pPr>
          </w:p>
        </w:tc>
        <w:tc>
          <w:tcPr>
            <w:tcW w:w="450" w:type="dxa"/>
            <w:vAlign w:val="center"/>
          </w:tcPr>
          <w:p w:rsidR="00DA711B" w:rsidRPr="001334B0" w:rsidRDefault="00DA711B" w:rsidP="2DB5E2FD">
            <w:pPr>
              <w:jc w:val="center"/>
              <w:rPr>
                <w:b/>
                <w:bCs/>
                <w:sz w:val="16"/>
                <w:szCs w:val="16"/>
              </w:rPr>
            </w:pPr>
          </w:p>
        </w:tc>
        <w:tc>
          <w:tcPr>
            <w:tcW w:w="480"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tcPr>
          <w:p w:rsidR="00DA711B" w:rsidRPr="001334B0" w:rsidRDefault="00DA711B" w:rsidP="2DB5E2FD">
            <w:pPr>
              <w:jc w:val="center"/>
              <w:rPr>
                <w:b/>
                <w:bCs/>
                <w:sz w:val="16"/>
                <w:szCs w:val="16"/>
              </w:rPr>
            </w:pPr>
          </w:p>
        </w:tc>
        <w:tc>
          <w:tcPr>
            <w:tcW w:w="322"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2"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r w:rsidRPr="2DB5E2FD">
              <w:rPr>
                <w:b/>
                <w:bCs/>
                <w:sz w:val="16"/>
                <w:szCs w:val="16"/>
              </w:rPr>
              <w:t>+</w:t>
            </w: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2" w:type="dxa"/>
            <w:vAlign w:val="center"/>
          </w:tcPr>
          <w:p w:rsidR="00DA711B" w:rsidRPr="001334B0" w:rsidRDefault="00DA711B" w:rsidP="2DB5E2FD">
            <w:pPr>
              <w:jc w:val="center"/>
              <w:rPr>
                <w:b/>
                <w:bCs/>
                <w:sz w:val="16"/>
                <w:szCs w:val="16"/>
              </w:rPr>
            </w:pPr>
          </w:p>
        </w:tc>
      </w:tr>
      <w:tr w:rsidR="00DA711B" w:rsidRPr="001334B0">
        <w:trPr>
          <w:jc w:val="center"/>
        </w:trPr>
        <w:tc>
          <w:tcPr>
            <w:tcW w:w="1245" w:type="dxa"/>
            <w:vAlign w:val="center"/>
          </w:tcPr>
          <w:p w:rsidR="00DA711B" w:rsidRPr="001334B0" w:rsidRDefault="00DA711B" w:rsidP="2DB5E2FD">
            <w:pPr>
              <w:jc w:val="center"/>
              <w:rPr>
                <w:b/>
                <w:bCs/>
                <w:sz w:val="16"/>
                <w:szCs w:val="16"/>
              </w:rPr>
            </w:pPr>
            <w:r w:rsidRPr="2DB5E2FD">
              <w:rPr>
                <w:sz w:val="16"/>
                <w:szCs w:val="16"/>
              </w:rPr>
              <w:t>15</w:t>
            </w:r>
          </w:p>
        </w:tc>
        <w:tc>
          <w:tcPr>
            <w:tcW w:w="450" w:type="dxa"/>
            <w:vAlign w:val="center"/>
          </w:tcPr>
          <w:p w:rsidR="00DA711B" w:rsidRPr="001334B0" w:rsidRDefault="00DA711B" w:rsidP="2DB5E2FD">
            <w:pPr>
              <w:jc w:val="center"/>
              <w:rPr>
                <w:b/>
                <w:bCs/>
                <w:sz w:val="16"/>
                <w:szCs w:val="16"/>
              </w:rPr>
            </w:pPr>
          </w:p>
        </w:tc>
        <w:tc>
          <w:tcPr>
            <w:tcW w:w="450" w:type="dxa"/>
            <w:vAlign w:val="center"/>
          </w:tcPr>
          <w:p w:rsidR="00DA711B" w:rsidRPr="001334B0" w:rsidRDefault="00DA711B" w:rsidP="2DB5E2FD">
            <w:pPr>
              <w:jc w:val="center"/>
              <w:rPr>
                <w:b/>
                <w:bCs/>
                <w:sz w:val="16"/>
                <w:szCs w:val="16"/>
              </w:rPr>
            </w:pPr>
          </w:p>
        </w:tc>
        <w:tc>
          <w:tcPr>
            <w:tcW w:w="480"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tcPr>
          <w:p w:rsidR="00DA711B" w:rsidRPr="001334B0" w:rsidRDefault="00DA711B" w:rsidP="2DB5E2FD">
            <w:pPr>
              <w:jc w:val="center"/>
              <w:rPr>
                <w:b/>
                <w:bCs/>
                <w:sz w:val="16"/>
                <w:szCs w:val="16"/>
              </w:rPr>
            </w:pPr>
          </w:p>
        </w:tc>
        <w:tc>
          <w:tcPr>
            <w:tcW w:w="322"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r w:rsidRPr="2DB5E2FD">
              <w:rPr>
                <w:b/>
                <w:bCs/>
                <w:sz w:val="16"/>
                <w:szCs w:val="16"/>
              </w:rPr>
              <w:t>+</w:t>
            </w: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r w:rsidRPr="2DB5E2FD">
              <w:rPr>
                <w:b/>
                <w:bCs/>
                <w:sz w:val="16"/>
                <w:szCs w:val="16"/>
              </w:rPr>
              <w:t>+</w:t>
            </w:r>
          </w:p>
        </w:tc>
        <w:tc>
          <w:tcPr>
            <w:tcW w:w="321" w:type="dxa"/>
            <w:vAlign w:val="center"/>
          </w:tcPr>
          <w:p w:rsidR="00DA711B" w:rsidRPr="001334B0" w:rsidRDefault="00DA711B" w:rsidP="2DB5E2FD">
            <w:pPr>
              <w:jc w:val="center"/>
              <w:rPr>
                <w:b/>
                <w:bCs/>
                <w:sz w:val="16"/>
                <w:szCs w:val="16"/>
              </w:rPr>
            </w:pPr>
          </w:p>
        </w:tc>
        <w:tc>
          <w:tcPr>
            <w:tcW w:w="322"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r w:rsidRPr="2DB5E2FD">
              <w:rPr>
                <w:b/>
                <w:bCs/>
                <w:sz w:val="16"/>
                <w:szCs w:val="16"/>
              </w:rPr>
              <w:t>+</w:t>
            </w: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r w:rsidRPr="2DB5E2FD">
              <w:rPr>
                <w:b/>
                <w:bCs/>
                <w:sz w:val="16"/>
                <w:szCs w:val="16"/>
              </w:rPr>
              <w:t>+</w:t>
            </w:r>
          </w:p>
        </w:tc>
        <w:tc>
          <w:tcPr>
            <w:tcW w:w="321" w:type="dxa"/>
            <w:vAlign w:val="center"/>
          </w:tcPr>
          <w:p w:rsidR="00DA711B" w:rsidRPr="001334B0" w:rsidRDefault="00DA711B" w:rsidP="2DB5E2FD">
            <w:pPr>
              <w:jc w:val="center"/>
              <w:rPr>
                <w:b/>
                <w:bCs/>
                <w:sz w:val="16"/>
                <w:szCs w:val="16"/>
              </w:rPr>
            </w:pPr>
            <w:r w:rsidRPr="2DB5E2FD">
              <w:rPr>
                <w:b/>
                <w:bCs/>
                <w:sz w:val="16"/>
                <w:szCs w:val="16"/>
              </w:rPr>
              <w:t>+</w:t>
            </w:r>
          </w:p>
        </w:tc>
        <w:tc>
          <w:tcPr>
            <w:tcW w:w="321" w:type="dxa"/>
            <w:vAlign w:val="center"/>
          </w:tcPr>
          <w:p w:rsidR="00DA711B" w:rsidRPr="001334B0" w:rsidRDefault="00DA711B" w:rsidP="2DB5E2FD">
            <w:pPr>
              <w:jc w:val="center"/>
              <w:rPr>
                <w:b/>
                <w:bCs/>
                <w:sz w:val="16"/>
                <w:szCs w:val="16"/>
              </w:rPr>
            </w:pPr>
          </w:p>
        </w:tc>
        <w:tc>
          <w:tcPr>
            <w:tcW w:w="322" w:type="dxa"/>
            <w:vAlign w:val="center"/>
          </w:tcPr>
          <w:p w:rsidR="00DA711B" w:rsidRPr="001334B0" w:rsidRDefault="00DA711B" w:rsidP="2DB5E2FD">
            <w:pPr>
              <w:jc w:val="center"/>
              <w:rPr>
                <w:b/>
                <w:bCs/>
                <w:sz w:val="16"/>
                <w:szCs w:val="16"/>
              </w:rPr>
            </w:pPr>
          </w:p>
        </w:tc>
      </w:tr>
      <w:tr w:rsidR="00DA711B" w:rsidRPr="001334B0">
        <w:trPr>
          <w:jc w:val="center"/>
        </w:trPr>
        <w:tc>
          <w:tcPr>
            <w:tcW w:w="1245" w:type="dxa"/>
            <w:vAlign w:val="center"/>
          </w:tcPr>
          <w:p w:rsidR="00DA711B" w:rsidRPr="001334B0" w:rsidRDefault="00DA711B" w:rsidP="2DB5E2FD">
            <w:pPr>
              <w:jc w:val="center"/>
              <w:rPr>
                <w:sz w:val="16"/>
                <w:szCs w:val="16"/>
              </w:rPr>
            </w:pPr>
            <w:r w:rsidRPr="2DB5E2FD">
              <w:rPr>
                <w:sz w:val="16"/>
                <w:szCs w:val="16"/>
              </w:rPr>
              <w:t>16</w:t>
            </w:r>
          </w:p>
        </w:tc>
        <w:tc>
          <w:tcPr>
            <w:tcW w:w="450" w:type="dxa"/>
            <w:vAlign w:val="center"/>
          </w:tcPr>
          <w:p w:rsidR="00DA711B" w:rsidRPr="001334B0" w:rsidRDefault="00DA711B" w:rsidP="2DB5E2FD">
            <w:pPr>
              <w:jc w:val="center"/>
              <w:rPr>
                <w:b/>
                <w:bCs/>
                <w:sz w:val="16"/>
                <w:szCs w:val="16"/>
              </w:rPr>
            </w:pPr>
          </w:p>
        </w:tc>
        <w:tc>
          <w:tcPr>
            <w:tcW w:w="450" w:type="dxa"/>
            <w:vAlign w:val="center"/>
          </w:tcPr>
          <w:p w:rsidR="00DA711B" w:rsidRPr="001334B0" w:rsidRDefault="00DA711B" w:rsidP="2DB5E2FD">
            <w:pPr>
              <w:jc w:val="center"/>
              <w:rPr>
                <w:b/>
                <w:bCs/>
                <w:sz w:val="16"/>
                <w:szCs w:val="16"/>
              </w:rPr>
            </w:pPr>
            <w:r w:rsidRPr="2DB5E2FD">
              <w:rPr>
                <w:b/>
                <w:bCs/>
                <w:sz w:val="16"/>
                <w:szCs w:val="16"/>
              </w:rPr>
              <w:t>+</w:t>
            </w:r>
          </w:p>
        </w:tc>
        <w:tc>
          <w:tcPr>
            <w:tcW w:w="480"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tcPr>
          <w:p w:rsidR="00DA711B" w:rsidRPr="001334B0" w:rsidRDefault="00DA711B" w:rsidP="2DB5E2FD">
            <w:pPr>
              <w:jc w:val="center"/>
              <w:rPr>
                <w:b/>
                <w:bCs/>
                <w:sz w:val="16"/>
                <w:szCs w:val="16"/>
              </w:rPr>
            </w:pPr>
          </w:p>
        </w:tc>
        <w:tc>
          <w:tcPr>
            <w:tcW w:w="322" w:type="dxa"/>
            <w:vAlign w:val="center"/>
          </w:tcPr>
          <w:p w:rsidR="00DA711B" w:rsidRPr="001334B0" w:rsidRDefault="00DA711B" w:rsidP="2DB5E2FD">
            <w:pPr>
              <w:jc w:val="center"/>
              <w:rPr>
                <w:b/>
                <w:bCs/>
                <w:sz w:val="16"/>
                <w:szCs w:val="16"/>
              </w:rPr>
            </w:pPr>
            <w:r w:rsidRPr="2DB5E2FD">
              <w:rPr>
                <w:b/>
                <w:bCs/>
                <w:sz w:val="16"/>
                <w:szCs w:val="16"/>
              </w:rPr>
              <w:t>+</w:t>
            </w: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r w:rsidRPr="2DB5E2FD">
              <w:rPr>
                <w:b/>
                <w:bCs/>
                <w:sz w:val="16"/>
                <w:szCs w:val="16"/>
              </w:rPr>
              <w:t>+</w:t>
            </w: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2"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2" w:type="dxa"/>
            <w:vAlign w:val="center"/>
          </w:tcPr>
          <w:p w:rsidR="00DA711B" w:rsidRPr="001334B0" w:rsidRDefault="00DA711B" w:rsidP="2DB5E2FD">
            <w:pPr>
              <w:jc w:val="center"/>
              <w:rPr>
                <w:b/>
                <w:bCs/>
                <w:sz w:val="16"/>
                <w:szCs w:val="16"/>
              </w:rPr>
            </w:pPr>
          </w:p>
        </w:tc>
      </w:tr>
      <w:tr w:rsidR="00DA711B" w:rsidRPr="001334B0">
        <w:trPr>
          <w:jc w:val="center"/>
        </w:trPr>
        <w:tc>
          <w:tcPr>
            <w:tcW w:w="1245" w:type="dxa"/>
            <w:vAlign w:val="center"/>
          </w:tcPr>
          <w:p w:rsidR="00DA711B" w:rsidRPr="001334B0" w:rsidRDefault="00DA711B" w:rsidP="2DB5E2FD">
            <w:pPr>
              <w:jc w:val="center"/>
              <w:rPr>
                <w:sz w:val="16"/>
                <w:szCs w:val="16"/>
              </w:rPr>
            </w:pPr>
            <w:r w:rsidRPr="2DB5E2FD">
              <w:rPr>
                <w:sz w:val="16"/>
                <w:szCs w:val="16"/>
              </w:rPr>
              <w:t>17</w:t>
            </w:r>
          </w:p>
        </w:tc>
        <w:tc>
          <w:tcPr>
            <w:tcW w:w="450" w:type="dxa"/>
            <w:vAlign w:val="center"/>
          </w:tcPr>
          <w:p w:rsidR="00DA711B" w:rsidRPr="001334B0" w:rsidRDefault="00DA711B" w:rsidP="2DB5E2FD">
            <w:pPr>
              <w:jc w:val="center"/>
              <w:rPr>
                <w:b/>
                <w:bCs/>
                <w:sz w:val="16"/>
                <w:szCs w:val="16"/>
              </w:rPr>
            </w:pPr>
          </w:p>
        </w:tc>
        <w:tc>
          <w:tcPr>
            <w:tcW w:w="450" w:type="dxa"/>
            <w:vAlign w:val="center"/>
          </w:tcPr>
          <w:p w:rsidR="00DA711B" w:rsidRPr="001334B0" w:rsidRDefault="00DA711B" w:rsidP="2DB5E2FD">
            <w:pPr>
              <w:jc w:val="center"/>
              <w:rPr>
                <w:b/>
                <w:bCs/>
                <w:sz w:val="16"/>
                <w:szCs w:val="16"/>
              </w:rPr>
            </w:pPr>
            <w:r w:rsidRPr="2DB5E2FD">
              <w:rPr>
                <w:b/>
                <w:bCs/>
                <w:sz w:val="16"/>
                <w:szCs w:val="16"/>
              </w:rPr>
              <w:t>+</w:t>
            </w:r>
          </w:p>
        </w:tc>
        <w:tc>
          <w:tcPr>
            <w:tcW w:w="480"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tcPr>
          <w:p w:rsidR="00DA711B" w:rsidRPr="001334B0" w:rsidRDefault="00DA711B" w:rsidP="2DB5E2FD">
            <w:pPr>
              <w:jc w:val="center"/>
              <w:rPr>
                <w:b/>
                <w:bCs/>
                <w:sz w:val="16"/>
                <w:szCs w:val="16"/>
              </w:rPr>
            </w:pPr>
          </w:p>
        </w:tc>
        <w:tc>
          <w:tcPr>
            <w:tcW w:w="322"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r w:rsidRPr="2DB5E2FD">
              <w:rPr>
                <w:b/>
                <w:bCs/>
                <w:sz w:val="16"/>
                <w:szCs w:val="16"/>
              </w:rPr>
              <w:t>+</w:t>
            </w: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2"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r w:rsidRPr="2DB5E2FD">
              <w:rPr>
                <w:b/>
                <w:bCs/>
                <w:sz w:val="16"/>
                <w:szCs w:val="16"/>
              </w:rPr>
              <w:t>+</w:t>
            </w:r>
          </w:p>
        </w:tc>
        <w:tc>
          <w:tcPr>
            <w:tcW w:w="321" w:type="dxa"/>
            <w:vAlign w:val="center"/>
          </w:tcPr>
          <w:p w:rsidR="00DA711B" w:rsidRPr="001334B0" w:rsidRDefault="00DA711B" w:rsidP="2DB5E2FD">
            <w:pPr>
              <w:jc w:val="center"/>
              <w:rPr>
                <w:b/>
                <w:bCs/>
                <w:sz w:val="16"/>
                <w:szCs w:val="16"/>
              </w:rPr>
            </w:pPr>
            <w:r w:rsidRPr="2DB5E2FD">
              <w:rPr>
                <w:b/>
                <w:bCs/>
                <w:sz w:val="16"/>
                <w:szCs w:val="16"/>
              </w:rPr>
              <w:t>+</w:t>
            </w: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r w:rsidRPr="2DB5E2FD">
              <w:rPr>
                <w:b/>
                <w:bCs/>
                <w:sz w:val="16"/>
                <w:szCs w:val="16"/>
              </w:rPr>
              <w:t>+</w:t>
            </w:r>
          </w:p>
        </w:tc>
        <w:tc>
          <w:tcPr>
            <w:tcW w:w="321" w:type="dxa"/>
            <w:vAlign w:val="center"/>
          </w:tcPr>
          <w:p w:rsidR="00DA711B" w:rsidRPr="001334B0" w:rsidRDefault="00DA711B" w:rsidP="2DB5E2FD">
            <w:pPr>
              <w:jc w:val="center"/>
              <w:rPr>
                <w:b/>
                <w:bCs/>
                <w:sz w:val="16"/>
                <w:szCs w:val="16"/>
              </w:rPr>
            </w:pPr>
            <w:r w:rsidRPr="2DB5E2FD">
              <w:rPr>
                <w:b/>
                <w:bCs/>
                <w:sz w:val="16"/>
                <w:szCs w:val="16"/>
              </w:rPr>
              <w:t>+</w:t>
            </w:r>
          </w:p>
        </w:tc>
        <w:tc>
          <w:tcPr>
            <w:tcW w:w="322" w:type="dxa"/>
            <w:vAlign w:val="center"/>
          </w:tcPr>
          <w:p w:rsidR="00DA711B" w:rsidRPr="001334B0" w:rsidRDefault="00DA711B" w:rsidP="2DB5E2FD">
            <w:pPr>
              <w:jc w:val="center"/>
              <w:rPr>
                <w:b/>
                <w:bCs/>
                <w:sz w:val="16"/>
                <w:szCs w:val="16"/>
              </w:rPr>
            </w:pPr>
          </w:p>
        </w:tc>
      </w:tr>
      <w:tr w:rsidR="00DA711B" w:rsidRPr="001334B0">
        <w:trPr>
          <w:jc w:val="center"/>
        </w:trPr>
        <w:tc>
          <w:tcPr>
            <w:tcW w:w="1245" w:type="dxa"/>
            <w:vAlign w:val="center"/>
          </w:tcPr>
          <w:p w:rsidR="00DA711B" w:rsidRPr="001334B0" w:rsidRDefault="00DA711B" w:rsidP="2DB5E2FD">
            <w:pPr>
              <w:jc w:val="center"/>
              <w:rPr>
                <w:sz w:val="16"/>
                <w:szCs w:val="16"/>
              </w:rPr>
            </w:pPr>
            <w:r w:rsidRPr="2DB5E2FD">
              <w:rPr>
                <w:sz w:val="16"/>
                <w:szCs w:val="16"/>
              </w:rPr>
              <w:t>18</w:t>
            </w:r>
          </w:p>
        </w:tc>
        <w:tc>
          <w:tcPr>
            <w:tcW w:w="450" w:type="dxa"/>
            <w:vAlign w:val="center"/>
          </w:tcPr>
          <w:p w:rsidR="00DA711B" w:rsidRPr="001334B0" w:rsidRDefault="00DA711B" w:rsidP="2DB5E2FD">
            <w:pPr>
              <w:jc w:val="center"/>
              <w:rPr>
                <w:b/>
                <w:bCs/>
                <w:sz w:val="16"/>
                <w:szCs w:val="16"/>
              </w:rPr>
            </w:pPr>
          </w:p>
        </w:tc>
        <w:tc>
          <w:tcPr>
            <w:tcW w:w="450" w:type="dxa"/>
            <w:vAlign w:val="center"/>
          </w:tcPr>
          <w:p w:rsidR="00DA711B" w:rsidRPr="001334B0" w:rsidRDefault="00DA711B" w:rsidP="2DB5E2FD">
            <w:pPr>
              <w:jc w:val="center"/>
              <w:rPr>
                <w:b/>
                <w:bCs/>
                <w:sz w:val="16"/>
                <w:szCs w:val="16"/>
              </w:rPr>
            </w:pPr>
          </w:p>
        </w:tc>
        <w:tc>
          <w:tcPr>
            <w:tcW w:w="480"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tcPr>
          <w:p w:rsidR="00DA711B" w:rsidRPr="001334B0" w:rsidRDefault="00DA711B" w:rsidP="2DB5E2FD">
            <w:pPr>
              <w:jc w:val="center"/>
              <w:rPr>
                <w:b/>
                <w:bCs/>
                <w:sz w:val="16"/>
                <w:szCs w:val="16"/>
              </w:rPr>
            </w:pPr>
          </w:p>
        </w:tc>
        <w:tc>
          <w:tcPr>
            <w:tcW w:w="322"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r w:rsidRPr="2DB5E2FD">
              <w:rPr>
                <w:b/>
                <w:bCs/>
                <w:sz w:val="16"/>
                <w:szCs w:val="16"/>
              </w:rPr>
              <w:t>+</w:t>
            </w:r>
          </w:p>
        </w:tc>
        <w:tc>
          <w:tcPr>
            <w:tcW w:w="322"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2" w:type="dxa"/>
            <w:vAlign w:val="center"/>
          </w:tcPr>
          <w:p w:rsidR="00DA711B" w:rsidRPr="001334B0" w:rsidRDefault="00DA711B" w:rsidP="2DB5E2FD">
            <w:pPr>
              <w:jc w:val="center"/>
              <w:rPr>
                <w:b/>
                <w:bCs/>
                <w:sz w:val="16"/>
                <w:szCs w:val="16"/>
              </w:rPr>
            </w:pPr>
          </w:p>
        </w:tc>
      </w:tr>
      <w:tr w:rsidR="00DA711B" w:rsidRPr="001334B0">
        <w:trPr>
          <w:jc w:val="center"/>
        </w:trPr>
        <w:tc>
          <w:tcPr>
            <w:tcW w:w="1245" w:type="dxa"/>
            <w:vAlign w:val="center"/>
          </w:tcPr>
          <w:p w:rsidR="00DA711B" w:rsidRPr="001334B0" w:rsidRDefault="00DA711B" w:rsidP="2DB5E2FD">
            <w:pPr>
              <w:jc w:val="center"/>
              <w:rPr>
                <w:sz w:val="16"/>
                <w:szCs w:val="16"/>
              </w:rPr>
            </w:pPr>
            <w:r w:rsidRPr="2DB5E2FD">
              <w:rPr>
                <w:sz w:val="16"/>
                <w:szCs w:val="16"/>
              </w:rPr>
              <w:t>19</w:t>
            </w:r>
          </w:p>
        </w:tc>
        <w:tc>
          <w:tcPr>
            <w:tcW w:w="450" w:type="dxa"/>
            <w:vAlign w:val="center"/>
          </w:tcPr>
          <w:p w:rsidR="00DA711B" w:rsidRPr="001334B0" w:rsidRDefault="00DA711B" w:rsidP="2DB5E2FD">
            <w:pPr>
              <w:jc w:val="center"/>
              <w:rPr>
                <w:b/>
                <w:bCs/>
                <w:sz w:val="16"/>
                <w:szCs w:val="16"/>
              </w:rPr>
            </w:pPr>
          </w:p>
        </w:tc>
        <w:tc>
          <w:tcPr>
            <w:tcW w:w="450" w:type="dxa"/>
            <w:vAlign w:val="center"/>
          </w:tcPr>
          <w:p w:rsidR="00DA711B" w:rsidRPr="001334B0" w:rsidRDefault="00DA711B" w:rsidP="2DB5E2FD">
            <w:pPr>
              <w:jc w:val="center"/>
              <w:rPr>
                <w:b/>
                <w:bCs/>
                <w:sz w:val="16"/>
                <w:szCs w:val="16"/>
              </w:rPr>
            </w:pPr>
          </w:p>
        </w:tc>
        <w:tc>
          <w:tcPr>
            <w:tcW w:w="480"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tcPr>
          <w:p w:rsidR="00DA711B" w:rsidRPr="001334B0" w:rsidRDefault="00DA711B" w:rsidP="2DB5E2FD">
            <w:pPr>
              <w:jc w:val="center"/>
              <w:rPr>
                <w:b/>
                <w:bCs/>
                <w:sz w:val="16"/>
                <w:szCs w:val="16"/>
              </w:rPr>
            </w:pPr>
          </w:p>
        </w:tc>
        <w:tc>
          <w:tcPr>
            <w:tcW w:w="322"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2"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2" w:type="dxa"/>
            <w:vAlign w:val="center"/>
          </w:tcPr>
          <w:p w:rsidR="00DA711B" w:rsidRPr="001334B0" w:rsidRDefault="00DA711B" w:rsidP="2DB5E2FD">
            <w:pPr>
              <w:jc w:val="center"/>
              <w:rPr>
                <w:b/>
                <w:bCs/>
                <w:sz w:val="16"/>
                <w:szCs w:val="16"/>
              </w:rPr>
            </w:pPr>
            <w:r w:rsidRPr="2DB5E2FD">
              <w:rPr>
                <w:b/>
                <w:bCs/>
                <w:sz w:val="16"/>
                <w:szCs w:val="16"/>
              </w:rPr>
              <w:t>+</w:t>
            </w:r>
          </w:p>
        </w:tc>
      </w:tr>
      <w:tr w:rsidR="00DA711B" w:rsidRPr="001334B0">
        <w:trPr>
          <w:jc w:val="center"/>
        </w:trPr>
        <w:tc>
          <w:tcPr>
            <w:tcW w:w="1245" w:type="dxa"/>
            <w:vAlign w:val="center"/>
          </w:tcPr>
          <w:p w:rsidR="00DA711B" w:rsidRPr="001334B0" w:rsidRDefault="00DA711B" w:rsidP="2DB5E2FD">
            <w:pPr>
              <w:jc w:val="center"/>
              <w:rPr>
                <w:sz w:val="16"/>
                <w:szCs w:val="16"/>
              </w:rPr>
            </w:pPr>
            <w:r w:rsidRPr="2DB5E2FD">
              <w:rPr>
                <w:sz w:val="16"/>
                <w:szCs w:val="16"/>
              </w:rPr>
              <w:t xml:space="preserve"> 20</w:t>
            </w:r>
          </w:p>
        </w:tc>
        <w:tc>
          <w:tcPr>
            <w:tcW w:w="450" w:type="dxa"/>
            <w:vAlign w:val="center"/>
          </w:tcPr>
          <w:p w:rsidR="00DA711B" w:rsidRPr="001334B0" w:rsidRDefault="00DA711B" w:rsidP="2DB5E2FD">
            <w:pPr>
              <w:jc w:val="center"/>
              <w:rPr>
                <w:b/>
                <w:bCs/>
                <w:sz w:val="16"/>
                <w:szCs w:val="16"/>
              </w:rPr>
            </w:pPr>
          </w:p>
        </w:tc>
        <w:tc>
          <w:tcPr>
            <w:tcW w:w="450" w:type="dxa"/>
            <w:vAlign w:val="center"/>
          </w:tcPr>
          <w:p w:rsidR="00DA711B" w:rsidRPr="001334B0" w:rsidRDefault="00DA711B" w:rsidP="2DB5E2FD">
            <w:pPr>
              <w:jc w:val="center"/>
              <w:rPr>
                <w:b/>
                <w:bCs/>
                <w:sz w:val="16"/>
                <w:szCs w:val="16"/>
              </w:rPr>
            </w:pPr>
          </w:p>
        </w:tc>
        <w:tc>
          <w:tcPr>
            <w:tcW w:w="480"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tcPr>
          <w:p w:rsidR="00DA711B" w:rsidRPr="001334B0" w:rsidRDefault="00DA711B" w:rsidP="2DB5E2FD">
            <w:pPr>
              <w:jc w:val="center"/>
              <w:rPr>
                <w:b/>
                <w:bCs/>
                <w:sz w:val="16"/>
                <w:szCs w:val="16"/>
              </w:rPr>
            </w:pPr>
          </w:p>
        </w:tc>
        <w:tc>
          <w:tcPr>
            <w:tcW w:w="322"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2"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r w:rsidRPr="2DB5E2FD">
              <w:rPr>
                <w:b/>
                <w:bCs/>
                <w:sz w:val="16"/>
                <w:szCs w:val="16"/>
              </w:rPr>
              <w:t>+</w:t>
            </w: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r w:rsidRPr="2DB5E2FD">
              <w:rPr>
                <w:b/>
                <w:bCs/>
                <w:sz w:val="16"/>
                <w:szCs w:val="16"/>
              </w:rPr>
              <w:t>+</w:t>
            </w:r>
          </w:p>
        </w:tc>
        <w:tc>
          <w:tcPr>
            <w:tcW w:w="322" w:type="dxa"/>
            <w:vAlign w:val="center"/>
          </w:tcPr>
          <w:p w:rsidR="00DA711B" w:rsidRPr="001334B0" w:rsidRDefault="00DA711B" w:rsidP="2DB5E2FD">
            <w:pPr>
              <w:jc w:val="center"/>
              <w:rPr>
                <w:b/>
                <w:bCs/>
                <w:sz w:val="16"/>
                <w:szCs w:val="16"/>
              </w:rPr>
            </w:pPr>
          </w:p>
        </w:tc>
      </w:tr>
      <w:tr w:rsidR="00DA711B" w:rsidRPr="001334B0">
        <w:trPr>
          <w:jc w:val="center"/>
        </w:trPr>
        <w:tc>
          <w:tcPr>
            <w:tcW w:w="1245" w:type="dxa"/>
            <w:vAlign w:val="center"/>
          </w:tcPr>
          <w:p w:rsidR="00DA711B" w:rsidRPr="001334B0" w:rsidRDefault="00DA711B" w:rsidP="2DB5E2FD">
            <w:pPr>
              <w:jc w:val="center"/>
              <w:rPr>
                <w:sz w:val="16"/>
                <w:szCs w:val="16"/>
              </w:rPr>
            </w:pPr>
            <w:r w:rsidRPr="2DB5E2FD">
              <w:rPr>
                <w:sz w:val="16"/>
                <w:szCs w:val="16"/>
              </w:rPr>
              <w:t>21</w:t>
            </w:r>
          </w:p>
        </w:tc>
        <w:tc>
          <w:tcPr>
            <w:tcW w:w="450" w:type="dxa"/>
            <w:vAlign w:val="center"/>
          </w:tcPr>
          <w:p w:rsidR="00DA711B" w:rsidRPr="001334B0" w:rsidRDefault="00DA711B" w:rsidP="2DB5E2FD">
            <w:pPr>
              <w:jc w:val="center"/>
              <w:rPr>
                <w:b/>
                <w:bCs/>
                <w:sz w:val="16"/>
                <w:szCs w:val="16"/>
              </w:rPr>
            </w:pPr>
          </w:p>
        </w:tc>
        <w:tc>
          <w:tcPr>
            <w:tcW w:w="450" w:type="dxa"/>
            <w:vAlign w:val="center"/>
          </w:tcPr>
          <w:p w:rsidR="00DA711B" w:rsidRPr="001334B0" w:rsidRDefault="00DA711B" w:rsidP="2DB5E2FD">
            <w:pPr>
              <w:jc w:val="center"/>
              <w:rPr>
                <w:b/>
                <w:bCs/>
                <w:sz w:val="16"/>
                <w:szCs w:val="16"/>
              </w:rPr>
            </w:pPr>
          </w:p>
        </w:tc>
        <w:tc>
          <w:tcPr>
            <w:tcW w:w="480"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tcPr>
          <w:p w:rsidR="00DA711B" w:rsidRPr="001334B0" w:rsidRDefault="00DA711B" w:rsidP="2DB5E2FD">
            <w:pPr>
              <w:jc w:val="center"/>
              <w:rPr>
                <w:b/>
                <w:bCs/>
                <w:sz w:val="16"/>
                <w:szCs w:val="16"/>
              </w:rPr>
            </w:pPr>
          </w:p>
        </w:tc>
        <w:tc>
          <w:tcPr>
            <w:tcW w:w="322"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r w:rsidRPr="2DB5E2FD">
              <w:rPr>
                <w:b/>
                <w:bCs/>
                <w:sz w:val="16"/>
                <w:szCs w:val="16"/>
              </w:rPr>
              <w:t>+</w:t>
            </w: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2"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r w:rsidRPr="2DB5E2FD">
              <w:rPr>
                <w:b/>
                <w:bCs/>
                <w:sz w:val="16"/>
                <w:szCs w:val="16"/>
              </w:rPr>
              <w:t>+</w:t>
            </w: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2" w:type="dxa"/>
            <w:vAlign w:val="center"/>
          </w:tcPr>
          <w:p w:rsidR="00DA711B" w:rsidRPr="001334B0" w:rsidRDefault="00DA711B" w:rsidP="2DB5E2FD">
            <w:pPr>
              <w:jc w:val="center"/>
              <w:rPr>
                <w:b/>
                <w:bCs/>
                <w:sz w:val="16"/>
                <w:szCs w:val="16"/>
              </w:rPr>
            </w:pPr>
          </w:p>
        </w:tc>
      </w:tr>
      <w:tr w:rsidR="00DA711B" w:rsidRPr="001334B0">
        <w:trPr>
          <w:jc w:val="center"/>
        </w:trPr>
        <w:tc>
          <w:tcPr>
            <w:tcW w:w="1245" w:type="dxa"/>
            <w:vAlign w:val="center"/>
          </w:tcPr>
          <w:p w:rsidR="00DA711B" w:rsidRPr="001334B0" w:rsidRDefault="00DA711B" w:rsidP="2DB5E2FD">
            <w:pPr>
              <w:jc w:val="center"/>
              <w:rPr>
                <w:sz w:val="16"/>
                <w:szCs w:val="16"/>
              </w:rPr>
            </w:pPr>
            <w:r w:rsidRPr="2DB5E2FD">
              <w:rPr>
                <w:sz w:val="16"/>
                <w:szCs w:val="16"/>
              </w:rPr>
              <w:t>22</w:t>
            </w:r>
          </w:p>
        </w:tc>
        <w:tc>
          <w:tcPr>
            <w:tcW w:w="450" w:type="dxa"/>
            <w:vAlign w:val="center"/>
          </w:tcPr>
          <w:p w:rsidR="00DA711B" w:rsidRPr="001334B0" w:rsidRDefault="00DA711B" w:rsidP="2DB5E2FD">
            <w:pPr>
              <w:jc w:val="center"/>
              <w:rPr>
                <w:b/>
                <w:bCs/>
                <w:sz w:val="16"/>
                <w:szCs w:val="16"/>
              </w:rPr>
            </w:pPr>
          </w:p>
        </w:tc>
        <w:tc>
          <w:tcPr>
            <w:tcW w:w="450" w:type="dxa"/>
            <w:vAlign w:val="center"/>
          </w:tcPr>
          <w:p w:rsidR="00DA711B" w:rsidRPr="001334B0" w:rsidRDefault="00DA711B" w:rsidP="2DB5E2FD">
            <w:pPr>
              <w:jc w:val="center"/>
              <w:rPr>
                <w:b/>
                <w:bCs/>
                <w:sz w:val="16"/>
                <w:szCs w:val="16"/>
              </w:rPr>
            </w:pPr>
          </w:p>
        </w:tc>
        <w:tc>
          <w:tcPr>
            <w:tcW w:w="480"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tcPr>
          <w:p w:rsidR="00DA711B" w:rsidRPr="001334B0" w:rsidRDefault="00DA711B" w:rsidP="2DB5E2FD">
            <w:pPr>
              <w:jc w:val="center"/>
              <w:rPr>
                <w:b/>
                <w:bCs/>
                <w:sz w:val="16"/>
                <w:szCs w:val="16"/>
              </w:rPr>
            </w:pPr>
          </w:p>
        </w:tc>
        <w:tc>
          <w:tcPr>
            <w:tcW w:w="322"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2"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r w:rsidRPr="2DB5E2FD">
              <w:rPr>
                <w:b/>
                <w:bCs/>
                <w:sz w:val="16"/>
                <w:szCs w:val="16"/>
              </w:rPr>
              <w:t>+</w:t>
            </w:r>
          </w:p>
        </w:tc>
        <w:tc>
          <w:tcPr>
            <w:tcW w:w="321" w:type="dxa"/>
            <w:vAlign w:val="center"/>
          </w:tcPr>
          <w:p w:rsidR="00DA711B" w:rsidRPr="001334B0" w:rsidRDefault="00DA711B" w:rsidP="2DB5E2FD">
            <w:pPr>
              <w:jc w:val="center"/>
              <w:rPr>
                <w:b/>
                <w:bCs/>
                <w:sz w:val="16"/>
                <w:szCs w:val="16"/>
              </w:rPr>
            </w:pPr>
          </w:p>
        </w:tc>
        <w:tc>
          <w:tcPr>
            <w:tcW w:w="321" w:type="dxa"/>
            <w:vAlign w:val="center"/>
          </w:tcPr>
          <w:p w:rsidR="00DA711B" w:rsidRPr="001334B0" w:rsidRDefault="00DA711B" w:rsidP="2DB5E2FD">
            <w:pPr>
              <w:jc w:val="center"/>
              <w:rPr>
                <w:b/>
                <w:bCs/>
                <w:sz w:val="16"/>
                <w:szCs w:val="16"/>
              </w:rPr>
            </w:pPr>
            <w:r w:rsidRPr="2DB5E2FD">
              <w:rPr>
                <w:b/>
                <w:bCs/>
                <w:sz w:val="16"/>
                <w:szCs w:val="16"/>
              </w:rPr>
              <w:t>+</w:t>
            </w:r>
          </w:p>
        </w:tc>
        <w:tc>
          <w:tcPr>
            <w:tcW w:w="321" w:type="dxa"/>
            <w:vAlign w:val="center"/>
          </w:tcPr>
          <w:p w:rsidR="00DA711B" w:rsidRPr="001334B0" w:rsidRDefault="00DA711B" w:rsidP="2DB5E2FD">
            <w:pPr>
              <w:jc w:val="center"/>
              <w:rPr>
                <w:b/>
                <w:bCs/>
                <w:sz w:val="16"/>
                <w:szCs w:val="16"/>
              </w:rPr>
            </w:pPr>
            <w:r w:rsidRPr="2DB5E2FD">
              <w:rPr>
                <w:b/>
                <w:bCs/>
                <w:sz w:val="16"/>
                <w:szCs w:val="16"/>
              </w:rPr>
              <w:t>+</w:t>
            </w:r>
          </w:p>
        </w:tc>
        <w:tc>
          <w:tcPr>
            <w:tcW w:w="321" w:type="dxa"/>
            <w:vAlign w:val="center"/>
          </w:tcPr>
          <w:p w:rsidR="00DA711B" w:rsidRPr="001334B0" w:rsidRDefault="00DA711B" w:rsidP="2DB5E2FD">
            <w:pPr>
              <w:jc w:val="center"/>
              <w:rPr>
                <w:b/>
                <w:bCs/>
                <w:sz w:val="16"/>
                <w:szCs w:val="16"/>
              </w:rPr>
            </w:pPr>
          </w:p>
        </w:tc>
        <w:tc>
          <w:tcPr>
            <w:tcW w:w="322" w:type="dxa"/>
            <w:vAlign w:val="center"/>
          </w:tcPr>
          <w:p w:rsidR="00DA711B" w:rsidRPr="001334B0" w:rsidRDefault="00DA711B" w:rsidP="2DB5E2FD">
            <w:pPr>
              <w:jc w:val="center"/>
              <w:rPr>
                <w:b/>
                <w:bCs/>
                <w:sz w:val="16"/>
                <w:szCs w:val="16"/>
              </w:rPr>
            </w:pPr>
          </w:p>
        </w:tc>
      </w:tr>
    </w:tbl>
    <w:p w:rsidR="00DA711B" w:rsidRPr="001334B0" w:rsidRDefault="00DA711B" w:rsidP="0034012B"/>
    <w:p w:rsidR="00DA711B" w:rsidRPr="001334B0" w:rsidRDefault="00DA711B" w:rsidP="0034012B">
      <w:pPr>
        <w:rPr>
          <w:sz w:val="28"/>
          <w:szCs w:val="28"/>
        </w:rPr>
      </w:pPr>
    </w:p>
    <w:p w:rsidR="00DA711B" w:rsidRPr="001334B0" w:rsidRDefault="00DA711B" w:rsidP="0034012B">
      <w:pPr>
        <w:rPr>
          <w:sz w:val="28"/>
          <w:szCs w:val="28"/>
        </w:rPr>
      </w:pPr>
    </w:p>
    <w:p w:rsidR="00DA711B" w:rsidRPr="001334B0" w:rsidRDefault="00DA711B" w:rsidP="0034012B">
      <w:pPr>
        <w:rPr>
          <w:sz w:val="28"/>
          <w:szCs w:val="28"/>
        </w:rPr>
      </w:pPr>
    </w:p>
    <w:p w:rsidR="00DA711B" w:rsidRPr="001334B0" w:rsidRDefault="00DA711B" w:rsidP="0034012B">
      <w:pPr>
        <w:rPr>
          <w:sz w:val="28"/>
          <w:szCs w:val="28"/>
        </w:rPr>
      </w:pPr>
    </w:p>
    <w:p w:rsidR="00DA711B" w:rsidRPr="001334B0" w:rsidRDefault="00DA711B" w:rsidP="0034012B">
      <w:pPr>
        <w:rPr>
          <w:sz w:val="28"/>
          <w:szCs w:val="28"/>
        </w:rPr>
      </w:pPr>
    </w:p>
    <w:p w:rsidR="00DA711B" w:rsidRPr="001334B0" w:rsidRDefault="00DA711B" w:rsidP="0034012B">
      <w:pPr>
        <w:rPr>
          <w:sz w:val="28"/>
          <w:szCs w:val="28"/>
        </w:rPr>
      </w:pPr>
    </w:p>
    <w:p w:rsidR="00DA711B" w:rsidRPr="001334B0" w:rsidRDefault="00DA711B" w:rsidP="0034012B">
      <w:pPr>
        <w:rPr>
          <w:sz w:val="28"/>
          <w:szCs w:val="28"/>
        </w:rPr>
      </w:pPr>
    </w:p>
    <w:p w:rsidR="00DA711B" w:rsidRPr="001334B0" w:rsidRDefault="00DA711B" w:rsidP="0034012B">
      <w:pPr>
        <w:rPr>
          <w:sz w:val="28"/>
          <w:szCs w:val="28"/>
        </w:rPr>
      </w:pPr>
    </w:p>
    <w:p w:rsidR="00DA711B" w:rsidRPr="001334B0" w:rsidRDefault="00DA711B" w:rsidP="0034012B">
      <w:pPr>
        <w:rPr>
          <w:sz w:val="28"/>
          <w:szCs w:val="28"/>
        </w:rPr>
      </w:pPr>
    </w:p>
    <w:p w:rsidR="00DA711B" w:rsidRPr="001334B0" w:rsidRDefault="00DA711B" w:rsidP="0034012B">
      <w:pPr>
        <w:rPr>
          <w:sz w:val="28"/>
          <w:szCs w:val="28"/>
        </w:rPr>
      </w:pPr>
    </w:p>
    <w:p w:rsidR="00DA711B" w:rsidRPr="001334B0" w:rsidRDefault="00DA711B" w:rsidP="0034012B">
      <w:pPr>
        <w:rPr>
          <w:sz w:val="28"/>
          <w:szCs w:val="28"/>
        </w:rPr>
      </w:pPr>
    </w:p>
    <w:p w:rsidR="00DA711B" w:rsidRPr="001334B0" w:rsidRDefault="00DA711B" w:rsidP="0034012B">
      <w:pPr>
        <w:rPr>
          <w:sz w:val="28"/>
          <w:szCs w:val="28"/>
        </w:rPr>
      </w:pPr>
    </w:p>
    <w:p w:rsidR="00DA711B" w:rsidRPr="001334B0" w:rsidRDefault="00DA711B" w:rsidP="0034012B">
      <w:pPr>
        <w:rPr>
          <w:sz w:val="28"/>
          <w:szCs w:val="28"/>
        </w:rPr>
      </w:pPr>
    </w:p>
    <w:p w:rsidR="00DA711B" w:rsidRPr="001334B0" w:rsidRDefault="00DA711B" w:rsidP="0034012B">
      <w:pPr>
        <w:rPr>
          <w:sz w:val="28"/>
          <w:szCs w:val="28"/>
        </w:rPr>
      </w:pPr>
    </w:p>
    <w:p w:rsidR="00DA711B" w:rsidRPr="001334B0" w:rsidRDefault="00DA711B" w:rsidP="0034012B">
      <w:pPr>
        <w:rPr>
          <w:sz w:val="28"/>
          <w:szCs w:val="28"/>
        </w:rPr>
      </w:pPr>
    </w:p>
    <w:p w:rsidR="00DA711B" w:rsidRPr="001334B0" w:rsidRDefault="00DA711B" w:rsidP="0034012B">
      <w:pPr>
        <w:rPr>
          <w:sz w:val="28"/>
          <w:szCs w:val="28"/>
        </w:rPr>
      </w:pPr>
    </w:p>
    <w:p w:rsidR="00DA711B" w:rsidRPr="001334B0" w:rsidRDefault="00DA711B" w:rsidP="0034012B">
      <w:pPr>
        <w:rPr>
          <w:sz w:val="28"/>
          <w:szCs w:val="28"/>
        </w:rPr>
      </w:pPr>
    </w:p>
    <w:p w:rsidR="00DA711B" w:rsidRPr="001334B0" w:rsidRDefault="00DA711B" w:rsidP="0034012B">
      <w:pPr>
        <w:rPr>
          <w:sz w:val="28"/>
          <w:szCs w:val="28"/>
        </w:rPr>
      </w:pPr>
    </w:p>
    <w:p w:rsidR="00DA711B" w:rsidRPr="001334B0" w:rsidRDefault="00DA711B" w:rsidP="0034012B">
      <w:pPr>
        <w:rPr>
          <w:sz w:val="28"/>
          <w:szCs w:val="28"/>
        </w:rPr>
      </w:pPr>
    </w:p>
    <w:p w:rsidR="00DA711B" w:rsidRPr="001334B0" w:rsidRDefault="00DA711B" w:rsidP="0034012B">
      <w:pPr>
        <w:rPr>
          <w:sz w:val="28"/>
          <w:szCs w:val="28"/>
        </w:rPr>
      </w:pPr>
    </w:p>
    <w:p w:rsidR="00DA711B" w:rsidRPr="001334B0" w:rsidRDefault="00DA711B" w:rsidP="0034012B">
      <w:pPr>
        <w:rPr>
          <w:sz w:val="28"/>
          <w:szCs w:val="28"/>
        </w:rPr>
      </w:pPr>
    </w:p>
    <w:p w:rsidR="00DA711B" w:rsidRPr="001334B0" w:rsidRDefault="00DA711B" w:rsidP="0034012B"/>
    <w:p w:rsidR="00DA711B" w:rsidRPr="001334B0" w:rsidRDefault="00DA711B" w:rsidP="0034012B">
      <w:pPr>
        <w:jc w:val="center"/>
        <w:rPr>
          <w:b/>
          <w:bCs/>
          <w:sz w:val="28"/>
          <w:szCs w:val="28"/>
        </w:rPr>
        <w:sectPr w:rsidR="00DA711B" w:rsidRPr="001334B0" w:rsidSect="00850952">
          <w:pgSz w:w="11906" w:h="16838"/>
          <w:pgMar w:top="1134" w:right="851" w:bottom="1134" w:left="1701" w:header="709" w:footer="709" w:gutter="0"/>
          <w:cols w:space="708"/>
          <w:docGrid w:linePitch="360"/>
        </w:sectPr>
      </w:pPr>
    </w:p>
    <w:p w:rsidR="00DA711B" w:rsidRPr="001334B0" w:rsidRDefault="00DA711B" w:rsidP="0034012B">
      <w:pPr>
        <w:jc w:val="center"/>
        <w:rPr>
          <w:b/>
          <w:bCs/>
          <w:sz w:val="28"/>
          <w:szCs w:val="28"/>
        </w:rPr>
      </w:pPr>
      <w:r w:rsidRPr="001334B0">
        <w:rPr>
          <w:b/>
          <w:bCs/>
          <w:sz w:val="28"/>
          <w:szCs w:val="28"/>
        </w:rPr>
        <w:lastRenderedPageBreak/>
        <w:t xml:space="preserve">5.2 Матриця забезпечення програмних результатів навчання </w:t>
      </w:r>
    </w:p>
    <w:p w:rsidR="00DA711B" w:rsidRPr="001334B0" w:rsidRDefault="00DA711B" w:rsidP="0034012B">
      <w:pPr>
        <w:jc w:val="center"/>
        <w:rPr>
          <w:b/>
          <w:bCs/>
          <w:sz w:val="28"/>
          <w:szCs w:val="28"/>
        </w:rPr>
      </w:pPr>
      <w:r w:rsidRPr="001334B0">
        <w:rPr>
          <w:b/>
          <w:bCs/>
          <w:sz w:val="28"/>
          <w:szCs w:val="28"/>
        </w:rPr>
        <w:t>відповідними вибірковими компонентами освітньої програми</w:t>
      </w:r>
    </w:p>
    <w:p w:rsidR="00DA711B" w:rsidRPr="001334B0" w:rsidRDefault="00DA711B" w:rsidP="0034012B">
      <w:pPr>
        <w:jc w:val="center"/>
        <w:rPr>
          <w:b/>
          <w:bCs/>
          <w:sz w:val="28"/>
          <w:szCs w:val="28"/>
        </w:rPr>
      </w:pPr>
    </w:p>
    <w:tbl>
      <w:tblPr>
        <w:tblW w:w="157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0"/>
        <w:gridCol w:w="236"/>
        <w:gridCol w:w="236"/>
        <w:gridCol w:w="267"/>
        <w:gridCol w:w="283"/>
        <w:gridCol w:w="284"/>
        <w:gridCol w:w="283"/>
        <w:gridCol w:w="284"/>
        <w:gridCol w:w="283"/>
        <w:gridCol w:w="284"/>
        <w:gridCol w:w="283"/>
        <w:gridCol w:w="284"/>
        <w:gridCol w:w="289"/>
        <w:gridCol w:w="290"/>
        <w:gridCol w:w="271"/>
        <w:gridCol w:w="290"/>
        <w:gridCol w:w="277"/>
        <w:gridCol w:w="290"/>
        <w:gridCol w:w="277"/>
        <w:gridCol w:w="284"/>
        <w:gridCol w:w="283"/>
        <w:gridCol w:w="284"/>
        <w:gridCol w:w="283"/>
        <w:gridCol w:w="284"/>
        <w:gridCol w:w="283"/>
        <w:gridCol w:w="284"/>
        <w:gridCol w:w="283"/>
        <w:gridCol w:w="271"/>
        <w:gridCol w:w="236"/>
        <w:gridCol w:w="236"/>
        <w:gridCol w:w="250"/>
        <w:gridCol w:w="283"/>
        <w:gridCol w:w="284"/>
        <w:gridCol w:w="283"/>
        <w:gridCol w:w="284"/>
        <w:gridCol w:w="283"/>
        <w:gridCol w:w="284"/>
        <w:gridCol w:w="283"/>
        <w:gridCol w:w="284"/>
        <w:gridCol w:w="283"/>
        <w:gridCol w:w="236"/>
        <w:gridCol w:w="236"/>
        <w:gridCol w:w="237"/>
        <w:gridCol w:w="283"/>
        <w:gridCol w:w="284"/>
        <w:gridCol w:w="236"/>
        <w:gridCol w:w="236"/>
        <w:gridCol w:w="237"/>
        <w:gridCol w:w="236"/>
        <w:gridCol w:w="236"/>
        <w:gridCol w:w="236"/>
        <w:gridCol w:w="284"/>
        <w:gridCol w:w="283"/>
        <w:gridCol w:w="284"/>
        <w:gridCol w:w="283"/>
        <w:gridCol w:w="290"/>
      </w:tblGrid>
      <w:tr w:rsidR="00DA711B" w:rsidRPr="00487C25">
        <w:trPr>
          <w:cantSplit/>
          <w:trHeight w:val="1191"/>
        </w:trPr>
        <w:tc>
          <w:tcPr>
            <w:tcW w:w="850" w:type="dxa"/>
            <w:textDirection w:val="btLr"/>
          </w:tcPr>
          <w:p w:rsidR="00DA711B" w:rsidRPr="00487C25" w:rsidRDefault="00DA711B" w:rsidP="00850952">
            <w:pPr>
              <w:ind w:left="113" w:right="113"/>
              <w:jc w:val="center"/>
              <w:rPr>
                <w:sz w:val="12"/>
                <w:szCs w:val="12"/>
              </w:rPr>
            </w:pPr>
            <w:r w:rsidRPr="00487C25">
              <w:rPr>
                <w:sz w:val="12"/>
                <w:szCs w:val="12"/>
              </w:rPr>
              <w:t xml:space="preserve">Програмні результати навчання/ Компоненти </w:t>
            </w:r>
          </w:p>
          <w:p w:rsidR="00DA711B" w:rsidRPr="00487C25" w:rsidRDefault="00DA711B" w:rsidP="00850952">
            <w:pPr>
              <w:ind w:left="113" w:right="113"/>
              <w:jc w:val="center"/>
              <w:rPr>
                <w:sz w:val="12"/>
                <w:szCs w:val="12"/>
              </w:rPr>
            </w:pPr>
          </w:p>
        </w:tc>
        <w:tc>
          <w:tcPr>
            <w:tcW w:w="236" w:type="dxa"/>
            <w:textDirection w:val="btLr"/>
            <w:vAlign w:val="center"/>
          </w:tcPr>
          <w:p w:rsidR="00DA711B" w:rsidRPr="00487C25" w:rsidRDefault="00DA711B" w:rsidP="00852914">
            <w:pPr>
              <w:ind w:left="113" w:right="113"/>
              <w:jc w:val="center"/>
              <w:rPr>
                <w:sz w:val="12"/>
                <w:szCs w:val="12"/>
              </w:rPr>
            </w:pPr>
            <w:r w:rsidRPr="00487C25">
              <w:rPr>
                <w:sz w:val="12"/>
                <w:szCs w:val="12"/>
              </w:rPr>
              <w:t>ВК1</w:t>
            </w:r>
          </w:p>
        </w:tc>
        <w:tc>
          <w:tcPr>
            <w:tcW w:w="236" w:type="dxa"/>
            <w:textDirection w:val="btLr"/>
            <w:vAlign w:val="center"/>
          </w:tcPr>
          <w:p w:rsidR="00DA711B" w:rsidRPr="00487C25" w:rsidRDefault="00DA711B" w:rsidP="00852914">
            <w:pPr>
              <w:ind w:left="113" w:right="113"/>
              <w:jc w:val="center"/>
              <w:rPr>
                <w:sz w:val="12"/>
                <w:szCs w:val="12"/>
              </w:rPr>
            </w:pPr>
            <w:r w:rsidRPr="00487C25">
              <w:rPr>
                <w:sz w:val="12"/>
                <w:szCs w:val="12"/>
              </w:rPr>
              <w:t>ВК2</w:t>
            </w:r>
          </w:p>
        </w:tc>
        <w:tc>
          <w:tcPr>
            <w:tcW w:w="267" w:type="dxa"/>
            <w:textDirection w:val="btLr"/>
            <w:vAlign w:val="center"/>
          </w:tcPr>
          <w:p w:rsidR="00DA711B" w:rsidRPr="00487C25" w:rsidRDefault="00DA711B" w:rsidP="00852914">
            <w:pPr>
              <w:ind w:left="113" w:right="113"/>
              <w:jc w:val="center"/>
              <w:rPr>
                <w:sz w:val="12"/>
                <w:szCs w:val="12"/>
              </w:rPr>
            </w:pPr>
            <w:r w:rsidRPr="00487C25">
              <w:rPr>
                <w:sz w:val="12"/>
                <w:szCs w:val="12"/>
              </w:rPr>
              <w:t>ВК3</w:t>
            </w:r>
          </w:p>
        </w:tc>
        <w:tc>
          <w:tcPr>
            <w:tcW w:w="283" w:type="dxa"/>
            <w:textDirection w:val="btLr"/>
            <w:vAlign w:val="center"/>
          </w:tcPr>
          <w:p w:rsidR="00DA711B" w:rsidRPr="00487C25" w:rsidRDefault="00DA711B" w:rsidP="00852914">
            <w:pPr>
              <w:ind w:left="113" w:right="113"/>
              <w:jc w:val="center"/>
              <w:rPr>
                <w:sz w:val="12"/>
                <w:szCs w:val="12"/>
              </w:rPr>
            </w:pPr>
            <w:r w:rsidRPr="00487C25">
              <w:rPr>
                <w:sz w:val="12"/>
                <w:szCs w:val="12"/>
              </w:rPr>
              <w:t>ВК4</w:t>
            </w:r>
          </w:p>
        </w:tc>
        <w:tc>
          <w:tcPr>
            <w:tcW w:w="284" w:type="dxa"/>
            <w:textDirection w:val="btLr"/>
            <w:vAlign w:val="center"/>
          </w:tcPr>
          <w:p w:rsidR="00DA711B" w:rsidRPr="00487C25" w:rsidRDefault="00DA711B" w:rsidP="00852914">
            <w:pPr>
              <w:ind w:left="113" w:right="113"/>
              <w:jc w:val="center"/>
              <w:rPr>
                <w:sz w:val="12"/>
                <w:szCs w:val="12"/>
              </w:rPr>
            </w:pPr>
            <w:r w:rsidRPr="00487C25">
              <w:rPr>
                <w:sz w:val="12"/>
                <w:szCs w:val="12"/>
              </w:rPr>
              <w:t>ВК5</w:t>
            </w:r>
          </w:p>
        </w:tc>
        <w:tc>
          <w:tcPr>
            <w:tcW w:w="283" w:type="dxa"/>
            <w:textDirection w:val="btLr"/>
            <w:vAlign w:val="center"/>
          </w:tcPr>
          <w:p w:rsidR="00DA711B" w:rsidRPr="00487C25" w:rsidRDefault="00DA711B" w:rsidP="00852914">
            <w:pPr>
              <w:ind w:left="113" w:right="113"/>
              <w:jc w:val="center"/>
              <w:rPr>
                <w:sz w:val="12"/>
                <w:szCs w:val="12"/>
              </w:rPr>
            </w:pPr>
            <w:r w:rsidRPr="00487C25">
              <w:rPr>
                <w:sz w:val="12"/>
                <w:szCs w:val="12"/>
              </w:rPr>
              <w:t>ВК6</w:t>
            </w:r>
          </w:p>
        </w:tc>
        <w:tc>
          <w:tcPr>
            <w:tcW w:w="284" w:type="dxa"/>
            <w:textDirection w:val="btLr"/>
            <w:vAlign w:val="center"/>
          </w:tcPr>
          <w:p w:rsidR="00DA711B" w:rsidRPr="00487C25" w:rsidRDefault="00DA711B" w:rsidP="00852914">
            <w:pPr>
              <w:ind w:left="113" w:right="113"/>
              <w:jc w:val="center"/>
              <w:rPr>
                <w:sz w:val="12"/>
                <w:szCs w:val="12"/>
              </w:rPr>
            </w:pPr>
            <w:r w:rsidRPr="00487C25">
              <w:rPr>
                <w:sz w:val="12"/>
                <w:szCs w:val="12"/>
              </w:rPr>
              <w:t>ВК7</w:t>
            </w:r>
          </w:p>
        </w:tc>
        <w:tc>
          <w:tcPr>
            <w:tcW w:w="283" w:type="dxa"/>
            <w:textDirection w:val="btLr"/>
            <w:vAlign w:val="center"/>
          </w:tcPr>
          <w:p w:rsidR="00DA711B" w:rsidRPr="00487C25" w:rsidRDefault="00DA711B" w:rsidP="00852914">
            <w:pPr>
              <w:ind w:left="113" w:right="113"/>
              <w:jc w:val="center"/>
              <w:rPr>
                <w:sz w:val="12"/>
                <w:szCs w:val="12"/>
              </w:rPr>
            </w:pPr>
            <w:r w:rsidRPr="00487C25">
              <w:rPr>
                <w:sz w:val="12"/>
                <w:szCs w:val="12"/>
              </w:rPr>
              <w:t>ВК8</w:t>
            </w:r>
          </w:p>
        </w:tc>
        <w:tc>
          <w:tcPr>
            <w:tcW w:w="284" w:type="dxa"/>
            <w:textDirection w:val="btLr"/>
            <w:vAlign w:val="center"/>
          </w:tcPr>
          <w:p w:rsidR="00DA711B" w:rsidRPr="00487C25" w:rsidRDefault="00DA711B" w:rsidP="00852914">
            <w:pPr>
              <w:ind w:left="113" w:right="113"/>
              <w:jc w:val="center"/>
              <w:rPr>
                <w:sz w:val="12"/>
                <w:szCs w:val="12"/>
              </w:rPr>
            </w:pPr>
            <w:r w:rsidRPr="00487C25">
              <w:rPr>
                <w:sz w:val="12"/>
                <w:szCs w:val="12"/>
              </w:rPr>
              <w:t>ВК9</w:t>
            </w:r>
          </w:p>
        </w:tc>
        <w:tc>
          <w:tcPr>
            <w:tcW w:w="283" w:type="dxa"/>
            <w:textDirection w:val="btLr"/>
            <w:vAlign w:val="center"/>
          </w:tcPr>
          <w:p w:rsidR="00DA711B" w:rsidRPr="00487C25" w:rsidRDefault="00DA711B" w:rsidP="00852914">
            <w:pPr>
              <w:ind w:left="113" w:right="113"/>
              <w:jc w:val="center"/>
              <w:rPr>
                <w:sz w:val="12"/>
                <w:szCs w:val="12"/>
              </w:rPr>
            </w:pPr>
            <w:r w:rsidRPr="00487C25">
              <w:rPr>
                <w:sz w:val="12"/>
                <w:szCs w:val="12"/>
              </w:rPr>
              <w:t>ВК10</w:t>
            </w:r>
          </w:p>
        </w:tc>
        <w:tc>
          <w:tcPr>
            <w:tcW w:w="284" w:type="dxa"/>
            <w:textDirection w:val="btLr"/>
            <w:vAlign w:val="center"/>
          </w:tcPr>
          <w:p w:rsidR="00DA711B" w:rsidRPr="00487C25" w:rsidRDefault="00DA711B" w:rsidP="00852914">
            <w:pPr>
              <w:ind w:left="113" w:right="113"/>
              <w:jc w:val="center"/>
              <w:rPr>
                <w:sz w:val="12"/>
                <w:szCs w:val="12"/>
              </w:rPr>
            </w:pPr>
            <w:r w:rsidRPr="00487C25">
              <w:rPr>
                <w:sz w:val="12"/>
                <w:szCs w:val="12"/>
              </w:rPr>
              <w:t>ВК11</w:t>
            </w:r>
          </w:p>
        </w:tc>
        <w:tc>
          <w:tcPr>
            <w:tcW w:w="289" w:type="dxa"/>
            <w:textDirection w:val="btLr"/>
            <w:vAlign w:val="center"/>
          </w:tcPr>
          <w:p w:rsidR="00DA711B" w:rsidRPr="00487C25" w:rsidRDefault="00DA711B" w:rsidP="00852914">
            <w:pPr>
              <w:ind w:left="113" w:right="113"/>
              <w:jc w:val="center"/>
              <w:rPr>
                <w:sz w:val="12"/>
                <w:szCs w:val="12"/>
              </w:rPr>
            </w:pPr>
            <w:r w:rsidRPr="00487C25">
              <w:rPr>
                <w:sz w:val="12"/>
                <w:szCs w:val="12"/>
              </w:rPr>
              <w:t>ВК12</w:t>
            </w:r>
          </w:p>
        </w:tc>
        <w:tc>
          <w:tcPr>
            <w:tcW w:w="290" w:type="dxa"/>
            <w:textDirection w:val="btLr"/>
            <w:vAlign w:val="center"/>
          </w:tcPr>
          <w:p w:rsidR="00DA711B" w:rsidRPr="00487C25" w:rsidRDefault="00DA711B" w:rsidP="00852914">
            <w:pPr>
              <w:ind w:left="113" w:right="113"/>
              <w:jc w:val="center"/>
              <w:rPr>
                <w:sz w:val="12"/>
                <w:szCs w:val="12"/>
              </w:rPr>
            </w:pPr>
            <w:r w:rsidRPr="00487C25">
              <w:rPr>
                <w:sz w:val="12"/>
                <w:szCs w:val="12"/>
              </w:rPr>
              <w:t>ВК13</w:t>
            </w:r>
          </w:p>
        </w:tc>
        <w:tc>
          <w:tcPr>
            <w:tcW w:w="271" w:type="dxa"/>
            <w:textDirection w:val="btLr"/>
            <w:vAlign w:val="center"/>
          </w:tcPr>
          <w:p w:rsidR="00DA711B" w:rsidRPr="00487C25" w:rsidRDefault="00DA711B" w:rsidP="00852914">
            <w:pPr>
              <w:ind w:left="113" w:right="113"/>
              <w:jc w:val="center"/>
              <w:rPr>
                <w:sz w:val="12"/>
                <w:szCs w:val="12"/>
              </w:rPr>
            </w:pPr>
            <w:r w:rsidRPr="00487C25">
              <w:rPr>
                <w:sz w:val="12"/>
                <w:szCs w:val="12"/>
              </w:rPr>
              <w:t>ВК14</w:t>
            </w:r>
          </w:p>
        </w:tc>
        <w:tc>
          <w:tcPr>
            <w:tcW w:w="290" w:type="dxa"/>
            <w:textDirection w:val="btLr"/>
          </w:tcPr>
          <w:p w:rsidR="00DA711B" w:rsidRPr="00487C25" w:rsidRDefault="00DA711B" w:rsidP="00852914">
            <w:pPr>
              <w:ind w:left="113" w:right="113"/>
              <w:jc w:val="center"/>
              <w:rPr>
                <w:sz w:val="12"/>
                <w:szCs w:val="12"/>
              </w:rPr>
            </w:pPr>
            <w:r w:rsidRPr="00487C25">
              <w:rPr>
                <w:sz w:val="12"/>
                <w:szCs w:val="12"/>
              </w:rPr>
              <w:t>ВК 15</w:t>
            </w:r>
          </w:p>
        </w:tc>
        <w:tc>
          <w:tcPr>
            <w:tcW w:w="277" w:type="dxa"/>
            <w:textDirection w:val="btLr"/>
            <w:vAlign w:val="center"/>
          </w:tcPr>
          <w:p w:rsidR="00DA711B" w:rsidRPr="00487C25" w:rsidRDefault="00DA711B" w:rsidP="00852914">
            <w:pPr>
              <w:ind w:left="113" w:right="113"/>
              <w:jc w:val="center"/>
              <w:rPr>
                <w:sz w:val="12"/>
                <w:szCs w:val="12"/>
              </w:rPr>
            </w:pPr>
            <w:r w:rsidRPr="00487C25">
              <w:rPr>
                <w:sz w:val="12"/>
                <w:szCs w:val="12"/>
              </w:rPr>
              <w:t>ВК16</w:t>
            </w:r>
          </w:p>
        </w:tc>
        <w:tc>
          <w:tcPr>
            <w:tcW w:w="290" w:type="dxa"/>
            <w:textDirection w:val="btLr"/>
            <w:vAlign w:val="center"/>
          </w:tcPr>
          <w:p w:rsidR="00DA711B" w:rsidRPr="00487C25" w:rsidRDefault="00DA711B" w:rsidP="00852914">
            <w:pPr>
              <w:ind w:left="113" w:right="113"/>
              <w:jc w:val="center"/>
              <w:rPr>
                <w:sz w:val="12"/>
                <w:szCs w:val="12"/>
              </w:rPr>
            </w:pPr>
            <w:r w:rsidRPr="00487C25">
              <w:rPr>
                <w:sz w:val="12"/>
                <w:szCs w:val="12"/>
              </w:rPr>
              <w:t>ВК17</w:t>
            </w:r>
          </w:p>
        </w:tc>
        <w:tc>
          <w:tcPr>
            <w:tcW w:w="277" w:type="dxa"/>
            <w:textDirection w:val="btLr"/>
            <w:vAlign w:val="center"/>
          </w:tcPr>
          <w:p w:rsidR="00DA711B" w:rsidRPr="00487C25" w:rsidRDefault="00DA711B" w:rsidP="00852914">
            <w:pPr>
              <w:ind w:left="113" w:right="113"/>
              <w:jc w:val="center"/>
              <w:rPr>
                <w:sz w:val="12"/>
                <w:szCs w:val="12"/>
              </w:rPr>
            </w:pPr>
            <w:r w:rsidRPr="00487C25">
              <w:rPr>
                <w:sz w:val="12"/>
                <w:szCs w:val="12"/>
              </w:rPr>
              <w:t>ВК18</w:t>
            </w:r>
          </w:p>
        </w:tc>
        <w:tc>
          <w:tcPr>
            <w:tcW w:w="284" w:type="dxa"/>
            <w:textDirection w:val="btLr"/>
            <w:vAlign w:val="center"/>
          </w:tcPr>
          <w:p w:rsidR="00DA711B" w:rsidRPr="00487C25" w:rsidRDefault="00DA711B" w:rsidP="00852914">
            <w:pPr>
              <w:ind w:left="113" w:right="113"/>
              <w:jc w:val="center"/>
              <w:rPr>
                <w:sz w:val="12"/>
                <w:szCs w:val="12"/>
              </w:rPr>
            </w:pPr>
            <w:r w:rsidRPr="00487C25">
              <w:rPr>
                <w:sz w:val="12"/>
                <w:szCs w:val="12"/>
              </w:rPr>
              <w:t>ВК 19</w:t>
            </w:r>
          </w:p>
        </w:tc>
        <w:tc>
          <w:tcPr>
            <w:tcW w:w="283" w:type="dxa"/>
            <w:textDirection w:val="btLr"/>
            <w:vAlign w:val="center"/>
          </w:tcPr>
          <w:p w:rsidR="00DA711B" w:rsidRPr="00487C25" w:rsidRDefault="00DA711B" w:rsidP="00852914">
            <w:pPr>
              <w:ind w:left="113" w:right="113"/>
              <w:jc w:val="center"/>
              <w:rPr>
                <w:sz w:val="12"/>
                <w:szCs w:val="12"/>
              </w:rPr>
            </w:pPr>
            <w:r w:rsidRPr="00487C25">
              <w:rPr>
                <w:sz w:val="12"/>
                <w:szCs w:val="12"/>
              </w:rPr>
              <w:t>ВК20</w:t>
            </w:r>
          </w:p>
        </w:tc>
        <w:tc>
          <w:tcPr>
            <w:tcW w:w="284" w:type="dxa"/>
            <w:textDirection w:val="btLr"/>
            <w:vAlign w:val="center"/>
          </w:tcPr>
          <w:p w:rsidR="00DA711B" w:rsidRPr="00487C25" w:rsidRDefault="00DA711B" w:rsidP="00852914">
            <w:pPr>
              <w:ind w:left="113" w:right="113"/>
              <w:jc w:val="center"/>
              <w:rPr>
                <w:sz w:val="12"/>
                <w:szCs w:val="12"/>
              </w:rPr>
            </w:pPr>
            <w:r w:rsidRPr="00487C25">
              <w:rPr>
                <w:sz w:val="12"/>
                <w:szCs w:val="12"/>
              </w:rPr>
              <w:t>ВК21</w:t>
            </w:r>
          </w:p>
        </w:tc>
        <w:tc>
          <w:tcPr>
            <w:tcW w:w="283" w:type="dxa"/>
            <w:textDirection w:val="btLr"/>
            <w:vAlign w:val="center"/>
          </w:tcPr>
          <w:p w:rsidR="00DA711B" w:rsidRPr="00487C25" w:rsidRDefault="00DA711B" w:rsidP="00852914">
            <w:pPr>
              <w:ind w:left="113" w:right="113"/>
              <w:jc w:val="center"/>
              <w:rPr>
                <w:sz w:val="12"/>
                <w:szCs w:val="12"/>
              </w:rPr>
            </w:pPr>
            <w:r w:rsidRPr="00487C25">
              <w:rPr>
                <w:sz w:val="12"/>
                <w:szCs w:val="12"/>
              </w:rPr>
              <w:t>ВК22</w:t>
            </w:r>
          </w:p>
        </w:tc>
        <w:tc>
          <w:tcPr>
            <w:tcW w:w="284" w:type="dxa"/>
            <w:textDirection w:val="btLr"/>
            <w:vAlign w:val="center"/>
          </w:tcPr>
          <w:p w:rsidR="00DA711B" w:rsidRPr="00487C25" w:rsidRDefault="00DA711B" w:rsidP="00852914">
            <w:pPr>
              <w:ind w:left="113" w:right="113"/>
              <w:jc w:val="center"/>
              <w:rPr>
                <w:sz w:val="12"/>
                <w:szCs w:val="12"/>
              </w:rPr>
            </w:pPr>
            <w:r w:rsidRPr="00487C25">
              <w:rPr>
                <w:sz w:val="12"/>
                <w:szCs w:val="12"/>
              </w:rPr>
              <w:t>ВК23</w:t>
            </w:r>
          </w:p>
        </w:tc>
        <w:tc>
          <w:tcPr>
            <w:tcW w:w="283" w:type="dxa"/>
            <w:textDirection w:val="btLr"/>
            <w:vAlign w:val="center"/>
          </w:tcPr>
          <w:p w:rsidR="00DA711B" w:rsidRPr="00487C25" w:rsidRDefault="00DA711B" w:rsidP="00852914">
            <w:pPr>
              <w:ind w:left="113" w:right="113"/>
              <w:jc w:val="center"/>
              <w:rPr>
                <w:sz w:val="12"/>
                <w:szCs w:val="12"/>
              </w:rPr>
            </w:pPr>
            <w:r w:rsidRPr="00487C25">
              <w:rPr>
                <w:sz w:val="12"/>
                <w:szCs w:val="12"/>
              </w:rPr>
              <w:t>ВК 24</w:t>
            </w:r>
          </w:p>
        </w:tc>
        <w:tc>
          <w:tcPr>
            <w:tcW w:w="284" w:type="dxa"/>
            <w:textDirection w:val="btLr"/>
            <w:vAlign w:val="center"/>
          </w:tcPr>
          <w:p w:rsidR="00DA711B" w:rsidRPr="00487C25" w:rsidRDefault="00DA711B" w:rsidP="00852914">
            <w:pPr>
              <w:ind w:left="113" w:right="113"/>
              <w:jc w:val="center"/>
              <w:rPr>
                <w:sz w:val="12"/>
                <w:szCs w:val="12"/>
              </w:rPr>
            </w:pPr>
            <w:r w:rsidRPr="00487C25">
              <w:rPr>
                <w:sz w:val="12"/>
                <w:szCs w:val="12"/>
              </w:rPr>
              <w:t>ВК25</w:t>
            </w:r>
          </w:p>
        </w:tc>
        <w:tc>
          <w:tcPr>
            <w:tcW w:w="283" w:type="dxa"/>
            <w:textDirection w:val="btLr"/>
            <w:vAlign w:val="center"/>
          </w:tcPr>
          <w:p w:rsidR="00DA711B" w:rsidRPr="00487C25" w:rsidRDefault="00DA711B" w:rsidP="00852914">
            <w:pPr>
              <w:ind w:left="113" w:right="113"/>
              <w:jc w:val="center"/>
              <w:rPr>
                <w:sz w:val="12"/>
                <w:szCs w:val="12"/>
              </w:rPr>
            </w:pPr>
            <w:r w:rsidRPr="00487C25">
              <w:rPr>
                <w:sz w:val="12"/>
                <w:szCs w:val="12"/>
              </w:rPr>
              <w:t>ВК26</w:t>
            </w:r>
          </w:p>
        </w:tc>
        <w:tc>
          <w:tcPr>
            <w:tcW w:w="271" w:type="dxa"/>
            <w:textDirection w:val="btLr"/>
            <w:vAlign w:val="center"/>
          </w:tcPr>
          <w:p w:rsidR="00DA711B" w:rsidRPr="00487C25" w:rsidRDefault="00DA711B" w:rsidP="00852914">
            <w:pPr>
              <w:ind w:left="113" w:right="113"/>
              <w:jc w:val="center"/>
              <w:rPr>
                <w:sz w:val="12"/>
                <w:szCs w:val="12"/>
              </w:rPr>
            </w:pPr>
            <w:r w:rsidRPr="00487C25">
              <w:rPr>
                <w:sz w:val="12"/>
                <w:szCs w:val="12"/>
              </w:rPr>
              <w:t>ВК27</w:t>
            </w:r>
          </w:p>
        </w:tc>
        <w:tc>
          <w:tcPr>
            <w:tcW w:w="236" w:type="dxa"/>
            <w:textDirection w:val="btLr"/>
          </w:tcPr>
          <w:p w:rsidR="00DA711B" w:rsidRPr="00487C25" w:rsidRDefault="00DA711B" w:rsidP="00852914">
            <w:pPr>
              <w:ind w:left="113" w:right="113"/>
              <w:jc w:val="center"/>
              <w:rPr>
                <w:sz w:val="12"/>
                <w:szCs w:val="12"/>
              </w:rPr>
            </w:pPr>
            <w:r w:rsidRPr="00487C25">
              <w:rPr>
                <w:sz w:val="12"/>
                <w:szCs w:val="12"/>
              </w:rPr>
              <w:t>ВК 28</w:t>
            </w:r>
          </w:p>
        </w:tc>
        <w:tc>
          <w:tcPr>
            <w:tcW w:w="236" w:type="dxa"/>
            <w:textDirection w:val="btLr"/>
            <w:vAlign w:val="center"/>
          </w:tcPr>
          <w:p w:rsidR="00DA711B" w:rsidRPr="00487C25" w:rsidRDefault="00DA711B" w:rsidP="00852914">
            <w:pPr>
              <w:ind w:left="113" w:right="113"/>
              <w:jc w:val="center"/>
              <w:rPr>
                <w:sz w:val="12"/>
                <w:szCs w:val="12"/>
              </w:rPr>
            </w:pPr>
            <w:r w:rsidRPr="00487C25">
              <w:rPr>
                <w:sz w:val="12"/>
                <w:szCs w:val="12"/>
              </w:rPr>
              <w:t>ВК29</w:t>
            </w:r>
          </w:p>
        </w:tc>
        <w:tc>
          <w:tcPr>
            <w:tcW w:w="250" w:type="dxa"/>
            <w:textDirection w:val="btLr"/>
            <w:vAlign w:val="center"/>
          </w:tcPr>
          <w:p w:rsidR="00DA711B" w:rsidRPr="00487C25" w:rsidRDefault="00DA711B" w:rsidP="00852914">
            <w:pPr>
              <w:ind w:left="113" w:right="113"/>
              <w:jc w:val="center"/>
              <w:rPr>
                <w:sz w:val="12"/>
                <w:szCs w:val="12"/>
              </w:rPr>
            </w:pPr>
            <w:r w:rsidRPr="00487C25">
              <w:rPr>
                <w:sz w:val="12"/>
                <w:szCs w:val="12"/>
              </w:rPr>
              <w:t>ВК30</w:t>
            </w:r>
          </w:p>
        </w:tc>
        <w:tc>
          <w:tcPr>
            <w:tcW w:w="283" w:type="dxa"/>
            <w:textDirection w:val="btLr"/>
            <w:vAlign w:val="center"/>
          </w:tcPr>
          <w:p w:rsidR="00DA711B" w:rsidRPr="00487C25" w:rsidRDefault="00DA711B" w:rsidP="00852914">
            <w:pPr>
              <w:ind w:left="113" w:right="113"/>
              <w:jc w:val="center"/>
              <w:rPr>
                <w:sz w:val="12"/>
                <w:szCs w:val="12"/>
              </w:rPr>
            </w:pPr>
            <w:r w:rsidRPr="00487C25">
              <w:rPr>
                <w:sz w:val="12"/>
                <w:szCs w:val="12"/>
              </w:rPr>
              <w:t>ВК31</w:t>
            </w:r>
          </w:p>
        </w:tc>
        <w:tc>
          <w:tcPr>
            <w:tcW w:w="284" w:type="dxa"/>
            <w:textDirection w:val="btLr"/>
            <w:vAlign w:val="center"/>
          </w:tcPr>
          <w:p w:rsidR="00DA711B" w:rsidRPr="00487C25" w:rsidRDefault="00DA711B" w:rsidP="00852914">
            <w:pPr>
              <w:ind w:left="113" w:right="113"/>
              <w:jc w:val="center"/>
              <w:rPr>
                <w:sz w:val="12"/>
                <w:szCs w:val="12"/>
              </w:rPr>
            </w:pPr>
            <w:r w:rsidRPr="00487C25">
              <w:rPr>
                <w:sz w:val="12"/>
                <w:szCs w:val="12"/>
              </w:rPr>
              <w:t>ВК32</w:t>
            </w:r>
          </w:p>
        </w:tc>
        <w:tc>
          <w:tcPr>
            <w:tcW w:w="283" w:type="dxa"/>
            <w:textDirection w:val="btLr"/>
            <w:vAlign w:val="center"/>
          </w:tcPr>
          <w:p w:rsidR="00DA711B" w:rsidRPr="00487C25" w:rsidRDefault="00DA711B" w:rsidP="00852914">
            <w:pPr>
              <w:ind w:left="113" w:right="113"/>
              <w:jc w:val="center"/>
              <w:rPr>
                <w:sz w:val="12"/>
                <w:szCs w:val="12"/>
              </w:rPr>
            </w:pPr>
            <w:r w:rsidRPr="00487C25">
              <w:rPr>
                <w:sz w:val="12"/>
                <w:szCs w:val="12"/>
              </w:rPr>
              <w:t>ВК33</w:t>
            </w:r>
          </w:p>
        </w:tc>
        <w:tc>
          <w:tcPr>
            <w:tcW w:w="284" w:type="dxa"/>
            <w:textDirection w:val="btLr"/>
            <w:vAlign w:val="center"/>
          </w:tcPr>
          <w:p w:rsidR="00DA711B" w:rsidRPr="00487C25" w:rsidRDefault="00DA711B" w:rsidP="00852914">
            <w:pPr>
              <w:ind w:left="113" w:right="113"/>
              <w:jc w:val="center"/>
              <w:rPr>
                <w:sz w:val="12"/>
                <w:szCs w:val="12"/>
              </w:rPr>
            </w:pPr>
            <w:r w:rsidRPr="00487C25">
              <w:rPr>
                <w:sz w:val="12"/>
                <w:szCs w:val="12"/>
              </w:rPr>
              <w:t>ВК34</w:t>
            </w:r>
          </w:p>
        </w:tc>
        <w:tc>
          <w:tcPr>
            <w:tcW w:w="283" w:type="dxa"/>
            <w:textDirection w:val="btLr"/>
            <w:vAlign w:val="center"/>
          </w:tcPr>
          <w:p w:rsidR="00DA711B" w:rsidRPr="00487C25" w:rsidRDefault="00DA711B" w:rsidP="00852914">
            <w:pPr>
              <w:ind w:left="113" w:right="113"/>
              <w:jc w:val="center"/>
              <w:rPr>
                <w:sz w:val="12"/>
                <w:szCs w:val="12"/>
              </w:rPr>
            </w:pPr>
            <w:r w:rsidRPr="00487C25">
              <w:rPr>
                <w:sz w:val="12"/>
                <w:szCs w:val="12"/>
              </w:rPr>
              <w:t>ВК35</w:t>
            </w:r>
          </w:p>
        </w:tc>
        <w:tc>
          <w:tcPr>
            <w:tcW w:w="284" w:type="dxa"/>
            <w:textDirection w:val="btLr"/>
            <w:vAlign w:val="center"/>
          </w:tcPr>
          <w:p w:rsidR="00DA711B" w:rsidRPr="00487C25" w:rsidRDefault="00DA711B" w:rsidP="00852914">
            <w:pPr>
              <w:ind w:left="113" w:right="113"/>
              <w:jc w:val="center"/>
              <w:rPr>
                <w:sz w:val="12"/>
                <w:szCs w:val="12"/>
              </w:rPr>
            </w:pPr>
            <w:r w:rsidRPr="00487C25">
              <w:rPr>
                <w:sz w:val="12"/>
                <w:szCs w:val="12"/>
              </w:rPr>
              <w:t>ВК36</w:t>
            </w:r>
          </w:p>
        </w:tc>
        <w:tc>
          <w:tcPr>
            <w:tcW w:w="283" w:type="dxa"/>
            <w:textDirection w:val="btLr"/>
            <w:vAlign w:val="center"/>
          </w:tcPr>
          <w:p w:rsidR="00DA711B" w:rsidRPr="00487C25" w:rsidRDefault="00DA711B" w:rsidP="00852914">
            <w:pPr>
              <w:ind w:left="113" w:right="113"/>
              <w:jc w:val="center"/>
              <w:rPr>
                <w:sz w:val="12"/>
                <w:szCs w:val="12"/>
              </w:rPr>
            </w:pPr>
            <w:r w:rsidRPr="00487C25">
              <w:rPr>
                <w:sz w:val="12"/>
                <w:szCs w:val="12"/>
              </w:rPr>
              <w:t>ВК37</w:t>
            </w:r>
          </w:p>
        </w:tc>
        <w:tc>
          <w:tcPr>
            <w:tcW w:w="284" w:type="dxa"/>
            <w:textDirection w:val="btLr"/>
            <w:vAlign w:val="center"/>
          </w:tcPr>
          <w:p w:rsidR="00DA711B" w:rsidRPr="00487C25" w:rsidRDefault="00DA711B" w:rsidP="00852914">
            <w:pPr>
              <w:ind w:left="113" w:right="113"/>
              <w:jc w:val="center"/>
              <w:rPr>
                <w:sz w:val="12"/>
                <w:szCs w:val="12"/>
              </w:rPr>
            </w:pPr>
            <w:r w:rsidRPr="00487C25">
              <w:rPr>
                <w:sz w:val="12"/>
                <w:szCs w:val="12"/>
              </w:rPr>
              <w:t>ВК38</w:t>
            </w:r>
          </w:p>
        </w:tc>
        <w:tc>
          <w:tcPr>
            <w:tcW w:w="283" w:type="dxa"/>
            <w:textDirection w:val="btLr"/>
            <w:vAlign w:val="center"/>
          </w:tcPr>
          <w:p w:rsidR="00DA711B" w:rsidRPr="00487C25" w:rsidRDefault="00DA711B" w:rsidP="00852914">
            <w:pPr>
              <w:ind w:left="113" w:right="113"/>
              <w:jc w:val="center"/>
              <w:rPr>
                <w:sz w:val="12"/>
                <w:szCs w:val="12"/>
              </w:rPr>
            </w:pPr>
            <w:r w:rsidRPr="00487C25">
              <w:rPr>
                <w:sz w:val="12"/>
                <w:szCs w:val="12"/>
              </w:rPr>
              <w:t>ВК39</w:t>
            </w:r>
          </w:p>
        </w:tc>
        <w:tc>
          <w:tcPr>
            <w:tcW w:w="236" w:type="dxa"/>
            <w:textDirection w:val="btLr"/>
            <w:vAlign w:val="center"/>
          </w:tcPr>
          <w:p w:rsidR="00DA711B" w:rsidRPr="00487C25" w:rsidRDefault="00DA711B" w:rsidP="00852914">
            <w:pPr>
              <w:ind w:left="113" w:right="113"/>
              <w:jc w:val="center"/>
              <w:rPr>
                <w:sz w:val="12"/>
                <w:szCs w:val="12"/>
              </w:rPr>
            </w:pPr>
            <w:r w:rsidRPr="00487C25">
              <w:rPr>
                <w:sz w:val="12"/>
                <w:szCs w:val="12"/>
              </w:rPr>
              <w:t>ВК40</w:t>
            </w:r>
          </w:p>
        </w:tc>
        <w:tc>
          <w:tcPr>
            <w:tcW w:w="236" w:type="dxa"/>
            <w:textDirection w:val="btLr"/>
            <w:vAlign w:val="center"/>
          </w:tcPr>
          <w:p w:rsidR="00DA711B" w:rsidRPr="00487C25" w:rsidRDefault="00DA711B" w:rsidP="00852914">
            <w:pPr>
              <w:ind w:left="113" w:right="113"/>
              <w:jc w:val="center"/>
              <w:rPr>
                <w:sz w:val="12"/>
                <w:szCs w:val="12"/>
              </w:rPr>
            </w:pPr>
            <w:r w:rsidRPr="00487C25">
              <w:rPr>
                <w:sz w:val="12"/>
                <w:szCs w:val="12"/>
              </w:rPr>
              <w:t>ВК41</w:t>
            </w:r>
          </w:p>
        </w:tc>
        <w:tc>
          <w:tcPr>
            <w:tcW w:w="237" w:type="dxa"/>
            <w:textDirection w:val="btLr"/>
            <w:vAlign w:val="center"/>
          </w:tcPr>
          <w:p w:rsidR="00DA711B" w:rsidRPr="00487C25" w:rsidRDefault="00DA711B" w:rsidP="00852914">
            <w:pPr>
              <w:ind w:left="113" w:right="113"/>
              <w:jc w:val="center"/>
              <w:rPr>
                <w:sz w:val="12"/>
                <w:szCs w:val="12"/>
              </w:rPr>
            </w:pPr>
            <w:r w:rsidRPr="00487C25">
              <w:rPr>
                <w:sz w:val="12"/>
                <w:szCs w:val="12"/>
              </w:rPr>
              <w:t>ВК42</w:t>
            </w:r>
          </w:p>
        </w:tc>
        <w:tc>
          <w:tcPr>
            <w:tcW w:w="283" w:type="dxa"/>
            <w:textDirection w:val="btLr"/>
            <w:vAlign w:val="center"/>
          </w:tcPr>
          <w:p w:rsidR="00DA711B" w:rsidRPr="00487C25" w:rsidRDefault="00DA711B" w:rsidP="00852914">
            <w:pPr>
              <w:ind w:left="113" w:right="113"/>
              <w:jc w:val="center"/>
              <w:rPr>
                <w:sz w:val="12"/>
                <w:szCs w:val="12"/>
              </w:rPr>
            </w:pPr>
            <w:r w:rsidRPr="00487C25">
              <w:rPr>
                <w:sz w:val="12"/>
                <w:szCs w:val="12"/>
              </w:rPr>
              <w:t>ВК43</w:t>
            </w:r>
          </w:p>
        </w:tc>
        <w:tc>
          <w:tcPr>
            <w:tcW w:w="284" w:type="dxa"/>
            <w:textDirection w:val="btLr"/>
            <w:vAlign w:val="center"/>
          </w:tcPr>
          <w:p w:rsidR="00DA711B" w:rsidRPr="00487C25" w:rsidRDefault="00DA711B" w:rsidP="00852914">
            <w:pPr>
              <w:ind w:left="113" w:right="113"/>
              <w:jc w:val="center"/>
              <w:rPr>
                <w:sz w:val="12"/>
                <w:szCs w:val="12"/>
              </w:rPr>
            </w:pPr>
            <w:r w:rsidRPr="00487C25">
              <w:rPr>
                <w:sz w:val="12"/>
                <w:szCs w:val="12"/>
              </w:rPr>
              <w:t>ВК44</w:t>
            </w:r>
          </w:p>
        </w:tc>
        <w:tc>
          <w:tcPr>
            <w:tcW w:w="236" w:type="dxa"/>
            <w:textDirection w:val="btLr"/>
            <w:vAlign w:val="center"/>
          </w:tcPr>
          <w:p w:rsidR="00DA711B" w:rsidRPr="00487C25" w:rsidRDefault="00DA711B" w:rsidP="00852914">
            <w:pPr>
              <w:ind w:left="113" w:right="113"/>
              <w:jc w:val="center"/>
              <w:rPr>
                <w:sz w:val="12"/>
                <w:szCs w:val="12"/>
              </w:rPr>
            </w:pPr>
            <w:r w:rsidRPr="00487C25">
              <w:rPr>
                <w:sz w:val="12"/>
                <w:szCs w:val="12"/>
              </w:rPr>
              <w:t>ВК45</w:t>
            </w:r>
          </w:p>
        </w:tc>
        <w:tc>
          <w:tcPr>
            <w:tcW w:w="236" w:type="dxa"/>
            <w:textDirection w:val="btLr"/>
            <w:vAlign w:val="center"/>
          </w:tcPr>
          <w:p w:rsidR="00DA711B" w:rsidRPr="00487C25" w:rsidRDefault="00DA711B" w:rsidP="00852914">
            <w:pPr>
              <w:ind w:left="113" w:right="113"/>
              <w:jc w:val="center"/>
              <w:rPr>
                <w:sz w:val="12"/>
                <w:szCs w:val="12"/>
              </w:rPr>
            </w:pPr>
            <w:r w:rsidRPr="00487C25">
              <w:rPr>
                <w:sz w:val="12"/>
                <w:szCs w:val="12"/>
              </w:rPr>
              <w:t>ВК46</w:t>
            </w:r>
          </w:p>
        </w:tc>
        <w:tc>
          <w:tcPr>
            <w:tcW w:w="237" w:type="dxa"/>
            <w:textDirection w:val="btLr"/>
            <w:vAlign w:val="center"/>
          </w:tcPr>
          <w:p w:rsidR="00DA711B" w:rsidRPr="00487C25" w:rsidRDefault="00DA711B" w:rsidP="00852914">
            <w:pPr>
              <w:ind w:left="113" w:right="113"/>
              <w:jc w:val="center"/>
              <w:rPr>
                <w:sz w:val="12"/>
                <w:szCs w:val="12"/>
              </w:rPr>
            </w:pPr>
            <w:r w:rsidRPr="00487C25">
              <w:rPr>
                <w:sz w:val="12"/>
                <w:szCs w:val="12"/>
              </w:rPr>
              <w:t>ВК47</w:t>
            </w:r>
          </w:p>
        </w:tc>
        <w:tc>
          <w:tcPr>
            <w:tcW w:w="236" w:type="dxa"/>
            <w:textDirection w:val="btLr"/>
            <w:vAlign w:val="center"/>
          </w:tcPr>
          <w:p w:rsidR="00DA711B" w:rsidRPr="00487C25" w:rsidRDefault="00DA711B" w:rsidP="00852914">
            <w:pPr>
              <w:ind w:left="113" w:right="113"/>
              <w:jc w:val="center"/>
              <w:rPr>
                <w:sz w:val="12"/>
                <w:szCs w:val="12"/>
              </w:rPr>
            </w:pPr>
            <w:r w:rsidRPr="00487C25">
              <w:rPr>
                <w:sz w:val="12"/>
                <w:szCs w:val="12"/>
              </w:rPr>
              <w:t>ВК48</w:t>
            </w:r>
          </w:p>
        </w:tc>
        <w:tc>
          <w:tcPr>
            <w:tcW w:w="236" w:type="dxa"/>
            <w:textDirection w:val="btLr"/>
            <w:vAlign w:val="center"/>
          </w:tcPr>
          <w:p w:rsidR="00DA711B" w:rsidRPr="00487C25" w:rsidRDefault="00DA711B" w:rsidP="00852914">
            <w:pPr>
              <w:ind w:left="113" w:right="113"/>
              <w:jc w:val="center"/>
              <w:rPr>
                <w:sz w:val="12"/>
                <w:szCs w:val="12"/>
              </w:rPr>
            </w:pPr>
            <w:r w:rsidRPr="00487C25">
              <w:rPr>
                <w:sz w:val="12"/>
                <w:szCs w:val="12"/>
              </w:rPr>
              <w:t>ВК49</w:t>
            </w:r>
          </w:p>
        </w:tc>
        <w:tc>
          <w:tcPr>
            <w:tcW w:w="236" w:type="dxa"/>
            <w:textDirection w:val="btLr"/>
            <w:vAlign w:val="center"/>
          </w:tcPr>
          <w:p w:rsidR="00DA711B" w:rsidRPr="00487C25" w:rsidRDefault="00DA711B" w:rsidP="00852914">
            <w:pPr>
              <w:ind w:left="113" w:right="113"/>
              <w:jc w:val="center"/>
              <w:rPr>
                <w:sz w:val="12"/>
                <w:szCs w:val="12"/>
              </w:rPr>
            </w:pPr>
            <w:r w:rsidRPr="00487C25">
              <w:rPr>
                <w:sz w:val="12"/>
                <w:szCs w:val="12"/>
              </w:rPr>
              <w:t>ВК50</w:t>
            </w:r>
          </w:p>
        </w:tc>
        <w:tc>
          <w:tcPr>
            <w:tcW w:w="284" w:type="dxa"/>
            <w:textDirection w:val="btLr"/>
            <w:vAlign w:val="center"/>
          </w:tcPr>
          <w:p w:rsidR="00DA711B" w:rsidRPr="00487C25" w:rsidRDefault="00DA711B" w:rsidP="00852914">
            <w:pPr>
              <w:ind w:left="113" w:right="113"/>
              <w:jc w:val="center"/>
              <w:rPr>
                <w:sz w:val="12"/>
                <w:szCs w:val="12"/>
              </w:rPr>
            </w:pPr>
            <w:r w:rsidRPr="00487C25">
              <w:rPr>
                <w:sz w:val="12"/>
                <w:szCs w:val="12"/>
              </w:rPr>
              <w:t>ВК51</w:t>
            </w:r>
          </w:p>
        </w:tc>
        <w:tc>
          <w:tcPr>
            <w:tcW w:w="283" w:type="dxa"/>
            <w:textDirection w:val="btLr"/>
            <w:vAlign w:val="center"/>
          </w:tcPr>
          <w:p w:rsidR="00DA711B" w:rsidRPr="00487C25" w:rsidRDefault="00DA711B" w:rsidP="00852914">
            <w:pPr>
              <w:ind w:left="113" w:right="113"/>
              <w:jc w:val="center"/>
              <w:rPr>
                <w:sz w:val="12"/>
                <w:szCs w:val="12"/>
              </w:rPr>
            </w:pPr>
            <w:r w:rsidRPr="00487C25">
              <w:rPr>
                <w:sz w:val="12"/>
                <w:szCs w:val="12"/>
              </w:rPr>
              <w:t>ВК52</w:t>
            </w:r>
          </w:p>
        </w:tc>
        <w:tc>
          <w:tcPr>
            <w:tcW w:w="284" w:type="dxa"/>
            <w:textDirection w:val="btLr"/>
            <w:vAlign w:val="center"/>
          </w:tcPr>
          <w:p w:rsidR="00DA711B" w:rsidRPr="00487C25" w:rsidRDefault="00DA711B" w:rsidP="00852914">
            <w:pPr>
              <w:ind w:left="113" w:right="113"/>
              <w:jc w:val="center"/>
              <w:rPr>
                <w:sz w:val="12"/>
                <w:szCs w:val="12"/>
              </w:rPr>
            </w:pPr>
            <w:r w:rsidRPr="00487C25">
              <w:rPr>
                <w:sz w:val="12"/>
                <w:szCs w:val="12"/>
              </w:rPr>
              <w:t>ВК53</w:t>
            </w:r>
          </w:p>
        </w:tc>
        <w:tc>
          <w:tcPr>
            <w:tcW w:w="283" w:type="dxa"/>
            <w:textDirection w:val="btLr"/>
          </w:tcPr>
          <w:p w:rsidR="00DA711B" w:rsidRPr="00487C25" w:rsidRDefault="00DA711B" w:rsidP="00852914">
            <w:pPr>
              <w:ind w:left="113" w:right="113"/>
              <w:jc w:val="center"/>
              <w:rPr>
                <w:sz w:val="12"/>
                <w:szCs w:val="12"/>
              </w:rPr>
            </w:pPr>
            <w:r w:rsidRPr="00487C25">
              <w:rPr>
                <w:sz w:val="12"/>
                <w:szCs w:val="12"/>
              </w:rPr>
              <w:t>ВК 54</w:t>
            </w:r>
          </w:p>
        </w:tc>
        <w:tc>
          <w:tcPr>
            <w:tcW w:w="290" w:type="dxa"/>
            <w:textDirection w:val="btLr"/>
          </w:tcPr>
          <w:p w:rsidR="00DA711B" w:rsidRPr="00487C25" w:rsidRDefault="00DA711B" w:rsidP="00852914">
            <w:pPr>
              <w:ind w:left="113" w:right="113"/>
              <w:jc w:val="center"/>
              <w:rPr>
                <w:sz w:val="12"/>
                <w:szCs w:val="12"/>
              </w:rPr>
            </w:pPr>
            <w:r w:rsidRPr="00487C25">
              <w:rPr>
                <w:sz w:val="12"/>
                <w:szCs w:val="12"/>
              </w:rPr>
              <w:t>ВК 55</w:t>
            </w:r>
          </w:p>
        </w:tc>
      </w:tr>
      <w:tr w:rsidR="00DA711B" w:rsidRPr="00487C25">
        <w:tc>
          <w:tcPr>
            <w:tcW w:w="850" w:type="dxa"/>
            <w:vAlign w:val="center"/>
          </w:tcPr>
          <w:p w:rsidR="00DA711B" w:rsidRPr="00487C25" w:rsidRDefault="00DA711B" w:rsidP="00250053">
            <w:pPr>
              <w:jc w:val="center"/>
              <w:rPr>
                <w:sz w:val="12"/>
                <w:szCs w:val="12"/>
              </w:rPr>
            </w:pPr>
            <w:r w:rsidRPr="00487C25">
              <w:rPr>
                <w:sz w:val="12"/>
                <w:szCs w:val="12"/>
              </w:rPr>
              <w:t>1</w:t>
            </w: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67"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r w:rsidRPr="00487C25">
              <w:rPr>
                <w:b/>
                <w:bCs/>
                <w:sz w:val="12"/>
                <w:szCs w:val="12"/>
              </w:rPr>
              <w:t>+</w:t>
            </w: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r w:rsidRPr="00487C25">
              <w:rPr>
                <w:b/>
                <w:bCs/>
                <w:sz w:val="12"/>
                <w:szCs w:val="12"/>
              </w:rPr>
              <w:t>+</w:t>
            </w: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9" w:type="dxa"/>
            <w:vAlign w:val="center"/>
          </w:tcPr>
          <w:p w:rsidR="00DA711B" w:rsidRPr="00487C25" w:rsidRDefault="00DA711B" w:rsidP="00250053">
            <w:pPr>
              <w:jc w:val="center"/>
              <w:rPr>
                <w:b/>
                <w:bCs/>
                <w:sz w:val="12"/>
                <w:szCs w:val="12"/>
              </w:rPr>
            </w:pPr>
          </w:p>
        </w:tc>
        <w:tc>
          <w:tcPr>
            <w:tcW w:w="290" w:type="dxa"/>
            <w:vAlign w:val="center"/>
          </w:tcPr>
          <w:p w:rsidR="00DA711B" w:rsidRPr="00487C25" w:rsidRDefault="00DA711B" w:rsidP="00250053">
            <w:pPr>
              <w:jc w:val="center"/>
              <w:rPr>
                <w:b/>
                <w:bCs/>
                <w:sz w:val="12"/>
                <w:szCs w:val="12"/>
              </w:rPr>
            </w:pPr>
            <w:r w:rsidRPr="00487C25">
              <w:rPr>
                <w:b/>
                <w:bCs/>
                <w:sz w:val="12"/>
                <w:szCs w:val="12"/>
              </w:rPr>
              <w:t>+</w:t>
            </w:r>
          </w:p>
        </w:tc>
        <w:tc>
          <w:tcPr>
            <w:tcW w:w="271" w:type="dxa"/>
            <w:vAlign w:val="center"/>
          </w:tcPr>
          <w:p w:rsidR="00DA711B" w:rsidRPr="00487C25" w:rsidRDefault="00DA711B" w:rsidP="00250053">
            <w:pPr>
              <w:jc w:val="center"/>
              <w:rPr>
                <w:b/>
                <w:bCs/>
                <w:sz w:val="12"/>
                <w:szCs w:val="12"/>
              </w:rPr>
            </w:pPr>
          </w:p>
        </w:tc>
        <w:tc>
          <w:tcPr>
            <w:tcW w:w="290" w:type="dxa"/>
          </w:tcPr>
          <w:p w:rsidR="00DA711B" w:rsidRPr="00487C25" w:rsidRDefault="00DA711B" w:rsidP="00250053">
            <w:pPr>
              <w:jc w:val="center"/>
              <w:rPr>
                <w:b/>
                <w:bCs/>
                <w:sz w:val="12"/>
                <w:szCs w:val="12"/>
              </w:rPr>
            </w:pPr>
          </w:p>
        </w:tc>
        <w:tc>
          <w:tcPr>
            <w:tcW w:w="277" w:type="dxa"/>
            <w:vAlign w:val="center"/>
          </w:tcPr>
          <w:p w:rsidR="00DA711B" w:rsidRPr="00487C25" w:rsidRDefault="00DA711B" w:rsidP="00250053">
            <w:pPr>
              <w:jc w:val="center"/>
              <w:rPr>
                <w:b/>
                <w:bCs/>
                <w:sz w:val="12"/>
                <w:szCs w:val="12"/>
              </w:rPr>
            </w:pPr>
          </w:p>
        </w:tc>
        <w:tc>
          <w:tcPr>
            <w:tcW w:w="290" w:type="dxa"/>
            <w:vAlign w:val="center"/>
          </w:tcPr>
          <w:p w:rsidR="00DA711B" w:rsidRPr="00487C25" w:rsidRDefault="00DA711B" w:rsidP="00250053">
            <w:pPr>
              <w:jc w:val="center"/>
              <w:rPr>
                <w:b/>
                <w:bCs/>
                <w:sz w:val="12"/>
                <w:szCs w:val="12"/>
              </w:rPr>
            </w:pPr>
          </w:p>
        </w:tc>
        <w:tc>
          <w:tcPr>
            <w:tcW w:w="277"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r w:rsidRPr="00487C25">
              <w:rPr>
                <w:b/>
                <w:bCs/>
                <w:sz w:val="12"/>
                <w:szCs w:val="12"/>
              </w:rPr>
              <w:t>+</w:t>
            </w: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71" w:type="dxa"/>
            <w:vAlign w:val="center"/>
          </w:tcPr>
          <w:p w:rsidR="00DA711B" w:rsidRPr="00487C25" w:rsidRDefault="00DA711B" w:rsidP="00250053">
            <w:pPr>
              <w:jc w:val="center"/>
              <w:rPr>
                <w:b/>
                <w:bCs/>
                <w:sz w:val="12"/>
                <w:szCs w:val="12"/>
              </w:rPr>
            </w:pPr>
          </w:p>
        </w:tc>
        <w:tc>
          <w:tcPr>
            <w:tcW w:w="236" w:type="dxa"/>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50"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r w:rsidRPr="00487C25">
              <w:rPr>
                <w:b/>
                <w:bCs/>
                <w:sz w:val="12"/>
                <w:szCs w:val="12"/>
              </w:rPr>
              <w:t>+</w:t>
            </w: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r w:rsidRPr="00487C25">
              <w:rPr>
                <w:b/>
                <w:bCs/>
                <w:sz w:val="12"/>
                <w:szCs w:val="12"/>
              </w:rPr>
              <w:t>+</w:t>
            </w:r>
          </w:p>
        </w:tc>
        <w:tc>
          <w:tcPr>
            <w:tcW w:w="237"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7"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tcPr>
          <w:p w:rsidR="00DA711B" w:rsidRPr="00487C25" w:rsidRDefault="00DA711B" w:rsidP="00250053">
            <w:pPr>
              <w:jc w:val="center"/>
              <w:rPr>
                <w:b/>
                <w:bCs/>
                <w:sz w:val="12"/>
                <w:szCs w:val="12"/>
              </w:rPr>
            </w:pPr>
          </w:p>
        </w:tc>
        <w:tc>
          <w:tcPr>
            <w:tcW w:w="290" w:type="dxa"/>
          </w:tcPr>
          <w:p w:rsidR="00DA711B" w:rsidRPr="00487C25" w:rsidRDefault="00DA711B" w:rsidP="00250053">
            <w:pPr>
              <w:jc w:val="center"/>
              <w:rPr>
                <w:b/>
                <w:bCs/>
                <w:sz w:val="12"/>
                <w:szCs w:val="12"/>
              </w:rPr>
            </w:pPr>
          </w:p>
        </w:tc>
      </w:tr>
      <w:tr w:rsidR="00DA711B" w:rsidRPr="00487C25">
        <w:tc>
          <w:tcPr>
            <w:tcW w:w="850" w:type="dxa"/>
            <w:vAlign w:val="center"/>
          </w:tcPr>
          <w:p w:rsidR="00DA711B" w:rsidRPr="00487C25" w:rsidRDefault="00DA711B" w:rsidP="00250053">
            <w:pPr>
              <w:jc w:val="center"/>
              <w:rPr>
                <w:b/>
                <w:bCs/>
                <w:sz w:val="12"/>
                <w:szCs w:val="12"/>
              </w:rPr>
            </w:pPr>
            <w:r w:rsidRPr="00487C25">
              <w:rPr>
                <w:sz w:val="12"/>
                <w:szCs w:val="12"/>
              </w:rPr>
              <w:t>2</w:t>
            </w: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67"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r w:rsidRPr="00487C25">
              <w:rPr>
                <w:b/>
                <w:bCs/>
                <w:sz w:val="12"/>
                <w:szCs w:val="12"/>
              </w:rPr>
              <w:t>+</w:t>
            </w: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r w:rsidRPr="00487C25">
              <w:rPr>
                <w:b/>
                <w:bCs/>
                <w:sz w:val="12"/>
                <w:szCs w:val="12"/>
              </w:rPr>
              <w:t>+</w:t>
            </w: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9" w:type="dxa"/>
            <w:vAlign w:val="center"/>
          </w:tcPr>
          <w:p w:rsidR="00DA711B" w:rsidRPr="00487C25" w:rsidRDefault="00DA711B" w:rsidP="00250053">
            <w:pPr>
              <w:jc w:val="center"/>
              <w:rPr>
                <w:b/>
                <w:bCs/>
                <w:sz w:val="12"/>
                <w:szCs w:val="12"/>
              </w:rPr>
            </w:pPr>
            <w:r w:rsidRPr="00487C25">
              <w:rPr>
                <w:b/>
                <w:bCs/>
                <w:sz w:val="12"/>
                <w:szCs w:val="12"/>
              </w:rPr>
              <w:t>+</w:t>
            </w:r>
          </w:p>
        </w:tc>
        <w:tc>
          <w:tcPr>
            <w:tcW w:w="290" w:type="dxa"/>
            <w:vAlign w:val="center"/>
          </w:tcPr>
          <w:p w:rsidR="00DA711B" w:rsidRPr="00487C25" w:rsidRDefault="00DA711B" w:rsidP="00250053">
            <w:pPr>
              <w:jc w:val="center"/>
              <w:rPr>
                <w:b/>
                <w:bCs/>
                <w:sz w:val="12"/>
                <w:szCs w:val="12"/>
              </w:rPr>
            </w:pPr>
          </w:p>
        </w:tc>
        <w:tc>
          <w:tcPr>
            <w:tcW w:w="271" w:type="dxa"/>
            <w:vAlign w:val="center"/>
          </w:tcPr>
          <w:p w:rsidR="00DA711B" w:rsidRPr="00487C25" w:rsidRDefault="00DA711B" w:rsidP="00250053">
            <w:pPr>
              <w:jc w:val="center"/>
              <w:rPr>
                <w:b/>
                <w:bCs/>
                <w:sz w:val="12"/>
                <w:szCs w:val="12"/>
              </w:rPr>
            </w:pPr>
          </w:p>
        </w:tc>
        <w:tc>
          <w:tcPr>
            <w:tcW w:w="290" w:type="dxa"/>
          </w:tcPr>
          <w:p w:rsidR="00DA711B" w:rsidRPr="00487C25" w:rsidRDefault="00DA711B" w:rsidP="00250053">
            <w:pPr>
              <w:jc w:val="center"/>
              <w:rPr>
                <w:b/>
                <w:bCs/>
                <w:sz w:val="12"/>
                <w:szCs w:val="12"/>
              </w:rPr>
            </w:pPr>
          </w:p>
        </w:tc>
        <w:tc>
          <w:tcPr>
            <w:tcW w:w="277" w:type="dxa"/>
            <w:vAlign w:val="center"/>
          </w:tcPr>
          <w:p w:rsidR="00DA711B" w:rsidRPr="00487C25" w:rsidRDefault="00DA711B" w:rsidP="00250053">
            <w:pPr>
              <w:jc w:val="center"/>
              <w:rPr>
                <w:b/>
                <w:bCs/>
                <w:sz w:val="12"/>
                <w:szCs w:val="12"/>
              </w:rPr>
            </w:pPr>
          </w:p>
        </w:tc>
        <w:tc>
          <w:tcPr>
            <w:tcW w:w="290" w:type="dxa"/>
            <w:vAlign w:val="center"/>
          </w:tcPr>
          <w:p w:rsidR="00DA711B" w:rsidRPr="00487C25" w:rsidRDefault="00DA711B" w:rsidP="00250053">
            <w:pPr>
              <w:jc w:val="center"/>
              <w:rPr>
                <w:b/>
                <w:bCs/>
                <w:sz w:val="12"/>
                <w:szCs w:val="12"/>
              </w:rPr>
            </w:pPr>
          </w:p>
        </w:tc>
        <w:tc>
          <w:tcPr>
            <w:tcW w:w="277"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r w:rsidRPr="00487C25">
              <w:rPr>
                <w:b/>
                <w:bCs/>
                <w:sz w:val="12"/>
                <w:szCs w:val="12"/>
              </w:rPr>
              <w:t>+</w:t>
            </w: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r w:rsidRPr="00487C25">
              <w:rPr>
                <w:b/>
                <w:bCs/>
                <w:sz w:val="12"/>
                <w:szCs w:val="12"/>
              </w:rPr>
              <w:t>+</w:t>
            </w:r>
          </w:p>
        </w:tc>
        <w:tc>
          <w:tcPr>
            <w:tcW w:w="283" w:type="dxa"/>
            <w:vAlign w:val="center"/>
          </w:tcPr>
          <w:p w:rsidR="00DA711B" w:rsidRPr="00487C25" w:rsidRDefault="00DA711B" w:rsidP="00250053">
            <w:pPr>
              <w:jc w:val="center"/>
              <w:rPr>
                <w:b/>
                <w:bCs/>
                <w:sz w:val="12"/>
                <w:szCs w:val="12"/>
              </w:rPr>
            </w:pPr>
            <w:r w:rsidRPr="00487C25">
              <w:rPr>
                <w:b/>
                <w:bCs/>
                <w:sz w:val="12"/>
                <w:szCs w:val="12"/>
              </w:rPr>
              <w:t>+</w:t>
            </w:r>
          </w:p>
        </w:tc>
        <w:tc>
          <w:tcPr>
            <w:tcW w:w="284" w:type="dxa"/>
            <w:vAlign w:val="center"/>
          </w:tcPr>
          <w:p w:rsidR="00DA711B" w:rsidRPr="00487C25" w:rsidRDefault="00DA711B" w:rsidP="00250053">
            <w:pPr>
              <w:jc w:val="center"/>
              <w:rPr>
                <w:b/>
                <w:bCs/>
                <w:sz w:val="12"/>
                <w:szCs w:val="12"/>
              </w:rPr>
            </w:pPr>
            <w:r w:rsidRPr="00487C25">
              <w:rPr>
                <w:b/>
                <w:bCs/>
                <w:sz w:val="12"/>
                <w:szCs w:val="12"/>
              </w:rPr>
              <w:t>+</w:t>
            </w:r>
          </w:p>
        </w:tc>
        <w:tc>
          <w:tcPr>
            <w:tcW w:w="283" w:type="dxa"/>
            <w:vAlign w:val="center"/>
          </w:tcPr>
          <w:p w:rsidR="00DA711B" w:rsidRPr="00487C25" w:rsidRDefault="00DA711B" w:rsidP="00250053">
            <w:pPr>
              <w:jc w:val="center"/>
              <w:rPr>
                <w:b/>
                <w:bCs/>
                <w:sz w:val="12"/>
                <w:szCs w:val="12"/>
              </w:rPr>
            </w:pPr>
          </w:p>
        </w:tc>
        <w:tc>
          <w:tcPr>
            <w:tcW w:w="271" w:type="dxa"/>
            <w:vAlign w:val="center"/>
          </w:tcPr>
          <w:p w:rsidR="00DA711B" w:rsidRPr="00487C25" w:rsidRDefault="00DA711B" w:rsidP="00250053">
            <w:pPr>
              <w:jc w:val="center"/>
              <w:rPr>
                <w:b/>
                <w:bCs/>
                <w:sz w:val="12"/>
                <w:szCs w:val="12"/>
              </w:rPr>
            </w:pPr>
          </w:p>
        </w:tc>
        <w:tc>
          <w:tcPr>
            <w:tcW w:w="236" w:type="dxa"/>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r w:rsidRPr="00487C25">
              <w:rPr>
                <w:b/>
                <w:bCs/>
                <w:sz w:val="12"/>
                <w:szCs w:val="12"/>
              </w:rPr>
              <w:t>+</w:t>
            </w:r>
          </w:p>
        </w:tc>
        <w:tc>
          <w:tcPr>
            <w:tcW w:w="250"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r w:rsidRPr="00487C25">
              <w:rPr>
                <w:b/>
                <w:bCs/>
                <w:sz w:val="12"/>
                <w:szCs w:val="12"/>
              </w:rPr>
              <w:t>+</w:t>
            </w: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r w:rsidRPr="00487C25">
              <w:rPr>
                <w:b/>
                <w:bCs/>
                <w:sz w:val="12"/>
                <w:szCs w:val="12"/>
              </w:rPr>
              <w:t>+</w:t>
            </w: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r w:rsidRPr="00487C25">
              <w:rPr>
                <w:b/>
                <w:bCs/>
                <w:sz w:val="12"/>
                <w:szCs w:val="12"/>
              </w:rPr>
              <w:t>+</w:t>
            </w:r>
          </w:p>
        </w:tc>
        <w:tc>
          <w:tcPr>
            <w:tcW w:w="237" w:type="dxa"/>
            <w:vAlign w:val="center"/>
          </w:tcPr>
          <w:p w:rsidR="00DA711B" w:rsidRPr="00487C25" w:rsidRDefault="00DA711B" w:rsidP="00250053">
            <w:pPr>
              <w:jc w:val="center"/>
              <w:rPr>
                <w:b/>
                <w:bCs/>
                <w:sz w:val="12"/>
                <w:szCs w:val="12"/>
              </w:rPr>
            </w:pPr>
            <w:r w:rsidRPr="00487C25">
              <w:rPr>
                <w:b/>
                <w:bCs/>
                <w:sz w:val="12"/>
                <w:szCs w:val="12"/>
              </w:rPr>
              <w:t>+</w:t>
            </w:r>
          </w:p>
        </w:tc>
        <w:tc>
          <w:tcPr>
            <w:tcW w:w="283" w:type="dxa"/>
          </w:tcPr>
          <w:p w:rsidR="00DA711B" w:rsidRPr="00487C25" w:rsidRDefault="00DA711B" w:rsidP="00250053">
            <w:pPr>
              <w:jc w:val="center"/>
              <w:rPr>
                <w:b/>
                <w:bCs/>
                <w:sz w:val="12"/>
                <w:szCs w:val="12"/>
              </w:rPr>
            </w:pPr>
            <w:r w:rsidRPr="00487C25">
              <w:rPr>
                <w:b/>
                <w:bCs/>
                <w:sz w:val="12"/>
                <w:szCs w:val="12"/>
              </w:rPr>
              <w:t>+</w:t>
            </w:r>
          </w:p>
        </w:tc>
        <w:tc>
          <w:tcPr>
            <w:tcW w:w="284"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7"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90" w:type="dxa"/>
            <w:vAlign w:val="center"/>
          </w:tcPr>
          <w:p w:rsidR="00DA711B" w:rsidRPr="00487C25" w:rsidRDefault="00DA711B" w:rsidP="00250053">
            <w:pPr>
              <w:jc w:val="center"/>
              <w:rPr>
                <w:b/>
                <w:bCs/>
                <w:sz w:val="12"/>
                <w:szCs w:val="12"/>
              </w:rPr>
            </w:pPr>
          </w:p>
        </w:tc>
      </w:tr>
      <w:tr w:rsidR="00DA711B" w:rsidRPr="00487C25">
        <w:tc>
          <w:tcPr>
            <w:tcW w:w="850" w:type="dxa"/>
            <w:vAlign w:val="center"/>
          </w:tcPr>
          <w:p w:rsidR="00DA711B" w:rsidRPr="00487C25" w:rsidRDefault="00DA711B" w:rsidP="00250053">
            <w:pPr>
              <w:jc w:val="center"/>
              <w:rPr>
                <w:b/>
                <w:bCs/>
                <w:sz w:val="12"/>
                <w:szCs w:val="12"/>
              </w:rPr>
            </w:pPr>
            <w:r w:rsidRPr="00487C25">
              <w:rPr>
                <w:sz w:val="12"/>
                <w:szCs w:val="12"/>
              </w:rPr>
              <w:t>3</w:t>
            </w: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67"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r w:rsidRPr="00487C25">
              <w:rPr>
                <w:b/>
                <w:bCs/>
                <w:sz w:val="12"/>
                <w:szCs w:val="12"/>
              </w:rPr>
              <w:t>+</w:t>
            </w: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r w:rsidRPr="00487C25">
              <w:rPr>
                <w:b/>
                <w:bCs/>
                <w:sz w:val="12"/>
                <w:szCs w:val="12"/>
              </w:rPr>
              <w:t>+</w:t>
            </w: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9" w:type="dxa"/>
            <w:vAlign w:val="center"/>
          </w:tcPr>
          <w:p w:rsidR="00DA711B" w:rsidRPr="00487C25" w:rsidRDefault="00DA711B" w:rsidP="00250053">
            <w:pPr>
              <w:jc w:val="center"/>
              <w:rPr>
                <w:b/>
                <w:bCs/>
                <w:sz w:val="12"/>
                <w:szCs w:val="12"/>
              </w:rPr>
            </w:pPr>
          </w:p>
        </w:tc>
        <w:tc>
          <w:tcPr>
            <w:tcW w:w="290" w:type="dxa"/>
            <w:vAlign w:val="center"/>
          </w:tcPr>
          <w:p w:rsidR="00DA711B" w:rsidRPr="00487C25" w:rsidRDefault="00DA711B" w:rsidP="00250053">
            <w:pPr>
              <w:jc w:val="center"/>
              <w:rPr>
                <w:b/>
                <w:bCs/>
                <w:sz w:val="12"/>
                <w:szCs w:val="12"/>
              </w:rPr>
            </w:pPr>
          </w:p>
        </w:tc>
        <w:tc>
          <w:tcPr>
            <w:tcW w:w="271" w:type="dxa"/>
            <w:vAlign w:val="center"/>
          </w:tcPr>
          <w:p w:rsidR="00DA711B" w:rsidRPr="00487C25" w:rsidRDefault="00DA711B" w:rsidP="00250053">
            <w:pPr>
              <w:jc w:val="center"/>
              <w:rPr>
                <w:b/>
                <w:bCs/>
                <w:sz w:val="12"/>
                <w:szCs w:val="12"/>
              </w:rPr>
            </w:pPr>
          </w:p>
        </w:tc>
        <w:tc>
          <w:tcPr>
            <w:tcW w:w="290" w:type="dxa"/>
          </w:tcPr>
          <w:p w:rsidR="00DA711B" w:rsidRPr="00487C25" w:rsidRDefault="00DA711B" w:rsidP="00250053">
            <w:pPr>
              <w:jc w:val="center"/>
              <w:rPr>
                <w:b/>
                <w:bCs/>
                <w:sz w:val="12"/>
                <w:szCs w:val="12"/>
              </w:rPr>
            </w:pPr>
          </w:p>
        </w:tc>
        <w:tc>
          <w:tcPr>
            <w:tcW w:w="277" w:type="dxa"/>
            <w:vAlign w:val="center"/>
          </w:tcPr>
          <w:p w:rsidR="00DA711B" w:rsidRPr="00487C25" w:rsidRDefault="00DA711B" w:rsidP="00250053">
            <w:pPr>
              <w:jc w:val="center"/>
              <w:rPr>
                <w:b/>
                <w:bCs/>
                <w:sz w:val="12"/>
                <w:szCs w:val="12"/>
              </w:rPr>
            </w:pPr>
          </w:p>
        </w:tc>
        <w:tc>
          <w:tcPr>
            <w:tcW w:w="290" w:type="dxa"/>
            <w:vAlign w:val="center"/>
          </w:tcPr>
          <w:p w:rsidR="00DA711B" w:rsidRPr="00487C25" w:rsidRDefault="00DA711B" w:rsidP="00250053">
            <w:pPr>
              <w:jc w:val="center"/>
              <w:rPr>
                <w:b/>
                <w:bCs/>
                <w:sz w:val="12"/>
                <w:szCs w:val="12"/>
              </w:rPr>
            </w:pPr>
          </w:p>
        </w:tc>
        <w:tc>
          <w:tcPr>
            <w:tcW w:w="277"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71" w:type="dxa"/>
            <w:vAlign w:val="center"/>
          </w:tcPr>
          <w:p w:rsidR="00DA711B" w:rsidRPr="00487C25" w:rsidRDefault="00DA711B" w:rsidP="00250053">
            <w:pPr>
              <w:jc w:val="center"/>
              <w:rPr>
                <w:b/>
                <w:bCs/>
                <w:sz w:val="12"/>
                <w:szCs w:val="12"/>
              </w:rPr>
            </w:pPr>
            <w:r w:rsidRPr="00487C25">
              <w:rPr>
                <w:b/>
                <w:bCs/>
                <w:sz w:val="12"/>
                <w:szCs w:val="12"/>
              </w:rPr>
              <w:t>+</w:t>
            </w:r>
          </w:p>
        </w:tc>
        <w:tc>
          <w:tcPr>
            <w:tcW w:w="236" w:type="dxa"/>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50" w:type="dxa"/>
            <w:vAlign w:val="center"/>
          </w:tcPr>
          <w:p w:rsidR="00DA711B" w:rsidRPr="00487C25" w:rsidRDefault="00DA711B" w:rsidP="00250053">
            <w:pPr>
              <w:jc w:val="center"/>
              <w:rPr>
                <w:b/>
                <w:bCs/>
                <w:sz w:val="12"/>
                <w:szCs w:val="12"/>
              </w:rPr>
            </w:pPr>
            <w:r w:rsidRPr="00487C25">
              <w:rPr>
                <w:b/>
                <w:bCs/>
                <w:sz w:val="12"/>
                <w:szCs w:val="12"/>
              </w:rPr>
              <w:t>+</w:t>
            </w: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r w:rsidRPr="00487C25">
              <w:rPr>
                <w:b/>
                <w:bCs/>
                <w:sz w:val="12"/>
                <w:szCs w:val="12"/>
              </w:rPr>
              <w:t>+</w:t>
            </w: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r w:rsidRPr="00487C25">
              <w:rPr>
                <w:b/>
                <w:bCs/>
                <w:sz w:val="12"/>
                <w:szCs w:val="12"/>
              </w:rPr>
              <w:t>+</w:t>
            </w: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7" w:type="dxa"/>
            <w:vAlign w:val="center"/>
          </w:tcPr>
          <w:p w:rsidR="00DA711B" w:rsidRPr="00487C25" w:rsidRDefault="00DA711B" w:rsidP="00250053">
            <w:pPr>
              <w:jc w:val="center"/>
              <w:rPr>
                <w:b/>
                <w:bCs/>
                <w:sz w:val="12"/>
                <w:szCs w:val="12"/>
              </w:rPr>
            </w:pPr>
          </w:p>
        </w:tc>
        <w:tc>
          <w:tcPr>
            <w:tcW w:w="283" w:type="dxa"/>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r w:rsidRPr="00487C25">
              <w:rPr>
                <w:b/>
                <w:bCs/>
                <w:sz w:val="12"/>
                <w:szCs w:val="12"/>
              </w:rPr>
              <w:t>+</w:t>
            </w:r>
          </w:p>
        </w:tc>
        <w:tc>
          <w:tcPr>
            <w:tcW w:w="236" w:type="dxa"/>
            <w:vAlign w:val="center"/>
          </w:tcPr>
          <w:p w:rsidR="00DA711B" w:rsidRPr="00487C25" w:rsidRDefault="00DA711B" w:rsidP="00250053">
            <w:pPr>
              <w:jc w:val="center"/>
              <w:rPr>
                <w:b/>
                <w:bCs/>
                <w:sz w:val="12"/>
                <w:szCs w:val="12"/>
              </w:rPr>
            </w:pPr>
            <w:r w:rsidRPr="00487C25">
              <w:rPr>
                <w:b/>
                <w:bCs/>
                <w:sz w:val="12"/>
                <w:szCs w:val="12"/>
              </w:rPr>
              <w:t>+</w:t>
            </w:r>
          </w:p>
        </w:tc>
        <w:tc>
          <w:tcPr>
            <w:tcW w:w="236" w:type="dxa"/>
            <w:vAlign w:val="center"/>
          </w:tcPr>
          <w:p w:rsidR="00DA711B" w:rsidRPr="00487C25" w:rsidRDefault="00DA711B" w:rsidP="00250053">
            <w:pPr>
              <w:jc w:val="center"/>
              <w:rPr>
                <w:b/>
                <w:bCs/>
                <w:sz w:val="12"/>
                <w:szCs w:val="12"/>
              </w:rPr>
            </w:pPr>
            <w:r w:rsidRPr="00487C25">
              <w:rPr>
                <w:b/>
                <w:bCs/>
                <w:sz w:val="12"/>
                <w:szCs w:val="12"/>
              </w:rPr>
              <w:t>+</w:t>
            </w:r>
          </w:p>
        </w:tc>
        <w:tc>
          <w:tcPr>
            <w:tcW w:w="237" w:type="dxa"/>
            <w:vAlign w:val="center"/>
          </w:tcPr>
          <w:p w:rsidR="00DA711B" w:rsidRPr="00487C25" w:rsidRDefault="00DA711B" w:rsidP="00250053">
            <w:pPr>
              <w:jc w:val="center"/>
              <w:rPr>
                <w:b/>
                <w:bCs/>
                <w:sz w:val="12"/>
                <w:szCs w:val="12"/>
              </w:rPr>
            </w:pPr>
            <w:r w:rsidRPr="00487C25">
              <w:rPr>
                <w:b/>
                <w:bCs/>
                <w:sz w:val="12"/>
                <w:szCs w:val="12"/>
              </w:rPr>
              <w:t>+</w:t>
            </w:r>
          </w:p>
        </w:tc>
        <w:tc>
          <w:tcPr>
            <w:tcW w:w="236" w:type="dxa"/>
            <w:vAlign w:val="center"/>
          </w:tcPr>
          <w:p w:rsidR="00DA711B" w:rsidRPr="00487C25" w:rsidRDefault="00DA711B" w:rsidP="00250053">
            <w:pPr>
              <w:jc w:val="center"/>
              <w:rPr>
                <w:b/>
                <w:bCs/>
                <w:sz w:val="12"/>
                <w:szCs w:val="12"/>
              </w:rPr>
            </w:pPr>
            <w:r w:rsidRPr="00487C25">
              <w:rPr>
                <w:b/>
                <w:bCs/>
                <w:sz w:val="12"/>
                <w:szCs w:val="12"/>
              </w:rPr>
              <w:t>+</w:t>
            </w:r>
          </w:p>
        </w:tc>
        <w:tc>
          <w:tcPr>
            <w:tcW w:w="236" w:type="dxa"/>
            <w:vAlign w:val="center"/>
          </w:tcPr>
          <w:p w:rsidR="00DA711B" w:rsidRPr="00487C25" w:rsidRDefault="00DA711B" w:rsidP="00250053">
            <w:pPr>
              <w:jc w:val="center"/>
              <w:rPr>
                <w:b/>
                <w:bCs/>
                <w:sz w:val="12"/>
                <w:szCs w:val="12"/>
              </w:rPr>
            </w:pPr>
            <w:r w:rsidRPr="00487C25">
              <w:rPr>
                <w:b/>
                <w:bCs/>
                <w:sz w:val="12"/>
                <w:szCs w:val="12"/>
              </w:rPr>
              <w:t>+</w:t>
            </w:r>
          </w:p>
        </w:tc>
        <w:tc>
          <w:tcPr>
            <w:tcW w:w="236" w:type="dxa"/>
            <w:vAlign w:val="center"/>
          </w:tcPr>
          <w:p w:rsidR="00DA711B" w:rsidRPr="00487C25" w:rsidRDefault="00DA711B" w:rsidP="00250053">
            <w:pPr>
              <w:jc w:val="center"/>
              <w:rPr>
                <w:b/>
                <w:bCs/>
                <w:sz w:val="12"/>
                <w:szCs w:val="12"/>
              </w:rPr>
            </w:pPr>
            <w:r w:rsidRPr="00487C25">
              <w:rPr>
                <w:b/>
                <w:bCs/>
                <w:sz w:val="12"/>
                <w:szCs w:val="12"/>
              </w:rPr>
              <w:t>+</w:t>
            </w:r>
          </w:p>
        </w:tc>
        <w:tc>
          <w:tcPr>
            <w:tcW w:w="284" w:type="dxa"/>
            <w:vAlign w:val="center"/>
          </w:tcPr>
          <w:p w:rsidR="00DA711B" w:rsidRPr="00487C25" w:rsidRDefault="00DA711B" w:rsidP="00250053">
            <w:pPr>
              <w:jc w:val="center"/>
              <w:rPr>
                <w:b/>
                <w:bCs/>
                <w:sz w:val="12"/>
                <w:szCs w:val="12"/>
              </w:rPr>
            </w:pPr>
            <w:r w:rsidRPr="00487C25">
              <w:rPr>
                <w:b/>
                <w:bCs/>
                <w:sz w:val="12"/>
                <w:szCs w:val="12"/>
              </w:rPr>
              <w:t>+</w:t>
            </w: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r w:rsidRPr="00487C25">
              <w:rPr>
                <w:b/>
                <w:bCs/>
                <w:sz w:val="12"/>
                <w:szCs w:val="12"/>
              </w:rPr>
              <w:t>+</w:t>
            </w:r>
          </w:p>
        </w:tc>
        <w:tc>
          <w:tcPr>
            <w:tcW w:w="290" w:type="dxa"/>
            <w:vAlign w:val="center"/>
          </w:tcPr>
          <w:p w:rsidR="00DA711B" w:rsidRPr="00487C25" w:rsidRDefault="00DA711B" w:rsidP="00250053">
            <w:pPr>
              <w:jc w:val="center"/>
              <w:rPr>
                <w:b/>
                <w:bCs/>
                <w:sz w:val="12"/>
                <w:szCs w:val="12"/>
              </w:rPr>
            </w:pPr>
            <w:r w:rsidRPr="00487C25">
              <w:rPr>
                <w:b/>
                <w:bCs/>
                <w:sz w:val="12"/>
                <w:szCs w:val="12"/>
              </w:rPr>
              <w:t>+</w:t>
            </w:r>
          </w:p>
        </w:tc>
      </w:tr>
      <w:tr w:rsidR="00DA711B" w:rsidRPr="00487C25">
        <w:tc>
          <w:tcPr>
            <w:tcW w:w="850" w:type="dxa"/>
            <w:vAlign w:val="center"/>
          </w:tcPr>
          <w:p w:rsidR="00DA711B" w:rsidRPr="00487C25" w:rsidRDefault="00DA711B" w:rsidP="00250053">
            <w:pPr>
              <w:jc w:val="center"/>
              <w:rPr>
                <w:b/>
                <w:bCs/>
                <w:sz w:val="12"/>
                <w:szCs w:val="12"/>
              </w:rPr>
            </w:pPr>
            <w:r w:rsidRPr="00487C25">
              <w:rPr>
                <w:sz w:val="12"/>
                <w:szCs w:val="12"/>
              </w:rPr>
              <w:t>4</w:t>
            </w: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r w:rsidRPr="00487C25">
              <w:rPr>
                <w:b/>
                <w:bCs/>
                <w:sz w:val="12"/>
                <w:szCs w:val="12"/>
              </w:rPr>
              <w:t>+</w:t>
            </w:r>
          </w:p>
        </w:tc>
        <w:tc>
          <w:tcPr>
            <w:tcW w:w="267"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r w:rsidRPr="00487C25">
              <w:rPr>
                <w:b/>
                <w:bCs/>
                <w:sz w:val="12"/>
                <w:szCs w:val="12"/>
              </w:rPr>
              <w:t>+</w:t>
            </w:r>
          </w:p>
        </w:tc>
        <w:tc>
          <w:tcPr>
            <w:tcW w:w="283" w:type="dxa"/>
            <w:vAlign w:val="center"/>
          </w:tcPr>
          <w:p w:rsidR="00DA711B" w:rsidRPr="00487C25" w:rsidRDefault="00DA711B" w:rsidP="00250053">
            <w:pPr>
              <w:jc w:val="center"/>
              <w:rPr>
                <w:b/>
                <w:bCs/>
                <w:sz w:val="12"/>
                <w:szCs w:val="12"/>
              </w:rPr>
            </w:pPr>
            <w:r w:rsidRPr="00487C25">
              <w:rPr>
                <w:b/>
                <w:bCs/>
                <w:sz w:val="12"/>
                <w:szCs w:val="12"/>
              </w:rPr>
              <w:t>+</w:t>
            </w:r>
          </w:p>
        </w:tc>
        <w:tc>
          <w:tcPr>
            <w:tcW w:w="284" w:type="dxa"/>
            <w:vAlign w:val="center"/>
          </w:tcPr>
          <w:p w:rsidR="00DA711B" w:rsidRPr="00487C25" w:rsidRDefault="00DA711B" w:rsidP="00250053">
            <w:pPr>
              <w:jc w:val="center"/>
              <w:rPr>
                <w:b/>
                <w:bCs/>
                <w:sz w:val="12"/>
                <w:szCs w:val="12"/>
              </w:rPr>
            </w:pPr>
          </w:p>
        </w:tc>
        <w:tc>
          <w:tcPr>
            <w:tcW w:w="289" w:type="dxa"/>
            <w:vAlign w:val="center"/>
          </w:tcPr>
          <w:p w:rsidR="00DA711B" w:rsidRPr="00487C25" w:rsidRDefault="00DA711B" w:rsidP="00250053">
            <w:pPr>
              <w:jc w:val="center"/>
              <w:rPr>
                <w:b/>
                <w:bCs/>
                <w:sz w:val="12"/>
                <w:szCs w:val="12"/>
              </w:rPr>
            </w:pPr>
          </w:p>
        </w:tc>
        <w:tc>
          <w:tcPr>
            <w:tcW w:w="290" w:type="dxa"/>
            <w:vAlign w:val="center"/>
          </w:tcPr>
          <w:p w:rsidR="00DA711B" w:rsidRPr="00487C25" w:rsidRDefault="00DA711B" w:rsidP="00250053">
            <w:pPr>
              <w:jc w:val="center"/>
              <w:rPr>
                <w:b/>
                <w:bCs/>
                <w:sz w:val="12"/>
                <w:szCs w:val="12"/>
              </w:rPr>
            </w:pPr>
            <w:r w:rsidRPr="00487C25">
              <w:rPr>
                <w:b/>
                <w:bCs/>
                <w:sz w:val="12"/>
                <w:szCs w:val="12"/>
              </w:rPr>
              <w:t>+</w:t>
            </w:r>
          </w:p>
        </w:tc>
        <w:tc>
          <w:tcPr>
            <w:tcW w:w="271" w:type="dxa"/>
            <w:vAlign w:val="center"/>
          </w:tcPr>
          <w:p w:rsidR="00DA711B" w:rsidRPr="00487C25" w:rsidRDefault="00DA711B" w:rsidP="00250053">
            <w:pPr>
              <w:jc w:val="center"/>
              <w:rPr>
                <w:b/>
                <w:bCs/>
                <w:sz w:val="12"/>
                <w:szCs w:val="12"/>
              </w:rPr>
            </w:pPr>
          </w:p>
        </w:tc>
        <w:tc>
          <w:tcPr>
            <w:tcW w:w="290" w:type="dxa"/>
          </w:tcPr>
          <w:p w:rsidR="00DA711B" w:rsidRPr="00487C25" w:rsidRDefault="00DA711B" w:rsidP="00250053">
            <w:pPr>
              <w:jc w:val="center"/>
              <w:rPr>
                <w:b/>
                <w:bCs/>
                <w:sz w:val="12"/>
                <w:szCs w:val="12"/>
              </w:rPr>
            </w:pPr>
            <w:r w:rsidRPr="00487C25">
              <w:rPr>
                <w:b/>
                <w:bCs/>
                <w:sz w:val="12"/>
                <w:szCs w:val="12"/>
              </w:rPr>
              <w:t>+</w:t>
            </w:r>
          </w:p>
        </w:tc>
        <w:tc>
          <w:tcPr>
            <w:tcW w:w="277" w:type="dxa"/>
            <w:vAlign w:val="center"/>
          </w:tcPr>
          <w:p w:rsidR="00DA711B" w:rsidRPr="00487C25" w:rsidRDefault="00DA711B" w:rsidP="00250053">
            <w:pPr>
              <w:jc w:val="center"/>
              <w:rPr>
                <w:b/>
                <w:bCs/>
                <w:sz w:val="12"/>
                <w:szCs w:val="12"/>
              </w:rPr>
            </w:pPr>
            <w:r w:rsidRPr="00487C25">
              <w:rPr>
                <w:b/>
                <w:bCs/>
                <w:sz w:val="12"/>
                <w:szCs w:val="12"/>
              </w:rPr>
              <w:t>+</w:t>
            </w:r>
          </w:p>
        </w:tc>
        <w:tc>
          <w:tcPr>
            <w:tcW w:w="290" w:type="dxa"/>
            <w:vAlign w:val="center"/>
          </w:tcPr>
          <w:p w:rsidR="00DA711B" w:rsidRPr="00487C25" w:rsidRDefault="00DA711B" w:rsidP="00250053">
            <w:pPr>
              <w:jc w:val="center"/>
              <w:rPr>
                <w:b/>
                <w:bCs/>
                <w:sz w:val="12"/>
                <w:szCs w:val="12"/>
              </w:rPr>
            </w:pPr>
          </w:p>
        </w:tc>
        <w:tc>
          <w:tcPr>
            <w:tcW w:w="277"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71" w:type="dxa"/>
            <w:vAlign w:val="center"/>
          </w:tcPr>
          <w:p w:rsidR="00DA711B" w:rsidRPr="00487C25" w:rsidRDefault="00DA711B" w:rsidP="00250053">
            <w:pPr>
              <w:jc w:val="center"/>
              <w:rPr>
                <w:b/>
                <w:bCs/>
                <w:sz w:val="12"/>
                <w:szCs w:val="12"/>
              </w:rPr>
            </w:pPr>
            <w:r w:rsidRPr="00487C25">
              <w:rPr>
                <w:b/>
                <w:bCs/>
                <w:sz w:val="12"/>
                <w:szCs w:val="12"/>
              </w:rPr>
              <w:t>+</w:t>
            </w:r>
          </w:p>
        </w:tc>
        <w:tc>
          <w:tcPr>
            <w:tcW w:w="236" w:type="dxa"/>
          </w:tcPr>
          <w:p w:rsidR="00DA711B" w:rsidRPr="00487C25" w:rsidRDefault="00DA711B" w:rsidP="00250053">
            <w:pPr>
              <w:jc w:val="center"/>
              <w:rPr>
                <w:b/>
                <w:bCs/>
                <w:sz w:val="12"/>
                <w:szCs w:val="12"/>
              </w:rPr>
            </w:pPr>
            <w:r w:rsidRPr="00487C25">
              <w:rPr>
                <w:b/>
                <w:bCs/>
                <w:sz w:val="12"/>
                <w:szCs w:val="12"/>
              </w:rPr>
              <w:t>+</w:t>
            </w:r>
          </w:p>
        </w:tc>
        <w:tc>
          <w:tcPr>
            <w:tcW w:w="236" w:type="dxa"/>
            <w:vAlign w:val="center"/>
          </w:tcPr>
          <w:p w:rsidR="00DA711B" w:rsidRPr="00487C25" w:rsidRDefault="00DA711B" w:rsidP="00250053">
            <w:pPr>
              <w:jc w:val="center"/>
              <w:rPr>
                <w:b/>
                <w:bCs/>
                <w:sz w:val="12"/>
                <w:szCs w:val="12"/>
              </w:rPr>
            </w:pPr>
          </w:p>
        </w:tc>
        <w:tc>
          <w:tcPr>
            <w:tcW w:w="250"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r w:rsidRPr="00487C25">
              <w:rPr>
                <w:b/>
                <w:bCs/>
                <w:sz w:val="12"/>
                <w:szCs w:val="12"/>
              </w:rPr>
              <w:t>+</w:t>
            </w: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7" w:type="dxa"/>
            <w:vAlign w:val="center"/>
          </w:tcPr>
          <w:p w:rsidR="00DA711B" w:rsidRPr="00487C25" w:rsidRDefault="00DA711B" w:rsidP="00250053">
            <w:pPr>
              <w:jc w:val="center"/>
              <w:rPr>
                <w:b/>
                <w:bCs/>
                <w:sz w:val="12"/>
                <w:szCs w:val="12"/>
              </w:rPr>
            </w:pPr>
          </w:p>
        </w:tc>
        <w:tc>
          <w:tcPr>
            <w:tcW w:w="283" w:type="dxa"/>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7"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r w:rsidRPr="00487C25">
              <w:rPr>
                <w:b/>
                <w:bCs/>
                <w:sz w:val="12"/>
                <w:szCs w:val="12"/>
              </w:rPr>
              <w:t>+</w:t>
            </w: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90" w:type="dxa"/>
            <w:vAlign w:val="center"/>
          </w:tcPr>
          <w:p w:rsidR="00DA711B" w:rsidRPr="00487C25" w:rsidRDefault="00DA711B" w:rsidP="00250053">
            <w:pPr>
              <w:jc w:val="center"/>
              <w:rPr>
                <w:b/>
                <w:bCs/>
                <w:sz w:val="12"/>
                <w:szCs w:val="12"/>
              </w:rPr>
            </w:pPr>
          </w:p>
        </w:tc>
      </w:tr>
      <w:tr w:rsidR="00DA711B" w:rsidRPr="00487C25">
        <w:tc>
          <w:tcPr>
            <w:tcW w:w="850" w:type="dxa"/>
            <w:vAlign w:val="center"/>
          </w:tcPr>
          <w:p w:rsidR="00DA711B" w:rsidRPr="00487C25" w:rsidRDefault="00DA711B" w:rsidP="00250053">
            <w:pPr>
              <w:jc w:val="center"/>
              <w:rPr>
                <w:b/>
                <w:bCs/>
                <w:sz w:val="12"/>
                <w:szCs w:val="12"/>
              </w:rPr>
            </w:pPr>
            <w:r w:rsidRPr="00487C25">
              <w:rPr>
                <w:sz w:val="12"/>
                <w:szCs w:val="12"/>
              </w:rPr>
              <w:t>5</w:t>
            </w: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67"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r w:rsidRPr="00487C25">
              <w:rPr>
                <w:b/>
                <w:bCs/>
                <w:sz w:val="12"/>
                <w:szCs w:val="12"/>
              </w:rPr>
              <w:t>+</w:t>
            </w: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9" w:type="dxa"/>
            <w:vAlign w:val="center"/>
          </w:tcPr>
          <w:p w:rsidR="00DA711B" w:rsidRPr="00487C25" w:rsidRDefault="00DA711B" w:rsidP="00250053">
            <w:pPr>
              <w:jc w:val="center"/>
              <w:rPr>
                <w:b/>
                <w:bCs/>
                <w:sz w:val="12"/>
                <w:szCs w:val="12"/>
              </w:rPr>
            </w:pPr>
          </w:p>
        </w:tc>
        <w:tc>
          <w:tcPr>
            <w:tcW w:w="290" w:type="dxa"/>
            <w:vAlign w:val="center"/>
          </w:tcPr>
          <w:p w:rsidR="00DA711B" w:rsidRPr="00487C25" w:rsidRDefault="00DA711B" w:rsidP="00250053">
            <w:pPr>
              <w:jc w:val="center"/>
              <w:rPr>
                <w:b/>
                <w:bCs/>
                <w:sz w:val="12"/>
                <w:szCs w:val="12"/>
              </w:rPr>
            </w:pPr>
          </w:p>
        </w:tc>
        <w:tc>
          <w:tcPr>
            <w:tcW w:w="271" w:type="dxa"/>
            <w:vAlign w:val="center"/>
          </w:tcPr>
          <w:p w:rsidR="00DA711B" w:rsidRPr="00487C25" w:rsidRDefault="00DA711B" w:rsidP="00250053">
            <w:pPr>
              <w:jc w:val="center"/>
              <w:rPr>
                <w:b/>
                <w:bCs/>
                <w:sz w:val="12"/>
                <w:szCs w:val="12"/>
              </w:rPr>
            </w:pPr>
          </w:p>
        </w:tc>
        <w:tc>
          <w:tcPr>
            <w:tcW w:w="290" w:type="dxa"/>
          </w:tcPr>
          <w:p w:rsidR="00DA711B" w:rsidRPr="00487C25" w:rsidRDefault="00DA711B" w:rsidP="00250053">
            <w:pPr>
              <w:jc w:val="center"/>
              <w:rPr>
                <w:b/>
                <w:bCs/>
                <w:sz w:val="12"/>
                <w:szCs w:val="12"/>
              </w:rPr>
            </w:pPr>
          </w:p>
        </w:tc>
        <w:tc>
          <w:tcPr>
            <w:tcW w:w="277" w:type="dxa"/>
            <w:vAlign w:val="center"/>
          </w:tcPr>
          <w:p w:rsidR="00DA711B" w:rsidRPr="00487C25" w:rsidRDefault="00DA711B" w:rsidP="00250053">
            <w:pPr>
              <w:jc w:val="center"/>
              <w:rPr>
                <w:b/>
                <w:bCs/>
                <w:sz w:val="12"/>
                <w:szCs w:val="12"/>
              </w:rPr>
            </w:pPr>
            <w:r w:rsidRPr="00487C25">
              <w:rPr>
                <w:b/>
                <w:bCs/>
                <w:sz w:val="12"/>
                <w:szCs w:val="12"/>
              </w:rPr>
              <w:t>+</w:t>
            </w:r>
          </w:p>
        </w:tc>
        <w:tc>
          <w:tcPr>
            <w:tcW w:w="290" w:type="dxa"/>
            <w:vAlign w:val="center"/>
          </w:tcPr>
          <w:p w:rsidR="00DA711B" w:rsidRPr="00487C25" w:rsidRDefault="00DA711B" w:rsidP="00250053">
            <w:pPr>
              <w:jc w:val="center"/>
              <w:rPr>
                <w:b/>
                <w:bCs/>
                <w:sz w:val="12"/>
                <w:szCs w:val="12"/>
              </w:rPr>
            </w:pPr>
          </w:p>
        </w:tc>
        <w:tc>
          <w:tcPr>
            <w:tcW w:w="277"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r w:rsidRPr="00487C25">
              <w:rPr>
                <w:b/>
                <w:bCs/>
                <w:sz w:val="12"/>
                <w:szCs w:val="12"/>
              </w:rPr>
              <w:t>+</w:t>
            </w: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71" w:type="dxa"/>
            <w:vAlign w:val="center"/>
          </w:tcPr>
          <w:p w:rsidR="00DA711B" w:rsidRPr="00487C25" w:rsidRDefault="00DA711B" w:rsidP="00250053">
            <w:pPr>
              <w:jc w:val="center"/>
              <w:rPr>
                <w:b/>
                <w:bCs/>
                <w:sz w:val="12"/>
                <w:szCs w:val="12"/>
              </w:rPr>
            </w:pPr>
          </w:p>
        </w:tc>
        <w:tc>
          <w:tcPr>
            <w:tcW w:w="236" w:type="dxa"/>
          </w:tcPr>
          <w:p w:rsidR="00DA711B" w:rsidRPr="00487C25" w:rsidRDefault="00DA711B" w:rsidP="00250053">
            <w:pPr>
              <w:jc w:val="center"/>
              <w:rPr>
                <w:b/>
                <w:bCs/>
                <w:sz w:val="12"/>
                <w:szCs w:val="12"/>
              </w:rPr>
            </w:pPr>
            <w:r w:rsidRPr="00487C25">
              <w:rPr>
                <w:b/>
                <w:bCs/>
                <w:sz w:val="12"/>
                <w:szCs w:val="12"/>
              </w:rPr>
              <w:t>+</w:t>
            </w:r>
          </w:p>
        </w:tc>
        <w:tc>
          <w:tcPr>
            <w:tcW w:w="236" w:type="dxa"/>
            <w:vAlign w:val="center"/>
          </w:tcPr>
          <w:p w:rsidR="00DA711B" w:rsidRPr="00487C25" w:rsidRDefault="00DA711B" w:rsidP="00250053">
            <w:pPr>
              <w:jc w:val="center"/>
              <w:rPr>
                <w:b/>
                <w:bCs/>
                <w:sz w:val="12"/>
                <w:szCs w:val="12"/>
              </w:rPr>
            </w:pPr>
          </w:p>
        </w:tc>
        <w:tc>
          <w:tcPr>
            <w:tcW w:w="250"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r w:rsidRPr="00487C25">
              <w:rPr>
                <w:b/>
                <w:bCs/>
                <w:sz w:val="12"/>
                <w:szCs w:val="12"/>
              </w:rPr>
              <w:t>+</w:t>
            </w:r>
          </w:p>
        </w:tc>
        <w:tc>
          <w:tcPr>
            <w:tcW w:w="283" w:type="dxa"/>
            <w:vAlign w:val="center"/>
          </w:tcPr>
          <w:p w:rsidR="00DA711B" w:rsidRPr="00487C25" w:rsidRDefault="00DA711B" w:rsidP="00250053">
            <w:pPr>
              <w:jc w:val="center"/>
              <w:rPr>
                <w:b/>
                <w:bCs/>
                <w:sz w:val="12"/>
                <w:szCs w:val="12"/>
              </w:rPr>
            </w:pPr>
            <w:r w:rsidRPr="00487C25">
              <w:rPr>
                <w:b/>
                <w:bCs/>
                <w:sz w:val="12"/>
                <w:szCs w:val="12"/>
              </w:rPr>
              <w:t>+</w:t>
            </w: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r w:rsidRPr="00487C25">
              <w:rPr>
                <w:b/>
                <w:bCs/>
                <w:sz w:val="12"/>
                <w:szCs w:val="12"/>
              </w:rPr>
              <w:t>+</w:t>
            </w:r>
          </w:p>
        </w:tc>
        <w:tc>
          <w:tcPr>
            <w:tcW w:w="283"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r w:rsidRPr="00487C25">
              <w:rPr>
                <w:b/>
                <w:bCs/>
                <w:sz w:val="12"/>
                <w:szCs w:val="12"/>
              </w:rPr>
              <w:t>+</w:t>
            </w:r>
          </w:p>
        </w:tc>
        <w:tc>
          <w:tcPr>
            <w:tcW w:w="237" w:type="dxa"/>
            <w:vAlign w:val="center"/>
          </w:tcPr>
          <w:p w:rsidR="00DA711B" w:rsidRPr="00487C25" w:rsidRDefault="00DA711B" w:rsidP="00250053">
            <w:pPr>
              <w:jc w:val="center"/>
              <w:rPr>
                <w:b/>
                <w:bCs/>
                <w:sz w:val="12"/>
                <w:szCs w:val="12"/>
              </w:rPr>
            </w:pPr>
          </w:p>
        </w:tc>
        <w:tc>
          <w:tcPr>
            <w:tcW w:w="283" w:type="dxa"/>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7"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90" w:type="dxa"/>
            <w:vAlign w:val="center"/>
          </w:tcPr>
          <w:p w:rsidR="00DA711B" w:rsidRPr="00487C25" w:rsidRDefault="00DA711B" w:rsidP="00250053">
            <w:pPr>
              <w:jc w:val="center"/>
              <w:rPr>
                <w:b/>
                <w:bCs/>
                <w:sz w:val="12"/>
                <w:szCs w:val="12"/>
              </w:rPr>
            </w:pPr>
          </w:p>
        </w:tc>
      </w:tr>
      <w:tr w:rsidR="00DA711B" w:rsidRPr="00487C25">
        <w:tc>
          <w:tcPr>
            <w:tcW w:w="850" w:type="dxa"/>
            <w:vAlign w:val="center"/>
          </w:tcPr>
          <w:p w:rsidR="00DA711B" w:rsidRPr="00487C25" w:rsidRDefault="00DA711B" w:rsidP="00250053">
            <w:pPr>
              <w:jc w:val="center"/>
              <w:rPr>
                <w:b/>
                <w:bCs/>
                <w:sz w:val="12"/>
                <w:szCs w:val="12"/>
              </w:rPr>
            </w:pPr>
            <w:r w:rsidRPr="00487C25">
              <w:rPr>
                <w:sz w:val="12"/>
                <w:szCs w:val="12"/>
              </w:rPr>
              <w:t>6</w:t>
            </w: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67"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r w:rsidRPr="00487C25">
              <w:rPr>
                <w:b/>
                <w:bCs/>
                <w:sz w:val="12"/>
                <w:szCs w:val="12"/>
              </w:rPr>
              <w:t>+</w:t>
            </w:r>
          </w:p>
        </w:tc>
        <w:tc>
          <w:tcPr>
            <w:tcW w:w="289" w:type="dxa"/>
            <w:vAlign w:val="center"/>
          </w:tcPr>
          <w:p w:rsidR="00DA711B" w:rsidRPr="00487C25" w:rsidRDefault="00DA711B" w:rsidP="00250053">
            <w:pPr>
              <w:jc w:val="center"/>
              <w:rPr>
                <w:b/>
                <w:bCs/>
                <w:sz w:val="12"/>
                <w:szCs w:val="12"/>
              </w:rPr>
            </w:pPr>
          </w:p>
        </w:tc>
        <w:tc>
          <w:tcPr>
            <w:tcW w:w="290" w:type="dxa"/>
            <w:vAlign w:val="center"/>
          </w:tcPr>
          <w:p w:rsidR="00DA711B" w:rsidRPr="00487C25" w:rsidRDefault="00DA711B" w:rsidP="00250053">
            <w:pPr>
              <w:jc w:val="center"/>
              <w:rPr>
                <w:b/>
                <w:bCs/>
                <w:sz w:val="12"/>
                <w:szCs w:val="12"/>
              </w:rPr>
            </w:pPr>
          </w:p>
        </w:tc>
        <w:tc>
          <w:tcPr>
            <w:tcW w:w="271" w:type="dxa"/>
            <w:vAlign w:val="center"/>
          </w:tcPr>
          <w:p w:rsidR="00DA711B" w:rsidRPr="00487C25" w:rsidRDefault="00DA711B" w:rsidP="00250053">
            <w:pPr>
              <w:jc w:val="center"/>
              <w:rPr>
                <w:b/>
                <w:bCs/>
                <w:sz w:val="12"/>
                <w:szCs w:val="12"/>
              </w:rPr>
            </w:pPr>
          </w:p>
        </w:tc>
        <w:tc>
          <w:tcPr>
            <w:tcW w:w="290" w:type="dxa"/>
          </w:tcPr>
          <w:p w:rsidR="00DA711B" w:rsidRPr="00487C25" w:rsidRDefault="00DA711B" w:rsidP="00250053">
            <w:pPr>
              <w:jc w:val="center"/>
              <w:rPr>
                <w:b/>
                <w:bCs/>
                <w:sz w:val="12"/>
                <w:szCs w:val="12"/>
              </w:rPr>
            </w:pPr>
          </w:p>
        </w:tc>
        <w:tc>
          <w:tcPr>
            <w:tcW w:w="277" w:type="dxa"/>
            <w:vAlign w:val="center"/>
          </w:tcPr>
          <w:p w:rsidR="00DA711B" w:rsidRPr="00487C25" w:rsidRDefault="00DA711B" w:rsidP="00250053">
            <w:pPr>
              <w:jc w:val="center"/>
              <w:rPr>
                <w:b/>
                <w:bCs/>
                <w:sz w:val="12"/>
                <w:szCs w:val="12"/>
              </w:rPr>
            </w:pPr>
          </w:p>
        </w:tc>
        <w:tc>
          <w:tcPr>
            <w:tcW w:w="290" w:type="dxa"/>
            <w:vAlign w:val="center"/>
          </w:tcPr>
          <w:p w:rsidR="00DA711B" w:rsidRPr="00487C25" w:rsidRDefault="00DA711B" w:rsidP="00250053">
            <w:pPr>
              <w:jc w:val="center"/>
              <w:rPr>
                <w:b/>
                <w:bCs/>
                <w:sz w:val="12"/>
                <w:szCs w:val="12"/>
              </w:rPr>
            </w:pPr>
          </w:p>
        </w:tc>
        <w:tc>
          <w:tcPr>
            <w:tcW w:w="277"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r w:rsidRPr="00487C25">
              <w:rPr>
                <w:b/>
                <w:bCs/>
                <w:sz w:val="12"/>
                <w:szCs w:val="12"/>
              </w:rPr>
              <w:t>+</w:t>
            </w: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r w:rsidRPr="00487C25">
              <w:rPr>
                <w:b/>
                <w:bCs/>
                <w:sz w:val="12"/>
                <w:szCs w:val="12"/>
              </w:rPr>
              <w:t>+</w:t>
            </w: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71" w:type="dxa"/>
            <w:vAlign w:val="center"/>
          </w:tcPr>
          <w:p w:rsidR="00DA711B" w:rsidRPr="00487C25" w:rsidRDefault="00DA711B" w:rsidP="00250053">
            <w:pPr>
              <w:jc w:val="center"/>
              <w:rPr>
                <w:b/>
                <w:bCs/>
                <w:sz w:val="12"/>
                <w:szCs w:val="12"/>
              </w:rPr>
            </w:pPr>
          </w:p>
        </w:tc>
        <w:tc>
          <w:tcPr>
            <w:tcW w:w="236" w:type="dxa"/>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50"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r w:rsidRPr="00487C25">
              <w:rPr>
                <w:b/>
                <w:bCs/>
                <w:sz w:val="12"/>
                <w:szCs w:val="12"/>
              </w:rPr>
              <w:t>+</w:t>
            </w: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highlight w:val="red"/>
              </w:rPr>
            </w:pPr>
          </w:p>
        </w:tc>
        <w:tc>
          <w:tcPr>
            <w:tcW w:w="237" w:type="dxa"/>
            <w:vAlign w:val="center"/>
          </w:tcPr>
          <w:p w:rsidR="00DA711B" w:rsidRPr="00487C25" w:rsidRDefault="00DA711B" w:rsidP="00250053">
            <w:pPr>
              <w:jc w:val="center"/>
              <w:rPr>
                <w:b/>
                <w:bCs/>
                <w:sz w:val="12"/>
                <w:szCs w:val="12"/>
              </w:rPr>
            </w:pPr>
          </w:p>
        </w:tc>
        <w:tc>
          <w:tcPr>
            <w:tcW w:w="283" w:type="dxa"/>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7"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90" w:type="dxa"/>
            <w:vAlign w:val="center"/>
          </w:tcPr>
          <w:p w:rsidR="00DA711B" w:rsidRPr="00487C25" w:rsidRDefault="00DA711B" w:rsidP="00250053">
            <w:pPr>
              <w:jc w:val="center"/>
              <w:rPr>
                <w:b/>
                <w:bCs/>
                <w:sz w:val="12"/>
                <w:szCs w:val="12"/>
              </w:rPr>
            </w:pPr>
          </w:p>
        </w:tc>
      </w:tr>
      <w:tr w:rsidR="00DA711B" w:rsidRPr="00487C25">
        <w:tc>
          <w:tcPr>
            <w:tcW w:w="850" w:type="dxa"/>
            <w:vAlign w:val="center"/>
          </w:tcPr>
          <w:p w:rsidR="00DA711B" w:rsidRPr="00487C25" w:rsidRDefault="00DA711B" w:rsidP="00250053">
            <w:pPr>
              <w:jc w:val="center"/>
              <w:rPr>
                <w:b/>
                <w:bCs/>
                <w:sz w:val="12"/>
                <w:szCs w:val="12"/>
              </w:rPr>
            </w:pPr>
            <w:r w:rsidRPr="00487C25">
              <w:rPr>
                <w:sz w:val="12"/>
                <w:szCs w:val="12"/>
              </w:rPr>
              <w:t>7</w:t>
            </w: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67"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9" w:type="dxa"/>
            <w:vAlign w:val="center"/>
          </w:tcPr>
          <w:p w:rsidR="00DA711B" w:rsidRPr="00487C25" w:rsidRDefault="00DA711B" w:rsidP="00250053">
            <w:pPr>
              <w:jc w:val="center"/>
              <w:rPr>
                <w:b/>
                <w:bCs/>
                <w:sz w:val="12"/>
                <w:szCs w:val="12"/>
              </w:rPr>
            </w:pPr>
          </w:p>
        </w:tc>
        <w:tc>
          <w:tcPr>
            <w:tcW w:w="290" w:type="dxa"/>
            <w:vAlign w:val="center"/>
          </w:tcPr>
          <w:p w:rsidR="00DA711B" w:rsidRPr="00487C25" w:rsidRDefault="00DA711B" w:rsidP="00250053">
            <w:pPr>
              <w:jc w:val="center"/>
              <w:rPr>
                <w:b/>
                <w:bCs/>
                <w:sz w:val="12"/>
                <w:szCs w:val="12"/>
              </w:rPr>
            </w:pPr>
          </w:p>
        </w:tc>
        <w:tc>
          <w:tcPr>
            <w:tcW w:w="271" w:type="dxa"/>
            <w:vAlign w:val="center"/>
          </w:tcPr>
          <w:p w:rsidR="00DA711B" w:rsidRPr="00487C25" w:rsidRDefault="00DA711B" w:rsidP="00250053">
            <w:pPr>
              <w:jc w:val="center"/>
              <w:rPr>
                <w:b/>
                <w:bCs/>
                <w:sz w:val="12"/>
                <w:szCs w:val="12"/>
              </w:rPr>
            </w:pPr>
          </w:p>
        </w:tc>
        <w:tc>
          <w:tcPr>
            <w:tcW w:w="290" w:type="dxa"/>
          </w:tcPr>
          <w:p w:rsidR="00DA711B" w:rsidRPr="00487C25" w:rsidRDefault="00DA711B" w:rsidP="00250053">
            <w:pPr>
              <w:jc w:val="center"/>
              <w:rPr>
                <w:b/>
                <w:bCs/>
                <w:sz w:val="12"/>
                <w:szCs w:val="12"/>
              </w:rPr>
            </w:pPr>
          </w:p>
        </w:tc>
        <w:tc>
          <w:tcPr>
            <w:tcW w:w="277" w:type="dxa"/>
            <w:vAlign w:val="center"/>
          </w:tcPr>
          <w:p w:rsidR="00DA711B" w:rsidRPr="00487C25" w:rsidRDefault="00DA711B" w:rsidP="00250053">
            <w:pPr>
              <w:jc w:val="center"/>
              <w:rPr>
                <w:b/>
                <w:bCs/>
                <w:sz w:val="12"/>
                <w:szCs w:val="12"/>
              </w:rPr>
            </w:pPr>
          </w:p>
        </w:tc>
        <w:tc>
          <w:tcPr>
            <w:tcW w:w="290" w:type="dxa"/>
            <w:vAlign w:val="center"/>
          </w:tcPr>
          <w:p w:rsidR="00DA711B" w:rsidRPr="00487C25" w:rsidRDefault="00DA711B" w:rsidP="00250053">
            <w:pPr>
              <w:jc w:val="center"/>
              <w:rPr>
                <w:b/>
                <w:bCs/>
                <w:sz w:val="12"/>
                <w:szCs w:val="12"/>
              </w:rPr>
            </w:pPr>
          </w:p>
        </w:tc>
        <w:tc>
          <w:tcPr>
            <w:tcW w:w="277"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r w:rsidRPr="00487C25">
              <w:rPr>
                <w:b/>
                <w:bCs/>
                <w:sz w:val="12"/>
                <w:szCs w:val="12"/>
              </w:rPr>
              <w:t>+</w:t>
            </w: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r w:rsidRPr="00487C25">
              <w:rPr>
                <w:b/>
                <w:bCs/>
                <w:sz w:val="12"/>
                <w:szCs w:val="12"/>
              </w:rPr>
              <w:t>+</w:t>
            </w: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71" w:type="dxa"/>
            <w:vAlign w:val="center"/>
          </w:tcPr>
          <w:p w:rsidR="00DA711B" w:rsidRPr="00487C25" w:rsidRDefault="00DA711B" w:rsidP="00250053">
            <w:pPr>
              <w:jc w:val="center"/>
              <w:rPr>
                <w:b/>
                <w:bCs/>
                <w:sz w:val="12"/>
                <w:szCs w:val="12"/>
              </w:rPr>
            </w:pPr>
          </w:p>
        </w:tc>
        <w:tc>
          <w:tcPr>
            <w:tcW w:w="236" w:type="dxa"/>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50"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r w:rsidRPr="00487C25">
              <w:rPr>
                <w:b/>
                <w:bCs/>
                <w:sz w:val="12"/>
                <w:szCs w:val="12"/>
              </w:rPr>
              <w:t>+</w:t>
            </w:r>
          </w:p>
        </w:tc>
        <w:tc>
          <w:tcPr>
            <w:tcW w:w="284" w:type="dxa"/>
            <w:vAlign w:val="center"/>
          </w:tcPr>
          <w:p w:rsidR="00DA711B" w:rsidRPr="00487C25" w:rsidRDefault="00DA711B" w:rsidP="00250053">
            <w:pPr>
              <w:jc w:val="center"/>
              <w:rPr>
                <w:b/>
                <w:bCs/>
                <w:sz w:val="12"/>
                <w:szCs w:val="12"/>
              </w:rPr>
            </w:pPr>
            <w:r w:rsidRPr="00487C25">
              <w:rPr>
                <w:b/>
                <w:bCs/>
                <w:sz w:val="12"/>
                <w:szCs w:val="12"/>
              </w:rPr>
              <w:t>+</w:t>
            </w: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r w:rsidRPr="00487C25">
              <w:rPr>
                <w:b/>
                <w:bCs/>
                <w:sz w:val="12"/>
                <w:szCs w:val="12"/>
              </w:rPr>
              <w:t>+</w:t>
            </w:r>
          </w:p>
        </w:tc>
        <w:tc>
          <w:tcPr>
            <w:tcW w:w="236" w:type="dxa"/>
            <w:vAlign w:val="center"/>
          </w:tcPr>
          <w:p w:rsidR="00DA711B" w:rsidRPr="00487C25" w:rsidRDefault="00DA711B" w:rsidP="00250053">
            <w:pPr>
              <w:jc w:val="center"/>
              <w:rPr>
                <w:b/>
                <w:bCs/>
                <w:sz w:val="12"/>
                <w:szCs w:val="12"/>
                <w:highlight w:val="red"/>
              </w:rPr>
            </w:pPr>
          </w:p>
        </w:tc>
        <w:tc>
          <w:tcPr>
            <w:tcW w:w="237" w:type="dxa"/>
            <w:vAlign w:val="center"/>
          </w:tcPr>
          <w:p w:rsidR="00DA711B" w:rsidRPr="00487C25" w:rsidRDefault="00DA711B" w:rsidP="00250053">
            <w:pPr>
              <w:jc w:val="center"/>
              <w:rPr>
                <w:b/>
                <w:bCs/>
                <w:sz w:val="12"/>
                <w:szCs w:val="12"/>
              </w:rPr>
            </w:pPr>
          </w:p>
        </w:tc>
        <w:tc>
          <w:tcPr>
            <w:tcW w:w="283" w:type="dxa"/>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7"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90" w:type="dxa"/>
            <w:vAlign w:val="center"/>
          </w:tcPr>
          <w:p w:rsidR="00DA711B" w:rsidRPr="00487C25" w:rsidRDefault="00DA711B" w:rsidP="00250053">
            <w:pPr>
              <w:jc w:val="center"/>
              <w:rPr>
                <w:b/>
                <w:bCs/>
                <w:sz w:val="12"/>
                <w:szCs w:val="12"/>
              </w:rPr>
            </w:pPr>
          </w:p>
        </w:tc>
      </w:tr>
      <w:tr w:rsidR="00DA711B" w:rsidRPr="00487C25">
        <w:tc>
          <w:tcPr>
            <w:tcW w:w="850" w:type="dxa"/>
            <w:vAlign w:val="center"/>
          </w:tcPr>
          <w:p w:rsidR="00DA711B" w:rsidRPr="00487C25" w:rsidRDefault="00DA711B" w:rsidP="00250053">
            <w:pPr>
              <w:jc w:val="center"/>
              <w:rPr>
                <w:b/>
                <w:bCs/>
                <w:sz w:val="12"/>
                <w:szCs w:val="12"/>
              </w:rPr>
            </w:pPr>
            <w:r w:rsidRPr="00487C25">
              <w:rPr>
                <w:sz w:val="12"/>
                <w:szCs w:val="12"/>
              </w:rPr>
              <w:t>8</w:t>
            </w: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67" w:type="dxa"/>
            <w:vAlign w:val="center"/>
          </w:tcPr>
          <w:p w:rsidR="00DA711B" w:rsidRPr="00487C25" w:rsidRDefault="00DA711B" w:rsidP="00250053">
            <w:pPr>
              <w:jc w:val="center"/>
              <w:rPr>
                <w:b/>
                <w:bCs/>
                <w:sz w:val="12"/>
                <w:szCs w:val="12"/>
              </w:rPr>
            </w:pPr>
            <w:r w:rsidRPr="00487C25">
              <w:rPr>
                <w:b/>
                <w:bCs/>
                <w:sz w:val="12"/>
                <w:szCs w:val="12"/>
              </w:rPr>
              <w:t>+</w:t>
            </w: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9" w:type="dxa"/>
            <w:vAlign w:val="center"/>
          </w:tcPr>
          <w:p w:rsidR="00DA711B" w:rsidRPr="00487C25" w:rsidRDefault="00DA711B" w:rsidP="00250053">
            <w:pPr>
              <w:jc w:val="center"/>
              <w:rPr>
                <w:b/>
                <w:bCs/>
                <w:sz w:val="12"/>
                <w:szCs w:val="12"/>
              </w:rPr>
            </w:pPr>
          </w:p>
        </w:tc>
        <w:tc>
          <w:tcPr>
            <w:tcW w:w="290" w:type="dxa"/>
            <w:vAlign w:val="center"/>
          </w:tcPr>
          <w:p w:rsidR="00DA711B" w:rsidRPr="00487C25" w:rsidRDefault="00DA711B" w:rsidP="00250053">
            <w:pPr>
              <w:jc w:val="center"/>
              <w:rPr>
                <w:b/>
                <w:bCs/>
                <w:sz w:val="12"/>
                <w:szCs w:val="12"/>
              </w:rPr>
            </w:pPr>
          </w:p>
        </w:tc>
        <w:tc>
          <w:tcPr>
            <w:tcW w:w="271" w:type="dxa"/>
            <w:vAlign w:val="center"/>
          </w:tcPr>
          <w:p w:rsidR="00DA711B" w:rsidRPr="00487C25" w:rsidRDefault="00DA711B" w:rsidP="00250053">
            <w:pPr>
              <w:jc w:val="center"/>
              <w:rPr>
                <w:b/>
                <w:bCs/>
                <w:sz w:val="12"/>
                <w:szCs w:val="12"/>
              </w:rPr>
            </w:pPr>
          </w:p>
        </w:tc>
        <w:tc>
          <w:tcPr>
            <w:tcW w:w="290" w:type="dxa"/>
          </w:tcPr>
          <w:p w:rsidR="00DA711B" w:rsidRPr="00487C25" w:rsidRDefault="00DA711B" w:rsidP="00250053">
            <w:pPr>
              <w:jc w:val="center"/>
              <w:rPr>
                <w:b/>
                <w:bCs/>
                <w:sz w:val="12"/>
                <w:szCs w:val="12"/>
              </w:rPr>
            </w:pPr>
          </w:p>
        </w:tc>
        <w:tc>
          <w:tcPr>
            <w:tcW w:w="277" w:type="dxa"/>
            <w:vAlign w:val="center"/>
          </w:tcPr>
          <w:p w:rsidR="00DA711B" w:rsidRPr="00487C25" w:rsidRDefault="00DA711B" w:rsidP="00250053">
            <w:pPr>
              <w:jc w:val="center"/>
              <w:rPr>
                <w:b/>
                <w:bCs/>
                <w:sz w:val="12"/>
                <w:szCs w:val="12"/>
              </w:rPr>
            </w:pPr>
          </w:p>
        </w:tc>
        <w:tc>
          <w:tcPr>
            <w:tcW w:w="290" w:type="dxa"/>
            <w:vAlign w:val="center"/>
          </w:tcPr>
          <w:p w:rsidR="00DA711B" w:rsidRPr="00487C25" w:rsidRDefault="00DA711B" w:rsidP="00250053">
            <w:pPr>
              <w:jc w:val="center"/>
              <w:rPr>
                <w:b/>
                <w:bCs/>
                <w:sz w:val="12"/>
                <w:szCs w:val="12"/>
              </w:rPr>
            </w:pPr>
          </w:p>
        </w:tc>
        <w:tc>
          <w:tcPr>
            <w:tcW w:w="277"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r w:rsidRPr="00487C25">
              <w:rPr>
                <w:b/>
                <w:bCs/>
                <w:sz w:val="12"/>
                <w:szCs w:val="12"/>
              </w:rPr>
              <w:t>+</w:t>
            </w: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71" w:type="dxa"/>
            <w:vAlign w:val="center"/>
          </w:tcPr>
          <w:p w:rsidR="00DA711B" w:rsidRPr="00487C25" w:rsidRDefault="00DA711B" w:rsidP="00250053">
            <w:pPr>
              <w:jc w:val="center"/>
              <w:rPr>
                <w:b/>
                <w:bCs/>
                <w:sz w:val="12"/>
                <w:szCs w:val="12"/>
              </w:rPr>
            </w:pPr>
          </w:p>
        </w:tc>
        <w:tc>
          <w:tcPr>
            <w:tcW w:w="236" w:type="dxa"/>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r w:rsidRPr="00487C25">
              <w:rPr>
                <w:b/>
                <w:bCs/>
                <w:sz w:val="12"/>
                <w:szCs w:val="12"/>
              </w:rPr>
              <w:t>+</w:t>
            </w:r>
          </w:p>
        </w:tc>
        <w:tc>
          <w:tcPr>
            <w:tcW w:w="250"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r w:rsidRPr="00487C25">
              <w:rPr>
                <w:b/>
                <w:bCs/>
                <w:sz w:val="12"/>
                <w:szCs w:val="12"/>
              </w:rPr>
              <w:t>+</w:t>
            </w: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highlight w:val="red"/>
              </w:rPr>
            </w:pPr>
          </w:p>
        </w:tc>
        <w:tc>
          <w:tcPr>
            <w:tcW w:w="237" w:type="dxa"/>
            <w:vAlign w:val="center"/>
          </w:tcPr>
          <w:p w:rsidR="00DA711B" w:rsidRPr="00487C25" w:rsidRDefault="00DA711B" w:rsidP="00250053">
            <w:pPr>
              <w:jc w:val="center"/>
              <w:rPr>
                <w:b/>
                <w:bCs/>
                <w:sz w:val="12"/>
                <w:szCs w:val="12"/>
              </w:rPr>
            </w:pPr>
          </w:p>
        </w:tc>
        <w:tc>
          <w:tcPr>
            <w:tcW w:w="283" w:type="dxa"/>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7"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90" w:type="dxa"/>
            <w:vAlign w:val="center"/>
          </w:tcPr>
          <w:p w:rsidR="00DA711B" w:rsidRPr="00487C25" w:rsidRDefault="00DA711B" w:rsidP="00250053">
            <w:pPr>
              <w:jc w:val="center"/>
              <w:rPr>
                <w:b/>
                <w:bCs/>
                <w:sz w:val="12"/>
                <w:szCs w:val="12"/>
              </w:rPr>
            </w:pPr>
          </w:p>
        </w:tc>
      </w:tr>
      <w:tr w:rsidR="00DA711B" w:rsidRPr="00487C25">
        <w:tc>
          <w:tcPr>
            <w:tcW w:w="850" w:type="dxa"/>
            <w:vAlign w:val="center"/>
          </w:tcPr>
          <w:p w:rsidR="00DA711B" w:rsidRPr="00487C25" w:rsidRDefault="00DA711B" w:rsidP="00250053">
            <w:pPr>
              <w:jc w:val="center"/>
              <w:rPr>
                <w:sz w:val="12"/>
                <w:szCs w:val="12"/>
              </w:rPr>
            </w:pPr>
            <w:r w:rsidRPr="00487C25">
              <w:rPr>
                <w:sz w:val="12"/>
                <w:szCs w:val="12"/>
              </w:rPr>
              <w:t>9</w:t>
            </w: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67"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r w:rsidRPr="00487C25">
              <w:rPr>
                <w:b/>
                <w:bCs/>
                <w:sz w:val="12"/>
                <w:szCs w:val="12"/>
              </w:rPr>
              <w:t>+</w:t>
            </w: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r w:rsidRPr="00487C25">
              <w:rPr>
                <w:b/>
                <w:bCs/>
                <w:sz w:val="12"/>
                <w:szCs w:val="12"/>
              </w:rPr>
              <w:t>+</w:t>
            </w: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r w:rsidRPr="00487C25">
              <w:rPr>
                <w:b/>
                <w:bCs/>
                <w:sz w:val="12"/>
                <w:szCs w:val="12"/>
              </w:rPr>
              <w:t>+</w:t>
            </w:r>
          </w:p>
        </w:tc>
        <w:tc>
          <w:tcPr>
            <w:tcW w:w="289" w:type="dxa"/>
            <w:vAlign w:val="center"/>
          </w:tcPr>
          <w:p w:rsidR="00DA711B" w:rsidRPr="00487C25" w:rsidRDefault="00DA711B" w:rsidP="00250053">
            <w:pPr>
              <w:jc w:val="center"/>
              <w:rPr>
                <w:b/>
                <w:bCs/>
                <w:sz w:val="12"/>
                <w:szCs w:val="12"/>
              </w:rPr>
            </w:pPr>
            <w:r w:rsidRPr="00487C25">
              <w:rPr>
                <w:b/>
                <w:bCs/>
                <w:sz w:val="12"/>
                <w:szCs w:val="12"/>
              </w:rPr>
              <w:t>+</w:t>
            </w:r>
          </w:p>
        </w:tc>
        <w:tc>
          <w:tcPr>
            <w:tcW w:w="290" w:type="dxa"/>
            <w:vAlign w:val="center"/>
          </w:tcPr>
          <w:p w:rsidR="00DA711B" w:rsidRPr="00487C25" w:rsidRDefault="00DA711B" w:rsidP="00250053">
            <w:pPr>
              <w:jc w:val="center"/>
              <w:rPr>
                <w:b/>
                <w:bCs/>
                <w:sz w:val="12"/>
                <w:szCs w:val="12"/>
              </w:rPr>
            </w:pPr>
          </w:p>
        </w:tc>
        <w:tc>
          <w:tcPr>
            <w:tcW w:w="271" w:type="dxa"/>
            <w:vAlign w:val="center"/>
          </w:tcPr>
          <w:p w:rsidR="00DA711B" w:rsidRPr="00487C25" w:rsidRDefault="00DA711B" w:rsidP="00250053">
            <w:pPr>
              <w:jc w:val="center"/>
              <w:rPr>
                <w:b/>
                <w:bCs/>
                <w:sz w:val="12"/>
                <w:szCs w:val="12"/>
              </w:rPr>
            </w:pPr>
          </w:p>
        </w:tc>
        <w:tc>
          <w:tcPr>
            <w:tcW w:w="290" w:type="dxa"/>
          </w:tcPr>
          <w:p w:rsidR="00DA711B" w:rsidRPr="00487C25" w:rsidRDefault="00DA711B" w:rsidP="00250053">
            <w:pPr>
              <w:jc w:val="center"/>
              <w:rPr>
                <w:b/>
                <w:bCs/>
                <w:sz w:val="12"/>
                <w:szCs w:val="12"/>
              </w:rPr>
            </w:pPr>
          </w:p>
        </w:tc>
        <w:tc>
          <w:tcPr>
            <w:tcW w:w="277" w:type="dxa"/>
            <w:vAlign w:val="center"/>
          </w:tcPr>
          <w:p w:rsidR="00DA711B" w:rsidRPr="00487C25" w:rsidRDefault="00DA711B" w:rsidP="00250053">
            <w:pPr>
              <w:jc w:val="center"/>
              <w:rPr>
                <w:b/>
                <w:bCs/>
                <w:sz w:val="12"/>
                <w:szCs w:val="12"/>
              </w:rPr>
            </w:pPr>
          </w:p>
        </w:tc>
        <w:tc>
          <w:tcPr>
            <w:tcW w:w="290" w:type="dxa"/>
            <w:vAlign w:val="center"/>
          </w:tcPr>
          <w:p w:rsidR="00DA711B" w:rsidRPr="00487C25" w:rsidRDefault="00DA711B" w:rsidP="00250053">
            <w:pPr>
              <w:jc w:val="center"/>
              <w:rPr>
                <w:b/>
                <w:bCs/>
                <w:sz w:val="12"/>
                <w:szCs w:val="12"/>
              </w:rPr>
            </w:pPr>
          </w:p>
        </w:tc>
        <w:tc>
          <w:tcPr>
            <w:tcW w:w="277"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71" w:type="dxa"/>
            <w:vAlign w:val="center"/>
          </w:tcPr>
          <w:p w:rsidR="00DA711B" w:rsidRPr="00487C25" w:rsidRDefault="00DA711B" w:rsidP="00250053">
            <w:pPr>
              <w:jc w:val="center"/>
              <w:rPr>
                <w:b/>
                <w:bCs/>
                <w:sz w:val="12"/>
                <w:szCs w:val="12"/>
              </w:rPr>
            </w:pPr>
          </w:p>
        </w:tc>
        <w:tc>
          <w:tcPr>
            <w:tcW w:w="236" w:type="dxa"/>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50" w:type="dxa"/>
            <w:vAlign w:val="center"/>
          </w:tcPr>
          <w:p w:rsidR="00DA711B" w:rsidRPr="00487C25" w:rsidRDefault="00DA711B" w:rsidP="00250053">
            <w:pPr>
              <w:jc w:val="center"/>
              <w:rPr>
                <w:b/>
                <w:bCs/>
                <w:sz w:val="12"/>
                <w:szCs w:val="12"/>
              </w:rPr>
            </w:pPr>
            <w:r w:rsidRPr="00487C25">
              <w:rPr>
                <w:b/>
                <w:bCs/>
                <w:sz w:val="12"/>
                <w:szCs w:val="12"/>
              </w:rPr>
              <w:t>+</w:t>
            </w: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highlight w:val="red"/>
              </w:rPr>
            </w:pPr>
          </w:p>
        </w:tc>
        <w:tc>
          <w:tcPr>
            <w:tcW w:w="237" w:type="dxa"/>
            <w:vAlign w:val="center"/>
          </w:tcPr>
          <w:p w:rsidR="00DA711B" w:rsidRPr="00487C25" w:rsidRDefault="00DA711B" w:rsidP="00250053">
            <w:pPr>
              <w:jc w:val="center"/>
              <w:rPr>
                <w:b/>
                <w:bCs/>
                <w:sz w:val="12"/>
                <w:szCs w:val="12"/>
              </w:rPr>
            </w:pPr>
          </w:p>
        </w:tc>
        <w:tc>
          <w:tcPr>
            <w:tcW w:w="283" w:type="dxa"/>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r w:rsidRPr="00487C25">
              <w:rPr>
                <w:b/>
                <w:bCs/>
                <w:sz w:val="12"/>
                <w:szCs w:val="12"/>
              </w:rPr>
              <w:t>+</w:t>
            </w: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7"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90" w:type="dxa"/>
            <w:vAlign w:val="center"/>
          </w:tcPr>
          <w:p w:rsidR="00DA711B" w:rsidRPr="00487C25" w:rsidRDefault="00DA711B" w:rsidP="00250053">
            <w:pPr>
              <w:jc w:val="center"/>
              <w:rPr>
                <w:b/>
                <w:bCs/>
                <w:sz w:val="12"/>
                <w:szCs w:val="12"/>
              </w:rPr>
            </w:pPr>
          </w:p>
        </w:tc>
      </w:tr>
      <w:tr w:rsidR="00DA711B" w:rsidRPr="00487C25">
        <w:tc>
          <w:tcPr>
            <w:tcW w:w="850" w:type="dxa"/>
            <w:vAlign w:val="center"/>
          </w:tcPr>
          <w:p w:rsidR="00DA711B" w:rsidRPr="00487C25" w:rsidRDefault="00DA711B" w:rsidP="00250053">
            <w:pPr>
              <w:jc w:val="center"/>
              <w:rPr>
                <w:b/>
                <w:bCs/>
                <w:sz w:val="12"/>
                <w:szCs w:val="12"/>
              </w:rPr>
            </w:pPr>
            <w:r w:rsidRPr="00487C25">
              <w:rPr>
                <w:sz w:val="12"/>
                <w:szCs w:val="12"/>
              </w:rPr>
              <w:t>10</w:t>
            </w: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67"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r w:rsidRPr="00487C25">
              <w:rPr>
                <w:b/>
                <w:bCs/>
                <w:sz w:val="12"/>
                <w:szCs w:val="12"/>
              </w:rPr>
              <w:t>+</w:t>
            </w: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r w:rsidRPr="00487C25">
              <w:rPr>
                <w:b/>
                <w:bCs/>
                <w:sz w:val="12"/>
                <w:szCs w:val="12"/>
              </w:rPr>
              <w:t>+</w:t>
            </w:r>
          </w:p>
        </w:tc>
        <w:tc>
          <w:tcPr>
            <w:tcW w:w="289" w:type="dxa"/>
            <w:vAlign w:val="center"/>
          </w:tcPr>
          <w:p w:rsidR="00DA711B" w:rsidRPr="00487C25" w:rsidRDefault="00DA711B" w:rsidP="00250053">
            <w:pPr>
              <w:jc w:val="center"/>
              <w:rPr>
                <w:b/>
                <w:bCs/>
                <w:sz w:val="12"/>
                <w:szCs w:val="12"/>
              </w:rPr>
            </w:pPr>
            <w:r w:rsidRPr="00487C25">
              <w:rPr>
                <w:b/>
                <w:bCs/>
                <w:sz w:val="12"/>
                <w:szCs w:val="12"/>
              </w:rPr>
              <w:t>+</w:t>
            </w:r>
          </w:p>
        </w:tc>
        <w:tc>
          <w:tcPr>
            <w:tcW w:w="290" w:type="dxa"/>
            <w:vAlign w:val="center"/>
          </w:tcPr>
          <w:p w:rsidR="00DA711B" w:rsidRPr="00487C25" w:rsidRDefault="00DA711B" w:rsidP="00250053">
            <w:pPr>
              <w:jc w:val="center"/>
              <w:rPr>
                <w:b/>
                <w:bCs/>
                <w:sz w:val="12"/>
                <w:szCs w:val="12"/>
              </w:rPr>
            </w:pPr>
          </w:p>
        </w:tc>
        <w:tc>
          <w:tcPr>
            <w:tcW w:w="271" w:type="dxa"/>
            <w:vAlign w:val="center"/>
          </w:tcPr>
          <w:p w:rsidR="00DA711B" w:rsidRPr="00487C25" w:rsidRDefault="00DA711B" w:rsidP="00250053">
            <w:pPr>
              <w:jc w:val="center"/>
              <w:rPr>
                <w:b/>
                <w:bCs/>
                <w:sz w:val="12"/>
                <w:szCs w:val="12"/>
              </w:rPr>
            </w:pPr>
          </w:p>
        </w:tc>
        <w:tc>
          <w:tcPr>
            <w:tcW w:w="290" w:type="dxa"/>
          </w:tcPr>
          <w:p w:rsidR="00DA711B" w:rsidRPr="00487C25" w:rsidRDefault="00DA711B" w:rsidP="00250053">
            <w:pPr>
              <w:jc w:val="center"/>
              <w:rPr>
                <w:b/>
                <w:bCs/>
                <w:sz w:val="12"/>
                <w:szCs w:val="12"/>
              </w:rPr>
            </w:pPr>
          </w:p>
        </w:tc>
        <w:tc>
          <w:tcPr>
            <w:tcW w:w="277" w:type="dxa"/>
            <w:vAlign w:val="center"/>
          </w:tcPr>
          <w:p w:rsidR="00DA711B" w:rsidRPr="00487C25" w:rsidRDefault="00DA711B" w:rsidP="00250053">
            <w:pPr>
              <w:jc w:val="center"/>
              <w:rPr>
                <w:b/>
                <w:bCs/>
                <w:sz w:val="12"/>
                <w:szCs w:val="12"/>
              </w:rPr>
            </w:pPr>
          </w:p>
        </w:tc>
        <w:tc>
          <w:tcPr>
            <w:tcW w:w="290" w:type="dxa"/>
            <w:vAlign w:val="center"/>
          </w:tcPr>
          <w:p w:rsidR="00DA711B" w:rsidRPr="00487C25" w:rsidRDefault="00DA711B" w:rsidP="00250053">
            <w:pPr>
              <w:jc w:val="center"/>
              <w:rPr>
                <w:b/>
                <w:bCs/>
                <w:sz w:val="12"/>
                <w:szCs w:val="12"/>
              </w:rPr>
            </w:pPr>
            <w:r w:rsidRPr="00487C25">
              <w:rPr>
                <w:b/>
                <w:bCs/>
                <w:sz w:val="12"/>
                <w:szCs w:val="12"/>
              </w:rPr>
              <w:t>+</w:t>
            </w:r>
          </w:p>
        </w:tc>
        <w:tc>
          <w:tcPr>
            <w:tcW w:w="277" w:type="dxa"/>
            <w:vAlign w:val="center"/>
          </w:tcPr>
          <w:p w:rsidR="00DA711B" w:rsidRPr="00487C25" w:rsidRDefault="00DA711B" w:rsidP="00250053">
            <w:pPr>
              <w:jc w:val="center"/>
              <w:rPr>
                <w:b/>
                <w:bCs/>
                <w:sz w:val="12"/>
                <w:szCs w:val="12"/>
              </w:rPr>
            </w:pPr>
            <w:r w:rsidRPr="00487C25">
              <w:rPr>
                <w:b/>
                <w:bCs/>
                <w:sz w:val="12"/>
                <w:szCs w:val="12"/>
              </w:rPr>
              <w:t>+</w:t>
            </w: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r w:rsidRPr="00487C25">
              <w:rPr>
                <w:b/>
                <w:bCs/>
                <w:sz w:val="12"/>
                <w:szCs w:val="12"/>
              </w:rPr>
              <w:t>+</w:t>
            </w: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r w:rsidRPr="00487C25">
              <w:rPr>
                <w:b/>
                <w:bCs/>
                <w:sz w:val="12"/>
                <w:szCs w:val="12"/>
              </w:rPr>
              <w:t>+</w:t>
            </w:r>
          </w:p>
        </w:tc>
        <w:tc>
          <w:tcPr>
            <w:tcW w:w="271" w:type="dxa"/>
            <w:vAlign w:val="center"/>
          </w:tcPr>
          <w:p w:rsidR="00DA711B" w:rsidRPr="00487C25" w:rsidRDefault="00DA711B" w:rsidP="00250053">
            <w:pPr>
              <w:jc w:val="center"/>
              <w:rPr>
                <w:b/>
                <w:bCs/>
                <w:sz w:val="12"/>
                <w:szCs w:val="12"/>
                <w:highlight w:val="green"/>
              </w:rPr>
            </w:pPr>
          </w:p>
        </w:tc>
        <w:tc>
          <w:tcPr>
            <w:tcW w:w="236" w:type="dxa"/>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50"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r w:rsidRPr="00487C25">
              <w:rPr>
                <w:b/>
                <w:bCs/>
                <w:sz w:val="12"/>
                <w:szCs w:val="12"/>
              </w:rPr>
              <w:t>+</w:t>
            </w:r>
          </w:p>
        </w:tc>
        <w:tc>
          <w:tcPr>
            <w:tcW w:w="283" w:type="dxa"/>
            <w:vAlign w:val="center"/>
          </w:tcPr>
          <w:p w:rsidR="00DA711B" w:rsidRPr="00487C25" w:rsidRDefault="00DA711B" w:rsidP="00250053">
            <w:pPr>
              <w:jc w:val="center"/>
              <w:rPr>
                <w:b/>
                <w:bCs/>
                <w:sz w:val="12"/>
                <w:szCs w:val="12"/>
              </w:rPr>
            </w:pPr>
            <w:r w:rsidRPr="00487C25">
              <w:rPr>
                <w:b/>
                <w:bCs/>
                <w:sz w:val="12"/>
                <w:szCs w:val="12"/>
              </w:rPr>
              <w:t>+</w:t>
            </w: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r w:rsidRPr="00487C25">
              <w:rPr>
                <w:b/>
                <w:bCs/>
                <w:sz w:val="12"/>
                <w:szCs w:val="12"/>
              </w:rPr>
              <w:t>+</w:t>
            </w:r>
          </w:p>
        </w:tc>
        <w:tc>
          <w:tcPr>
            <w:tcW w:w="236" w:type="dxa"/>
            <w:vAlign w:val="center"/>
          </w:tcPr>
          <w:p w:rsidR="00DA711B" w:rsidRPr="00487C25" w:rsidRDefault="00DA711B" w:rsidP="00250053">
            <w:pPr>
              <w:jc w:val="center"/>
              <w:rPr>
                <w:b/>
                <w:bCs/>
                <w:sz w:val="12"/>
                <w:szCs w:val="12"/>
                <w:highlight w:val="red"/>
              </w:rPr>
            </w:pPr>
          </w:p>
        </w:tc>
        <w:tc>
          <w:tcPr>
            <w:tcW w:w="237" w:type="dxa"/>
            <w:vAlign w:val="center"/>
          </w:tcPr>
          <w:p w:rsidR="00DA711B" w:rsidRPr="00487C25" w:rsidRDefault="00DA711B" w:rsidP="00250053">
            <w:pPr>
              <w:jc w:val="center"/>
              <w:rPr>
                <w:b/>
                <w:bCs/>
                <w:sz w:val="12"/>
                <w:szCs w:val="12"/>
              </w:rPr>
            </w:pPr>
          </w:p>
        </w:tc>
        <w:tc>
          <w:tcPr>
            <w:tcW w:w="283" w:type="dxa"/>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7"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90" w:type="dxa"/>
            <w:vAlign w:val="center"/>
          </w:tcPr>
          <w:p w:rsidR="00DA711B" w:rsidRPr="00487C25" w:rsidRDefault="00DA711B" w:rsidP="00250053">
            <w:pPr>
              <w:jc w:val="center"/>
              <w:rPr>
                <w:b/>
                <w:bCs/>
                <w:sz w:val="12"/>
                <w:szCs w:val="12"/>
              </w:rPr>
            </w:pPr>
          </w:p>
        </w:tc>
      </w:tr>
      <w:tr w:rsidR="00DA711B" w:rsidRPr="00487C25">
        <w:tc>
          <w:tcPr>
            <w:tcW w:w="850" w:type="dxa"/>
            <w:vAlign w:val="center"/>
          </w:tcPr>
          <w:p w:rsidR="00DA711B" w:rsidRPr="00487C25" w:rsidRDefault="00DA711B" w:rsidP="00250053">
            <w:pPr>
              <w:jc w:val="center"/>
              <w:rPr>
                <w:b/>
                <w:bCs/>
                <w:sz w:val="12"/>
                <w:szCs w:val="12"/>
              </w:rPr>
            </w:pPr>
            <w:r w:rsidRPr="00487C25">
              <w:rPr>
                <w:sz w:val="12"/>
                <w:szCs w:val="12"/>
              </w:rPr>
              <w:t>11</w:t>
            </w: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67"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9" w:type="dxa"/>
            <w:vAlign w:val="center"/>
          </w:tcPr>
          <w:p w:rsidR="00DA711B" w:rsidRPr="00487C25" w:rsidRDefault="00DA711B" w:rsidP="00250053">
            <w:pPr>
              <w:jc w:val="center"/>
              <w:rPr>
                <w:b/>
                <w:bCs/>
                <w:sz w:val="12"/>
                <w:szCs w:val="12"/>
              </w:rPr>
            </w:pPr>
          </w:p>
        </w:tc>
        <w:tc>
          <w:tcPr>
            <w:tcW w:w="290" w:type="dxa"/>
            <w:vAlign w:val="center"/>
          </w:tcPr>
          <w:p w:rsidR="00DA711B" w:rsidRPr="00487C25" w:rsidRDefault="00DA711B" w:rsidP="00250053">
            <w:pPr>
              <w:jc w:val="center"/>
              <w:rPr>
                <w:b/>
                <w:bCs/>
                <w:sz w:val="12"/>
                <w:szCs w:val="12"/>
              </w:rPr>
            </w:pPr>
          </w:p>
        </w:tc>
        <w:tc>
          <w:tcPr>
            <w:tcW w:w="271" w:type="dxa"/>
            <w:vAlign w:val="center"/>
          </w:tcPr>
          <w:p w:rsidR="00DA711B" w:rsidRPr="00487C25" w:rsidRDefault="00DA711B" w:rsidP="00250053">
            <w:pPr>
              <w:jc w:val="center"/>
              <w:rPr>
                <w:b/>
                <w:bCs/>
                <w:sz w:val="12"/>
                <w:szCs w:val="12"/>
              </w:rPr>
            </w:pPr>
          </w:p>
        </w:tc>
        <w:tc>
          <w:tcPr>
            <w:tcW w:w="290" w:type="dxa"/>
          </w:tcPr>
          <w:p w:rsidR="00DA711B" w:rsidRPr="00487C25" w:rsidRDefault="00DA711B" w:rsidP="00250053">
            <w:pPr>
              <w:jc w:val="center"/>
              <w:rPr>
                <w:b/>
                <w:bCs/>
                <w:sz w:val="12"/>
                <w:szCs w:val="12"/>
              </w:rPr>
            </w:pPr>
          </w:p>
        </w:tc>
        <w:tc>
          <w:tcPr>
            <w:tcW w:w="277" w:type="dxa"/>
            <w:vAlign w:val="center"/>
          </w:tcPr>
          <w:p w:rsidR="00DA711B" w:rsidRPr="00487C25" w:rsidRDefault="00DA711B" w:rsidP="00250053">
            <w:pPr>
              <w:jc w:val="center"/>
              <w:rPr>
                <w:b/>
                <w:bCs/>
                <w:sz w:val="12"/>
                <w:szCs w:val="12"/>
              </w:rPr>
            </w:pPr>
          </w:p>
        </w:tc>
        <w:tc>
          <w:tcPr>
            <w:tcW w:w="290" w:type="dxa"/>
            <w:vAlign w:val="center"/>
          </w:tcPr>
          <w:p w:rsidR="00DA711B" w:rsidRPr="00487C25" w:rsidRDefault="00DA711B" w:rsidP="00250053">
            <w:pPr>
              <w:jc w:val="center"/>
              <w:rPr>
                <w:b/>
                <w:bCs/>
                <w:sz w:val="12"/>
                <w:szCs w:val="12"/>
              </w:rPr>
            </w:pPr>
          </w:p>
        </w:tc>
        <w:tc>
          <w:tcPr>
            <w:tcW w:w="277"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71" w:type="dxa"/>
            <w:vAlign w:val="center"/>
          </w:tcPr>
          <w:p w:rsidR="00DA711B" w:rsidRPr="00487C25" w:rsidRDefault="00DA711B" w:rsidP="00250053">
            <w:pPr>
              <w:jc w:val="center"/>
              <w:rPr>
                <w:b/>
                <w:bCs/>
                <w:sz w:val="12"/>
                <w:szCs w:val="12"/>
              </w:rPr>
            </w:pPr>
          </w:p>
        </w:tc>
        <w:tc>
          <w:tcPr>
            <w:tcW w:w="236" w:type="dxa"/>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50"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r w:rsidRPr="00487C25">
              <w:rPr>
                <w:b/>
                <w:bCs/>
                <w:sz w:val="12"/>
                <w:szCs w:val="12"/>
              </w:rPr>
              <w:t>+</w:t>
            </w:r>
          </w:p>
        </w:tc>
        <w:tc>
          <w:tcPr>
            <w:tcW w:w="283"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highlight w:val="red"/>
              </w:rPr>
            </w:pPr>
          </w:p>
        </w:tc>
        <w:tc>
          <w:tcPr>
            <w:tcW w:w="237" w:type="dxa"/>
            <w:vAlign w:val="center"/>
          </w:tcPr>
          <w:p w:rsidR="00DA711B" w:rsidRPr="00487C25" w:rsidRDefault="00DA711B" w:rsidP="00250053">
            <w:pPr>
              <w:jc w:val="center"/>
              <w:rPr>
                <w:b/>
                <w:bCs/>
                <w:sz w:val="12"/>
                <w:szCs w:val="12"/>
              </w:rPr>
            </w:pPr>
          </w:p>
        </w:tc>
        <w:tc>
          <w:tcPr>
            <w:tcW w:w="283" w:type="dxa"/>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7"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90" w:type="dxa"/>
            <w:vAlign w:val="center"/>
          </w:tcPr>
          <w:p w:rsidR="00DA711B" w:rsidRPr="00487C25" w:rsidRDefault="00DA711B" w:rsidP="00250053">
            <w:pPr>
              <w:jc w:val="center"/>
              <w:rPr>
                <w:b/>
                <w:bCs/>
                <w:sz w:val="12"/>
                <w:szCs w:val="12"/>
              </w:rPr>
            </w:pPr>
          </w:p>
        </w:tc>
      </w:tr>
      <w:tr w:rsidR="00DA711B" w:rsidRPr="00487C25">
        <w:tc>
          <w:tcPr>
            <w:tcW w:w="850" w:type="dxa"/>
            <w:vAlign w:val="center"/>
          </w:tcPr>
          <w:p w:rsidR="00DA711B" w:rsidRPr="00487C25" w:rsidRDefault="00DA711B" w:rsidP="00250053">
            <w:pPr>
              <w:jc w:val="center"/>
              <w:rPr>
                <w:b/>
                <w:bCs/>
                <w:sz w:val="12"/>
                <w:szCs w:val="12"/>
              </w:rPr>
            </w:pPr>
            <w:r w:rsidRPr="00487C25">
              <w:rPr>
                <w:sz w:val="12"/>
                <w:szCs w:val="12"/>
              </w:rPr>
              <w:t>12</w:t>
            </w: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67"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r w:rsidRPr="00487C25">
              <w:rPr>
                <w:b/>
                <w:bCs/>
                <w:sz w:val="12"/>
                <w:szCs w:val="12"/>
              </w:rPr>
              <w:t>+</w:t>
            </w: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9" w:type="dxa"/>
            <w:vAlign w:val="center"/>
          </w:tcPr>
          <w:p w:rsidR="00DA711B" w:rsidRPr="00487C25" w:rsidRDefault="00DA711B" w:rsidP="00250053">
            <w:pPr>
              <w:jc w:val="center"/>
              <w:rPr>
                <w:b/>
                <w:bCs/>
                <w:sz w:val="12"/>
                <w:szCs w:val="12"/>
              </w:rPr>
            </w:pPr>
          </w:p>
        </w:tc>
        <w:tc>
          <w:tcPr>
            <w:tcW w:w="290" w:type="dxa"/>
            <w:vAlign w:val="center"/>
          </w:tcPr>
          <w:p w:rsidR="00DA711B" w:rsidRPr="00487C25" w:rsidRDefault="00DA711B" w:rsidP="00250053">
            <w:pPr>
              <w:jc w:val="center"/>
              <w:rPr>
                <w:b/>
                <w:bCs/>
                <w:sz w:val="12"/>
                <w:szCs w:val="12"/>
              </w:rPr>
            </w:pPr>
          </w:p>
        </w:tc>
        <w:tc>
          <w:tcPr>
            <w:tcW w:w="271" w:type="dxa"/>
            <w:vAlign w:val="center"/>
          </w:tcPr>
          <w:p w:rsidR="00DA711B" w:rsidRPr="00487C25" w:rsidRDefault="00DA711B" w:rsidP="00250053">
            <w:pPr>
              <w:jc w:val="center"/>
              <w:rPr>
                <w:b/>
                <w:bCs/>
                <w:sz w:val="12"/>
                <w:szCs w:val="12"/>
              </w:rPr>
            </w:pPr>
          </w:p>
        </w:tc>
        <w:tc>
          <w:tcPr>
            <w:tcW w:w="290" w:type="dxa"/>
          </w:tcPr>
          <w:p w:rsidR="00DA711B" w:rsidRPr="00487C25" w:rsidRDefault="00DA711B" w:rsidP="00250053">
            <w:pPr>
              <w:jc w:val="center"/>
              <w:rPr>
                <w:b/>
                <w:bCs/>
                <w:sz w:val="12"/>
                <w:szCs w:val="12"/>
              </w:rPr>
            </w:pPr>
          </w:p>
        </w:tc>
        <w:tc>
          <w:tcPr>
            <w:tcW w:w="277" w:type="dxa"/>
            <w:vAlign w:val="center"/>
          </w:tcPr>
          <w:p w:rsidR="00DA711B" w:rsidRPr="00487C25" w:rsidRDefault="00DA711B" w:rsidP="00250053">
            <w:pPr>
              <w:jc w:val="center"/>
              <w:rPr>
                <w:b/>
                <w:bCs/>
                <w:sz w:val="12"/>
                <w:szCs w:val="12"/>
              </w:rPr>
            </w:pPr>
          </w:p>
        </w:tc>
        <w:tc>
          <w:tcPr>
            <w:tcW w:w="290" w:type="dxa"/>
            <w:vAlign w:val="center"/>
          </w:tcPr>
          <w:p w:rsidR="00DA711B" w:rsidRPr="00487C25" w:rsidRDefault="00DA711B" w:rsidP="00250053">
            <w:pPr>
              <w:jc w:val="center"/>
              <w:rPr>
                <w:b/>
                <w:bCs/>
                <w:sz w:val="12"/>
                <w:szCs w:val="12"/>
              </w:rPr>
            </w:pPr>
          </w:p>
        </w:tc>
        <w:tc>
          <w:tcPr>
            <w:tcW w:w="277"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r w:rsidRPr="00487C25">
              <w:rPr>
                <w:b/>
                <w:bCs/>
                <w:sz w:val="12"/>
                <w:szCs w:val="12"/>
              </w:rPr>
              <w:t>+</w:t>
            </w: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71" w:type="dxa"/>
            <w:vAlign w:val="center"/>
          </w:tcPr>
          <w:p w:rsidR="00DA711B" w:rsidRPr="00487C25" w:rsidRDefault="00DA711B" w:rsidP="00250053">
            <w:pPr>
              <w:jc w:val="center"/>
              <w:rPr>
                <w:b/>
                <w:bCs/>
                <w:sz w:val="12"/>
                <w:szCs w:val="12"/>
              </w:rPr>
            </w:pPr>
          </w:p>
        </w:tc>
        <w:tc>
          <w:tcPr>
            <w:tcW w:w="236" w:type="dxa"/>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50"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r w:rsidRPr="00487C25">
              <w:rPr>
                <w:b/>
                <w:bCs/>
                <w:sz w:val="12"/>
                <w:szCs w:val="12"/>
              </w:rPr>
              <w:t>+</w:t>
            </w: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highlight w:val="red"/>
              </w:rPr>
            </w:pPr>
          </w:p>
        </w:tc>
        <w:tc>
          <w:tcPr>
            <w:tcW w:w="237" w:type="dxa"/>
            <w:vAlign w:val="center"/>
          </w:tcPr>
          <w:p w:rsidR="00DA711B" w:rsidRPr="00487C25" w:rsidRDefault="00DA711B" w:rsidP="00250053">
            <w:pPr>
              <w:jc w:val="center"/>
              <w:rPr>
                <w:b/>
                <w:bCs/>
                <w:sz w:val="12"/>
                <w:szCs w:val="12"/>
              </w:rPr>
            </w:pPr>
          </w:p>
        </w:tc>
        <w:tc>
          <w:tcPr>
            <w:tcW w:w="283" w:type="dxa"/>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7"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90" w:type="dxa"/>
            <w:vAlign w:val="center"/>
          </w:tcPr>
          <w:p w:rsidR="00DA711B" w:rsidRPr="00487C25" w:rsidRDefault="00DA711B" w:rsidP="00250053">
            <w:pPr>
              <w:jc w:val="center"/>
              <w:rPr>
                <w:b/>
                <w:bCs/>
                <w:sz w:val="12"/>
                <w:szCs w:val="12"/>
              </w:rPr>
            </w:pPr>
          </w:p>
        </w:tc>
      </w:tr>
      <w:tr w:rsidR="00DA711B" w:rsidRPr="00487C25">
        <w:tc>
          <w:tcPr>
            <w:tcW w:w="850" w:type="dxa"/>
            <w:vAlign w:val="center"/>
          </w:tcPr>
          <w:p w:rsidR="00DA711B" w:rsidRPr="00487C25" w:rsidRDefault="00DA711B" w:rsidP="00250053">
            <w:pPr>
              <w:jc w:val="center"/>
              <w:rPr>
                <w:b/>
                <w:bCs/>
                <w:sz w:val="12"/>
                <w:szCs w:val="12"/>
              </w:rPr>
            </w:pPr>
            <w:r w:rsidRPr="00487C25">
              <w:rPr>
                <w:sz w:val="12"/>
                <w:szCs w:val="12"/>
              </w:rPr>
              <w:t>13</w:t>
            </w:r>
          </w:p>
        </w:tc>
        <w:tc>
          <w:tcPr>
            <w:tcW w:w="236" w:type="dxa"/>
            <w:vAlign w:val="center"/>
          </w:tcPr>
          <w:p w:rsidR="00DA711B" w:rsidRPr="00487C25" w:rsidRDefault="00DA711B" w:rsidP="00250053">
            <w:pPr>
              <w:jc w:val="center"/>
              <w:rPr>
                <w:b/>
                <w:bCs/>
                <w:sz w:val="12"/>
                <w:szCs w:val="12"/>
              </w:rPr>
            </w:pPr>
            <w:r w:rsidRPr="00487C25">
              <w:rPr>
                <w:b/>
                <w:bCs/>
                <w:sz w:val="12"/>
                <w:szCs w:val="12"/>
              </w:rPr>
              <w:t>+</w:t>
            </w:r>
          </w:p>
        </w:tc>
        <w:tc>
          <w:tcPr>
            <w:tcW w:w="236" w:type="dxa"/>
            <w:vAlign w:val="center"/>
          </w:tcPr>
          <w:p w:rsidR="00DA711B" w:rsidRPr="00487C25" w:rsidRDefault="00DA711B" w:rsidP="00250053">
            <w:pPr>
              <w:jc w:val="center"/>
              <w:rPr>
                <w:b/>
                <w:bCs/>
                <w:sz w:val="12"/>
                <w:szCs w:val="12"/>
              </w:rPr>
            </w:pPr>
          </w:p>
        </w:tc>
        <w:tc>
          <w:tcPr>
            <w:tcW w:w="267"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r w:rsidRPr="00487C25">
              <w:rPr>
                <w:b/>
                <w:bCs/>
                <w:sz w:val="12"/>
                <w:szCs w:val="12"/>
              </w:rPr>
              <w:t>+</w:t>
            </w: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9" w:type="dxa"/>
            <w:vAlign w:val="center"/>
          </w:tcPr>
          <w:p w:rsidR="00DA711B" w:rsidRPr="00487C25" w:rsidRDefault="00DA711B" w:rsidP="00250053">
            <w:pPr>
              <w:jc w:val="center"/>
              <w:rPr>
                <w:b/>
                <w:bCs/>
                <w:sz w:val="12"/>
                <w:szCs w:val="12"/>
              </w:rPr>
            </w:pPr>
            <w:r w:rsidRPr="00487C25">
              <w:rPr>
                <w:b/>
                <w:bCs/>
                <w:sz w:val="12"/>
                <w:szCs w:val="12"/>
              </w:rPr>
              <w:t>+</w:t>
            </w:r>
          </w:p>
        </w:tc>
        <w:tc>
          <w:tcPr>
            <w:tcW w:w="290" w:type="dxa"/>
            <w:vAlign w:val="center"/>
          </w:tcPr>
          <w:p w:rsidR="00DA711B" w:rsidRPr="00487C25" w:rsidRDefault="00DA711B" w:rsidP="00250053">
            <w:pPr>
              <w:jc w:val="center"/>
              <w:rPr>
                <w:b/>
                <w:bCs/>
                <w:sz w:val="12"/>
                <w:szCs w:val="12"/>
              </w:rPr>
            </w:pPr>
          </w:p>
        </w:tc>
        <w:tc>
          <w:tcPr>
            <w:tcW w:w="271" w:type="dxa"/>
            <w:vAlign w:val="center"/>
          </w:tcPr>
          <w:p w:rsidR="00DA711B" w:rsidRPr="00487C25" w:rsidRDefault="00DA711B" w:rsidP="00250053">
            <w:pPr>
              <w:jc w:val="center"/>
              <w:rPr>
                <w:b/>
                <w:bCs/>
                <w:sz w:val="12"/>
                <w:szCs w:val="12"/>
              </w:rPr>
            </w:pPr>
          </w:p>
        </w:tc>
        <w:tc>
          <w:tcPr>
            <w:tcW w:w="290" w:type="dxa"/>
          </w:tcPr>
          <w:p w:rsidR="00DA711B" w:rsidRPr="00487C25" w:rsidRDefault="00DA711B" w:rsidP="00250053">
            <w:pPr>
              <w:jc w:val="center"/>
              <w:rPr>
                <w:b/>
                <w:bCs/>
                <w:sz w:val="12"/>
                <w:szCs w:val="12"/>
              </w:rPr>
            </w:pPr>
          </w:p>
        </w:tc>
        <w:tc>
          <w:tcPr>
            <w:tcW w:w="277" w:type="dxa"/>
            <w:vAlign w:val="center"/>
          </w:tcPr>
          <w:p w:rsidR="00DA711B" w:rsidRPr="00487C25" w:rsidRDefault="00DA711B" w:rsidP="00250053">
            <w:pPr>
              <w:jc w:val="center"/>
              <w:rPr>
                <w:b/>
                <w:bCs/>
                <w:sz w:val="12"/>
                <w:szCs w:val="12"/>
              </w:rPr>
            </w:pPr>
          </w:p>
        </w:tc>
        <w:tc>
          <w:tcPr>
            <w:tcW w:w="290" w:type="dxa"/>
            <w:vAlign w:val="center"/>
          </w:tcPr>
          <w:p w:rsidR="00DA711B" w:rsidRPr="00487C25" w:rsidRDefault="00DA711B" w:rsidP="00250053">
            <w:pPr>
              <w:jc w:val="center"/>
              <w:rPr>
                <w:b/>
                <w:bCs/>
                <w:sz w:val="12"/>
                <w:szCs w:val="12"/>
              </w:rPr>
            </w:pPr>
          </w:p>
        </w:tc>
        <w:tc>
          <w:tcPr>
            <w:tcW w:w="277"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r w:rsidRPr="00487C25">
              <w:rPr>
                <w:b/>
                <w:bCs/>
                <w:sz w:val="12"/>
                <w:szCs w:val="12"/>
              </w:rPr>
              <w:t>+</w:t>
            </w:r>
          </w:p>
        </w:tc>
        <w:tc>
          <w:tcPr>
            <w:tcW w:w="283" w:type="dxa"/>
            <w:vAlign w:val="center"/>
          </w:tcPr>
          <w:p w:rsidR="00DA711B" w:rsidRPr="00487C25" w:rsidRDefault="00DA711B" w:rsidP="00250053">
            <w:pPr>
              <w:jc w:val="center"/>
              <w:rPr>
                <w:b/>
                <w:bCs/>
                <w:sz w:val="12"/>
                <w:szCs w:val="12"/>
              </w:rPr>
            </w:pPr>
            <w:r w:rsidRPr="00487C25">
              <w:rPr>
                <w:b/>
                <w:bCs/>
                <w:sz w:val="12"/>
                <w:szCs w:val="12"/>
              </w:rPr>
              <w:t>+</w:t>
            </w: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71" w:type="dxa"/>
            <w:vAlign w:val="center"/>
          </w:tcPr>
          <w:p w:rsidR="00DA711B" w:rsidRPr="00487C25" w:rsidRDefault="00DA711B" w:rsidP="00250053">
            <w:pPr>
              <w:jc w:val="center"/>
              <w:rPr>
                <w:b/>
                <w:bCs/>
                <w:sz w:val="12"/>
                <w:szCs w:val="12"/>
              </w:rPr>
            </w:pPr>
          </w:p>
        </w:tc>
        <w:tc>
          <w:tcPr>
            <w:tcW w:w="236" w:type="dxa"/>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r w:rsidRPr="00487C25">
              <w:rPr>
                <w:b/>
                <w:bCs/>
                <w:sz w:val="12"/>
                <w:szCs w:val="12"/>
              </w:rPr>
              <w:t>+</w:t>
            </w:r>
          </w:p>
        </w:tc>
        <w:tc>
          <w:tcPr>
            <w:tcW w:w="250"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highlight w:val="red"/>
              </w:rPr>
            </w:pPr>
          </w:p>
        </w:tc>
        <w:tc>
          <w:tcPr>
            <w:tcW w:w="237" w:type="dxa"/>
            <w:vAlign w:val="center"/>
          </w:tcPr>
          <w:p w:rsidR="00DA711B" w:rsidRPr="00487C25" w:rsidRDefault="00DA711B" w:rsidP="00250053">
            <w:pPr>
              <w:jc w:val="center"/>
              <w:rPr>
                <w:b/>
                <w:bCs/>
                <w:sz w:val="12"/>
                <w:szCs w:val="12"/>
              </w:rPr>
            </w:pPr>
          </w:p>
        </w:tc>
        <w:tc>
          <w:tcPr>
            <w:tcW w:w="283" w:type="dxa"/>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r w:rsidRPr="00487C25">
              <w:rPr>
                <w:b/>
                <w:bCs/>
                <w:sz w:val="12"/>
                <w:szCs w:val="12"/>
              </w:rPr>
              <w:t>+</w:t>
            </w: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7"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90" w:type="dxa"/>
            <w:vAlign w:val="center"/>
          </w:tcPr>
          <w:p w:rsidR="00DA711B" w:rsidRPr="00487C25" w:rsidRDefault="00DA711B" w:rsidP="00250053">
            <w:pPr>
              <w:jc w:val="center"/>
              <w:rPr>
                <w:b/>
                <w:bCs/>
                <w:sz w:val="12"/>
                <w:szCs w:val="12"/>
              </w:rPr>
            </w:pPr>
          </w:p>
        </w:tc>
      </w:tr>
      <w:tr w:rsidR="00DA711B" w:rsidRPr="00487C25">
        <w:tc>
          <w:tcPr>
            <w:tcW w:w="850" w:type="dxa"/>
            <w:vAlign w:val="center"/>
          </w:tcPr>
          <w:p w:rsidR="00DA711B" w:rsidRPr="00487C25" w:rsidRDefault="00DA711B" w:rsidP="00250053">
            <w:pPr>
              <w:jc w:val="center"/>
              <w:rPr>
                <w:b/>
                <w:bCs/>
                <w:sz w:val="12"/>
                <w:szCs w:val="12"/>
              </w:rPr>
            </w:pPr>
            <w:r w:rsidRPr="00487C25">
              <w:rPr>
                <w:sz w:val="12"/>
                <w:szCs w:val="12"/>
              </w:rPr>
              <w:t>14</w:t>
            </w: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67"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r w:rsidRPr="00487C25">
              <w:rPr>
                <w:b/>
                <w:bCs/>
                <w:sz w:val="12"/>
                <w:szCs w:val="12"/>
              </w:rPr>
              <w:t>+</w:t>
            </w:r>
          </w:p>
        </w:tc>
        <w:tc>
          <w:tcPr>
            <w:tcW w:w="283" w:type="dxa"/>
            <w:vAlign w:val="center"/>
          </w:tcPr>
          <w:p w:rsidR="00DA711B" w:rsidRPr="00487C25" w:rsidRDefault="00DA711B" w:rsidP="00250053">
            <w:pPr>
              <w:jc w:val="center"/>
              <w:rPr>
                <w:b/>
                <w:bCs/>
                <w:sz w:val="12"/>
                <w:szCs w:val="12"/>
              </w:rPr>
            </w:pPr>
            <w:r w:rsidRPr="00487C25">
              <w:rPr>
                <w:b/>
                <w:bCs/>
                <w:sz w:val="12"/>
                <w:szCs w:val="12"/>
              </w:rPr>
              <w:t>+</w:t>
            </w:r>
          </w:p>
        </w:tc>
        <w:tc>
          <w:tcPr>
            <w:tcW w:w="284" w:type="dxa"/>
            <w:vAlign w:val="center"/>
          </w:tcPr>
          <w:p w:rsidR="00DA711B" w:rsidRPr="00487C25" w:rsidRDefault="00DA711B" w:rsidP="00250053">
            <w:pPr>
              <w:jc w:val="center"/>
              <w:rPr>
                <w:b/>
                <w:bCs/>
                <w:sz w:val="12"/>
                <w:szCs w:val="12"/>
              </w:rPr>
            </w:pPr>
          </w:p>
        </w:tc>
        <w:tc>
          <w:tcPr>
            <w:tcW w:w="289" w:type="dxa"/>
            <w:vAlign w:val="center"/>
          </w:tcPr>
          <w:p w:rsidR="00DA711B" w:rsidRPr="00487C25" w:rsidRDefault="00DA711B" w:rsidP="00250053">
            <w:pPr>
              <w:jc w:val="center"/>
              <w:rPr>
                <w:b/>
                <w:bCs/>
                <w:sz w:val="12"/>
                <w:szCs w:val="12"/>
              </w:rPr>
            </w:pPr>
          </w:p>
        </w:tc>
        <w:tc>
          <w:tcPr>
            <w:tcW w:w="290" w:type="dxa"/>
            <w:vAlign w:val="center"/>
          </w:tcPr>
          <w:p w:rsidR="00DA711B" w:rsidRPr="00487C25" w:rsidRDefault="00DA711B" w:rsidP="00250053">
            <w:pPr>
              <w:jc w:val="center"/>
              <w:rPr>
                <w:b/>
                <w:bCs/>
                <w:sz w:val="12"/>
                <w:szCs w:val="12"/>
              </w:rPr>
            </w:pPr>
          </w:p>
        </w:tc>
        <w:tc>
          <w:tcPr>
            <w:tcW w:w="271" w:type="dxa"/>
            <w:vAlign w:val="center"/>
          </w:tcPr>
          <w:p w:rsidR="00DA711B" w:rsidRPr="00487C25" w:rsidRDefault="00DA711B" w:rsidP="00250053">
            <w:pPr>
              <w:jc w:val="center"/>
              <w:rPr>
                <w:b/>
                <w:bCs/>
                <w:sz w:val="12"/>
                <w:szCs w:val="12"/>
                <w:highlight w:val="green"/>
              </w:rPr>
            </w:pPr>
          </w:p>
        </w:tc>
        <w:tc>
          <w:tcPr>
            <w:tcW w:w="290" w:type="dxa"/>
          </w:tcPr>
          <w:p w:rsidR="00DA711B" w:rsidRPr="00487C25" w:rsidRDefault="00DA711B" w:rsidP="00250053">
            <w:pPr>
              <w:jc w:val="center"/>
              <w:rPr>
                <w:b/>
                <w:bCs/>
                <w:sz w:val="12"/>
                <w:szCs w:val="12"/>
              </w:rPr>
            </w:pPr>
          </w:p>
        </w:tc>
        <w:tc>
          <w:tcPr>
            <w:tcW w:w="277" w:type="dxa"/>
            <w:vAlign w:val="center"/>
          </w:tcPr>
          <w:p w:rsidR="00DA711B" w:rsidRPr="00487C25" w:rsidRDefault="00DA711B" w:rsidP="00250053">
            <w:pPr>
              <w:jc w:val="center"/>
              <w:rPr>
                <w:b/>
                <w:bCs/>
                <w:sz w:val="12"/>
                <w:szCs w:val="12"/>
              </w:rPr>
            </w:pPr>
          </w:p>
        </w:tc>
        <w:tc>
          <w:tcPr>
            <w:tcW w:w="290" w:type="dxa"/>
            <w:vAlign w:val="center"/>
          </w:tcPr>
          <w:p w:rsidR="00DA711B" w:rsidRPr="00487C25" w:rsidRDefault="00DA711B" w:rsidP="00250053">
            <w:pPr>
              <w:jc w:val="center"/>
              <w:rPr>
                <w:b/>
                <w:bCs/>
                <w:sz w:val="12"/>
                <w:szCs w:val="12"/>
              </w:rPr>
            </w:pPr>
          </w:p>
        </w:tc>
        <w:tc>
          <w:tcPr>
            <w:tcW w:w="277"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r w:rsidRPr="00487C25">
              <w:rPr>
                <w:b/>
                <w:bCs/>
                <w:sz w:val="12"/>
                <w:szCs w:val="12"/>
              </w:rPr>
              <w:t>+</w:t>
            </w: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71" w:type="dxa"/>
            <w:vAlign w:val="center"/>
          </w:tcPr>
          <w:p w:rsidR="00DA711B" w:rsidRPr="00487C25" w:rsidRDefault="00DA711B" w:rsidP="00250053">
            <w:pPr>
              <w:jc w:val="center"/>
              <w:rPr>
                <w:b/>
                <w:bCs/>
                <w:sz w:val="12"/>
                <w:szCs w:val="12"/>
              </w:rPr>
            </w:pPr>
          </w:p>
        </w:tc>
        <w:tc>
          <w:tcPr>
            <w:tcW w:w="236" w:type="dxa"/>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50"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highlight w:val="red"/>
              </w:rPr>
            </w:pPr>
          </w:p>
        </w:tc>
        <w:tc>
          <w:tcPr>
            <w:tcW w:w="237" w:type="dxa"/>
            <w:vAlign w:val="center"/>
          </w:tcPr>
          <w:p w:rsidR="00DA711B" w:rsidRPr="00487C25" w:rsidRDefault="00DA711B" w:rsidP="00250053">
            <w:pPr>
              <w:jc w:val="center"/>
              <w:rPr>
                <w:b/>
                <w:bCs/>
                <w:sz w:val="12"/>
                <w:szCs w:val="12"/>
              </w:rPr>
            </w:pPr>
          </w:p>
        </w:tc>
        <w:tc>
          <w:tcPr>
            <w:tcW w:w="283" w:type="dxa"/>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r w:rsidRPr="00487C25">
              <w:rPr>
                <w:b/>
                <w:bCs/>
                <w:sz w:val="12"/>
                <w:szCs w:val="12"/>
              </w:rPr>
              <w:t>+</w:t>
            </w: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7"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90" w:type="dxa"/>
            <w:vAlign w:val="center"/>
          </w:tcPr>
          <w:p w:rsidR="00DA711B" w:rsidRPr="00487C25" w:rsidRDefault="00DA711B" w:rsidP="00250053">
            <w:pPr>
              <w:jc w:val="center"/>
              <w:rPr>
                <w:b/>
                <w:bCs/>
                <w:sz w:val="12"/>
                <w:szCs w:val="12"/>
              </w:rPr>
            </w:pPr>
          </w:p>
        </w:tc>
      </w:tr>
      <w:tr w:rsidR="00DA711B" w:rsidRPr="00487C25">
        <w:tc>
          <w:tcPr>
            <w:tcW w:w="850" w:type="dxa"/>
            <w:vAlign w:val="center"/>
          </w:tcPr>
          <w:p w:rsidR="00DA711B" w:rsidRPr="00487C25" w:rsidRDefault="00DA711B" w:rsidP="00250053">
            <w:pPr>
              <w:jc w:val="center"/>
              <w:rPr>
                <w:b/>
                <w:bCs/>
                <w:sz w:val="12"/>
                <w:szCs w:val="12"/>
              </w:rPr>
            </w:pPr>
            <w:r w:rsidRPr="00487C25">
              <w:rPr>
                <w:sz w:val="12"/>
                <w:szCs w:val="12"/>
              </w:rPr>
              <w:t>15</w:t>
            </w: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67"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9" w:type="dxa"/>
            <w:vAlign w:val="center"/>
          </w:tcPr>
          <w:p w:rsidR="00DA711B" w:rsidRPr="00487C25" w:rsidRDefault="00DA711B" w:rsidP="00250053">
            <w:pPr>
              <w:jc w:val="center"/>
              <w:rPr>
                <w:b/>
                <w:bCs/>
                <w:sz w:val="12"/>
                <w:szCs w:val="12"/>
              </w:rPr>
            </w:pPr>
          </w:p>
        </w:tc>
        <w:tc>
          <w:tcPr>
            <w:tcW w:w="290" w:type="dxa"/>
            <w:vAlign w:val="center"/>
          </w:tcPr>
          <w:p w:rsidR="00DA711B" w:rsidRPr="00487C25" w:rsidRDefault="00DA711B" w:rsidP="00250053">
            <w:pPr>
              <w:jc w:val="center"/>
              <w:rPr>
                <w:b/>
                <w:bCs/>
                <w:sz w:val="12"/>
                <w:szCs w:val="12"/>
              </w:rPr>
            </w:pPr>
          </w:p>
        </w:tc>
        <w:tc>
          <w:tcPr>
            <w:tcW w:w="271" w:type="dxa"/>
            <w:vAlign w:val="center"/>
          </w:tcPr>
          <w:p w:rsidR="00DA711B" w:rsidRPr="00487C25" w:rsidRDefault="00DA711B" w:rsidP="00250053">
            <w:pPr>
              <w:jc w:val="center"/>
              <w:rPr>
                <w:b/>
                <w:bCs/>
                <w:sz w:val="12"/>
                <w:szCs w:val="12"/>
                <w:highlight w:val="green"/>
              </w:rPr>
            </w:pPr>
            <w:r w:rsidRPr="00487C25">
              <w:rPr>
                <w:b/>
                <w:bCs/>
                <w:sz w:val="12"/>
                <w:szCs w:val="12"/>
              </w:rPr>
              <w:t>+</w:t>
            </w:r>
          </w:p>
        </w:tc>
        <w:tc>
          <w:tcPr>
            <w:tcW w:w="290" w:type="dxa"/>
          </w:tcPr>
          <w:p w:rsidR="00DA711B" w:rsidRPr="00487C25" w:rsidRDefault="00DA711B" w:rsidP="00250053">
            <w:pPr>
              <w:jc w:val="center"/>
              <w:rPr>
                <w:b/>
                <w:bCs/>
                <w:sz w:val="12"/>
                <w:szCs w:val="12"/>
              </w:rPr>
            </w:pPr>
          </w:p>
        </w:tc>
        <w:tc>
          <w:tcPr>
            <w:tcW w:w="277" w:type="dxa"/>
            <w:vAlign w:val="center"/>
          </w:tcPr>
          <w:p w:rsidR="00DA711B" w:rsidRPr="00487C25" w:rsidRDefault="00DA711B" w:rsidP="00250053">
            <w:pPr>
              <w:jc w:val="center"/>
              <w:rPr>
                <w:b/>
                <w:bCs/>
                <w:sz w:val="12"/>
                <w:szCs w:val="12"/>
              </w:rPr>
            </w:pPr>
          </w:p>
        </w:tc>
        <w:tc>
          <w:tcPr>
            <w:tcW w:w="290" w:type="dxa"/>
            <w:vAlign w:val="center"/>
          </w:tcPr>
          <w:p w:rsidR="00DA711B" w:rsidRPr="00487C25" w:rsidRDefault="00DA711B" w:rsidP="00250053">
            <w:pPr>
              <w:jc w:val="center"/>
              <w:rPr>
                <w:b/>
                <w:bCs/>
                <w:sz w:val="12"/>
                <w:szCs w:val="12"/>
              </w:rPr>
            </w:pPr>
          </w:p>
        </w:tc>
        <w:tc>
          <w:tcPr>
            <w:tcW w:w="277"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r w:rsidRPr="00487C25">
              <w:rPr>
                <w:b/>
                <w:bCs/>
                <w:sz w:val="12"/>
                <w:szCs w:val="12"/>
              </w:rPr>
              <w:t>+</w:t>
            </w: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r w:rsidRPr="00487C25">
              <w:rPr>
                <w:b/>
                <w:bCs/>
                <w:sz w:val="12"/>
                <w:szCs w:val="12"/>
              </w:rPr>
              <w:t>+</w:t>
            </w:r>
          </w:p>
        </w:tc>
        <w:tc>
          <w:tcPr>
            <w:tcW w:w="283" w:type="dxa"/>
            <w:vAlign w:val="center"/>
          </w:tcPr>
          <w:p w:rsidR="00DA711B" w:rsidRPr="00487C25" w:rsidRDefault="00DA711B" w:rsidP="00250053">
            <w:pPr>
              <w:jc w:val="center"/>
              <w:rPr>
                <w:b/>
                <w:bCs/>
                <w:sz w:val="12"/>
                <w:szCs w:val="12"/>
              </w:rPr>
            </w:pPr>
          </w:p>
        </w:tc>
        <w:tc>
          <w:tcPr>
            <w:tcW w:w="271" w:type="dxa"/>
            <w:vAlign w:val="center"/>
          </w:tcPr>
          <w:p w:rsidR="00DA711B" w:rsidRPr="00487C25" w:rsidRDefault="00DA711B" w:rsidP="00250053">
            <w:pPr>
              <w:jc w:val="center"/>
              <w:rPr>
                <w:b/>
                <w:bCs/>
                <w:sz w:val="12"/>
                <w:szCs w:val="12"/>
              </w:rPr>
            </w:pPr>
          </w:p>
        </w:tc>
        <w:tc>
          <w:tcPr>
            <w:tcW w:w="236" w:type="dxa"/>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50"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r w:rsidRPr="00487C25">
              <w:rPr>
                <w:b/>
                <w:bCs/>
                <w:sz w:val="12"/>
                <w:szCs w:val="12"/>
              </w:rPr>
              <w:t>+</w:t>
            </w: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r w:rsidRPr="00487C25">
              <w:rPr>
                <w:b/>
                <w:bCs/>
                <w:sz w:val="12"/>
                <w:szCs w:val="12"/>
              </w:rPr>
              <w:t>+</w:t>
            </w: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highlight w:val="red"/>
              </w:rPr>
            </w:pPr>
          </w:p>
        </w:tc>
        <w:tc>
          <w:tcPr>
            <w:tcW w:w="237" w:type="dxa"/>
            <w:vAlign w:val="center"/>
          </w:tcPr>
          <w:p w:rsidR="00DA711B" w:rsidRPr="00487C25" w:rsidRDefault="00DA711B" w:rsidP="00250053">
            <w:pPr>
              <w:jc w:val="center"/>
              <w:rPr>
                <w:b/>
                <w:bCs/>
                <w:sz w:val="12"/>
                <w:szCs w:val="12"/>
              </w:rPr>
            </w:pPr>
          </w:p>
        </w:tc>
        <w:tc>
          <w:tcPr>
            <w:tcW w:w="283" w:type="dxa"/>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r w:rsidRPr="00487C25">
              <w:rPr>
                <w:b/>
                <w:bCs/>
                <w:sz w:val="12"/>
                <w:szCs w:val="12"/>
              </w:rPr>
              <w:t>+</w:t>
            </w: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7"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90" w:type="dxa"/>
            <w:vAlign w:val="center"/>
          </w:tcPr>
          <w:p w:rsidR="00DA711B" w:rsidRPr="00487C25" w:rsidRDefault="00DA711B" w:rsidP="00250053">
            <w:pPr>
              <w:jc w:val="center"/>
              <w:rPr>
                <w:b/>
                <w:bCs/>
                <w:sz w:val="12"/>
                <w:szCs w:val="12"/>
              </w:rPr>
            </w:pPr>
          </w:p>
        </w:tc>
      </w:tr>
      <w:tr w:rsidR="00DA711B" w:rsidRPr="00487C25">
        <w:tc>
          <w:tcPr>
            <w:tcW w:w="850" w:type="dxa"/>
            <w:vAlign w:val="center"/>
          </w:tcPr>
          <w:p w:rsidR="00DA711B" w:rsidRPr="00487C25" w:rsidRDefault="00DA711B" w:rsidP="00250053">
            <w:pPr>
              <w:jc w:val="center"/>
              <w:rPr>
                <w:sz w:val="12"/>
                <w:szCs w:val="12"/>
              </w:rPr>
            </w:pPr>
            <w:r w:rsidRPr="00487C25">
              <w:rPr>
                <w:sz w:val="12"/>
                <w:szCs w:val="12"/>
              </w:rPr>
              <w:t>16</w:t>
            </w:r>
          </w:p>
        </w:tc>
        <w:tc>
          <w:tcPr>
            <w:tcW w:w="236" w:type="dxa"/>
            <w:vAlign w:val="center"/>
          </w:tcPr>
          <w:p w:rsidR="00DA711B" w:rsidRPr="00487C25" w:rsidRDefault="00DA711B" w:rsidP="00250053">
            <w:pPr>
              <w:jc w:val="center"/>
              <w:rPr>
                <w:b/>
                <w:bCs/>
                <w:sz w:val="12"/>
                <w:szCs w:val="12"/>
              </w:rPr>
            </w:pPr>
            <w:r w:rsidRPr="00487C25">
              <w:rPr>
                <w:b/>
                <w:bCs/>
                <w:sz w:val="12"/>
                <w:szCs w:val="12"/>
              </w:rPr>
              <w:t>+</w:t>
            </w:r>
          </w:p>
        </w:tc>
        <w:tc>
          <w:tcPr>
            <w:tcW w:w="236" w:type="dxa"/>
            <w:vAlign w:val="center"/>
          </w:tcPr>
          <w:p w:rsidR="00DA711B" w:rsidRPr="00487C25" w:rsidRDefault="00DA711B" w:rsidP="00250053">
            <w:pPr>
              <w:jc w:val="center"/>
              <w:rPr>
                <w:b/>
                <w:bCs/>
                <w:sz w:val="12"/>
                <w:szCs w:val="12"/>
              </w:rPr>
            </w:pPr>
          </w:p>
        </w:tc>
        <w:tc>
          <w:tcPr>
            <w:tcW w:w="267"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r w:rsidRPr="00487C25">
              <w:rPr>
                <w:b/>
                <w:bCs/>
                <w:sz w:val="12"/>
                <w:szCs w:val="12"/>
              </w:rPr>
              <w:t>+</w:t>
            </w: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r w:rsidRPr="00487C25">
              <w:rPr>
                <w:b/>
                <w:bCs/>
                <w:sz w:val="12"/>
                <w:szCs w:val="12"/>
              </w:rPr>
              <w:t>+</w:t>
            </w: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9" w:type="dxa"/>
            <w:vAlign w:val="center"/>
          </w:tcPr>
          <w:p w:rsidR="00DA711B" w:rsidRPr="00487C25" w:rsidRDefault="00DA711B" w:rsidP="00250053">
            <w:pPr>
              <w:jc w:val="center"/>
              <w:rPr>
                <w:b/>
                <w:bCs/>
                <w:sz w:val="12"/>
                <w:szCs w:val="12"/>
              </w:rPr>
            </w:pPr>
            <w:r w:rsidRPr="00487C25">
              <w:rPr>
                <w:b/>
                <w:bCs/>
                <w:sz w:val="12"/>
                <w:szCs w:val="12"/>
              </w:rPr>
              <w:t>+</w:t>
            </w:r>
          </w:p>
        </w:tc>
        <w:tc>
          <w:tcPr>
            <w:tcW w:w="290" w:type="dxa"/>
            <w:vAlign w:val="center"/>
          </w:tcPr>
          <w:p w:rsidR="00DA711B" w:rsidRPr="00487C25" w:rsidRDefault="00DA711B" w:rsidP="00250053">
            <w:pPr>
              <w:jc w:val="center"/>
              <w:rPr>
                <w:b/>
                <w:bCs/>
                <w:sz w:val="12"/>
                <w:szCs w:val="12"/>
              </w:rPr>
            </w:pPr>
          </w:p>
        </w:tc>
        <w:tc>
          <w:tcPr>
            <w:tcW w:w="271" w:type="dxa"/>
            <w:vAlign w:val="center"/>
          </w:tcPr>
          <w:p w:rsidR="00DA711B" w:rsidRPr="00487C25" w:rsidRDefault="00DA711B" w:rsidP="00250053">
            <w:pPr>
              <w:jc w:val="center"/>
              <w:rPr>
                <w:b/>
                <w:bCs/>
                <w:sz w:val="12"/>
                <w:szCs w:val="12"/>
              </w:rPr>
            </w:pPr>
          </w:p>
        </w:tc>
        <w:tc>
          <w:tcPr>
            <w:tcW w:w="290" w:type="dxa"/>
          </w:tcPr>
          <w:p w:rsidR="00DA711B" w:rsidRPr="00487C25" w:rsidRDefault="00DA711B" w:rsidP="00250053">
            <w:pPr>
              <w:jc w:val="center"/>
              <w:rPr>
                <w:b/>
                <w:bCs/>
                <w:sz w:val="12"/>
                <w:szCs w:val="12"/>
              </w:rPr>
            </w:pPr>
          </w:p>
        </w:tc>
        <w:tc>
          <w:tcPr>
            <w:tcW w:w="277" w:type="dxa"/>
            <w:vAlign w:val="center"/>
          </w:tcPr>
          <w:p w:rsidR="00DA711B" w:rsidRPr="00487C25" w:rsidRDefault="00DA711B" w:rsidP="00250053">
            <w:pPr>
              <w:jc w:val="center"/>
              <w:rPr>
                <w:b/>
                <w:bCs/>
                <w:sz w:val="12"/>
                <w:szCs w:val="12"/>
              </w:rPr>
            </w:pPr>
          </w:p>
        </w:tc>
        <w:tc>
          <w:tcPr>
            <w:tcW w:w="290" w:type="dxa"/>
            <w:vAlign w:val="center"/>
          </w:tcPr>
          <w:p w:rsidR="00DA711B" w:rsidRPr="00487C25" w:rsidRDefault="00DA711B" w:rsidP="00250053">
            <w:pPr>
              <w:jc w:val="center"/>
              <w:rPr>
                <w:b/>
                <w:bCs/>
                <w:sz w:val="12"/>
                <w:szCs w:val="12"/>
              </w:rPr>
            </w:pPr>
          </w:p>
        </w:tc>
        <w:tc>
          <w:tcPr>
            <w:tcW w:w="277"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71" w:type="dxa"/>
            <w:vAlign w:val="center"/>
          </w:tcPr>
          <w:p w:rsidR="00DA711B" w:rsidRPr="00487C25" w:rsidRDefault="00DA711B" w:rsidP="00250053">
            <w:pPr>
              <w:jc w:val="center"/>
              <w:rPr>
                <w:b/>
                <w:bCs/>
                <w:sz w:val="12"/>
                <w:szCs w:val="12"/>
              </w:rPr>
            </w:pPr>
          </w:p>
        </w:tc>
        <w:tc>
          <w:tcPr>
            <w:tcW w:w="236" w:type="dxa"/>
          </w:tcPr>
          <w:p w:rsidR="00DA711B" w:rsidRPr="00487C25" w:rsidRDefault="00DA711B" w:rsidP="00250053">
            <w:pPr>
              <w:jc w:val="center"/>
              <w:rPr>
                <w:b/>
                <w:bCs/>
                <w:sz w:val="12"/>
                <w:szCs w:val="12"/>
              </w:rPr>
            </w:pPr>
            <w:r w:rsidRPr="00487C25">
              <w:rPr>
                <w:b/>
                <w:bCs/>
                <w:sz w:val="12"/>
                <w:szCs w:val="12"/>
              </w:rPr>
              <w:t>+</w:t>
            </w:r>
          </w:p>
        </w:tc>
        <w:tc>
          <w:tcPr>
            <w:tcW w:w="236" w:type="dxa"/>
            <w:vAlign w:val="center"/>
          </w:tcPr>
          <w:p w:rsidR="00DA711B" w:rsidRPr="00487C25" w:rsidRDefault="00DA711B" w:rsidP="00250053">
            <w:pPr>
              <w:jc w:val="center"/>
              <w:rPr>
                <w:b/>
                <w:bCs/>
                <w:sz w:val="12"/>
                <w:szCs w:val="12"/>
              </w:rPr>
            </w:pPr>
            <w:r w:rsidRPr="00487C25">
              <w:rPr>
                <w:b/>
                <w:bCs/>
                <w:sz w:val="12"/>
                <w:szCs w:val="12"/>
              </w:rPr>
              <w:t>+</w:t>
            </w:r>
          </w:p>
        </w:tc>
        <w:tc>
          <w:tcPr>
            <w:tcW w:w="250" w:type="dxa"/>
            <w:vAlign w:val="center"/>
          </w:tcPr>
          <w:p w:rsidR="00DA711B" w:rsidRPr="00487C25" w:rsidRDefault="00DA711B" w:rsidP="00250053">
            <w:pPr>
              <w:jc w:val="center"/>
              <w:rPr>
                <w:b/>
                <w:bCs/>
                <w:sz w:val="12"/>
                <w:szCs w:val="12"/>
              </w:rPr>
            </w:pPr>
            <w:r w:rsidRPr="00487C25">
              <w:rPr>
                <w:b/>
                <w:bCs/>
                <w:sz w:val="12"/>
                <w:szCs w:val="12"/>
              </w:rPr>
              <w:t>+</w:t>
            </w: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r w:rsidRPr="00487C25">
              <w:rPr>
                <w:b/>
                <w:bCs/>
                <w:sz w:val="12"/>
                <w:szCs w:val="12"/>
              </w:rPr>
              <w:t>+</w:t>
            </w: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highlight w:val="red"/>
              </w:rPr>
            </w:pPr>
          </w:p>
        </w:tc>
        <w:tc>
          <w:tcPr>
            <w:tcW w:w="237" w:type="dxa"/>
            <w:vAlign w:val="center"/>
          </w:tcPr>
          <w:p w:rsidR="00DA711B" w:rsidRPr="00487C25" w:rsidRDefault="00DA711B" w:rsidP="00250053">
            <w:pPr>
              <w:jc w:val="center"/>
              <w:rPr>
                <w:b/>
                <w:bCs/>
                <w:sz w:val="12"/>
                <w:szCs w:val="12"/>
              </w:rPr>
            </w:pPr>
            <w:r w:rsidRPr="00487C25">
              <w:rPr>
                <w:b/>
                <w:bCs/>
                <w:sz w:val="12"/>
                <w:szCs w:val="12"/>
              </w:rPr>
              <w:t>+</w:t>
            </w:r>
          </w:p>
        </w:tc>
        <w:tc>
          <w:tcPr>
            <w:tcW w:w="283" w:type="dxa"/>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r w:rsidRPr="00487C25">
              <w:rPr>
                <w:b/>
                <w:bCs/>
                <w:sz w:val="12"/>
                <w:szCs w:val="12"/>
              </w:rPr>
              <w:t>+</w:t>
            </w:r>
          </w:p>
        </w:tc>
        <w:tc>
          <w:tcPr>
            <w:tcW w:w="236" w:type="dxa"/>
            <w:vAlign w:val="center"/>
          </w:tcPr>
          <w:p w:rsidR="00DA711B" w:rsidRPr="00487C25" w:rsidRDefault="00DA711B" w:rsidP="00250053">
            <w:pPr>
              <w:jc w:val="center"/>
              <w:rPr>
                <w:b/>
                <w:bCs/>
                <w:sz w:val="12"/>
                <w:szCs w:val="12"/>
              </w:rPr>
            </w:pPr>
            <w:r w:rsidRPr="00487C25">
              <w:rPr>
                <w:b/>
                <w:bCs/>
                <w:sz w:val="12"/>
                <w:szCs w:val="12"/>
              </w:rPr>
              <w:t>+</w:t>
            </w:r>
          </w:p>
        </w:tc>
        <w:tc>
          <w:tcPr>
            <w:tcW w:w="236" w:type="dxa"/>
            <w:vAlign w:val="center"/>
          </w:tcPr>
          <w:p w:rsidR="00DA711B" w:rsidRPr="00487C25" w:rsidRDefault="00DA711B" w:rsidP="00250053">
            <w:pPr>
              <w:jc w:val="center"/>
              <w:rPr>
                <w:b/>
                <w:bCs/>
                <w:sz w:val="12"/>
                <w:szCs w:val="12"/>
              </w:rPr>
            </w:pPr>
            <w:r w:rsidRPr="00487C25">
              <w:rPr>
                <w:b/>
                <w:bCs/>
                <w:sz w:val="12"/>
                <w:szCs w:val="12"/>
              </w:rPr>
              <w:t>+</w:t>
            </w:r>
          </w:p>
        </w:tc>
        <w:tc>
          <w:tcPr>
            <w:tcW w:w="237" w:type="dxa"/>
            <w:vAlign w:val="center"/>
          </w:tcPr>
          <w:p w:rsidR="00DA711B" w:rsidRPr="00487C25" w:rsidRDefault="00DA711B" w:rsidP="00250053">
            <w:pPr>
              <w:jc w:val="center"/>
              <w:rPr>
                <w:b/>
                <w:bCs/>
                <w:sz w:val="12"/>
                <w:szCs w:val="12"/>
              </w:rPr>
            </w:pPr>
            <w:r w:rsidRPr="00487C25">
              <w:rPr>
                <w:b/>
                <w:bCs/>
                <w:sz w:val="12"/>
                <w:szCs w:val="12"/>
              </w:rPr>
              <w:t>+</w:t>
            </w:r>
          </w:p>
        </w:tc>
        <w:tc>
          <w:tcPr>
            <w:tcW w:w="236" w:type="dxa"/>
            <w:vAlign w:val="center"/>
          </w:tcPr>
          <w:p w:rsidR="00DA711B" w:rsidRPr="00487C25" w:rsidRDefault="00DA711B" w:rsidP="00250053">
            <w:pPr>
              <w:jc w:val="center"/>
              <w:rPr>
                <w:b/>
                <w:bCs/>
                <w:sz w:val="12"/>
                <w:szCs w:val="12"/>
              </w:rPr>
            </w:pPr>
            <w:r w:rsidRPr="00487C25">
              <w:rPr>
                <w:b/>
                <w:bCs/>
                <w:sz w:val="12"/>
                <w:szCs w:val="12"/>
              </w:rPr>
              <w:t>+</w:t>
            </w:r>
          </w:p>
        </w:tc>
        <w:tc>
          <w:tcPr>
            <w:tcW w:w="236" w:type="dxa"/>
            <w:vAlign w:val="center"/>
          </w:tcPr>
          <w:p w:rsidR="00DA711B" w:rsidRPr="00487C25" w:rsidRDefault="00DA711B" w:rsidP="00250053">
            <w:pPr>
              <w:jc w:val="center"/>
              <w:rPr>
                <w:b/>
                <w:bCs/>
                <w:sz w:val="12"/>
                <w:szCs w:val="12"/>
              </w:rPr>
            </w:pPr>
            <w:r w:rsidRPr="00487C25">
              <w:rPr>
                <w:b/>
                <w:bCs/>
                <w:sz w:val="12"/>
                <w:szCs w:val="12"/>
              </w:rPr>
              <w:t>+</w:t>
            </w:r>
          </w:p>
        </w:tc>
        <w:tc>
          <w:tcPr>
            <w:tcW w:w="236" w:type="dxa"/>
            <w:vAlign w:val="center"/>
          </w:tcPr>
          <w:p w:rsidR="00DA711B" w:rsidRPr="00487C25" w:rsidRDefault="00DA711B" w:rsidP="00250053">
            <w:pPr>
              <w:jc w:val="center"/>
              <w:rPr>
                <w:b/>
                <w:bCs/>
                <w:sz w:val="12"/>
                <w:szCs w:val="12"/>
              </w:rPr>
            </w:pPr>
            <w:r w:rsidRPr="00487C25">
              <w:rPr>
                <w:b/>
                <w:bCs/>
                <w:sz w:val="12"/>
                <w:szCs w:val="12"/>
              </w:rPr>
              <w:t>+</w:t>
            </w:r>
          </w:p>
        </w:tc>
        <w:tc>
          <w:tcPr>
            <w:tcW w:w="284" w:type="dxa"/>
            <w:vAlign w:val="center"/>
          </w:tcPr>
          <w:p w:rsidR="00DA711B" w:rsidRPr="00487C25" w:rsidRDefault="00DA711B" w:rsidP="00250053">
            <w:pPr>
              <w:jc w:val="center"/>
              <w:rPr>
                <w:b/>
                <w:bCs/>
                <w:sz w:val="12"/>
                <w:szCs w:val="12"/>
              </w:rPr>
            </w:pPr>
            <w:r w:rsidRPr="00487C25">
              <w:rPr>
                <w:b/>
                <w:bCs/>
                <w:sz w:val="12"/>
                <w:szCs w:val="12"/>
              </w:rPr>
              <w:t>+</w:t>
            </w: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r w:rsidRPr="00487C25">
              <w:rPr>
                <w:b/>
                <w:bCs/>
                <w:sz w:val="12"/>
                <w:szCs w:val="12"/>
              </w:rPr>
              <w:t>+</w:t>
            </w:r>
          </w:p>
        </w:tc>
        <w:tc>
          <w:tcPr>
            <w:tcW w:w="283" w:type="dxa"/>
            <w:vAlign w:val="center"/>
          </w:tcPr>
          <w:p w:rsidR="00DA711B" w:rsidRPr="00487C25" w:rsidRDefault="00DA711B" w:rsidP="00250053">
            <w:pPr>
              <w:jc w:val="center"/>
              <w:rPr>
                <w:b/>
                <w:bCs/>
                <w:sz w:val="12"/>
                <w:szCs w:val="12"/>
              </w:rPr>
            </w:pPr>
            <w:r w:rsidRPr="00487C25">
              <w:rPr>
                <w:b/>
                <w:bCs/>
                <w:sz w:val="12"/>
                <w:szCs w:val="12"/>
              </w:rPr>
              <w:t>+</w:t>
            </w:r>
          </w:p>
        </w:tc>
        <w:tc>
          <w:tcPr>
            <w:tcW w:w="290" w:type="dxa"/>
            <w:vAlign w:val="center"/>
          </w:tcPr>
          <w:p w:rsidR="00DA711B" w:rsidRPr="00487C25" w:rsidRDefault="00DA711B" w:rsidP="00250053">
            <w:pPr>
              <w:jc w:val="center"/>
              <w:rPr>
                <w:b/>
                <w:bCs/>
                <w:sz w:val="12"/>
                <w:szCs w:val="12"/>
              </w:rPr>
            </w:pPr>
            <w:r w:rsidRPr="00487C25">
              <w:rPr>
                <w:b/>
                <w:bCs/>
                <w:sz w:val="12"/>
                <w:szCs w:val="12"/>
              </w:rPr>
              <w:t>+</w:t>
            </w:r>
          </w:p>
        </w:tc>
      </w:tr>
      <w:tr w:rsidR="00DA711B" w:rsidRPr="00487C25">
        <w:tc>
          <w:tcPr>
            <w:tcW w:w="850" w:type="dxa"/>
            <w:vAlign w:val="center"/>
          </w:tcPr>
          <w:p w:rsidR="00DA711B" w:rsidRPr="00487C25" w:rsidRDefault="00DA711B" w:rsidP="00250053">
            <w:pPr>
              <w:jc w:val="center"/>
              <w:rPr>
                <w:sz w:val="12"/>
                <w:szCs w:val="12"/>
              </w:rPr>
            </w:pPr>
            <w:r w:rsidRPr="00487C25">
              <w:rPr>
                <w:sz w:val="12"/>
                <w:szCs w:val="12"/>
              </w:rPr>
              <w:t>17</w:t>
            </w: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67"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r w:rsidRPr="00487C25">
              <w:rPr>
                <w:b/>
                <w:bCs/>
                <w:sz w:val="12"/>
                <w:szCs w:val="12"/>
              </w:rPr>
              <w:t>+</w:t>
            </w: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9" w:type="dxa"/>
            <w:vAlign w:val="center"/>
          </w:tcPr>
          <w:p w:rsidR="00DA711B" w:rsidRPr="00487C25" w:rsidRDefault="00DA711B" w:rsidP="00250053">
            <w:pPr>
              <w:jc w:val="center"/>
              <w:rPr>
                <w:b/>
                <w:bCs/>
                <w:sz w:val="12"/>
                <w:szCs w:val="12"/>
                <w:highlight w:val="green"/>
              </w:rPr>
            </w:pPr>
          </w:p>
        </w:tc>
        <w:tc>
          <w:tcPr>
            <w:tcW w:w="290" w:type="dxa"/>
            <w:vAlign w:val="center"/>
          </w:tcPr>
          <w:p w:rsidR="00DA711B" w:rsidRPr="00487C25" w:rsidRDefault="00DA711B" w:rsidP="00250053">
            <w:pPr>
              <w:jc w:val="center"/>
              <w:rPr>
                <w:b/>
                <w:bCs/>
                <w:sz w:val="12"/>
                <w:szCs w:val="12"/>
              </w:rPr>
            </w:pPr>
          </w:p>
        </w:tc>
        <w:tc>
          <w:tcPr>
            <w:tcW w:w="271" w:type="dxa"/>
            <w:vAlign w:val="center"/>
          </w:tcPr>
          <w:p w:rsidR="00DA711B" w:rsidRPr="00487C25" w:rsidRDefault="00DA711B" w:rsidP="00250053">
            <w:pPr>
              <w:jc w:val="center"/>
              <w:rPr>
                <w:b/>
                <w:bCs/>
                <w:sz w:val="12"/>
                <w:szCs w:val="12"/>
              </w:rPr>
            </w:pPr>
          </w:p>
        </w:tc>
        <w:tc>
          <w:tcPr>
            <w:tcW w:w="290" w:type="dxa"/>
          </w:tcPr>
          <w:p w:rsidR="00DA711B" w:rsidRPr="00487C25" w:rsidRDefault="00DA711B" w:rsidP="00250053">
            <w:pPr>
              <w:jc w:val="center"/>
              <w:rPr>
                <w:b/>
                <w:bCs/>
                <w:sz w:val="12"/>
                <w:szCs w:val="12"/>
              </w:rPr>
            </w:pPr>
          </w:p>
        </w:tc>
        <w:tc>
          <w:tcPr>
            <w:tcW w:w="277" w:type="dxa"/>
            <w:vAlign w:val="center"/>
          </w:tcPr>
          <w:p w:rsidR="00DA711B" w:rsidRPr="00487C25" w:rsidRDefault="00DA711B" w:rsidP="00250053">
            <w:pPr>
              <w:jc w:val="center"/>
              <w:rPr>
                <w:b/>
                <w:bCs/>
                <w:sz w:val="12"/>
                <w:szCs w:val="12"/>
              </w:rPr>
            </w:pPr>
          </w:p>
        </w:tc>
        <w:tc>
          <w:tcPr>
            <w:tcW w:w="290" w:type="dxa"/>
            <w:vAlign w:val="center"/>
          </w:tcPr>
          <w:p w:rsidR="00DA711B" w:rsidRPr="00487C25" w:rsidRDefault="00DA711B" w:rsidP="00250053">
            <w:pPr>
              <w:jc w:val="center"/>
              <w:rPr>
                <w:b/>
                <w:bCs/>
                <w:sz w:val="12"/>
                <w:szCs w:val="12"/>
              </w:rPr>
            </w:pPr>
          </w:p>
        </w:tc>
        <w:tc>
          <w:tcPr>
            <w:tcW w:w="277"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r w:rsidRPr="00487C25">
              <w:rPr>
                <w:b/>
                <w:bCs/>
                <w:sz w:val="12"/>
                <w:szCs w:val="12"/>
              </w:rPr>
              <w:t>+</w:t>
            </w: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71" w:type="dxa"/>
            <w:vAlign w:val="center"/>
          </w:tcPr>
          <w:p w:rsidR="00DA711B" w:rsidRPr="00487C25" w:rsidRDefault="00DA711B" w:rsidP="00250053">
            <w:pPr>
              <w:jc w:val="center"/>
              <w:rPr>
                <w:b/>
                <w:bCs/>
                <w:sz w:val="12"/>
                <w:szCs w:val="12"/>
              </w:rPr>
            </w:pPr>
          </w:p>
        </w:tc>
        <w:tc>
          <w:tcPr>
            <w:tcW w:w="236" w:type="dxa"/>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50"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r w:rsidRPr="00487C25">
              <w:rPr>
                <w:b/>
                <w:bCs/>
                <w:sz w:val="12"/>
                <w:szCs w:val="12"/>
              </w:rPr>
              <w:t>+</w:t>
            </w: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highlight w:val="red"/>
              </w:rPr>
            </w:pPr>
          </w:p>
        </w:tc>
        <w:tc>
          <w:tcPr>
            <w:tcW w:w="237" w:type="dxa"/>
            <w:vAlign w:val="center"/>
          </w:tcPr>
          <w:p w:rsidR="00DA711B" w:rsidRPr="00487C25" w:rsidRDefault="00DA711B" w:rsidP="00250053">
            <w:pPr>
              <w:jc w:val="center"/>
              <w:rPr>
                <w:b/>
                <w:bCs/>
                <w:sz w:val="12"/>
                <w:szCs w:val="12"/>
              </w:rPr>
            </w:pPr>
          </w:p>
        </w:tc>
        <w:tc>
          <w:tcPr>
            <w:tcW w:w="283" w:type="dxa"/>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r w:rsidRPr="00487C25">
              <w:rPr>
                <w:b/>
                <w:bCs/>
                <w:sz w:val="12"/>
                <w:szCs w:val="12"/>
              </w:rPr>
              <w:t>+</w:t>
            </w: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7"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90" w:type="dxa"/>
            <w:vAlign w:val="center"/>
          </w:tcPr>
          <w:p w:rsidR="00DA711B" w:rsidRPr="00487C25" w:rsidRDefault="00DA711B" w:rsidP="00250053">
            <w:pPr>
              <w:jc w:val="center"/>
              <w:rPr>
                <w:b/>
                <w:bCs/>
                <w:sz w:val="12"/>
                <w:szCs w:val="12"/>
              </w:rPr>
            </w:pPr>
          </w:p>
        </w:tc>
      </w:tr>
      <w:tr w:rsidR="00DA711B" w:rsidRPr="00487C25">
        <w:tc>
          <w:tcPr>
            <w:tcW w:w="850" w:type="dxa"/>
            <w:vAlign w:val="center"/>
          </w:tcPr>
          <w:p w:rsidR="00DA711B" w:rsidRPr="00487C25" w:rsidRDefault="00DA711B" w:rsidP="00250053">
            <w:pPr>
              <w:jc w:val="center"/>
              <w:rPr>
                <w:sz w:val="12"/>
                <w:szCs w:val="12"/>
              </w:rPr>
            </w:pPr>
            <w:r w:rsidRPr="00487C25">
              <w:rPr>
                <w:sz w:val="12"/>
                <w:szCs w:val="12"/>
              </w:rPr>
              <w:t>18</w:t>
            </w: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67"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9" w:type="dxa"/>
            <w:vAlign w:val="center"/>
          </w:tcPr>
          <w:p w:rsidR="00DA711B" w:rsidRPr="00487C25" w:rsidRDefault="00DA711B" w:rsidP="00250053">
            <w:pPr>
              <w:jc w:val="center"/>
              <w:rPr>
                <w:b/>
                <w:bCs/>
                <w:sz w:val="12"/>
                <w:szCs w:val="12"/>
              </w:rPr>
            </w:pPr>
          </w:p>
        </w:tc>
        <w:tc>
          <w:tcPr>
            <w:tcW w:w="290" w:type="dxa"/>
            <w:vAlign w:val="center"/>
          </w:tcPr>
          <w:p w:rsidR="00DA711B" w:rsidRPr="00487C25" w:rsidRDefault="00DA711B" w:rsidP="00250053">
            <w:pPr>
              <w:jc w:val="center"/>
              <w:rPr>
                <w:b/>
                <w:bCs/>
                <w:sz w:val="12"/>
                <w:szCs w:val="12"/>
              </w:rPr>
            </w:pPr>
          </w:p>
        </w:tc>
        <w:tc>
          <w:tcPr>
            <w:tcW w:w="271" w:type="dxa"/>
            <w:vAlign w:val="center"/>
          </w:tcPr>
          <w:p w:rsidR="00DA711B" w:rsidRPr="00487C25" w:rsidRDefault="00DA711B" w:rsidP="00250053">
            <w:pPr>
              <w:jc w:val="center"/>
              <w:rPr>
                <w:b/>
                <w:bCs/>
                <w:sz w:val="12"/>
                <w:szCs w:val="12"/>
              </w:rPr>
            </w:pPr>
          </w:p>
        </w:tc>
        <w:tc>
          <w:tcPr>
            <w:tcW w:w="290" w:type="dxa"/>
          </w:tcPr>
          <w:p w:rsidR="00DA711B" w:rsidRPr="00487C25" w:rsidRDefault="00DA711B" w:rsidP="00250053">
            <w:pPr>
              <w:jc w:val="center"/>
              <w:rPr>
                <w:b/>
                <w:bCs/>
                <w:sz w:val="12"/>
                <w:szCs w:val="12"/>
              </w:rPr>
            </w:pPr>
          </w:p>
        </w:tc>
        <w:tc>
          <w:tcPr>
            <w:tcW w:w="277" w:type="dxa"/>
            <w:vAlign w:val="center"/>
          </w:tcPr>
          <w:p w:rsidR="00DA711B" w:rsidRPr="00487C25" w:rsidRDefault="00DA711B" w:rsidP="00250053">
            <w:pPr>
              <w:jc w:val="center"/>
              <w:rPr>
                <w:b/>
                <w:bCs/>
                <w:sz w:val="12"/>
                <w:szCs w:val="12"/>
              </w:rPr>
            </w:pPr>
          </w:p>
        </w:tc>
        <w:tc>
          <w:tcPr>
            <w:tcW w:w="290" w:type="dxa"/>
            <w:vAlign w:val="center"/>
          </w:tcPr>
          <w:p w:rsidR="00DA711B" w:rsidRPr="00487C25" w:rsidRDefault="00DA711B" w:rsidP="00250053">
            <w:pPr>
              <w:jc w:val="center"/>
              <w:rPr>
                <w:b/>
                <w:bCs/>
                <w:sz w:val="12"/>
                <w:szCs w:val="12"/>
              </w:rPr>
            </w:pPr>
          </w:p>
        </w:tc>
        <w:tc>
          <w:tcPr>
            <w:tcW w:w="277"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r w:rsidRPr="00487C25">
              <w:rPr>
                <w:b/>
                <w:bCs/>
                <w:sz w:val="12"/>
                <w:szCs w:val="12"/>
              </w:rPr>
              <w:t>+</w:t>
            </w: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71" w:type="dxa"/>
            <w:vAlign w:val="center"/>
          </w:tcPr>
          <w:p w:rsidR="00DA711B" w:rsidRPr="00487C25" w:rsidRDefault="00DA711B" w:rsidP="00250053">
            <w:pPr>
              <w:jc w:val="center"/>
              <w:rPr>
                <w:b/>
                <w:bCs/>
                <w:sz w:val="12"/>
                <w:szCs w:val="12"/>
              </w:rPr>
            </w:pPr>
          </w:p>
        </w:tc>
        <w:tc>
          <w:tcPr>
            <w:tcW w:w="236" w:type="dxa"/>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50"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highlight w:val="red"/>
              </w:rPr>
            </w:pPr>
          </w:p>
        </w:tc>
        <w:tc>
          <w:tcPr>
            <w:tcW w:w="237" w:type="dxa"/>
            <w:vAlign w:val="center"/>
          </w:tcPr>
          <w:p w:rsidR="00DA711B" w:rsidRPr="00487C25" w:rsidRDefault="00DA711B" w:rsidP="00250053">
            <w:pPr>
              <w:jc w:val="center"/>
              <w:rPr>
                <w:b/>
                <w:bCs/>
                <w:sz w:val="12"/>
                <w:szCs w:val="12"/>
              </w:rPr>
            </w:pPr>
          </w:p>
        </w:tc>
        <w:tc>
          <w:tcPr>
            <w:tcW w:w="283" w:type="dxa"/>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r w:rsidRPr="00487C25">
              <w:rPr>
                <w:b/>
                <w:bCs/>
                <w:sz w:val="12"/>
                <w:szCs w:val="12"/>
              </w:rPr>
              <w:t>+</w:t>
            </w: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7"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90" w:type="dxa"/>
            <w:vAlign w:val="center"/>
          </w:tcPr>
          <w:p w:rsidR="00DA711B" w:rsidRPr="00487C25" w:rsidRDefault="00DA711B" w:rsidP="00250053">
            <w:pPr>
              <w:jc w:val="center"/>
              <w:rPr>
                <w:b/>
                <w:bCs/>
                <w:sz w:val="12"/>
                <w:szCs w:val="12"/>
              </w:rPr>
            </w:pPr>
          </w:p>
        </w:tc>
      </w:tr>
      <w:tr w:rsidR="00DA711B" w:rsidRPr="00487C25">
        <w:tc>
          <w:tcPr>
            <w:tcW w:w="850" w:type="dxa"/>
            <w:vAlign w:val="center"/>
          </w:tcPr>
          <w:p w:rsidR="00DA711B" w:rsidRPr="00487C25" w:rsidRDefault="00DA711B" w:rsidP="00250053">
            <w:pPr>
              <w:jc w:val="center"/>
              <w:rPr>
                <w:sz w:val="12"/>
                <w:szCs w:val="12"/>
              </w:rPr>
            </w:pPr>
            <w:r w:rsidRPr="00487C25">
              <w:rPr>
                <w:sz w:val="12"/>
                <w:szCs w:val="12"/>
              </w:rPr>
              <w:t>19</w:t>
            </w: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67"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9" w:type="dxa"/>
            <w:vAlign w:val="center"/>
          </w:tcPr>
          <w:p w:rsidR="00DA711B" w:rsidRPr="00487C25" w:rsidRDefault="00DA711B" w:rsidP="00250053">
            <w:pPr>
              <w:jc w:val="center"/>
              <w:rPr>
                <w:b/>
                <w:bCs/>
                <w:sz w:val="12"/>
                <w:szCs w:val="12"/>
              </w:rPr>
            </w:pPr>
          </w:p>
        </w:tc>
        <w:tc>
          <w:tcPr>
            <w:tcW w:w="290" w:type="dxa"/>
            <w:vAlign w:val="center"/>
          </w:tcPr>
          <w:p w:rsidR="00DA711B" w:rsidRPr="00487C25" w:rsidRDefault="00DA711B" w:rsidP="00250053">
            <w:pPr>
              <w:jc w:val="center"/>
              <w:rPr>
                <w:b/>
                <w:bCs/>
                <w:sz w:val="12"/>
                <w:szCs w:val="12"/>
              </w:rPr>
            </w:pPr>
          </w:p>
        </w:tc>
        <w:tc>
          <w:tcPr>
            <w:tcW w:w="271" w:type="dxa"/>
            <w:vAlign w:val="center"/>
          </w:tcPr>
          <w:p w:rsidR="00DA711B" w:rsidRPr="00487C25" w:rsidRDefault="00DA711B" w:rsidP="00250053">
            <w:pPr>
              <w:jc w:val="center"/>
              <w:rPr>
                <w:b/>
                <w:bCs/>
                <w:sz w:val="12"/>
                <w:szCs w:val="12"/>
              </w:rPr>
            </w:pPr>
          </w:p>
        </w:tc>
        <w:tc>
          <w:tcPr>
            <w:tcW w:w="290" w:type="dxa"/>
          </w:tcPr>
          <w:p w:rsidR="00DA711B" w:rsidRPr="00487C25" w:rsidRDefault="00DA711B" w:rsidP="00250053">
            <w:pPr>
              <w:jc w:val="center"/>
              <w:rPr>
                <w:b/>
                <w:bCs/>
                <w:sz w:val="12"/>
                <w:szCs w:val="12"/>
              </w:rPr>
            </w:pPr>
          </w:p>
        </w:tc>
        <w:tc>
          <w:tcPr>
            <w:tcW w:w="277" w:type="dxa"/>
            <w:vAlign w:val="center"/>
          </w:tcPr>
          <w:p w:rsidR="00DA711B" w:rsidRPr="00487C25" w:rsidRDefault="00DA711B" w:rsidP="00250053">
            <w:pPr>
              <w:jc w:val="center"/>
              <w:rPr>
                <w:b/>
                <w:bCs/>
                <w:sz w:val="12"/>
                <w:szCs w:val="12"/>
              </w:rPr>
            </w:pPr>
          </w:p>
        </w:tc>
        <w:tc>
          <w:tcPr>
            <w:tcW w:w="290" w:type="dxa"/>
            <w:vAlign w:val="center"/>
          </w:tcPr>
          <w:p w:rsidR="00DA711B" w:rsidRPr="00487C25" w:rsidRDefault="00DA711B" w:rsidP="00250053">
            <w:pPr>
              <w:jc w:val="center"/>
              <w:rPr>
                <w:b/>
                <w:bCs/>
                <w:sz w:val="12"/>
                <w:szCs w:val="12"/>
              </w:rPr>
            </w:pPr>
          </w:p>
        </w:tc>
        <w:tc>
          <w:tcPr>
            <w:tcW w:w="277"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r w:rsidRPr="00487C25">
              <w:rPr>
                <w:b/>
                <w:bCs/>
                <w:sz w:val="12"/>
                <w:szCs w:val="12"/>
              </w:rPr>
              <w:t>+</w:t>
            </w:r>
          </w:p>
        </w:tc>
        <w:tc>
          <w:tcPr>
            <w:tcW w:w="283" w:type="dxa"/>
            <w:vAlign w:val="center"/>
          </w:tcPr>
          <w:p w:rsidR="00DA711B" w:rsidRPr="00487C25" w:rsidRDefault="00DA711B" w:rsidP="00250053">
            <w:pPr>
              <w:jc w:val="center"/>
              <w:rPr>
                <w:b/>
                <w:bCs/>
                <w:sz w:val="12"/>
                <w:szCs w:val="12"/>
              </w:rPr>
            </w:pPr>
            <w:r w:rsidRPr="00487C25">
              <w:rPr>
                <w:b/>
                <w:bCs/>
                <w:sz w:val="12"/>
                <w:szCs w:val="12"/>
              </w:rPr>
              <w:t>+</w:t>
            </w: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71" w:type="dxa"/>
            <w:vAlign w:val="center"/>
          </w:tcPr>
          <w:p w:rsidR="00DA711B" w:rsidRPr="00487C25" w:rsidRDefault="00DA711B" w:rsidP="00250053">
            <w:pPr>
              <w:jc w:val="center"/>
              <w:rPr>
                <w:b/>
                <w:bCs/>
                <w:sz w:val="12"/>
                <w:szCs w:val="12"/>
              </w:rPr>
            </w:pPr>
          </w:p>
        </w:tc>
        <w:tc>
          <w:tcPr>
            <w:tcW w:w="236" w:type="dxa"/>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50"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highlight w:val="red"/>
              </w:rPr>
            </w:pPr>
          </w:p>
        </w:tc>
        <w:tc>
          <w:tcPr>
            <w:tcW w:w="237" w:type="dxa"/>
            <w:vAlign w:val="center"/>
          </w:tcPr>
          <w:p w:rsidR="00DA711B" w:rsidRPr="00487C25" w:rsidRDefault="00DA711B" w:rsidP="00250053">
            <w:pPr>
              <w:jc w:val="center"/>
              <w:rPr>
                <w:b/>
                <w:bCs/>
                <w:sz w:val="12"/>
                <w:szCs w:val="12"/>
              </w:rPr>
            </w:pPr>
          </w:p>
        </w:tc>
        <w:tc>
          <w:tcPr>
            <w:tcW w:w="283" w:type="dxa"/>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7"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90" w:type="dxa"/>
            <w:vAlign w:val="center"/>
          </w:tcPr>
          <w:p w:rsidR="00DA711B" w:rsidRPr="00487C25" w:rsidRDefault="00DA711B" w:rsidP="00250053">
            <w:pPr>
              <w:jc w:val="center"/>
              <w:rPr>
                <w:b/>
                <w:bCs/>
                <w:sz w:val="12"/>
                <w:szCs w:val="12"/>
              </w:rPr>
            </w:pPr>
          </w:p>
        </w:tc>
      </w:tr>
      <w:tr w:rsidR="00DA711B" w:rsidRPr="00487C25">
        <w:tc>
          <w:tcPr>
            <w:tcW w:w="850" w:type="dxa"/>
            <w:vAlign w:val="center"/>
          </w:tcPr>
          <w:p w:rsidR="00DA711B" w:rsidRPr="00487C25" w:rsidRDefault="00DA711B" w:rsidP="00250053">
            <w:pPr>
              <w:jc w:val="center"/>
              <w:rPr>
                <w:sz w:val="12"/>
                <w:szCs w:val="12"/>
              </w:rPr>
            </w:pPr>
            <w:r w:rsidRPr="00487C25">
              <w:rPr>
                <w:sz w:val="12"/>
                <w:szCs w:val="12"/>
              </w:rPr>
              <w:t xml:space="preserve"> 20</w:t>
            </w: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67"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9" w:type="dxa"/>
            <w:vAlign w:val="center"/>
          </w:tcPr>
          <w:p w:rsidR="00DA711B" w:rsidRPr="00487C25" w:rsidRDefault="00DA711B" w:rsidP="00250053">
            <w:pPr>
              <w:jc w:val="center"/>
              <w:rPr>
                <w:b/>
                <w:bCs/>
                <w:sz w:val="12"/>
                <w:szCs w:val="12"/>
              </w:rPr>
            </w:pPr>
          </w:p>
        </w:tc>
        <w:tc>
          <w:tcPr>
            <w:tcW w:w="290" w:type="dxa"/>
            <w:vAlign w:val="center"/>
          </w:tcPr>
          <w:p w:rsidR="00DA711B" w:rsidRPr="00487C25" w:rsidRDefault="00DA711B" w:rsidP="00250053">
            <w:pPr>
              <w:jc w:val="center"/>
              <w:rPr>
                <w:b/>
                <w:bCs/>
                <w:sz w:val="12"/>
                <w:szCs w:val="12"/>
              </w:rPr>
            </w:pPr>
          </w:p>
        </w:tc>
        <w:tc>
          <w:tcPr>
            <w:tcW w:w="271" w:type="dxa"/>
            <w:vAlign w:val="center"/>
          </w:tcPr>
          <w:p w:rsidR="00DA711B" w:rsidRPr="00487C25" w:rsidRDefault="00DA711B" w:rsidP="00250053">
            <w:pPr>
              <w:jc w:val="center"/>
              <w:rPr>
                <w:b/>
                <w:bCs/>
                <w:sz w:val="12"/>
                <w:szCs w:val="12"/>
              </w:rPr>
            </w:pPr>
          </w:p>
        </w:tc>
        <w:tc>
          <w:tcPr>
            <w:tcW w:w="290" w:type="dxa"/>
          </w:tcPr>
          <w:p w:rsidR="00DA711B" w:rsidRPr="00487C25" w:rsidRDefault="00DA711B" w:rsidP="00250053">
            <w:pPr>
              <w:jc w:val="center"/>
              <w:rPr>
                <w:b/>
                <w:bCs/>
                <w:sz w:val="12"/>
                <w:szCs w:val="12"/>
              </w:rPr>
            </w:pPr>
          </w:p>
        </w:tc>
        <w:tc>
          <w:tcPr>
            <w:tcW w:w="277" w:type="dxa"/>
            <w:vAlign w:val="center"/>
          </w:tcPr>
          <w:p w:rsidR="00DA711B" w:rsidRPr="00487C25" w:rsidRDefault="00DA711B" w:rsidP="00250053">
            <w:pPr>
              <w:jc w:val="center"/>
              <w:rPr>
                <w:b/>
                <w:bCs/>
                <w:sz w:val="12"/>
                <w:szCs w:val="12"/>
              </w:rPr>
            </w:pPr>
          </w:p>
        </w:tc>
        <w:tc>
          <w:tcPr>
            <w:tcW w:w="290" w:type="dxa"/>
            <w:vAlign w:val="center"/>
          </w:tcPr>
          <w:p w:rsidR="00DA711B" w:rsidRPr="00487C25" w:rsidRDefault="00DA711B" w:rsidP="00250053">
            <w:pPr>
              <w:jc w:val="center"/>
              <w:rPr>
                <w:b/>
                <w:bCs/>
                <w:sz w:val="12"/>
                <w:szCs w:val="12"/>
              </w:rPr>
            </w:pPr>
          </w:p>
        </w:tc>
        <w:tc>
          <w:tcPr>
            <w:tcW w:w="277"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highlight w:val="green"/>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71" w:type="dxa"/>
            <w:vAlign w:val="center"/>
          </w:tcPr>
          <w:p w:rsidR="00DA711B" w:rsidRPr="00487C25" w:rsidRDefault="00DA711B" w:rsidP="00250053">
            <w:pPr>
              <w:jc w:val="center"/>
              <w:rPr>
                <w:b/>
                <w:bCs/>
                <w:sz w:val="12"/>
                <w:szCs w:val="12"/>
              </w:rPr>
            </w:pPr>
          </w:p>
        </w:tc>
        <w:tc>
          <w:tcPr>
            <w:tcW w:w="236" w:type="dxa"/>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50"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r w:rsidRPr="00487C25">
              <w:rPr>
                <w:b/>
                <w:bCs/>
                <w:sz w:val="12"/>
                <w:szCs w:val="12"/>
              </w:rPr>
              <w:t>+</w:t>
            </w: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r w:rsidRPr="00487C25">
              <w:rPr>
                <w:b/>
                <w:bCs/>
                <w:sz w:val="12"/>
                <w:szCs w:val="12"/>
              </w:rPr>
              <w:t>+</w:t>
            </w:r>
          </w:p>
        </w:tc>
        <w:tc>
          <w:tcPr>
            <w:tcW w:w="283"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highlight w:val="red"/>
              </w:rPr>
            </w:pPr>
          </w:p>
        </w:tc>
        <w:tc>
          <w:tcPr>
            <w:tcW w:w="237" w:type="dxa"/>
            <w:vAlign w:val="center"/>
          </w:tcPr>
          <w:p w:rsidR="00DA711B" w:rsidRPr="00487C25" w:rsidRDefault="00DA711B" w:rsidP="00250053">
            <w:pPr>
              <w:jc w:val="center"/>
              <w:rPr>
                <w:b/>
                <w:bCs/>
                <w:sz w:val="12"/>
                <w:szCs w:val="12"/>
              </w:rPr>
            </w:pPr>
          </w:p>
        </w:tc>
        <w:tc>
          <w:tcPr>
            <w:tcW w:w="283" w:type="dxa"/>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7"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90" w:type="dxa"/>
            <w:vAlign w:val="center"/>
          </w:tcPr>
          <w:p w:rsidR="00DA711B" w:rsidRPr="00487C25" w:rsidRDefault="00DA711B" w:rsidP="00250053">
            <w:pPr>
              <w:jc w:val="center"/>
              <w:rPr>
                <w:b/>
                <w:bCs/>
                <w:sz w:val="12"/>
                <w:szCs w:val="12"/>
              </w:rPr>
            </w:pPr>
          </w:p>
        </w:tc>
      </w:tr>
      <w:tr w:rsidR="00DA711B" w:rsidRPr="00487C25">
        <w:tc>
          <w:tcPr>
            <w:tcW w:w="850" w:type="dxa"/>
            <w:vAlign w:val="center"/>
          </w:tcPr>
          <w:p w:rsidR="00DA711B" w:rsidRPr="00487C25" w:rsidRDefault="00DA711B" w:rsidP="00250053">
            <w:pPr>
              <w:jc w:val="center"/>
              <w:rPr>
                <w:sz w:val="12"/>
                <w:szCs w:val="12"/>
              </w:rPr>
            </w:pPr>
            <w:r w:rsidRPr="00487C25">
              <w:rPr>
                <w:sz w:val="12"/>
                <w:szCs w:val="12"/>
              </w:rPr>
              <w:t>21</w:t>
            </w: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67"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9" w:type="dxa"/>
            <w:vAlign w:val="center"/>
          </w:tcPr>
          <w:p w:rsidR="00DA711B" w:rsidRPr="00487C25" w:rsidRDefault="00DA711B" w:rsidP="00250053">
            <w:pPr>
              <w:jc w:val="center"/>
              <w:rPr>
                <w:b/>
                <w:bCs/>
                <w:sz w:val="12"/>
                <w:szCs w:val="12"/>
              </w:rPr>
            </w:pPr>
          </w:p>
        </w:tc>
        <w:tc>
          <w:tcPr>
            <w:tcW w:w="290" w:type="dxa"/>
            <w:vAlign w:val="center"/>
          </w:tcPr>
          <w:p w:rsidR="00DA711B" w:rsidRPr="00487C25" w:rsidRDefault="00DA711B" w:rsidP="00250053">
            <w:pPr>
              <w:jc w:val="center"/>
              <w:rPr>
                <w:b/>
                <w:bCs/>
                <w:sz w:val="12"/>
                <w:szCs w:val="12"/>
              </w:rPr>
            </w:pPr>
          </w:p>
        </w:tc>
        <w:tc>
          <w:tcPr>
            <w:tcW w:w="271" w:type="dxa"/>
            <w:vAlign w:val="center"/>
          </w:tcPr>
          <w:p w:rsidR="00DA711B" w:rsidRPr="00487C25" w:rsidRDefault="00DA711B" w:rsidP="00250053">
            <w:pPr>
              <w:jc w:val="center"/>
              <w:rPr>
                <w:b/>
                <w:bCs/>
                <w:sz w:val="12"/>
                <w:szCs w:val="12"/>
              </w:rPr>
            </w:pPr>
          </w:p>
        </w:tc>
        <w:tc>
          <w:tcPr>
            <w:tcW w:w="290" w:type="dxa"/>
          </w:tcPr>
          <w:p w:rsidR="00DA711B" w:rsidRPr="00487C25" w:rsidRDefault="00DA711B" w:rsidP="00250053">
            <w:pPr>
              <w:jc w:val="center"/>
              <w:rPr>
                <w:b/>
                <w:bCs/>
                <w:sz w:val="12"/>
                <w:szCs w:val="12"/>
              </w:rPr>
            </w:pPr>
          </w:p>
        </w:tc>
        <w:tc>
          <w:tcPr>
            <w:tcW w:w="277" w:type="dxa"/>
            <w:vAlign w:val="center"/>
          </w:tcPr>
          <w:p w:rsidR="00DA711B" w:rsidRPr="00487C25" w:rsidRDefault="00DA711B" w:rsidP="00250053">
            <w:pPr>
              <w:jc w:val="center"/>
              <w:rPr>
                <w:b/>
                <w:bCs/>
                <w:sz w:val="12"/>
                <w:szCs w:val="12"/>
              </w:rPr>
            </w:pPr>
          </w:p>
        </w:tc>
        <w:tc>
          <w:tcPr>
            <w:tcW w:w="290" w:type="dxa"/>
            <w:vAlign w:val="center"/>
          </w:tcPr>
          <w:p w:rsidR="00DA711B" w:rsidRPr="00487C25" w:rsidRDefault="00DA711B" w:rsidP="00250053">
            <w:pPr>
              <w:jc w:val="center"/>
              <w:rPr>
                <w:b/>
                <w:bCs/>
                <w:sz w:val="12"/>
                <w:szCs w:val="12"/>
              </w:rPr>
            </w:pPr>
          </w:p>
        </w:tc>
        <w:tc>
          <w:tcPr>
            <w:tcW w:w="277"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71" w:type="dxa"/>
            <w:vAlign w:val="center"/>
          </w:tcPr>
          <w:p w:rsidR="00DA711B" w:rsidRPr="00487C25" w:rsidRDefault="00DA711B" w:rsidP="00250053">
            <w:pPr>
              <w:jc w:val="center"/>
              <w:rPr>
                <w:b/>
                <w:bCs/>
                <w:sz w:val="12"/>
                <w:szCs w:val="12"/>
              </w:rPr>
            </w:pPr>
          </w:p>
        </w:tc>
        <w:tc>
          <w:tcPr>
            <w:tcW w:w="236" w:type="dxa"/>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50"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7" w:type="dxa"/>
            <w:vAlign w:val="center"/>
          </w:tcPr>
          <w:p w:rsidR="00DA711B" w:rsidRPr="00487C25" w:rsidRDefault="00DA711B" w:rsidP="00250053">
            <w:pPr>
              <w:jc w:val="center"/>
              <w:rPr>
                <w:b/>
                <w:bCs/>
                <w:sz w:val="12"/>
                <w:szCs w:val="12"/>
              </w:rPr>
            </w:pPr>
          </w:p>
        </w:tc>
        <w:tc>
          <w:tcPr>
            <w:tcW w:w="283" w:type="dxa"/>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7"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90" w:type="dxa"/>
            <w:vAlign w:val="center"/>
          </w:tcPr>
          <w:p w:rsidR="00DA711B" w:rsidRPr="00487C25" w:rsidRDefault="00DA711B" w:rsidP="00250053">
            <w:pPr>
              <w:jc w:val="center"/>
              <w:rPr>
                <w:b/>
                <w:bCs/>
                <w:sz w:val="12"/>
                <w:szCs w:val="12"/>
              </w:rPr>
            </w:pPr>
          </w:p>
        </w:tc>
      </w:tr>
      <w:tr w:rsidR="00DA711B" w:rsidRPr="00487C25">
        <w:tc>
          <w:tcPr>
            <w:tcW w:w="850" w:type="dxa"/>
            <w:vAlign w:val="center"/>
          </w:tcPr>
          <w:p w:rsidR="00DA711B" w:rsidRPr="00487C25" w:rsidRDefault="00DA711B" w:rsidP="00250053">
            <w:pPr>
              <w:jc w:val="center"/>
              <w:rPr>
                <w:sz w:val="12"/>
                <w:szCs w:val="12"/>
              </w:rPr>
            </w:pPr>
            <w:r w:rsidRPr="00487C25">
              <w:rPr>
                <w:sz w:val="12"/>
                <w:szCs w:val="12"/>
              </w:rPr>
              <w:t>22</w:t>
            </w:r>
          </w:p>
        </w:tc>
        <w:tc>
          <w:tcPr>
            <w:tcW w:w="236" w:type="dxa"/>
            <w:vAlign w:val="center"/>
          </w:tcPr>
          <w:p w:rsidR="00DA711B" w:rsidRPr="00487C25" w:rsidRDefault="00DA711B" w:rsidP="00250053">
            <w:pPr>
              <w:jc w:val="center"/>
              <w:rPr>
                <w:b/>
                <w:bCs/>
                <w:sz w:val="12"/>
                <w:szCs w:val="12"/>
              </w:rPr>
            </w:pPr>
            <w:r w:rsidRPr="00487C25">
              <w:rPr>
                <w:b/>
                <w:bCs/>
                <w:sz w:val="12"/>
                <w:szCs w:val="12"/>
              </w:rPr>
              <w:t>+</w:t>
            </w:r>
          </w:p>
        </w:tc>
        <w:tc>
          <w:tcPr>
            <w:tcW w:w="236" w:type="dxa"/>
            <w:vAlign w:val="center"/>
          </w:tcPr>
          <w:p w:rsidR="00DA711B" w:rsidRPr="00487C25" w:rsidRDefault="00DA711B" w:rsidP="00250053">
            <w:pPr>
              <w:jc w:val="center"/>
              <w:rPr>
                <w:b/>
                <w:bCs/>
                <w:sz w:val="12"/>
                <w:szCs w:val="12"/>
              </w:rPr>
            </w:pPr>
          </w:p>
        </w:tc>
        <w:tc>
          <w:tcPr>
            <w:tcW w:w="267"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9" w:type="dxa"/>
            <w:vAlign w:val="center"/>
          </w:tcPr>
          <w:p w:rsidR="00DA711B" w:rsidRPr="00487C25" w:rsidRDefault="00DA711B" w:rsidP="00250053">
            <w:pPr>
              <w:jc w:val="center"/>
              <w:rPr>
                <w:b/>
                <w:bCs/>
                <w:sz w:val="12"/>
                <w:szCs w:val="12"/>
              </w:rPr>
            </w:pPr>
          </w:p>
        </w:tc>
        <w:tc>
          <w:tcPr>
            <w:tcW w:w="290" w:type="dxa"/>
            <w:vAlign w:val="center"/>
          </w:tcPr>
          <w:p w:rsidR="00DA711B" w:rsidRPr="00487C25" w:rsidRDefault="00DA711B" w:rsidP="00250053">
            <w:pPr>
              <w:jc w:val="center"/>
              <w:rPr>
                <w:b/>
                <w:bCs/>
                <w:sz w:val="12"/>
                <w:szCs w:val="12"/>
              </w:rPr>
            </w:pPr>
          </w:p>
        </w:tc>
        <w:tc>
          <w:tcPr>
            <w:tcW w:w="271" w:type="dxa"/>
            <w:vAlign w:val="center"/>
          </w:tcPr>
          <w:p w:rsidR="00DA711B" w:rsidRPr="00487C25" w:rsidRDefault="00DA711B" w:rsidP="00250053">
            <w:pPr>
              <w:jc w:val="center"/>
              <w:rPr>
                <w:b/>
                <w:bCs/>
                <w:sz w:val="12"/>
                <w:szCs w:val="12"/>
              </w:rPr>
            </w:pPr>
          </w:p>
        </w:tc>
        <w:tc>
          <w:tcPr>
            <w:tcW w:w="290" w:type="dxa"/>
          </w:tcPr>
          <w:p w:rsidR="00DA711B" w:rsidRPr="00487C25" w:rsidRDefault="00DA711B" w:rsidP="00250053">
            <w:pPr>
              <w:jc w:val="center"/>
              <w:rPr>
                <w:b/>
                <w:bCs/>
                <w:sz w:val="12"/>
                <w:szCs w:val="12"/>
              </w:rPr>
            </w:pPr>
          </w:p>
        </w:tc>
        <w:tc>
          <w:tcPr>
            <w:tcW w:w="277" w:type="dxa"/>
            <w:vAlign w:val="center"/>
          </w:tcPr>
          <w:p w:rsidR="00DA711B" w:rsidRPr="00487C25" w:rsidRDefault="00DA711B" w:rsidP="00250053">
            <w:pPr>
              <w:jc w:val="center"/>
              <w:rPr>
                <w:b/>
                <w:bCs/>
                <w:sz w:val="12"/>
                <w:szCs w:val="12"/>
              </w:rPr>
            </w:pPr>
          </w:p>
        </w:tc>
        <w:tc>
          <w:tcPr>
            <w:tcW w:w="290" w:type="dxa"/>
            <w:vAlign w:val="center"/>
          </w:tcPr>
          <w:p w:rsidR="00DA711B" w:rsidRPr="00487C25" w:rsidRDefault="00DA711B" w:rsidP="00250053">
            <w:pPr>
              <w:jc w:val="center"/>
              <w:rPr>
                <w:b/>
                <w:bCs/>
                <w:sz w:val="12"/>
                <w:szCs w:val="12"/>
              </w:rPr>
            </w:pPr>
          </w:p>
        </w:tc>
        <w:tc>
          <w:tcPr>
            <w:tcW w:w="277"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71" w:type="dxa"/>
            <w:vAlign w:val="center"/>
          </w:tcPr>
          <w:p w:rsidR="00DA711B" w:rsidRPr="00487C25" w:rsidRDefault="00DA711B" w:rsidP="00250053">
            <w:pPr>
              <w:jc w:val="center"/>
              <w:rPr>
                <w:b/>
                <w:bCs/>
                <w:sz w:val="12"/>
                <w:szCs w:val="12"/>
              </w:rPr>
            </w:pPr>
          </w:p>
        </w:tc>
        <w:tc>
          <w:tcPr>
            <w:tcW w:w="236" w:type="dxa"/>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50"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r w:rsidRPr="00487C25">
              <w:rPr>
                <w:b/>
                <w:bCs/>
                <w:sz w:val="12"/>
                <w:szCs w:val="12"/>
              </w:rPr>
              <w:t>+</w:t>
            </w: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7" w:type="dxa"/>
            <w:vAlign w:val="center"/>
          </w:tcPr>
          <w:p w:rsidR="00DA711B" w:rsidRPr="00487C25" w:rsidRDefault="00DA711B" w:rsidP="00250053">
            <w:pPr>
              <w:jc w:val="center"/>
              <w:rPr>
                <w:b/>
                <w:bCs/>
                <w:sz w:val="12"/>
                <w:szCs w:val="12"/>
              </w:rPr>
            </w:pPr>
          </w:p>
        </w:tc>
        <w:tc>
          <w:tcPr>
            <w:tcW w:w="283" w:type="dxa"/>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r w:rsidRPr="00487C25">
              <w:rPr>
                <w:b/>
                <w:bCs/>
                <w:sz w:val="12"/>
                <w:szCs w:val="12"/>
              </w:rPr>
              <w:t>+</w:t>
            </w: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7"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36"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84" w:type="dxa"/>
            <w:vAlign w:val="center"/>
          </w:tcPr>
          <w:p w:rsidR="00DA711B" w:rsidRPr="00487C25" w:rsidRDefault="00DA711B" w:rsidP="00250053">
            <w:pPr>
              <w:jc w:val="center"/>
              <w:rPr>
                <w:b/>
                <w:bCs/>
                <w:sz w:val="12"/>
                <w:szCs w:val="12"/>
              </w:rPr>
            </w:pPr>
          </w:p>
        </w:tc>
        <w:tc>
          <w:tcPr>
            <w:tcW w:w="283" w:type="dxa"/>
            <w:vAlign w:val="center"/>
          </w:tcPr>
          <w:p w:rsidR="00DA711B" w:rsidRPr="00487C25" w:rsidRDefault="00DA711B" w:rsidP="00250053">
            <w:pPr>
              <w:jc w:val="center"/>
              <w:rPr>
                <w:b/>
                <w:bCs/>
                <w:sz w:val="12"/>
                <w:szCs w:val="12"/>
              </w:rPr>
            </w:pPr>
          </w:p>
        </w:tc>
        <w:tc>
          <w:tcPr>
            <w:tcW w:w="290" w:type="dxa"/>
            <w:vAlign w:val="center"/>
          </w:tcPr>
          <w:p w:rsidR="00DA711B" w:rsidRPr="00487C25" w:rsidRDefault="00DA711B" w:rsidP="00250053">
            <w:pPr>
              <w:jc w:val="center"/>
              <w:rPr>
                <w:b/>
                <w:bCs/>
                <w:sz w:val="12"/>
                <w:szCs w:val="12"/>
              </w:rPr>
            </w:pPr>
          </w:p>
        </w:tc>
      </w:tr>
    </w:tbl>
    <w:p w:rsidR="00DA711B" w:rsidRPr="001334B0" w:rsidRDefault="00DA711B" w:rsidP="0034012B">
      <w:pPr>
        <w:rPr>
          <w:sz w:val="28"/>
          <w:szCs w:val="28"/>
        </w:rPr>
      </w:pPr>
    </w:p>
    <w:p w:rsidR="00DA711B" w:rsidRPr="001334B0" w:rsidRDefault="00DA711B" w:rsidP="0034012B"/>
    <w:p w:rsidR="00DA711B" w:rsidRPr="001334B0" w:rsidRDefault="00DA711B" w:rsidP="0034012B"/>
    <w:p w:rsidR="00DA711B" w:rsidRPr="001334B0" w:rsidRDefault="00DA711B" w:rsidP="0034012B"/>
    <w:p w:rsidR="00DA711B" w:rsidRPr="001334B0" w:rsidRDefault="00DA711B" w:rsidP="0034012B"/>
    <w:p w:rsidR="00DA711B" w:rsidRPr="001334B0" w:rsidRDefault="00DA711B" w:rsidP="0034012B"/>
    <w:p w:rsidR="00DA711B" w:rsidRDefault="00DA711B" w:rsidP="0034012B"/>
    <w:p w:rsidR="00D96DBF" w:rsidRDefault="00D96DBF" w:rsidP="0034012B"/>
    <w:p w:rsidR="00B35B16" w:rsidRDefault="00B35B16" w:rsidP="0034012B"/>
    <w:p w:rsidR="00B35B16" w:rsidRDefault="00B35B16" w:rsidP="0034012B"/>
    <w:p w:rsidR="00B35B16" w:rsidRDefault="00B35B16" w:rsidP="0034012B"/>
    <w:p w:rsidR="00B35B16" w:rsidRDefault="00B35B16" w:rsidP="0034012B"/>
    <w:p w:rsidR="00B35B16" w:rsidRDefault="00B35B16" w:rsidP="0034012B"/>
    <w:p w:rsidR="00B35B16" w:rsidRDefault="00B35B16" w:rsidP="0034012B"/>
    <w:p w:rsidR="00B35B16" w:rsidRDefault="00B35B16" w:rsidP="0034012B"/>
    <w:p w:rsidR="00B35B16" w:rsidRDefault="00B35B16" w:rsidP="0034012B"/>
    <w:p w:rsidR="00B35B16" w:rsidRDefault="00B35B16" w:rsidP="0034012B"/>
    <w:p w:rsidR="00B35B16" w:rsidRDefault="00B35B16" w:rsidP="0034012B"/>
    <w:p w:rsidR="00B35B16" w:rsidRDefault="00B35B16" w:rsidP="0034012B"/>
    <w:p w:rsidR="00B35B16" w:rsidRDefault="00B35B16" w:rsidP="0034012B"/>
    <w:p w:rsidR="00B35B16" w:rsidRDefault="00B35B16" w:rsidP="0034012B"/>
    <w:p w:rsidR="00B35B16" w:rsidRDefault="00B35B16" w:rsidP="0034012B"/>
    <w:p w:rsidR="00B35B16" w:rsidRDefault="00B35B16" w:rsidP="0034012B"/>
    <w:p w:rsidR="00B35B16" w:rsidRDefault="00B35B16" w:rsidP="0034012B"/>
    <w:p w:rsidR="00B35B16" w:rsidRDefault="00B35B16" w:rsidP="0034012B"/>
    <w:p w:rsidR="00B35B16" w:rsidRDefault="00B35B16" w:rsidP="0034012B"/>
    <w:p w:rsidR="00B35B16" w:rsidRDefault="00B35B16" w:rsidP="0034012B"/>
    <w:p w:rsidR="00B35B16" w:rsidRDefault="00B35B16" w:rsidP="0034012B"/>
    <w:p w:rsidR="00B35B16" w:rsidRDefault="00B35B16" w:rsidP="0034012B"/>
    <w:p w:rsidR="00B35B16" w:rsidRDefault="00B35B16" w:rsidP="0034012B"/>
    <w:p w:rsidR="00B35B16" w:rsidRDefault="00B35B16" w:rsidP="0034012B"/>
    <w:p w:rsidR="00B35B16" w:rsidRDefault="00B35B16" w:rsidP="0034012B"/>
    <w:p w:rsidR="00B35B16" w:rsidRDefault="00B35B16" w:rsidP="0034012B"/>
    <w:p w:rsidR="00B35B16" w:rsidRDefault="00B35B16" w:rsidP="0034012B"/>
    <w:p w:rsidR="00B35B16" w:rsidRDefault="00B35B16" w:rsidP="0034012B"/>
    <w:p w:rsidR="00D96DBF" w:rsidRDefault="00D96DBF" w:rsidP="0034012B"/>
    <w:p w:rsidR="00D96DBF" w:rsidRDefault="00D96DBF" w:rsidP="0034012B"/>
    <w:p w:rsidR="00D96DBF" w:rsidRDefault="00D96DBF" w:rsidP="0034012B"/>
    <w:p w:rsidR="00D96DBF" w:rsidRPr="00D96DBF" w:rsidRDefault="00D96DBF" w:rsidP="0034012B">
      <w:pPr>
        <w:rPr>
          <w:b/>
          <w:sz w:val="28"/>
          <w:szCs w:val="28"/>
        </w:rPr>
      </w:pPr>
      <w:r w:rsidRPr="00D96DBF">
        <w:rPr>
          <w:b/>
          <w:sz w:val="28"/>
          <w:szCs w:val="28"/>
        </w:rPr>
        <w:lastRenderedPageBreak/>
        <w:t>4.Інформація про освітні компоненти (дисципліни)</w:t>
      </w:r>
    </w:p>
    <w:p w:rsidR="00DA711B" w:rsidRPr="001334B0" w:rsidRDefault="00DA711B" w:rsidP="2DB5E2FD">
      <w:pPr>
        <w:jc w:val="both"/>
        <w:rPr>
          <w:sz w:val="28"/>
          <w:szCs w:val="28"/>
          <w:lang w:val="ru-RU"/>
        </w:rPr>
      </w:pPr>
      <w:r w:rsidRPr="2DB5E2FD">
        <w:rPr>
          <w:b/>
          <w:bCs/>
          <w:color w:val="000000"/>
          <w:sz w:val="28"/>
          <w:szCs w:val="28"/>
          <w:lang w:val="ru-RU"/>
        </w:rPr>
        <w:t xml:space="preserve">4.1. Назва. </w:t>
      </w:r>
      <w:r w:rsidRPr="282AC60F">
        <w:rPr>
          <w:b/>
          <w:bCs/>
          <w:sz w:val="28"/>
          <w:szCs w:val="28"/>
          <w:lang w:val="ru-RU"/>
        </w:rPr>
        <w:t>ІНОЗЕМНА МОВА ЗА ПРОФЕСІЙНИМ СПРЯМУВАННЯМ</w:t>
      </w:r>
    </w:p>
    <w:p w:rsidR="00DA711B" w:rsidRPr="001334B0" w:rsidRDefault="00DA711B" w:rsidP="2DB5E2FD">
      <w:pPr>
        <w:rPr>
          <w:sz w:val="28"/>
          <w:szCs w:val="28"/>
          <w:lang w:val="ru-RU"/>
        </w:rPr>
      </w:pPr>
      <w:r w:rsidRPr="282AC60F">
        <w:rPr>
          <w:b/>
          <w:bCs/>
          <w:sz w:val="28"/>
          <w:szCs w:val="28"/>
          <w:lang w:val="ru-RU"/>
        </w:rPr>
        <w:t xml:space="preserve">Тип. </w:t>
      </w:r>
      <w:r w:rsidRPr="282AC60F">
        <w:rPr>
          <w:sz w:val="28"/>
          <w:szCs w:val="28"/>
          <w:lang w:val="ru-RU"/>
        </w:rPr>
        <w:t>Обов’язкова.</w:t>
      </w:r>
    </w:p>
    <w:p w:rsidR="00DA711B" w:rsidRPr="001334B0" w:rsidRDefault="00DA711B" w:rsidP="2DB5E2FD">
      <w:pPr>
        <w:rPr>
          <w:color w:val="000000"/>
          <w:sz w:val="28"/>
          <w:szCs w:val="28"/>
          <w:lang w:val="ru-RU"/>
        </w:rPr>
      </w:pPr>
      <w:r w:rsidRPr="2DB5E2FD">
        <w:rPr>
          <w:b/>
          <w:bCs/>
          <w:color w:val="000000"/>
          <w:sz w:val="28"/>
          <w:szCs w:val="28"/>
          <w:lang w:val="ru-RU"/>
        </w:rPr>
        <w:t xml:space="preserve">Рік навчання. </w:t>
      </w:r>
      <w:r w:rsidRPr="2DB5E2FD">
        <w:rPr>
          <w:color w:val="000000"/>
          <w:sz w:val="28"/>
          <w:szCs w:val="28"/>
          <w:lang w:val="ru-RU"/>
        </w:rPr>
        <w:t>2023</w:t>
      </w:r>
      <w:r w:rsidRPr="2DB5E2FD">
        <w:rPr>
          <w:color w:val="000000"/>
          <w:sz w:val="28"/>
          <w:szCs w:val="28"/>
        </w:rPr>
        <w:t>/</w:t>
      </w:r>
      <w:r w:rsidRPr="2DB5E2FD">
        <w:rPr>
          <w:color w:val="000000"/>
          <w:sz w:val="28"/>
          <w:szCs w:val="28"/>
          <w:lang w:val="ru-RU"/>
        </w:rPr>
        <w:t>2024</w:t>
      </w:r>
      <w:r w:rsidRPr="2DB5E2FD">
        <w:rPr>
          <w:color w:val="000000"/>
          <w:sz w:val="28"/>
          <w:szCs w:val="28"/>
        </w:rPr>
        <w:t>, 2024/2025</w:t>
      </w:r>
      <w:r w:rsidRPr="2DB5E2FD">
        <w:rPr>
          <w:color w:val="000000"/>
          <w:sz w:val="28"/>
          <w:szCs w:val="28"/>
          <w:lang w:val="ru-RU"/>
        </w:rPr>
        <w:t>.</w:t>
      </w:r>
    </w:p>
    <w:p w:rsidR="00DA711B" w:rsidRPr="001334B0" w:rsidRDefault="00DA711B" w:rsidP="2DB5E2FD">
      <w:pPr>
        <w:rPr>
          <w:color w:val="000000"/>
          <w:sz w:val="28"/>
          <w:szCs w:val="28"/>
          <w:lang w:val="ru-RU"/>
        </w:rPr>
      </w:pPr>
      <w:r w:rsidRPr="2DB5E2FD">
        <w:rPr>
          <w:b/>
          <w:bCs/>
          <w:color w:val="000000"/>
          <w:sz w:val="28"/>
          <w:szCs w:val="28"/>
          <w:lang w:val="ru-RU"/>
        </w:rPr>
        <w:t xml:space="preserve">Семестр. </w:t>
      </w:r>
      <w:r w:rsidRPr="2DB5E2FD">
        <w:rPr>
          <w:color w:val="000000"/>
          <w:sz w:val="28"/>
          <w:szCs w:val="28"/>
          <w:lang w:val="ru-RU"/>
        </w:rPr>
        <w:t>I-IV</w:t>
      </w:r>
    </w:p>
    <w:p w:rsidR="00DA711B" w:rsidRPr="001334B0" w:rsidRDefault="00DA711B" w:rsidP="2DB5E2FD">
      <w:pPr>
        <w:rPr>
          <w:color w:val="000000"/>
          <w:sz w:val="28"/>
          <w:szCs w:val="28"/>
          <w:lang w:val="ru-RU"/>
        </w:rPr>
      </w:pPr>
      <w:r w:rsidRPr="2DB5E2FD">
        <w:rPr>
          <w:b/>
          <w:bCs/>
          <w:color w:val="000000"/>
          <w:sz w:val="28"/>
          <w:szCs w:val="28"/>
          <w:lang w:val="ru-RU"/>
        </w:rPr>
        <w:t>Лектор, вчене звання, науковий ступінь, посада.</w:t>
      </w:r>
    </w:p>
    <w:p w:rsidR="00DA711B" w:rsidRPr="001334B0" w:rsidRDefault="00DA711B" w:rsidP="2DB5E2FD">
      <w:pPr>
        <w:jc w:val="both"/>
        <w:rPr>
          <w:color w:val="000000"/>
          <w:sz w:val="28"/>
          <w:szCs w:val="28"/>
          <w:lang w:val="ru-RU"/>
        </w:rPr>
      </w:pPr>
      <w:r w:rsidRPr="2DB5E2FD">
        <w:rPr>
          <w:color w:val="000000"/>
          <w:sz w:val="28"/>
          <w:szCs w:val="28"/>
          <w:lang w:val="ru-RU"/>
        </w:rPr>
        <w:t xml:space="preserve">Англ.мова: </w:t>
      </w:r>
    </w:p>
    <w:p w:rsidR="00DA711B" w:rsidRPr="001334B0" w:rsidRDefault="00DA711B" w:rsidP="00560740">
      <w:pPr>
        <w:pStyle w:val="af"/>
        <w:numPr>
          <w:ilvl w:val="0"/>
          <w:numId w:val="13"/>
        </w:numPr>
        <w:tabs>
          <w:tab w:val="num" w:pos="720"/>
        </w:tabs>
        <w:ind w:left="720"/>
        <w:jc w:val="both"/>
        <w:rPr>
          <w:color w:val="000000"/>
          <w:sz w:val="28"/>
          <w:szCs w:val="28"/>
          <w:lang w:val="ru-RU"/>
        </w:rPr>
      </w:pPr>
      <w:r w:rsidRPr="2DB5E2FD">
        <w:rPr>
          <w:color w:val="000000"/>
          <w:sz w:val="28"/>
          <w:szCs w:val="28"/>
          <w:lang w:val="ru-RU"/>
        </w:rPr>
        <w:t>Гарбуза Т.В., доц., канд. пед. наук, доц., зав. к-ри сучасних європейських мов;</w:t>
      </w:r>
    </w:p>
    <w:p w:rsidR="00DA711B" w:rsidRPr="001334B0" w:rsidRDefault="00DA711B" w:rsidP="00560740">
      <w:pPr>
        <w:pStyle w:val="af"/>
        <w:numPr>
          <w:ilvl w:val="0"/>
          <w:numId w:val="13"/>
        </w:numPr>
        <w:tabs>
          <w:tab w:val="num" w:pos="720"/>
        </w:tabs>
        <w:ind w:left="720"/>
        <w:jc w:val="both"/>
        <w:rPr>
          <w:color w:val="000000"/>
          <w:sz w:val="28"/>
          <w:szCs w:val="28"/>
          <w:lang w:val="ru-RU"/>
        </w:rPr>
      </w:pPr>
      <w:r w:rsidRPr="2DB5E2FD">
        <w:rPr>
          <w:color w:val="000000"/>
          <w:sz w:val="28"/>
          <w:szCs w:val="28"/>
          <w:lang w:val="ru-RU"/>
        </w:rPr>
        <w:t>Павлова І.В., доц., канд. філол. наук, доц.</w:t>
      </w:r>
      <w:r w:rsidRPr="2DB5E2FD">
        <w:rPr>
          <w:color w:val="000000"/>
          <w:sz w:val="28"/>
          <w:szCs w:val="28"/>
        </w:rPr>
        <w:t xml:space="preserve"> </w:t>
      </w:r>
      <w:r w:rsidRPr="2DB5E2FD">
        <w:rPr>
          <w:color w:val="000000"/>
          <w:sz w:val="28"/>
          <w:szCs w:val="28"/>
          <w:lang w:val="ru-RU"/>
        </w:rPr>
        <w:t>к-ри сучасних європейських мов;</w:t>
      </w:r>
    </w:p>
    <w:p w:rsidR="00DA711B" w:rsidRPr="001334B0" w:rsidRDefault="00DA711B" w:rsidP="00560740">
      <w:pPr>
        <w:pStyle w:val="af"/>
        <w:numPr>
          <w:ilvl w:val="0"/>
          <w:numId w:val="13"/>
        </w:numPr>
        <w:tabs>
          <w:tab w:val="num" w:pos="720"/>
        </w:tabs>
        <w:ind w:left="720"/>
        <w:jc w:val="both"/>
        <w:rPr>
          <w:color w:val="000000"/>
          <w:sz w:val="28"/>
          <w:szCs w:val="28"/>
          <w:lang w:val="ru-RU"/>
        </w:rPr>
      </w:pPr>
      <w:r w:rsidRPr="2DB5E2FD">
        <w:rPr>
          <w:color w:val="000000"/>
          <w:sz w:val="28"/>
          <w:szCs w:val="28"/>
          <w:lang w:val="ru-RU"/>
        </w:rPr>
        <w:t>Підколесна Л.А., ст. викл.</w:t>
      </w:r>
      <w:r w:rsidRPr="2DB5E2FD">
        <w:rPr>
          <w:color w:val="000000"/>
          <w:sz w:val="28"/>
          <w:szCs w:val="28"/>
        </w:rPr>
        <w:t xml:space="preserve"> </w:t>
      </w:r>
      <w:r w:rsidRPr="2DB5E2FD">
        <w:rPr>
          <w:color w:val="000000"/>
          <w:sz w:val="28"/>
          <w:szCs w:val="28"/>
          <w:lang w:val="ru-RU"/>
        </w:rPr>
        <w:t>к-ри сучасних європейських мов;</w:t>
      </w:r>
    </w:p>
    <w:p w:rsidR="00DA711B" w:rsidRPr="001334B0" w:rsidRDefault="00DA711B" w:rsidP="00560740">
      <w:pPr>
        <w:pStyle w:val="af"/>
        <w:numPr>
          <w:ilvl w:val="0"/>
          <w:numId w:val="13"/>
        </w:numPr>
        <w:tabs>
          <w:tab w:val="num" w:pos="720"/>
        </w:tabs>
        <w:ind w:left="720"/>
        <w:jc w:val="both"/>
        <w:rPr>
          <w:color w:val="000000"/>
          <w:sz w:val="28"/>
          <w:szCs w:val="28"/>
          <w:lang w:val="ru-RU"/>
        </w:rPr>
      </w:pPr>
      <w:r w:rsidRPr="2DB5E2FD">
        <w:rPr>
          <w:color w:val="000000"/>
          <w:sz w:val="28"/>
          <w:szCs w:val="28"/>
          <w:lang w:val="ru-RU"/>
        </w:rPr>
        <w:t>Староста Г.А., ст. викл.</w:t>
      </w:r>
      <w:r w:rsidRPr="2DB5E2FD">
        <w:rPr>
          <w:color w:val="000000"/>
          <w:sz w:val="28"/>
          <w:szCs w:val="28"/>
        </w:rPr>
        <w:t xml:space="preserve"> </w:t>
      </w:r>
      <w:r w:rsidRPr="2DB5E2FD">
        <w:rPr>
          <w:color w:val="000000"/>
          <w:sz w:val="28"/>
          <w:szCs w:val="28"/>
          <w:lang w:val="ru-RU"/>
        </w:rPr>
        <w:t>к-ри сучасних європейських мов;</w:t>
      </w:r>
    </w:p>
    <w:p w:rsidR="00DA711B" w:rsidRPr="001334B0" w:rsidRDefault="00DA711B" w:rsidP="00560740">
      <w:pPr>
        <w:pStyle w:val="af"/>
        <w:numPr>
          <w:ilvl w:val="0"/>
          <w:numId w:val="13"/>
        </w:numPr>
        <w:tabs>
          <w:tab w:val="num" w:pos="720"/>
        </w:tabs>
        <w:ind w:left="720"/>
        <w:jc w:val="both"/>
        <w:rPr>
          <w:color w:val="000000"/>
          <w:sz w:val="28"/>
          <w:szCs w:val="28"/>
          <w:lang w:val="ru-RU"/>
        </w:rPr>
      </w:pPr>
      <w:r w:rsidRPr="2DB5E2FD">
        <w:rPr>
          <w:color w:val="000000"/>
          <w:sz w:val="28"/>
          <w:szCs w:val="28"/>
          <w:lang w:val="ru-RU"/>
        </w:rPr>
        <w:t>Радченко Ю.П., викл. к-ри сучасних європейських мов;</w:t>
      </w:r>
    </w:p>
    <w:p w:rsidR="00DA711B" w:rsidRPr="001334B0" w:rsidRDefault="00DA711B" w:rsidP="00560740">
      <w:pPr>
        <w:pStyle w:val="af"/>
        <w:numPr>
          <w:ilvl w:val="0"/>
          <w:numId w:val="13"/>
        </w:numPr>
        <w:tabs>
          <w:tab w:val="num" w:pos="720"/>
        </w:tabs>
        <w:ind w:left="720"/>
        <w:jc w:val="both"/>
        <w:rPr>
          <w:color w:val="000000"/>
          <w:sz w:val="28"/>
          <w:szCs w:val="28"/>
          <w:lang w:val="ru-RU"/>
        </w:rPr>
      </w:pPr>
      <w:r w:rsidRPr="2DB5E2FD">
        <w:rPr>
          <w:color w:val="000000"/>
          <w:sz w:val="28"/>
          <w:szCs w:val="28"/>
          <w:lang w:val="ru-RU"/>
        </w:rPr>
        <w:t xml:space="preserve">Франц.мова: </w:t>
      </w:r>
    </w:p>
    <w:p w:rsidR="00DA711B" w:rsidRPr="001334B0" w:rsidRDefault="00DA711B" w:rsidP="00560740">
      <w:pPr>
        <w:pStyle w:val="af"/>
        <w:numPr>
          <w:ilvl w:val="0"/>
          <w:numId w:val="13"/>
        </w:numPr>
        <w:tabs>
          <w:tab w:val="num" w:pos="720"/>
        </w:tabs>
        <w:ind w:left="720"/>
        <w:rPr>
          <w:color w:val="000000"/>
          <w:sz w:val="28"/>
          <w:szCs w:val="28"/>
          <w:lang w:val="ru-RU"/>
        </w:rPr>
      </w:pPr>
      <w:r w:rsidRPr="2DB5E2FD">
        <w:rPr>
          <w:color w:val="000000"/>
          <w:sz w:val="28"/>
          <w:szCs w:val="28"/>
          <w:lang w:val="ru-RU"/>
        </w:rPr>
        <w:t>Дурдас А. П., доктор філософії, ст. викл. к-ри сучасних європейських мов;</w:t>
      </w:r>
    </w:p>
    <w:p w:rsidR="00DA711B" w:rsidRPr="001334B0" w:rsidRDefault="00DA711B" w:rsidP="2DB5E2FD">
      <w:pPr>
        <w:ind w:left="360"/>
        <w:jc w:val="both"/>
        <w:rPr>
          <w:color w:val="000000"/>
          <w:sz w:val="28"/>
          <w:szCs w:val="28"/>
          <w:lang w:val="ru-RU"/>
        </w:rPr>
      </w:pPr>
      <w:r w:rsidRPr="2DB5E2FD">
        <w:rPr>
          <w:color w:val="000000"/>
          <w:sz w:val="28"/>
          <w:szCs w:val="28"/>
          <w:lang w:val="ru-RU"/>
        </w:rPr>
        <w:t xml:space="preserve">Нім.мова: </w:t>
      </w:r>
    </w:p>
    <w:p w:rsidR="00DA711B" w:rsidRPr="001334B0" w:rsidRDefault="00DA711B" w:rsidP="00560740">
      <w:pPr>
        <w:pStyle w:val="af"/>
        <w:numPr>
          <w:ilvl w:val="0"/>
          <w:numId w:val="13"/>
        </w:numPr>
        <w:tabs>
          <w:tab w:val="num" w:pos="720"/>
        </w:tabs>
        <w:ind w:left="720"/>
        <w:rPr>
          <w:color w:val="000000"/>
          <w:sz w:val="28"/>
          <w:szCs w:val="28"/>
          <w:lang w:val="ru-RU"/>
        </w:rPr>
      </w:pPr>
      <w:r w:rsidRPr="2DB5E2FD">
        <w:rPr>
          <w:color w:val="000000"/>
          <w:sz w:val="28"/>
          <w:szCs w:val="28"/>
          <w:lang w:val="ru-RU"/>
        </w:rPr>
        <w:t>Мамченко С.П., ст. викл. к-ри сучасних європейських мов;</w:t>
      </w:r>
    </w:p>
    <w:p w:rsidR="00DA711B" w:rsidRPr="001334B0" w:rsidRDefault="00DA711B" w:rsidP="2DB5E2FD">
      <w:pPr>
        <w:rPr>
          <w:color w:val="000000"/>
          <w:sz w:val="28"/>
          <w:szCs w:val="28"/>
          <w:lang w:val="ru-RU"/>
        </w:rPr>
      </w:pPr>
      <w:r w:rsidRPr="2DB5E2FD">
        <w:rPr>
          <w:b/>
          <w:bCs/>
          <w:color w:val="000000"/>
          <w:sz w:val="28"/>
          <w:szCs w:val="28"/>
          <w:lang w:val="ru-RU"/>
        </w:rPr>
        <w:t>Результати навчання.</w:t>
      </w:r>
    </w:p>
    <w:p w:rsidR="00DA711B" w:rsidRPr="001334B0" w:rsidRDefault="00DA711B" w:rsidP="2DB5E2FD">
      <w:pPr>
        <w:jc w:val="both"/>
        <w:rPr>
          <w:color w:val="000000"/>
          <w:sz w:val="28"/>
          <w:szCs w:val="28"/>
          <w:lang w:val="ru-RU"/>
        </w:rPr>
      </w:pPr>
      <w:r w:rsidRPr="2DB5E2FD">
        <w:rPr>
          <w:color w:val="000000"/>
          <w:sz w:val="28"/>
          <w:szCs w:val="28"/>
          <w:lang w:val="ru-RU"/>
        </w:rPr>
        <w:t>Формування необхідного рівня знань та набуття практичних навичок спілкування іноземною мовою за професійним спрямуванням, читання та перекладу оригінальної іншомовної літератури з фаху, написання анотації</w:t>
      </w:r>
      <w:r w:rsidRPr="2DB5E2FD">
        <w:rPr>
          <w:color w:val="000000"/>
          <w:sz w:val="28"/>
          <w:szCs w:val="28"/>
        </w:rPr>
        <w:t>/наукової доповіді або есе</w:t>
      </w:r>
      <w:r w:rsidRPr="2DB5E2FD">
        <w:rPr>
          <w:color w:val="000000"/>
          <w:sz w:val="28"/>
          <w:szCs w:val="28"/>
          <w:lang w:val="ru-RU"/>
        </w:rPr>
        <w:t xml:space="preserve">. Програма </w:t>
      </w:r>
      <w:r w:rsidRPr="2DB5E2FD">
        <w:rPr>
          <w:color w:val="000000"/>
          <w:sz w:val="28"/>
          <w:szCs w:val="28"/>
        </w:rPr>
        <w:t>дисципліни</w:t>
      </w:r>
      <w:r w:rsidRPr="2DB5E2FD">
        <w:rPr>
          <w:color w:val="000000"/>
          <w:sz w:val="28"/>
          <w:szCs w:val="28"/>
          <w:lang w:val="ru-RU"/>
        </w:rPr>
        <w:t xml:space="preserve"> розрахована на досягнення РВМ В</w:t>
      </w:r>
      <w:r w:rsidRPr="2DB5E2FD">
        <w:rPr>
          <w:color w:val="000000"/>
          <w:sz w:val="28"/>
          <w:szCs w:val="28"/>
          <w:vertAlign w:val="subscript"/>
          <w:lang w:val="ru-RU"/>
        </w:rPr>
        <w:t>2</w:t>
      </w:r>
      <w:r w:rsidRPr="2DB5E2FD">
        <w:rPr>
          <w:color w:val="000000"/>
          <w:sz w:val="28"/>
          <w:szCs w:val="28"/>
          <w:lang w:val="ru-RU"/>
        </w:rPr>
        <w:t>.</w:t>
      </w:r>
    </w:p>
    <w:p w:rsidR="00DA711B" w:rsidRPr="001334B0" w:rsidRDefault="00DA711B" w:rsidP="2DB5E2FD">
      <w:pPr>
        <w:rPr>
          <w:color w:val="000000"/>
          <w:sz w:val="28"/>
          <w:szCs w:val="28"/>
          <w:lang w:val="ru-RU"/>
        </w:rPr>
      </w:pPr>
      <w:r w:rsidRPr="2DB5E2FD">
        <w:rPr>
          <w:b/>
          <w:bCs/>
          <w:color w:val="000000"/>
          <w:sz w:val="28"/>
          <w:szCs w:val="28"/>
          <w:lang w:val="ru-RU"/>
        </w:rPr>
        <w:t xml:space="preserve">Обов’язкові попередні навчальні дисципліни. </w:t>
      </w:r>
    </w:p>
    <w:p w:rsidR="00DA711B" w:rsidRPr="001334B0" w:rsidRDefault="00DA711B" w:rsidP="2DB5E2FD">
      <w:pPr>
        <w:jc w:val="both"/>
        <w:rPr>
          <w:color w:val="000000"/>
          <w:sz w:val="28"/>
          <w:szCs w:val="28"/>
          <w:lang w:val="ru-RU"/>
        </w:rPr>
      </w:pPr>
      <w:r w:rsidRPr="2DB5E2FD">
        <w:rPr>
          <w:color w:val="000000"/>
          <w:sz w:val="28"/>
          <w:szCs w:val="28"/>
          <w:lang w:val="ru-RU"/>
        </w:rPr>
        <w:t>Вхідний рівень володіння іноземною мовою В</w:t>
      </w:r>
      <w:r w:rsidRPr="2DB5E2FD">
        <w:rPr>
          <w:color w:val="000000"/>
          <w:sz w:val="28"/>
          <w:szCs w:val="28"/>
          <w:vertAlign w:val="subscript"/>
          <w:lang w:val="ru-RU"/>
        </w:rPr>
        <w:t>1</w:t>
      </w:r>
      <w:r w:rsidRPr="2DB5E2FD">
        <w:rPr>
          <w:color w:val="000000"/>
          <w:sz w:val="28"/>
          <w:szCs w:val="28"/>
          <w:lang w:val="ru-RU"/>
        </w:rPr>
        <w:t>+.</w:t>
      </w:r>
    </w:p>
    <w:p w:rsidR="00DA711B" w:rsidRPr="001334B0" w:rsidRDefault="00DA711B" w:rsidP="2DB5E2FD">
      <w:pPr>
        <w:rPr>
          <w:color w:val="000000"/>
          <w:sz w:val="28"/>
          <w:szCs w:val="28"/>
          <w:lang w:val="ru-RU"/>
        </w:rPr>
      </w:pPr>
      <w:r w:rsidRPr="2DB5E2FD">
        <w:rPr>
          <w:b/>
          <w:bCs/>
          <w:color w:val="000000"/>
          <w:sz w:val="28"/>
          <w:szCs w:val="28"/>
          <w:lang w:val="ru-RU"/>
        </w:rPr>
        <w:t xml:space="preserve">Зміст. </w:t>
      </w:r>
    </w:p>
    <w:p w:rsidR="00DA711B" w:rsidRPr="001334B0" w:rsidRDefault="00DA711B" w:rsidP="2DB5E2FD">
      <w:pPr>
        <w:rPr>
          <w:color w:val="000000"/>
          <w:sz w:val="28"/>
          <w:szCs w:val="28"/>
          <w:lang w:val="ru-RU"/>
        </w:rPr>
      </w:pPr>
      <w:r w:rsidRPr="2DB5E2FD">
        <w:rPr>
          <w:color w:val="000000"/>
          <w:sz w:val="28"/>
          <w:szCs w:val="28"/>
        </w:rPr>
        <w:t>Дисципліна «І</w:t>
      </w:r>
      <w:r w:rsidRPr="2DB5E2FD">
        <w:rPr>
          <w:color w:val="000000"/>
          <w:sz w:val="28"/>
          <w:szCs w:val="28"/>
          <w:lang w:val="ru-RU"/>
        </w:rPr>
        <w:t>ноземн</w:t>
      </w:r>
      <w:r w:rsidRPr="2DB5E2FD">
        <w:rPr>
          <w:color w:val="000000"/>
          <w:sz w:val="28"/>
          <w:szCs w:val="28"/>
        </w:rPr>
        <w:t>а</w:t>
      </w:r>
      <w:r w:rsidRPr="2DB5E2FD">
        <w:rPr>
          <w:color w:val="000000"/>
          <w:sz w:val="28"/>
          <w:szCs w:val="28"/>
          <w:lang w:val="ru-RU"/>
        </w:rPr>
        <w:t xml:space="preserve"> мови за професійним спрямуванням</w:t>
      </w:r>
      <w:r w:rsidRPr="2DB5E2FD">
        <w:rPr>
          <w:color w:val="000000"/>
          <w:sz w:val="28"/>
          <w:szCs w:val="28"/>
        </w:rPr>
        <w:t>»</w:t>
      </w:r>
      <w:r w:rsidRPr="2DB5E2FD">
        <w:rPr>
          <w:color w:val="000000"/>
          <w:sz w:val="28"/>
          <w:szCs w:val="28"/>
          <w:lang w:val="ru-RU"/>
        </w:rPr>
        <w:t xml:space="preserve"> поділяється на два етапи.</w:t>
      </w:r>
    </w:p>
    <w:p w:rsidR="00DA711B" w:rsidRPr="001334B0" w:rsidRDefault="00DA711B" w:rsidP="2DB5E2FD">
      <w:pPr>
        <w:jc w:val="both"/>
        <w:rPr>
          <w:color w:val="000000"/>
          <w:sz w:val="28"/>
          <w:szCs w:val="28"/>
          <w:lang w:val="ru-RU"/>
        </w:rPr>
      </w:pPr>
      <w:r w:rsidRPr="2DB5E2FD">
        <w:rPr>
          <w:b/>
          <w:bCs/>
          <w:color w:val="000000"/>
          <w:sz w:val="28"/>
          <w:szCs w:val="28"/>
          <w:lang w:val="ru-RU"/>
        </w:rPr>
        <w:t xml:space="preserve">1 етап </w:t>
      </w:r>
      <w:r w:rsidRPr="2DB5E2FD">
        <w:rPr>
          <w:color w:val="000000"/>
          <w:sz w:val="28"/>
          <w:szCs w:val="28"/>
          <w:lang w:val="ru-RU"/>
        </w:rPr>
        <w:t>–</w:t>
      </w:r>
      <w:r w:rsidRPr="2DB5E2FD">
        <w:rPr>
          <w:i/>
          <w:iCs/>
          <w:color w:val="000000"/>
          <w:sz w:val="28"/>
          <w:szCs w:val="28"/>
          <w:lang w:val="ru-RU"/>
        </w:rPr>
        <w:t xml:space="preserve"> формування базової іноземномовної компетентності в сфері економіки і бізнесу.</w:t>
      </w:r>
    </w:p>
    <w:p w:rsidR="00DA711B" w:rsidRPr="001334B0" w:rsidRDefault="00DA711B" w:rsidP="2DB5E2FD">
      <w:pPr>
        <w:jc w:val="both"/>
        <w:rPr>
          <w:color w:val="000000"/>
          <w:sz w:val="28"/>
          <w:szCs w:val="28"/>
          <w:lang w:val="ru-RU"/>
        </w:rPr>
      </w:pPr>
      <w:r w:rsidRPr="2DB5E2FD">
        <w:rPr>
          <w:color w:val="000000"/>
          <w:sz w:val="28"/>
          <w:szCs w:val="28"/>
          <w:lang w:val="ru-RU"/>
        </w:rPr>
        <w:t>Теми загальноекономічного характеру:</w:t>
      </w:r>
    </w:p>
    <w:p w:rsidR="00DA711B" w:rsidRPr="001334B0" w:rsidRDefault="00DA711B" w:rsidP="2DB5E2FD">
      <w:pPr>
        <w:jc w:val="both"/>
        <w:rPr>
          <w:color w:val="000000"/>
          <w:sz w:val="28"/>
          <w:szCs w:val="28"/>
          <w:lang w:val="ru-RU"/>
        </w:rPr>
      </w:pPr>
      <w:r w:rsidRPr="2DB5E2FD">
        <w:rPr>
          <w:color w:val="000000"/>
          <w:sz w:val="28"/>
          <w:szCs w:val="28"/>
          <w:lang w:val="ru-RU"/>
        </w:rPr>
        <w:t>Бізнес та комерційні організації. Організація та персонал. Продукт, ринок та ринкові відносини. Фінанси. Облік і аудит. Банки і банківська діяльність. Міжнародний бізнес. Засоби ділового спілкування.</w:t>
      </w:r>
    </w:p>
    <w:p w:rsidR="00DA711B" w:rsidRPr="001334B0" w:rsidRDefault="00DA711B" w:rsidP="2DB5E2FD">
      <w:pPr>
        <w:jc w:val="both"/>
        <w:rPr>
          <w:color w:val="000000"/>
          <w:sz w:val="28"/>
          <w:szCs w:val="28"/>
          <w:lang w:val="ru-RU"/>
        </w:rPr>
      </w:pPr>
      <w:r w:rsidRPr="2DB5E2FD">
        <w:rPr>
          <w:b/>
          <w:bCs/>
          <w:color w:val="000000"/>
          <w:sz w:val="28"/>
          <w:szCs w:val="28"/>
          <w:lang w:val="ru-RU"/>
        </w:rPr>
        <w:t>2 етап –</w:t>
      </w:r>
      <w:r w:rsidRPr="2DB5E2FD">
        <w:rPr>
          <w:i/>
          <w:iCs/>
          <w:color w:val="000000"/>
          <w:sz w:val="28"/>
          <w:szCs w:val="28"/>
          <w:lang w:val="ru-RU"/>
        </w:rPr>
        <w:t xml:space="preserve"> розвиток іноземномовної компетентності та практичних навичок володіння мовою фаху.</w:t>
      </w:r>
      <w:r w:rsidRPr="2DB5E2FD">
        <w:rPr>
          <w:color w:val="000000"/>
          <w:sz w:val="28"/>
          <w:szCs w:val="28"/>
          <w:lang w:val="ru-RU"/>
        </w:rPr>
        <w:t xml:space="preserve"> </w:t>
      </w:r>
    </w:p>
    <w:p w:rsidR="00DA711B" w:rsidRPr="001334B0" w:rsidRDefault="00DA711B" w:rsidP="2DB5E2FD">
      <w:pPr>
        <w:jc w:val="both"/>
        <w:rPr>
          <w:color w:val="000000"/>
          <w:sz w:val="28"/>
          <w:szCs w:val="28"/>
          <w:lang w:val="ru-RU"/>
        </w:rPr>
      </w:pPr>
      <w:r w:rsidRPr="2DB5E2FD">
        <w:rPr>
          <w:color w:val="000000"/>
          <w:sz w:val="28"/>
          <w:szCs w:val="28"/>
          <w:lang w:val="ru-RU"/>
        </w:rPr>
        <w:t>Будується на іншомовному фаховому матеріалі, але на більш широкій лексичній основі та з урахуванням вузькопрофесійного спрямування.</w:t>
      </w:r>
    </w:p>
    <w:p w:rsidR="00DA711B" w:rsidRPr="001334B0" w:rsidRDefault="00DA711B" w:rsidP="2DB5E2FD">
      <w:pPr>
        <w:jc w:val="both"/>
        <w:rPr>
          <w:color w:val="000000"/>
          <w:sz w:val="28"/>
          <w:szCs w:val="28"/>
          <w:lang w:val="ru-RU"/>
        </w:rPr>
      </w:pPr>
      <w:r w:rsidRPr="2DB5E2FD">
        <w:rPr>
          <w:color w:val="000000"/>
          <w:sz w:val="28"/>
          <w:szCs w:val="28"/>
          <w:lang w:val="ru-RU"/>
        </w:rPr>
        <w:t xml:space="preserve">Теми: Логістика. Логістичні послуги. Управління товарно-матеріальними запасами і закупівлі. Планування та організація транспорту. Доставка товарів. Складування та зберігання товарів. Документація та фінанси. </w:t>
      </w:r>
    </w:p>
    <w:p w:rsidR="00DA711B" w:rsidRPr="001334B0" w:rsidRDefault="00DA711B" w:rsidP="2DB5E2FD">
      <w:pPr>
        <w:rPr>
          <w:color w:val="000000"/>
          <w:sz w:val="28"/>
          <w:szCs w:val="28"/>
          <w:lang w:val="ru-RU"/>
        </w:rPr>
      </w:pPr>
      <w:r w:rsidRPr="2DB5E2FD">
        <w:rPr>
          <w:b/>
          <w:bCs/>
          <w:color w:val="000000"/>
          <w:sz w:val="28"/>
          <w:szCs w:val="28"/>
          <w:lang w:val="ru-RU"/>
        </w:rPr>
        <w:t>Рекомендовані джерела та інші навчальні ресурси/засоби.</w:t>
      </w:r>
    </w:p>
    <w:tbl>
      <w:tblPr>
        <w:tblW w:w="0" w:type="auto"/>
        <w:tblInd w:w="2" w:type="dxa"/>
        <w:tblLayout w:type="fixed"/>
        <w:tblLook w:val="0000"/>
      </w:tblPr>
      <w:tblGrid>
        <w:gridCol w:w="3315"/>
        <w:gridCol w:w="2655"/>
        <w:gridCol w:w="3015"/>
      </w:tblGrid>
      <w:tr w:rsidR="00DA711B">
        <w:trPr>
          <w:trHeight w:val="300"/>
        </w:trPr>
        <w:tc>
          <w:tcPr>
            <w:tcW w:w="3315" w:type="dxa"/>
            <w:tcBorders>
              <w:top w:val="single" w:sz="6" w:space="0" w:color="836967"/>
              <w:left w:val="single" w:sz="6" w:space="0" w:color="836967"/>
              <w:bottom w:val="single" w:sz="6" w:space="0" w:color="836967"/>
              <w:right w:val="single" w:sz="6" w:space="0" w:color="836967"/>
            </w:tcBorders>
            <w:shd w:val="clear" w:color="auto" w:fill="FFFFFF"/>
            <w:tcMar>
              <w:left w:w="105" w:type="dxa"/>
              <w:right w:w="105" w:type="dxa"/>
            </w:tcMar>
          </w:tcPr>
          <w:p w:rsidR="00DA711B" w:rsidRDefault="00DA711B" w:rsidP="2DB5E2FD">
            <w:pPr>
              <w:spacing w:line="230" w:lineRule="auto"/>
              <w:jc w:val="center"/>
              <w:rPr>
                <w:color w:val="000000"/>
                <w:sz w:val="28"/>
                <w:szCs w:val="28"/>
              </w:rPr>
            </w:pPr>
            <w:r w:rsidRPr="2DB5E2FD">
              <w:rPr>
                <w:color w:val="000000"/>
                <w:sz w:val="28"/>
                <w:szCs w:val="28"/>
                <w:lang w:val="ru-RU"/>
              </w:rPr>
              <w:t>Англ. мова</w:t>
            </w:r>
          </w:p>
        </w:tc>
        <w:tc>
          <w:tcPr>
            <w:tcW w:w="2655" w:type="dxa"/>
            <w:tcBorders>
              <w:top w:val="single" w:sz="6" w:space="0" w:color="836967"/>
              <w:left w:val="single" w:sz="6" w:space="0" w:color="836967"/>
              <w:bottom w:val="single" w:sz="6" w:space="0" w:color="836967"/>
              <w:right w:val="single" w:sz="6" w:space="0" w:color="836967"/>
            </w:tcBorders>
            <w:shd w:val="clear" w:color="auto" w:fill="FFFFFF"/>
            <w:tcMar>
              <w:left w:w="105" w:type="dxa"/>
              <w:right w:w="105" w:type="dxa"/>
            </w:tcMar>
          </w:tcPr>
          <w:p w:rsidR="00DA711B" w:rsidRDefault="00DA711B" w:rsidP="2DB5E2FD">
            <w:pPr>
              <w:spacing w:line="230" w:lineRule="auto"/>
              <w:jc w:val="center"/>
              <w:rPr>
                <w:color w:val="000000"/>
                <w:sz w:val="28"/>
                <w:szCs w:val="28"/>
              </w:rPr>
            </w:pPr>
            <w:r w:rsidRPr="2DB5E2FD">
              <w:rPr>
                <w:color w:val="000000"/>
                <w:sz w:val="28"/>
                <w:szCs w:val="28"/>
                <w:lang w:val="ru-RU"/>
              </w:rPr>
              <w:t>Франц. мова</w:t>
            </w:r>
          </w:p>
        </w:tc>
        <w:tc>
          <w:tcPr>
            <w:tcW w:w="3015" w:type="dxa"/>
            <w:tcBorders>
              <w:top w:val="single" w:sz="6" w:space="0" w:color="836967"/>
              <w:left w:val="single" w:sz="6" w:space="0" w:color="836967"/>
              <w:bottom w:val="single" w:sz="6" w:space="0" w:color="836967"/>
              <w:right w:val="single" w:sz="6" w:space="0" w:color="836967"/>
            </w:tcBorders>
            <w:shd w:val="clear" w:color="auto" w:fill="FFFFFF"/>
            <w:tcMar>
              <w:left w:w="105" w:type="dxa"/>
              <w:right w:w="105" w:type="dxa"/>
            </w:tcMar>
          </w:tcPr>
          <w:p w:rsidR="00DA711B" w:rsidRDefault="00DA711B" w:rsidP="2DB5E2FD">
            <w:pPr>
              <w:spacing w:line="230" w:lineRule="auto"/>
              <w:jc w:val="center"/>
              <w:rPr>
                <w:color w:val="000000"/>
                <w:sz w:val="28"/>
                <w:szCs w:val="28"/>
              </w:rPr>
            </w:pPr>
            <w:r w:rsidRPr="2DB5E2FD">
              <w:rPr>
                <w:color w:val="000000"/>
                <w:sz w:val="28"/>
                <w:szCs w:val="28"/>
                <w:lang w:val="ru-RU"/>
              </w:rPr>
              <w:t>Нім. мова</w:t>
            </w:r>
          </w:p>
        </w:tc>
      </w:tr>
      <w:tr w:rsidR="00DA711B">
        <w:trPr>
          <w:trHeight w:val="300"/>
        </w:trPr>
        <w:tc>
          <w:tcPr>
            <w:tcW w:w="3315" w:type="dxa"/>
            <w:tcBorders>
              <w:top w:val="single" w:sz="6" w:space="0" w:color="836967"/>
              <w:left w:val="single" w:sz="6" w:space="0" w:color="836967"/>
              <w:bottom w:val="single" w:sz="6" w:space="0" w:color="836967"/>
              <w:right w:val="single" w:sz="6" w:space="0" w:color="836967"/>
            </w:tcBorders>
            <w:shd w:val="clear" w:color="auto" w:fill="FFFFFF"/>
            <w:tcMar>
              <w:left w:w="105" w:type="dxa"/>
              <w:right w:w="105" w:type="dxa"/>
            </w:tcMar>
          </w:tcPr>
          <w:p w:rsidR="00DA711B" w:rsidRDefault="00DA711B" w:rsidP="2DB5E2FD">
            <w:pPr>
              <w:spacing w:line="230" w:lineRule="auto"/>
              <w:rPr>
                <w:color w:val="000000"/>
                <w:sz w:val="28"/>
                <w:szCs w:val="28"/>
              </w:rPr>
            </w:pPr>
            <w:r w:rsidRPr="00AA74F5">
              <w:rPr>
                <w:color w:val="000000"/>
                <w:sz w:val="28"/>
                <w:szCs w:val="28"/>
              </w:rPr>
              <w:lastRenderedPageBreak/>
              <w:t xml:space="preserve">1. Латигіна А.Г. </w:t>
            </w:r>
            <w:r w:rsidRPr="2DB5E2FD">
              <w:rPr>
                <w:color w:val="000000"/>
                <w:sz w:val="28"/>
                <w:szCs w:val="28"/>
                <w:lang w:val="ru-RU"/>
              </w:rPr>
              <w:t>Basic</w:t>
            </w:r>
            <w:r w:rsidRPr="00AA74F5">
              <w:rPr>
                <w:color w:val="000000"/>
                <w:sz w:val="28"/>
                <w:szCs w:val="28"/>
              </w:rPr>
              <w:t xml:space="preserve"> </w:t>
            </w:r>
            <w:r w:rsidRPr="2DB5E2FD">
              <w:rPr>
                <w:color w:val="000000"/>
                <w:sz w:val="28"/>
                <w:szCs w:val="28"/>
                <w:lang w:val="ru-RU"/>
              </w:rPr>
              <w:t>English</w:t>
            </w:r>
            <w:r w:rsidRPr="00AA74F5">
              <w:rPr>
                <w:color w:val="000000"/>
                <w:sz w:val="28"/>
                <w:szCs w:val="28"/>
              </w:rPr>
              <w:t xml:space="preserve"> </w:t>
            </w:r>
            <w:r w:rsidRPr="2DB5E2FD">
              <w:rPr>
                <w:color w:val="000000"/>
                <w:sz w:val="28"/>
                <w:szCs w:val="28"/>
                <w:lang w:val="ru-RU"/>
              </w:rPr>
              <w:t>of</w:t>
            </w:r>
            <w:r w:rsidRPr="00AA74F5">
              <w:rPr>
                <w:color w:val="000000"/>
                <w:sz w:val="28"/>
                <w:szCs w:val="28"/>
              </w:rPr>
              <w:t xml:space="preserve"> </w:t>
            </w:r>
            <w:r w:rsidRPr="2DB5E2FD">
              <w:rPr>
                <w:color w:val="000000"/>
                <w:sz w:val="28"/>
                <w:szCs w:val="28"/>
                <w:lang w:val="ru-RU"/>
              </w:rPr>
              <w:t>Economics</w:t>
            </w:r>
            <w:r w:rsidRPr="00AA74F5">
              <w:rPr>
                <w:color w:val="000000"/>
                <w:sz w:val="28"/>
                <w:szCs w:val="28"/>
              </w:rPr>
              <w:t xml:space="preserve"> : підручник / А.Г. Латигіна. – Київ : Київ. нац. торг.-екон. ун-т. </w:t>
            </w:r>
            <w:r w:rsidRPr="007E4E1F">
              <w:rPr>
                <w:color w:val="000000"/>
                <w:sz w:val="28"/>
                <w:szCs w:val="28"/>
              </w:rPr>
              <w:t>2020. – 456 с.</w:t>
            </w:r>
          </w:p>
          <w:p w:rsidR="00DA711B" w:rsidRDefault="00DA711B" w:rsidP="2DB5E2FD">
            <w:pPr>
              <w:spacing w:line="230" w:lineRule="auto"/>
              <w:rPr>
                <w:color w:val="000000"/>
                <w:sz w:val="28"/>
                <w:szCs w:val="28"/>
              </w:rPr>
            </w:pPr>
            <w:r w:rsidRPr="007E4E1F">
              <w:rPr>
                <w:color w:val="000000"/>
                <w:sz w:val="28"/>
                <w:szCs w:val="28"/>
              </w:rPr>
              <w:t xml:space="preserve">2. Зощенко Л.А., Орлик Л.С. </w:t>
            </w:r>
            <w:r w:rsidRPr="2DB5E2FD">
              <w:rPr>
                <w:color w:val="000000"/>
                <w:sz w:val="28"/>
                <w:szCs w:val="28"/>
                <w:lang w:val="ru-RU"/>
              </w:rPr>
              <w:t>Practical</w:t>
            </w:r>
            <w:r w:rsidRPr="007E4E1F">
              <w:rPr>
                <w:color w:val="000000"/>
                <w:sz w:val="28"/>
                <w:szCs w:val="28"/>
              </w:rPr>
              <w:t xml:space="preserve"> </w:t>
            </w:r>
            <w:r w:rsidRPr="2DB5E2FD">
              <w:rPr>
                <w:color w:val="000000"/>
                <w:sz w:val="28"/>
                <w:szCs w:val="28"/>
                <w:lang w:val="ru-RU"/>
              </w:rPr>
              <w:t>Course</w:t>
            </w:r>
            <w:r w:rsidRPr="007E4E1F">
              <w:rPr>
                <w:color w:val="000000"/>
                <w:sz w:val="28"/>
                <w:szCs w:val="28"/>
              </w:rPr>
              <w:t xml:space="preserve"> </w:t>
            </w:r>
            <w:r w:rsidRPr="2DB5E2FD">
              <w:rPr>
                <w:color w:val="000000"/>
                <w:sz w:val="28"/>
                <w:szCs w:val="28"/>
                <w:lang w:val="ru-RU"/>
              </w:rPr>
              <w:t>of</w:t>
            </w:r>
            <w:r w:rsidRPr="007E4E1F">
              <w:rPr>
                <w:color w:val="000000"/>
                <w:sz w:val="28"/>
                <w:szCs w:val="28"/>
              </w:rPr>
              <w:t xml:space="preserve"> </w:t>
            </w:r>
            <w:r w:rsidRPr="2DB5E2FD">
              <w:rPr>
                <w:color w:val="000000"/>
                <w:sz w:val="28"/>
                <w:szCs w:val="28"/>
                <w:lang w:val="ru-RU"/>
              </w:rPr>
              <w:t>English</w:t>
            </w:r>
            <w:r w:rsidRPr="007E4E1F">
              <w:rPr>
                <w:color w:val="000000"/>
                <w:sz w:val="28"/>
                <w:szCs w:val="28"/>
              </w:rPr>
              <w:t xml:space="preserve"> </w:t>
            </w:r>
            <w:r w:rsidRPr="2DB5E2FD">
              <w:rPr>
                <w:color w:val="000000"/>
                <w:sz w:val="28"/>
                <w:szCs w:val="28"/>
                <w:lang w:val="ru-RU"/>
              </w:rPr>
              <w:t>Grammar</w:t>
            </w:r>
            <w:r w:rsidRPr="007E4E1F">
              <w:rPr>
                <w:color w:val="000000"/>
                <w:sz w:val="28"/>
                <w:szCs w:val="28"/>
              </w:rPr>
              <w:t>. – Київ : Київ. нац. торг.-екон.ун-т, 2016. – 223 с.</w:t>
            </w:r>
          </w:p>
          <w:p w:rsidR="00DA711B" w:rsidRDefault="00DA711B" w:rsidP="2DB5E2FD">
            <w:pPr>
              <w:spacing w:line="230" w:lineRule="auto"/>
              <w:jc w:val="both"/>
              <w:rPr>
                <w:color w:val="000000"/>
                <w:sz w:val="28"/>
                <w:szCs w:val="28"/>
              </w:rPr>
            </w:pPr>
          </w:p>
          <w:p w:rsidR="00DA711B" w:rsidRDefault="00DA711B" w:rsidP="2DB5E2FD">
            <w:pPr>
              <w:spacing w:line="230" w:lineRule="auto"/>
              <w:jc w:val="both"/>
              <w:rPr>
                <w:color w:val="000000"/>
                <w:sz w:val="28"/>
                <w:szCs w:val="28"/>
              </w:rPr>
            </w:pPr>
            <w:r w:rsidRPr="007948B7">
              <w:rPr>
                <w:color w:val="000000"/>
                <w:sz w:val="28"/>
                <w:szCs w:val="28"/>
              </w:rPr>
              <w:t xml:space="preserve"> </w:t>
            </w:r>
          </w:p>
          <w:p w:rsidR="00DA711B" w:rsidRDefault="00DA711B" w:rsidP="2DB5E2FD">
            <w:pPr>
              <w:spacing w:line="230" w:lineRule="auto"/>
              <w:rPr>
                <w:rFonts w:ascii="Calibri" w:hAnsi="Calibri" w:cs="Calibri"/>
                <w:color w:val="000000"/>
                <w:sz w:val="22"/>
                <w:szCs w:val="22"/>
              </w:rPr>
            </w:pPr>
          </w:p>
        </w:tc>
        <w:tc>
          <w:tcPr>
            <w:tcW w:w="2655" w:type="dxa"/>
            <w:tcBorders>
              <w:top w:val="single" w:sz="6" w:space="0" w:color="836967"/>
              <w:left w:val="single" w:sz="6" w:space="0" w:color="836967"/>
              <w:bottom w:val="single" w:sz="6" w:space="0" w:color="836967"/>
              <w:right w:val="single" w:sz="6" w:space="0" w:color="836967"/>
            </w:tcBorders>
            <w:shd w:val="clear" w:color="auto" w:fill="FFFFFF"/>
            <w:tcMar>
              <w:left w:w="105" w:type="dxa"/>
              <w:right w:w="105" w:type="dxa"/>
            </w:tcMar>
          </w:tcPr>
          <w:p w:rsidR="00DA711B" w:rsidRDefault="00DA711B" w:rsidP="2DB5E2FD">
            <w:pPr>
              <w:spacing w:line="230" w:lineRule="auto"/>
              <w:rPr>
                <w:color w:val="000000"/>
                <w:sz w:val="28"/>
                <w:szCs w:val="28"/>
              </w:rPr>
            </w:pPr>
            <w:r w:rsidRPr="007E4E1F">
              <w:rPr>
                <w:color w:val="000000"/>
                <w:sz w:val="28"/>
                <w:szCs w:val="28"/>
              </w:rPr>
              <w:t xml:space="preserve">1. </w:t>
            </w:r>
            <w:r w:rsidRPr="2DB5E2FD">
              <w:rPr>
                <w:color w:val="000000"/>
                <w:sz w:val="28"/>
                <w:szCs w:val="28"/>
                <w:lang w:val="ru-RU"/>
              </w:rPr>
              <w:t>LE</w:t>
            </w:r>
            <w:r w:rsidRPr="007E4E1F">
              <w:rPr>
                <w:color w:val="000000"/>
                <w:sz w:val="28"/>
                <w:szCs w:val="28"/>
              </w:rPr>
              <w:t xml:space="preserve"> </w:t>
            </w:r>
            <w:r w:rsidRPr="2DB5E2FD">
              <w:rPr>
                <w:color w:val="000000"/>
                <w:sz w:val="28"/>
                <w:szCs w:val="28"/>
                <w:lang w:val="ru-RU"/>
              </w:rPr>
              <w:t>FRAN</w:t>
            </w:r>
            <w:r w:rsidRPr="007E4E1F">
              <w:rPr>
                <w:color w:val="000000"/>
                <w:sz w:val="28"/>
                <w:szCs w:val="28"/>
              </w:rPr>
              <w:t>Ç</w:t>
            </w:r>
            <w:r w:rsidRPr="2DB5E2FD">
              <w:rPr>
                <w:color w:val="000000"/>
                <w:sz w:val="28"/>
                <w:szCs w:val="28"/>
                <w:lang w:val="ru-RU"/>
              </w:rPr>
              <w:t>AIS</w:t>
            </w:r>
            <w:r w:rsidRPr="007E4E1F">
              <w:rPr>
                <w:color w:val="000000"/>
                <w:sz w:val="28"/>
                <w:szCs w:val="28"/>
              </w:rPr>
              <w:t>. Навчальнтй посібник з французької мови для студентів вищих навчальних закладів / Укладач: В.Ю. Литвиненко. – Умань: Видавничо-</w:t>
            </w:r>
          </w:p>
          <w:p w:rsidR="00DA711B" w:rsidRDefault="00DA711B" w:rsidP="2DB5E2FD">
            <w:pPr>
              <w:spacing w:line="230" w:lineRule="auto"/>
              <w:rPr>
                <w:color w:val="000000"/>
                <w:sz w:val="28"/>
                <w:szCs w:val="28"/>
              </w:rPr>
            </w:pPr>
            <w:r w:rsidRPr="007948B7">
              <w:rPr>
                <w:color w:val="000000"/>
                <w:sz w:val="28"/>
                <w:szCs w:val="28"/>
              </w:rPr>
              <w:t>поліграфічний</w:t>
            </w:r>
            <w:r w:rsidRPr="2DB5E2FD">
              <w:rPr>
                <w:color w:val="000000"/>
                <w:sz w:val="28"/>
                <w:szCs w:val="28"/>
                <w:lang w:val="fr-FR"/>
              </w:rPr>
              <w:t xml:space="preserve"> </w:t>
            </w:r>
            <w:r w:rsidRPr="007948B7">
              <w:rPr>
                <w:color w:val="000000"/>
                <w:sz w:val="28"/>
                <w:szCs w:val="28"/>
              </w:rPr>
              <w:t>центр</w:t>
            </w:r>
            <w:r w:rsidRPr="2DB5E2FD">
              <w:rPr>
                <w:color w:val="000000"/>
                <w:sz w:val="28"/>
                <w:szCs w:val="28"/>
                <w:lang w:val="fr-FR"/>
              </w:rPr>
              <w:t xml:space="preserve"> «</w:t>
            </w:r>
            <w:r w:rsidRPr="007948B7">
              <w:rPr>
                <w:color w:val="000000"/>
                <w:sz w:val="28"/>
                <w:szCs w:val="28"/>
              </w:rPr>
              <w:t>ОМІДА</w:t>
            </w:r>
            <w:r w:rsidRPr="2DB5E2FD">
              <w:rPr>
                <w:color w:val="000000"/>
                <w:sz w:val="28"/>
                <w:szCs w:val="28"/>
                <w:lang w:val="fr-FR"/>
              </w:rPr>
              <w:t>», 2015. – 107</w:t>
            </w:r>
            <w:r w:rsidRPr="007948B7">
              <w:rPr>
                <w:color w:val="000000"/>
                <w:sz w:val="28"/>
                <w:szCs w:val="28"/>
              </w:rPr>
              <w:t>с</w:t>
            </w:r>
            <w:r w:rsidRPr="2DB5E2FD">
              <w:rPr>
                <w:color w:val="000000"/>
                <w:sz w:val="28"/>
                <w:szCs w:val="28"/>
                <w:lang w:val="fr-FR"/>
              </w:rPr>
              <w:t>.</w:t>
            </w:r>
          </w:p>
          <w:p w:rsidR="00DA711B" w:rsidRDefault="00DA711B" w:rsidP="2DB5E2FD">
            <w:pPr>
              <w:spacing w:line="230" w:lineRule="auto"/>
              <w:rPr>
                <w:color w:val="000000"/>
                <w:sz w:val="28"/>
                <w:szCs w:val="28"/>
              </w:rPr>
            </w:pPr>
            <w:r w:rsidRPr="2DB5E2FD">
              <w:rPr>
                <w:color w:val="000000"/>
                <w:sz w:val="28"/>
                <w:szCs w:val="28"/>
                <w:lang w:val="fr-FR"/>
              </w:rPr>
              <w:t>2. Littérature progressiste du français. Deuxième édition avec 600 activités. CLE International, Paris, 2013, 175 p.</w:t>
            </w:r>
          </w:p>
          <w:p w:rsidR="00DA711B" w:rsidRDefault="00DA711B" w:rsidP="2DB5E2FD">
            <w:pPr>
              <w:spacing w:line="230" w:lineRule="auto"/>
              <w:rPr>
                <w:color w:val="000000"/>
                <w:sz w:val="28"/>
                <w:szCs w:val="28"/>
              </w:rPr>
            </w:pPr>
            <w:r w:rsidRPr="2DB5E2FD">
              <w:rPr>
                <w:color w:val="000000"/>
                <w:sz w:val="28"/>
                <w:szCs w:val="28"/>
                <w:lang w:val="ru-RU"/>
              </w:rPr>
              <w:t>3. Рабош Г. Французька мова. Навчальний посібник для студентів вищих навчальних закладів. - "Нова Книга", 2013 р. – 464с.</w:t>
            </w:r>
          </w:p>
        </w:tc>
        <w:tc>
          <w:tcPr>
            <w:tcW w:w="3015" w:type="dxa"/>
            <w:tcBorders>
              <w:top w:val="single" w:sz="6" w:space="0" w:color="836967"/>
              <w:left w:val="single" w:sz="6" w:space="0" w:color="836967"/>
              <w:bottom w:val="single" w:sz="6" w:space="0" w:color="836967"/>
              <w:right w:val="single" w:sz="6" w:space="0" w:color="836967"/>
            </w:tcBorders>
            <w:shd w:val="clear" w:color="auto" w:fill="FFFFFF"/>
            <w:tcMar>
              <w:left w:w="105" w:type="dxa"/>
              <w:right w:w="105" w:type="dxa"/>
            </w:tcMar>
          </w:tcPr>
          <w:p w:rsidR="00DA711B" w:rsidRDefault="00DA711B" w:rsidP="2DB5E2FD">
            <w:pPr>
              <w:spacing w:line="230" w:lineRule="auto"/>
              <w:jc w:val="both"/>
              <w:rPr>
                <w:color w:val="000000"/>
                <w:sz w:val="28"/>
                <w:szCs w:val="28"/>
              </w:rPr>
            </w:pPr>
            <w:r w:rsidRPr="2DB5E2FD">
              <w:rPr>
                <w:color w:val="000000"/>
                <w:sz w:val="28"/>
                <w:szCs w:val="28"/>
                <w:lang w:val="ru-RU"/>
              </w:rPr>
              <w:t>1. В. А. Котвицька, О.О. Беззубова, О.А. Лазебна. Вступ до німецької мови професійного спрямування(німецькою мовою) : навчальний посібник для студентів технічних факультетів  (рівень В1+) /  – Київ : НТУУ "КПІ", 2016. – 186с.</w:t>
            </w:r>
          </w:p>
          <w:p w:rsidR="00DA711B" w:rsidRDefault="00DA711B" w:rsidP="2DB5E2FD">
            <w:pPr>
              <w:spacing w:line="230" w:lineRule="auto"/>
              <w:jc w:val="both"/>
              <w:rPr>
                <w:color w:val="000000"/>
                <w:sz w:val="28"/>
                <w:szCs w:val="28"/>
              </w:rPr>
            </w:pPr>
            <w:r w:rsidRPr="2DB5E2FD">
              <w:rPr>
                <w:color w:val="000000"/>
                <w:sz w:val="28"/>
                <w:szCs w:val="28"/>
                <w:lang w:val="de-DE"/>
              </w:rPr>
              <w:t>2. Anette Müller, Sabine Schlüter „Im Beruf“, Max Hueber Verlag GmbH &amp; Co, München, 2017 – 110S.</w:t>
            </w:r>
          </w:p>
          <w:p w:rsidR="00DA711B" w:rsidRDefault="00DA711B" w:rsidP="2DB5E2FD">
            <w:pPr>
              <w:spacing w:line="230" w:lineRule="auto"/>
              <w:jc w:val="both"/>
              <w:rPr>
                <w:color w:val="000000"/>
                <w:sz w:val="28"/>
                <w:szCs w:val="28"/>
              </w:rPr>
            </w:pPr>
            <w:r w:rsidRPr="2DB5E2FD">
              <w:rPr>
                <w:color w:val="000000"/>
                <w:sz w:val="28"/>
                <w:szCs w:val="28"/>
                <w:lang w:val="de-DE"/>
              </w:rPr>
              <w:t>3. Ilse Sander, Regine Grosser, Claudia Hante, Viktoria Ilse, Klaus f. Mautsch, Daniele Schmeiser, Sabine Kaldemorgen „DaF im Unternehmen“ Ernst Klett Sprachen GmbH, Stuttgart 2015, 186 S.</w:t>
            </w:r>
          </w:p>
          <w:p w:rsidR="00DA711B" w:rsidRDefault="00DA711B" w:rsidP="2DB5E2FD">
            <w:pPr>
              <w:spacing w:line="230" w:lineRule="auto"/>
              <w:jc w:val="both"/>
              <w:rPr>
                <w:color w:val="000000"/>
                <w:sz w:val="28"/>
                <w:szCs w:val="28"/>
              </w:rPr>
            </w:pPr>
          </w:p>
          <w:p w:rsidR="00DA711B" w:rsidRDefault="00DA711B" w:rsidP="2DB5E2FD">
            <w:pPr>
              <w:spacing w:line="230" w:lineRule="auto"/>
              <w:jc w:val="both"/>
              <w:rPr>
                <w:rFonts w:ascii="Calibri" w:hAnsi="Calibri" w:cs="Calibri"/>
                <w:color w:val="000000"/>
                <w:sz w:val="22"/>
                <w:szCs w:val="22"/>
              </w:rPr>
            </w:pPr>
          </w:p>
        </w:tc>
      </w:tr>
    </w:tbl>
    <w:p w:rsidR="00DA711B" w:rsidRPr="001334B0" w:rsidRDefault="00DA711B" w:rsidP="2DB5E2FD">
      <w:pPr>
        <w:spacing w:line="230" w:lineRule="auto"/>
        <w:jc w:val="both"/>
        <w:rPr>
          <w:color w:val="000000"/>
          <w:sz w:val="28"/>
          <w:szCs w:val="28"/>
          <w:lang w:val="ru-RU"/>
        </w:rPr>
      </w:pPr>
      <w:r w:rsidRPr="2DB5E2FD">
        <w:rPr>
          <w:b/>
          <w:bCs/>
          <w:color w:val="000000"/>
          <w:sz w:val="28"/>
          <w:szCs w:val="28"/>
          <w:lang w:val="ru-RU"/>
        </w:rPr>
        <w:t>Заплановані навчальні заходи та методи викладання.</w:t>
      </w:r>
    </w:p>
    <w:p w:rsidR="00DA711B" w:rsidRPr="001334B0" w:rsidRDefault="00DA711B" w:rsidP="2DB5E2FD">
      <w:pPr>
        <w:spacing w:line="230" w:lineRule="auto"/>
        <w:jc w:val="both"/>
        <w:rPr>
          <w:color w:val="000000"/>
          <w:sz w:val="28"/>
          <w:szCs w:val="28"/>
          <w:lang w:val="ru-RU"/>
        </w:rPr>
      </w:pPr>
      <w:r w:rsidRPr="2DB5E2FD">
        <w:rPr>
          <w:color w:val="000000"/>
          <w:sz w:val="28"/>
          <w:szCs w:val="28"/>
          <w:lang w:val="ru-RU"/>
        </w:rPr>
        <w:t>Практичні заняття, самостійна робота.</w:t>
      </w:r>
    </w:p>
    <w:p w:rsidR="00DA711B" w:rsidRPr="001334B0" w:rsidRDefault="00DA711B" w:rsidP="2DB5E2FD">
      <w:pPr>
        <w:spacing w:line="230" w:lineRule="auto"/>
        <w:jc w:val="both"/>
        <w:rPr>
          <w:color w:val="000000"/>
          <w:sz w:val="28"/>
          <w:szCs w:val="28"/>
          <w:lang w:val="ru-RU"/>
        </w:rPr>
      </w:pPr>
      <w:r w:rsidRPr="2DB5E2FD">
        <w:rPr>
          <w:color w:val="000000"/>
          <w:sz w:val="28"/>
          <w:szCs w:val="28"/>
          <w:lang w:val="ru-RU"/>
        </w:rPr>
        <w:t xml:space="preserve">Інтерактивні методи та технології викладання, комп’ютерне тестування. </w:t>
      </w:r>
    </w:p>
    <w:p w:rsidR="00DA711B" w:rsidRPr="001334B0" w:rsidRDefault="00DA711B" w:rsidP="2DB5E2FD">
      <w:pPr>
        <w:spacing w:line="230" w:lineRule="auto"/>
        <w:jc w:val="both"/>
        <w:rPr>
          <w:color w:val="000000"/>
          <w:sz w:val="28"/>
          <w:szCs w:val="28"/>
          <w:lang w:val="ru-RU"/>
        </w:rPr>
      </w:pPr>
      <w:r w:rsidRPr="2DB5E2FD">
        <w:rPr>
          <w:b/>
          <w:bCs/>
          <w:color w:val="000000"/>
          <w:sz w:val="28"/>
          <w:szCs w:val="28"/>
          <w:lang w:val="ru-RU"/>
        </w:rPr>
        <w:t xml:space="preserve">Методи оцінювання: </w:t>
      </w:r>
    </w:p>
    <w:p w:rsidR="00DA711B" w:rsidRPr="001334B0" w:rsidRDefault="00DA711B" w:rsidP="2DB5E2FD">
      <w:pPr>
        <w:spacing w:line="230" w:lineRule="auto"/>
        <w:jc w:val="both"/>
        <w:rPr>
          <w:color w:val="000000"/>
          <w:sz w:val="28"/>
          <w:szCs w:val="28"/>
          <w:lang w:val="ru-RU"/>
        </w:rPr>
      </w:pPr>
      <w:r w:rsidRPr="2DB5E2FD">
        <w:rPr>
          <w:color w:val="000000"/>
          <w:sz w:val="28"/>
          <w:szCs w:val="28"/>
          <w:lang w:val="ru-RU"/>
        </w:rPr>
        <w:t xml:space="preserve">– поточний контроль – опитування, тестування, контрольні роботи; </w:t>
      </w:r>
    </w:p>
    <w:p w:rsidR="00DA711B" w:rsidRPr="001334B0" w:rsidRDefault="00DA711B" w:rsidP="2DB5E2FD">
      <w:pPr>
        <w:spacing w:line="230" w:lineRule="auto"/>
        <w:jc w:val="both"/>
        <w:rPr>
          <w:color w:val="000000"/>
          <w:sz w:val="28"/>
          <w:szCs w:val="28"/>
          <w:lang w:val="ru-RU"/>
        </w:rPr>
      </w:pPr>
      <w:r w:rsidRPr="2DB5E2FD">
        <w:rPr>
          <w:color w:val="000000"/>
          <w:sz w:val="28"/>
          <w:szCs w:val="28"/>
          <w:lang w:val="ru-RU"/>
        </w:rPr>
        <w:t>– підсумковий контроль –</w:t>
      </w:r>
      <w:r w:rsidRPr="343AAC9D">
        <w:rPr>
          <w:color w:val="000000"/>
          <w:sz w:val="28"/>
          <w:szCs w:val="28"/>
          <w:lang w:val="ru-RU"/>
        </w:rPr>
        <w:t xml:space="preserve"> </w:t>
      </w:r>
      <w:r w:rsidRPr="2DB5E2FD">
        <w:rPr>
          <w:color w:val="000000"/>
          <w:sz w:val="28"/>
          <w:szCs w:val="28"/>
          <w:lang w:val="ru-RU"/>
        </w:rPr>
        <w:t xml:space="preserve">екзамен </w:t>
      </w:r>
      <w:r w:rsidRPr="343AAC9D">
        <w:rPr>
          <w:color w:val="000000"/>
          <w:sz w:val="28"/>
          <w:szCs w:val="28"/>
          <w:lang w:val="ru-RU"/>
        </w:rPr>
        <w:t xml:space="preserve">. </w:t>
      </w:r>
      <w:r w:rsidRPr="2DB5E2FD">
        <w:rPr>
          <w:color w:val="000000"/>
          <w:sz w:val="28"/>
          <w:szCs w:val="28"/>
          <w:lang w:val="ru-RU"/>
        </w:rPr>
        <w:t xml:space="preserve"> </w:t>
      </w:r>
    </w:p>
    <w:p w:rsidR="00DA711B" w:rsidRPr="001334B0" w:rsidRDefault="00DA711B" w:rsidP="2DB5E2FD">
      <w:pPr>
        <w:spacing w:line="230" w:lineRule="auto"/>
        <w:jc w:val="both"/>
        <w:rPr>
          <w:color w:val="000000"/>
          <w:sz w:val="28"/>
          <w:szCs w:val="28"/>
          <w:lang w:val="ru-RU"/>
        </w:rPr>
      </w:pPr>
      <w:r w:rsidRPr="2DB5E2FD">
        <w:rPr>
          <w:b/>
          <w:bCs/>
          <w:color w:val="000000"/>
          <w:sz w:val="28"/>
          <w:szCs w:val="28"/>
          <w:lang w:val="ru-RU"/>
        </w:rPr>
        <w:t>Мова навчання.</w:t>
      </w:r>
      <w:r w:rsidRPr="2DB5E2FD">
        <w:rPr>
          <w:color w:val="000000"/>
          <w:sz w:val="28"/>
          <w:szCs w:val="28"/>
          <w:lang w:val="ru-RU"/>
        </w:rPr>
        <w:t>Англійська, французька, німецька.</w:t>
      </w:r>
    </w:p>
    <w:p w:rsidR="00DA711B" w:rsidRPr="001334B0" w:rsidRDefault="00DA711B" w:rsidP="2DB5E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30"/>
          <w:szCs w:val="30"/>
          <w:lang w:val="ru-RU"/>
        </w:rPr>
      </w:pPr>
    </w:p>
    <w:p w:rsidR="00DA711B" w:rsidRPr="001334B0" w:rsidRDefault="00DA711B" w:rsidP="2DB5E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30"/>
          <w:szCs w:val="30"/>
          <w:lang w:val="ru-RU"/>
        </w:rPr>
      </w:pPr>
    </w:p>
    <w:p w:rsidR="00DA711B" w:rsidRPr="001334B0" w:rsidRDefault="00DA711B" w:rsidP="2DB5E2FD">
      <w:pPr>
        <w:spacing w:line="230" w:lineRule="auto"/>
        <w:jc w:val="both"/>
        <w:rPr>
          <w:sz w:val="30"/>
          <w:szCs w:val="30"/>
          <w:lang w:val="ru-RU"/>
        </w:rPr>
      </w:pPr>
      <w:r w:rsidRPr="2DB5E2FD">
        <w:rPr>
          <w:b/>
          <w:bCs/>
          <w:color w:val="000000"/>
          <w:sz w:val="30"/>
          <w:szCs w:val="30"/>
          <w:lang w:val="ru-RU"/>
        </w:rPr>
        <w:t xml:space="preserve">4.2. Назва. </w:t>
      </w:r>
      <w:r w:rsidRPr="343AAC9D">
        <w:rPr>
          <w:b/>
          <w:bCs/>
          <w:sz w:val="30"/>
          <w:szCs w:val="30"/>
          <w:lang w:val="ru-RU"/>
        </w:rPr>
        <w:t>ПРАВОЗНАВСТВО</w:t>
      </w:r>
      <w:r>
        <w:tab/>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Тип.</w:t>
      </w:r>
      <w:r>
        <w:tab/>
      </w:r>
      <w:r w:rsidRPr="2DB5E2FD">
        <w:rPr>
          <w:b/>
          <w:bCs/>
          <w:color w:val="000000"/>
          <w:sz w:val="30"/>
          <w:szCs w:val="30"/>
          <w:lang w:val="ru-RU"/>
        </w:rPr>
        <w:t>Обов’язкова.</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Рік навчання</w:t>
      </w:r>
      <w:r w:rsidRPr="2DB5E2FD">
        <w:rPr>
          <w:color w:val="000000"/>
          <w:sz w:val="30"/>
          <w:szCs w:val="30"/>
          <w:lang w:val="ru-RU"/>
        </w:rPr>
        <w:t>:</w:t>
      </w:r>
      <w:r>
        <w:tab/>
      </w:r>
      <w:r w:rsidRPr="2DB5E2FD">
        <w:rPr>
          <w:color w:val="000000"/>
          <w:sz w:val="30"/>
          <w:szCs w:val="30"/>
          <w:lang w:val="ru-RU"/>
        </w:rPr>
        <w:t>2023</w:t>
      </w:r>
      <w:r w:rsidRPr="2DB5E2FD">
        <w:rPr>
          <w:color w:val="000000"/>
          <w:sz w:val="30"/>
          <w:szCs w:val="30"/>
        </w:rPr>
        <w:t>/</w:t>
      </w:r>
      <w:r w:rsidRPr="2DB5E2FD">
        <w:rPr>
          <w:color w:val="000000"/>
          <w:sz w:val="30"/>
          <w:szCs w:val="30"/>
          <w:lang w:val="ru-RU"/>
        </w:rPr>
        <w:t>2024</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Семестр</w:t>
      </w:r>
      <w:r w:rsidRPr="2DB5E2FD">
        <w:rPr>
          <w:color w:val="000000"/>
          <w:sz w:val="30"/>
          <w:szCs w:val="30"/>
          <w:lang w:val="ru-RU"/>
        </w:rPr>
        <w:t>:</w:t>
      </w:r>
      <w:r>
        <w:tab/>
      </w:r>
      <w:r>
        <w:tab/>
      </w:r>
      <w:r w:rsidRPr="2DB5E2FD">
        <w:rPr>
          <w:color w:val="000000"/>
          <w:sz w:val="30"/>
          <w:szCs w:val="30"/>
          <w:lang w:val="ru-RU"/>
        </w:rPr>
        <w:t>I</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Лектор, вчене звання, науковий ступінь, посада</w:t>
      </w:r>
      <w:r w:rsidRPr="2DB5E2FD">
        <w:rPr>
          <w:color w:val="000000"/>
          <w:sz w:val="30"/>
          <w:szCs w:val="30"/>
          <w:lang w:val="ru-RU"/>
        </w:rPr>
        <w:t>:</w:t>
      </w:r>
    </w:p>
    <w:p w:rsidR="00DA711B" w:rsidRPr="001334B0" w:rsidRDefault="00DA711B" w:rsidP="2DB5E2FD">
      <w:pPr>
        <w:spacing w:line="230" w:lineRule="auto"/>
        <w:jc w:val="both"/>
        <w:rPr>
          <w:color w:val="000000"/>
          <w:sz w:val="30"/>
          <w:szCs w:val="30"/>
          <w:lang w:val="ru-RU"/>
        </w:rPr>
      </w:pPr>
      <w:r w:rsidRPr="2DB5E2FD">
        <w:rPr>
          <w:color w:val="000000"/>
          <w:sz w:val="30"/>
          <w:szCs w:val="30"/>
          <w:lang w:val="ru-RU"/>
        </w:rPr>
        <w:t>Альонкін О</w:t>
      </w:r>
      <w:r w:rsidRPr="2DB5E2FD">
        <w:rPr>
          <w:color w:val="000000"/>
          <w:sz w:val="30"/>
          <w:szCs w:val="30"/>
        </w:rPr>
        <w:t>.</w:t>
      </w:r>
      <w:r w:rsidRPr="2DB5E2FD">
        <w:rPr>
          <w:color w:val="000000"/>
          <w:sz w:val="30"/>
          <w:szCs w:val="30"/>
          <w:lang w:val="ru-RU"/>
        </w:rPr>
        <w:t xml:space="preserve"> А</w:t>
      </w:r>
      <w:r w:rsidRPr="2DB5E2FD">
        <w:rPr>
          <w:color w:val="000000"/>
          <w:sz w:val="30"/>
          <w:szCs w:val="30"/>
        </w:rPr>
        <w:t>.</w:t>
      </w:r>
      <w:r w:rsidRPr="2DB5E2FD">
        <w:rPr>
          <w:color w:val="000000"/>
          <w:sz w:val="30"/>
          <w:szCs w:val="30"/>
          <w:lang w:val="ru-RU"/>
        </w:rPr>
        <w:t>, доцент</w:t>
      </w:r>
      <w:r w:rsidRPr="2DB5E2FD">
        <w:rPr>
          <w:color w:val="000000"/>
          <w:sz w:val="30"/>
          <w:szCs w:val="30"/>
        </w:rPr>
        <w:t>,</w:t>
      </w:r>
      <w:r w:rsidRPr="2DB5E2FD">
        <w:rPr>
          <w:color w:val="000000"/>
          <w:sz w:val="30"/>
          <w:szCs w:val="30"/>
          <w:lang w:val="ru-RU"/>
        </w:rPr>
        <w:t xml:space="preserve"> канд</w:t>
      </w:r>
      <w:r w:rsidRPr="2DB5E2FD">
        <w:rPr>
          <w:color w:val="000000"/>
          <w:sz w:val="30"/>
          <w:szCs w:val="30"/>
        </w:rPr>
        <w:t>.</w:t>
      </w:r>
      <w:r w:rsidRPr="2DB5E2FD">
        <w:rPr>
          <w:color w:val="000000"/>
          <w:sz w:val="30"/>
          <w:szCs w:val="30"/>
          <w:lang w:val="ru-RU"/>
        </w:rPr>
        <w:t xml:space="preserve"> юрид</w:t>
      </w:r>
      <w:r w:rsidRPr="2DB5E2FD">
        <w:rPr>
          <w:color w:val="000000"/>
          <w:sz w:val="30"/>
          <w:szCs w:val="30"/>
        </w:rPr>
        <w:t>.</w:t>
      </w:r>
      <w:r w:rsidRPr="2DB5E2FD">
        <w:rPr>
          <w:color w:val="000000"/>
          <w:sz w:val="30"/>
          <w:szCs w:val="30"/>
          <w:lang w:val="ru-RU"/>
        </w:rPr>
        <w:t xml:space="preserve"> наук, доцент кафедри правового забезпечення безпеки бізнесу.</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Результати навчання</w:t>
      </w:r>
      <w:r w:rsidRPr="2DB5E2FD">
        <w:rPr>
          <w:color w:val="000000"/>
          <w:sz w:val="30"/>
          <w:szCs w:val="30"/>
          <w:lang w:val="ru-RU"/>
        </w:rPr>
        <w:t>:</w:t>
      </w:r>
    </w:p>
    <w:p w:rsidR="00DA711B" w:rsidRPr="001334B0" w:rsidRDefault="00DA711B" w:rsidP="2DB5E2FD">
      <w:pPr>
        <w:spacing w:line="230" w:lineRule="auto"/>
        <w:jc w:val="both"/>
        <w:rPr>
          <w:color w:val="000000"/>
          <w:sz w:val="30"/>
          <w:szCs w:val="30"/>
          <w:lang w:val="ru-RU"/>
        </w:rPr>
      </w:pPr>
      <w:r w:rsidRPr="2DB5E2FD">
        <w:rPr>
          <w:color w:val="000000"/>
          <w:sz w:val="30"/>
          <w:szCs w:val="30"/>
          <w:lang w:val="ru-RU"/>
        </w:rPr>
        <w:t>Здобуття комплексного розуміння сутності держави та змісту права;</w:t>
      </w:r>
    </w:p>
    <w:p w:rsidR="00DA711B" w:rsidRPr="001334B0" w:rsidRDefault="00DA711B" w:rsidP="2DB5E2FD">
      <w:pPr>
        <w:spacing w:line="230" w:lineRule="auto"/>
        <w:jc w:val="both"/>
        <w:rPr>
          <w:color w:val="000000"/>
          <w:sz w:val="30"/>
          <w:szCs w:val="30"/>
          <w:lang w:val="ru-RU"/>
        </w:rPr>
      </w:pPr>
      <w:r w:rsidRPr="2DB5E2FD">
        <w:rPr>
          <w:color w:val="000000"/>
          <w:sz w:val="30"/>
          <w:szCs w:val="30"/>
          <w:lang w:val="ru-RU"/>
        </w:rPr>
        <w:lastRenderedPageBreak/>
        <w:t>Розуміння основ правового регулювання політичних, економічних, соціальних відносин в Україні;</w:t>
      </w:r>
    </w:p>
    <w:p w:rsidR="00DA711B" w:rsidRPr="001334B0" w:rsidRDefault="00DA711B" w:rsidP="2DB5E2FD">
      <w:pPr>
        <w:spacing w:line="230" w:lineRule="auto"/>
        <w:jc w:val="both"/>
        <w:rPr>
          <w:color w:val="000000"/>
          <w:sz w:val="30"/>
          <w:szCs w:val="30"/>
          <w:lang w:val="ru-RU"/>
        </w:rPr>
      </w:pPr>
      <w:r w:rsidRPr="2DB5E2FD">
        <w:rPr>
          <w:color w:val="000000"/>
          <w:sz w:val="30"/>
          <w:szCs w:val="30"/>
          <w:lang w:val="ru-RU"/>
        </w:rPr>
        <w:t>Розвинення здібностей користування юридичною термінологією;</w:t>
      </w:r>
    </w:p>
    <w:p w:rsidR="00DA711B" w:rsidRPr="001334B0" w:rsidRDefault="00DA711B" w:rsidP="2DB5E2FD">
      <w:pPr>
        <w:spacing w:line="230" w:lineRule="auto"/>
        <w:jc w:val="both"/>
        <w:rPr>
          <w:color w:val="000000"/>
          <w:sz w:val="30"/>
          <w:szCs w:val="30"/>
          <w:lang w:val="ru-RU"/>
        </w:rPr>
      </w:pPr>
      <w:r w:rsidRPr="2DB5E2FD">
        <w:rPr>
          <w:color w:val="000000"/>
          <w:sz w:val="30"/>
          <w:szCs w:val="30"/>
          <w:lang w:val="ru-RU"/>
        </w:rPr>
        <w:t>Отримання навичок роботи з нормативно-правовими актами та оформлення юридичних документів;</w:t>
      </w:r>
    </w:p>
    <w:p w:rsidR="00DA711B" w:rsidRPr="001334B0" w:rsidRDefault="00DA711B" w:rsidP="2DB5E2FD">
      <w:pPr>
        <w:spacing w:line="230" w:lineRule="auto"/>
        <w:jc w:val="both"/>
        <w:rPr>
          <w:color w:val="000000"/>
          <w:sz w:val="30"/>
          <w:szCs w:val="30"/>
          <w:lang w:val="ru-RU"/>
        </w:rPr>
      </w:pPr>
      <w:r w:rsidRPr="2DB5E2FD">
        <w:rPr>
          <w:color w:val="000000"/>
          <w:sz w:val="30"/>
          <w:szCs w:val="30"/>
          <w:lang w:val="ru-RU"/>
        </w:rPr>
        <w:t>Здобуття вмінь практичного застосування правових норм у виробничо-службовій діяльності;</w:t>
      </w:r>
    </w:p>
    <w:p w:rsidR="00DA711B" w:rsidRPr="001334B0" w:rsidRDefault="00DA711B" w:rsidP="2DB5E2FD">
      <w:pPr>
        <w:spacing w:line="230" w:lineRule="auto"/>
        <w:jc w:val="both"/>
        <w:rPr>
          <w:color w:val="000000"/>
          <w:sz w:val="30"/>
          <w:szCs w:val="30"/>
          <w:lang w:val="ru-RU"/>
        </w:rPr>
      </w:pPr>
      <w:r w:rsidRPr="2DB5E2FD">
        <w:rPr>
          <w:color w:val="000000"/>
          <w:sz w:val="30"/>
          <w:szCs w:val="30"/>
          <w:lang w:val="ru-RU"/>
        </w:rPr>
        <w:t>Використання набутих знань в організації, плануванні та проведенні торговельно-економічної діяльності на території України та за її межами.</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Обов’язкові попередні навчальні дисципліни</w:t>
      </w:r>
      <w:r w:rsidRPr="2DB5E2FD">
        <w:rPr>
          <w:color w:val="000000"/>
          <w:sz w:val="30"/>
          <w:szCs w:val="30"/>
          <w:lang w:val="ru-RU"/>
        </w:rPr>
        <w:t>: «Правознавств</w:t>
      </w:r>
      <w:r w:rsidRPr="2DB5E2FD">
        <w:rPr>
          <w:color w:val="000000"/>
          <w:sz w:val="30"/>
          <w:szCs w:val="30"/>
        </w:rPr>
        <w:t>о</w:t>
      </w:r>
      <w:r w:rsidRPr="2DB5E2FD">
        <w:rPr>
          <w:color w:val="000000"/>
          <w:sz w:val="30"/>
          <w:szCs w:val="30"/>
          <w:lang w:val="ru-RU"/>
        </w:rPr>
        <w:t>» рівня повної загальної середньої освіти.</w:t>
      </w:r>
    </w:p>
    <w:p w:rsidR="00DA711B" w:rsidRDefault="00DA711B" w:rsidP="2DB5E2FD">
      <w:pPr>
        <w:spacing w:line="230" w:lineRule="auto"/>
        <w:jc w:val="both"/>
        <w:rPr>
          <w:color w:val="000000"/>
          <w:sz w:val="30"/>
          <w:szCs w:val="30"/>
          <w:lang w:val="ru-RU"/>
        </w:rPr>
      </w:pPr>
      <w:r w:rsidRPr="2DB5E2FD">
        <w:rPr>
          <w:b/>
          <w:bCs/>
          <w:color w:val="000000"/>
          <w:sz w:val="30"/>
          <w:szCs w:val="30"/>
          <w:lang w:val="ru-RU"/>
        </w:rPr>
        <w:t>Зміст</w:t>
      </w:r>
      <w:r w:rsidRPr="2DB5E2FD">
        <w:rPr>
          <w:color w:val="000000"/>
          <w:sz w:val="30"/>
          <w:szCs w:val="30"/>
          <w:lang w:val="ru-RU"/>
        </w:rPr>
        <w:t>. Система права та місце держави в ній: загальне вчення про право та поняття, ознаки і форма держави.Система права та місце держави в ній: поняття, ознаки і система права та правовідносини і правова поведінка. Основи конституційного права України: загальні засади конституційного ладу. Основи конституційного права України: органи державної влади та органи місцевого самоврядування.. Основи адміністративного права України. Основи фінансового права України.  Основи цивільного права України: поняття та зміст цивільних правовідносин і права власності. Основи цивільного права України: поняття та зміст права інтелектуальної власності, зобов’язань і спадкового права. Основи трудового права України: поняття та зміст трудових правовідносин і трудового договору (контракту). Основи трудового права України: правове регулювання робочого часу і часу відпочинку, трудової дисципліни і трудових спорів. Основи господарського права України. Основи інформаційного права в Україні.  Основи кримінального права України. Основи міжнародного приватного права в Україні.</w:t>
      </w:r>
    </w:p>
    <w:p w:rsidR="00DA711B" w:rsidRPr="001334B0" w:rsidRDefault="00DA711B" w:rsidP="007948B7">
      <w:pPr>
        <w:spacing w:line="230" w:lineRule="auto"/>
        <w:jc w:val="both"/>
        <w:rPr>
          <w:color w:val="000000"/>
          <w:sz w:val="30"/>
          <w:szCs w:val="30"/>
          <w:lang w:val="ru-RU"/>
        </w:rPr>
      </w:pPr>
      <w:r w:rsidRPr="2DB5E2FD">
        <w:rPr>
          <w:b/>
          <w:bCs/>
          <w:color w:val="000000"/>
          <w:sz w:val="30"/>
          <w:szCs w:val="30"/>
          <w:lang w:val="ru-RU"/>
        </w:rPr>
        <w:t>Рекомендовані джерела та інші навчальні ресурси / засоби</w:t>
      </w:r>
      <w:r w:rsidRPr="2DB5E2FD">
        <w:rPr>
          <w:color w:val="000000"/>
          <w:sz w:val="30"/>
          <w:szCs w:val="30"/>
          <w:lang w:val="ru-RU"/>
        </w:rPr>
        <w:t>:</w:t>
      </w:r>
    </w:p>
    <w:p w:rsidR="00DA711B" w:rsidRPr="001334B0" w:rsidRDefault="00DA711B" w:rsidP="007948B7">
      <w:pPr>
        <w:spacing w:line="230" w:lineRule="auto"/>
        <w:jc w:val="both"/>
        <w:rPr>
          <w:color w:val="000000"/>
          <w:sz w:val="30"/>
          <w:szCs w:val="30"/>
          <w:lang w:val="ru-RU"/>
        </w:rPr>
      </w:pPr>
      <w:r w:rsidRPr="2DB5E2FD">
        <w:rPr>
          <w:color w:val="000000"/>
          <w:sz w:val="30"/>
          <w:szCs w:val="30"/>
          <w:lang w:val="ru-RU"/>
        </w:rPr>
        <w:t xml:space="preserve">1. Правознавство: </w:t>
      </w:r>
      <w:r w:rsidRPr="2DB5E2FD">
        <w:rPr>
          <w:color w:val="000000"/>
          <w:sz w:val="30"/>
          <w:szCs w:val="30"/>
        </w:rPr>
        <w:t>п</w:t>
      </w:r>
      <w:r w:rsidRPr="2DB5E2FD">
        <w:rPr>
          <w:color w:val="000000"/>
          <w:sz w:val="30"/>
          <w:szCs w:val="30"/>
          <w:lang w:val="ru-RU"/>
        </w:rPr>
        <w:t>ідручник для студентів ВНЗ / Волошкевич Г.А., Джолос С.В., Дробот Ж.А., та ін. Черкаси: Черкас. нац. ун-т. ім. Богдана Хмельницького, 2019. – 686 с.</w:t>
      </w:r>
    </w:p>
    <w:p w:rsidR="00DA711B" w:rsidRPr="001334B0" w:rsidRDefault="00DA711B" w:rsidP="007948B7">
      <w:pPr>
        <w:spacing w:line="230" w:lineRule="auto"/>
        <w:jc w:val="both"/>
        <w:rPr>
          <w:color w:val="000000"/>
          <w:sz w:val="30"/>
          <w:szCs w:val="30"/>
          <w:lang w:val="ru-RU"/>
        </w:rPr>
      </w:pPr>
      <w:r w:rsidRPr="2DB5E2FD">
        <w:rPr>
          <w:color w:val="000000"/>
          <w:sz w:val="30"/>
          <w:szCs w:val="30"/>
          <w:lang w:val="ru-RU"/>
        </w:rPr>
        <w:t>2. Основи правознавства: навч. посіб. / за ред. проф. Ю.І. Крегула. Київ: Київ. нац. торг.-екон. ун-т., 2018. - 528 с.</w:t>
      </w:r>
    </w:p>
    <w:p w:rsidR="00DA711B" w:rsidRPr="001334B0" w:rsidRDefault="00DA711B" w:rsidP="007948B7">
      <w:pPr>
        <w:spacing w:line="230" w:lineRule="auto"/>
        <w:jc w:val="both"/>
        <w:rPr>
          <w:color w:val="000000"/>
          <w:sz w:val="30"/>
          <w:szCs w:val="30"/>
          <w:lang w:val="ru-RU"/>
        </w:rPr>
      </w:pPr>
      <w:r w:rsidRPr="2DB5E2FD">
        <w:rPr>
          <w:color w:val="000000"/>
          <w:sz w:val="30"/>
          <w:szCs w:val="30"/>
          <w:lang w:val="ru-RU"/>
        </w:rPr>
        <w:t>3. Герц А.А.,</w:t>
      </w:r>
      <w:r w:rsidRPr="2DB5E2FD">
        <w:rPr>
          <w:b/>
          <w:bCs/>
          <w:color w:val="000000"/>
          <w:sz w:val="30"/>
          <w:szCs w:val="30"/>
          <w:lang w:val="ru-RU"/>
        </w:rPr>
        <w:t xml:space="preserve"> </w:t>
      </w:r>
      <w:r w:rsidRPr="2DB5E2FD">
        <w:rPr>
          <w:color w:val="000000"/>
          <w:sz w:val="30"/>
          <w:szCs w:val="30"/>
          <w:lang w:val="ru-RU"/>
        </w:rPr>
        <w:t>Кравчук С.Й. Правознавство: навч. посіб. Хмельницкий: Хмельн. ун-т управ. та права, 2017 – 283 с.</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Заплановані навчальні заходи та методи викладання</w:t>
      </w:r>
      <w:r w:rsidRPr="2DB5E2FD">
        <w:rPr>
          <w:b/>
          <w:bCs/>
          <w:color w:val="000000"/>
          <w:sz w:val="30"/>
          <w:szCs w:val="30"/>
        </w:rPr>
        <w:t>:</w:t>
      </w:r>
      <w:r w:rsidRPr="2DB5E2FD">
        <w:rPr>
          <w:b/>
          <w:bCs/>
          <w:color w:val="000000"/>
          <w:sz w:val="30"/>
          <w:szCs w:val="30"/>
          <w:lang w:val="ru-RU"/>
        </w:rPr>
        <w:t xml:space="preserve"> </w:t>
      </w:r>
      <w:r w:rsidRPr="2DB5E2FD">
        <w:rPr>
          <w:color w:val="000000"/>
          <w:sz w:val="30"/>
          <w:szCs w:val="30"/>
          <w:lang w:val="ru-RU"/>
        </w:rPr>
        <w:t>Л – лекції, ПЗ / МК – практичні заняття / модульний контроль, СРС – самостійна робота студентів</w:t>
      </w:r>
      <w:r w:rsidRPr="2DB5E2FD">
        <w:rPr>
          <w:color w:val="000000"/>
          <w:sz w:val="30"/>
          <w:szCs w:val="30"/>
        </w:rPr>
        <w:t>,</w:t>
      </w:r>
      <w:r w:rsidRPr="2DB5E2FD">
        <w:rPr>
          <w:color w:val="000000"/>
          <w:sz w:val="30"/>
          <w:szCs w:val="30"/>
          <w:lang w:val="ru-RU"/>
        </w:rPr>
        <w:t xml:space="preserve"> О – опитування (усне / письмове), Д – дискусія, ТЗ – творче завдання.</w:t>
      </w:r>
    </w:p>
    <w:p w:rsidR="00DA711B" w:rsidRPr="001334B0" w:rsidRDefault="00DA711B" w:rsidP="2DB5E2FD">
      <w:pPr>
        <w:tabs>
          <w:tab w:val="left" w:pos="284"/>
          <w:tab w:val="left" w:pos="5490"/>
        </w:tabs>
        <w:spacing w:line="230" w:lineRule="auto"/>
        <w:jc w:val="both"/>
        <w:rPr>
          <w:color w:val="000000"/>
          <w:sz w:val="30"/>
          <w:szCs w:val="30"/>
          <w:lang w:val="ru-RU"/>
        </w:rPr>
      </w:pPr>
      <w:r w:rsidRPr="2DB5E2FD">
        <w:rPr>
          <w:b/>
          <w:bCs/>
          <w:color w:val="000000"/>
          <w:sz w:val="30"/>
          <w:szCs w:val="30"/>
          <w:lang w:val="ru-RU"/>
        </w:rPr>
        <w:t>Методи оцінювання</w:t>
      </w:r>
      <w:r w:rsidRPr="2DB5E2FD">
        <w:rPr>
          <w:color w:val="000000"/>
          <w:sz w:val="30"/>
          <w:szCs w:val="30"/>
          <w:lang w:val="ru-RU"/>
        </w:rPr>
        <w:t>:</w:t>
      </w:r>
    </w:p>
    <w:p w:rsidR="00DA711B" w:rsidRPr="001334B0" w:rsidRDefault="00DA711B" w:rsidP="2DB5E2FD">
      <w:pPr>
        <w:spacing w:line="230" w:lineRule="auto"/>
        <w:jc w:val="both"/>
        <w:rPr>
          <w:color w:val="000000"/>
          <w:sz w:val="30"/>
          <w:szCs w:val="30"/>
          <w:lang w:val="ru-RU"/>
        </w:rPr>
      </w:pPr>
      <w:r w:rsidRPr="007948B7">
        <w:rPr>
          <w:color w:val="000000"/>
          <w:sz w:val="30"/>
          <w:szCs w:val="30"/>
        </w:rPr>
        <w:lastRenderedPageBreak/>
        <w:t>П</w:t>
      </w:r>
      <w:r w:rsidRPr="007948B7">
        <w:rPr>
          <w:color w:val="000000"/>
          <w:sz w:val="30"/>
          <w:szCs w:val="30"/>
          <w:lang w:val="ru-RU"/>
        </w:rPr>
        <w:t>оточн</w:t>
      </w:r>
      <w:r w:rsidRPr="007948B7">
        <w:rPr>
          <w:color w:val="000000"/>
          <w:sz w:val="30"/>
          <w:szCs w:val="30"/>
        </w:rPr>
        <w:t>ий</w:t>
      </w:r>
      <w:r w:rsidRPr="007948B7">
        <w:rPr>
          <w:color w:val="000000"/>
          <w:sz w:val="30"/>
          <w:szCs w:val="30"/>
          <w:lang w:val="ru-RU"/>
        </w:rPr>
        <w:t xml:space="preserve"> контрол</w:t>
      </w:r>
      <w:r w:rsidRPr="007948B7">
        <w:rPr>
          <w:color w:val="000000"/>
          <w:sz w:val="30"/>
          <w:szCs w:val="30"/>
        </w:rPr>
        <w:t>ь</w:t>
      </w:r>
      <w:r w:rsidRPr="007948B7">
        <w:rPr>
          <w:color w:val="00B050"/>
          <w:sz w:val="30"/>
          <w:szCs w:val="30"/>
          <w:lang w:val="ru-RU"/>
        </w:rPr>
        <w:t>:</w:t>
      </w:r>
      <w:r w:rsidRPr="2DB5E2FD">
        <w:rPr>
          <w:color w:val="000000"/>
          <w:sz w:val="30"/>
          <w:szCs w:val="30"/>
          <w:lang w:val="ru-RU"/>
        </w:rPr>
        <w:t xml:space="preserve"> тестування, вирішення ситуаційних завдань</w:t>
      </w:r>
      <w:r w:rsidRPr="343AAC9D">
        <w:rPr>
          <w:color w:val="000000"/>
          <w:sz w:val="30"/>
          <w:szCs w:val="30"/>
          <w:lang w:val="ru-RU"/>
        </w:rPr>
        <w:t>,</w:t>
      </w:r>
      <w:r w:rsidRPr="2DB5E2FD">
        <w:rPr>
          <w:color w:val="000000"/>
          <w:sz w:val="30"/>
          <w:szCs w:val="30"/>
          <w:lang w:val="ru-RU"/>
        </w:rPr>
        <w:t xml:space="preserve"> опитування, групова дискусія, підготовка аналітичної записки, мультимедійної презентації, наукової доповіді.</w:t>
      </w:r>
    </w:p>
    <w:p w:rsidR="00DA711B" w:rsidRPr="007948B7" w:rsidRDefault="00DA711B" w:rsidP="2DB5E2FD">
      <w:pPr>
        <w:spacing w:line="230" w:lineRule="auto"/>
        <w:jc w:val="both"/>
        <w:rPr>
          <w:color w:val="000000"/>
          <w:sz w:val="30"/>
          <w:szCs w:val="30"/>
          <w:lang w:val="ru-RU"/>
        </w:rPr>
      </w:pPr>
      <w:r w:rsidRPr="007948B7">
        <w:rPr>
          <w:color w:val="000000"/>
          <w:sz w:val="30"/>
          <w:szCs w:val="30"/>
          <w:lang w:val="ru-RU"/>
        </w:rPr>
        <w:t>Модульний контроль: тестування.</w:t>
      </w:r>
    </w:p>
    <w:p w:rsidR="00DA711B" w:rsidRPr="001334B0" w:rsidRDefault="00DA711B" w:rsidP="2DB5E2FD">
      <w:pPr>
        <w:spacing w:line="230" w:lineRule="auto"/>
        <w:jc w:val="both"/>
        <w:rPr>
          <w:color w:val="000000"/>
          <w:sz w:val="30"/>
          <w:szCs w:val="30"/>
          <w:lang w:val="ru-RU"/>
        </w:rPr>
      </w:pPr>
      <w:r w:rsidRPr="007948B7">
        <w:rPr>
          <w:color w:val="000000"/>
          <w:sz w:val="30"/>
          <w:szCs w:val="30"/>
          <w:lang w:val="ru-RU"/>
        </w:rPr>
        <w:t>Підсумковий контроль</w:t>
      </w:r>
      <w:r w:rsidRPr="343AAC9D">
        <w:rPr>
          <w:i/>
          <w:iCs/>
          <w:color w:val="000000"/>
          <w:sz w:val="30"/>
          <w:szCs w:val="30"/>
          <w:lang w:val="ru-RU"/>
        </w:rPr>
        <w:t>:</w:t>
      </w:r>
      <w:r w:rsidRPr="2DB5E2FD">
        <w:rPr>
          <w:b/>
          <w:bCs/>
          <w:color w:val="000000"/>
          <w:sz w:val="30"/>
          <w:szCs w:val="30"/>
          <w:lang w:val="ru-RU"/>
        </w:rPr>
        <w:t xml:space="preserve"> </w:t>
      </w:r>
      <w:r w:rsidRPr="2DB5E2FD">
        <w:rPr>
          <w:color w:val="000000"/>
          <w:sz w:val="30"/>
          <w:szCs w:val="30"/>
          <w:lang w:val="ru-RU"/>
        </w:rPr>
        <w:t xml:space="preserve">письмовий екзамен, </w:t>
      </w:r>
    </w:p>
    <w:p w:rsidR="00DA711B" w:rsidRPr="001334B0" w:rsidRDefault="00DA711B" w:rsidP="2DB5E2FD">
      <w:pPr>
        <w:spacing w:line="230" w:lineRule="auto"/>
        <w:rPr>
          <w:color w:val="000000"/>
          <w:sz w:val="30"/>
          <w:szCs w:val="30"/>
          <w:lang w:val="ru-RU"/>
        </w:rPr>
      </w:pPr>
      <w:r w:rsidRPr="2DB5E2FD">
        <w:rPr>
          <w:b/>
          <w:bCs/>
          <w:color w:val="000000"/>
          <w:sz w:val="30"/>
          <w:szCs w:val="30"/>
          <w:lang w:val="ru-RU"/>
        </w:rPr>
        <w:t>Мова навчання та викладання</w:t>
      </w:r>
      <w:r w:rsidRPr="2DB5E2FD">
        <w:rPr>
          <w:b/>
          <w:bCs/>
          <w:color w:val="000000"/>
          <w:sz w:val="30"/>
          <w:szCs w:val="30"/>
        </w:rPr>
        <w:t>.</w:t>
      </w:r>
      <w:r w:rsidRPr="2DB5E2FD">
        <w:rPr>
          <w:color w:val="000000"/>
          <w:sz w:val="30"/>
          <w:szCs w:val="30"/>
          <w:lang w:val="ru-RU"/>
        </w:rPr>
        <w:t xml:space="preserve"> </w:t>
      </w:r>
      <w:r w:rsidRPr="2DB5E2FD">
        <w:rPr>
          <w:color w:val="000000"/>
          <w:sz w:val="30"/>
          <w:szCs w:val="30"/>
        </w:rPr>
        <w:t>У</w:t>
      </w:r>
      <w:r w:rsidRPr="2DB5E2FD">
        <w:rPr>
          <w:color w:val="000000"/>
          <w:sz w:val="30"/>
          <w:szCs w:val="30"/>
          <w:lang w:val="ru-RU"/>
        </w:rPr>
        <w:t>країнська.</w:t>
      </w:r>
    </w:p>
    <w:p w:rsidR="00DA711B" w:rsidRPr="001334B0" w:rsidRDefault="00DA711B" w:rsidP="2DB5E2FD">
      <w:pPr>
        <w:spacing w:line="230" w:lineRule="auto"/>
        <w:jc w:val="both"/>
        <w:rPr>
          <w:color w:val="000000"/>
          <w:sz w:val="28"/>
          <w:szCs w:val="28"/>
          <w:lang w:val="ru-RU"/>
        </w:rPr>
      </w:pPr>
    </w:p>
    <w:p w:rsidR="00DA711B" w:rsidRPr="001334B0" w:rsidRDefault="00DA711B" w:rsidP="2DB5E2FD">
      <w:pPr>
        <w:spacing w:line="230" w:lineRule="auto"/>
        <w:jc w:val="both"/>
        <w:rPr>
          <w:color w:val="000000"/>
          <w:sz w:val="28"/>
          <w:szCs w:val="28"/>
          <w:lang w:val="ru-RU"/>
        </w:rPr>
      </w:pP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4.3. Назва.</w:t>
      </w:r>
      <w:r w:rsidRPr="2DB5E2FD">
        <w:rPr>
          <w:color w:val="000000"/>
          <w:sz w:val="30"/>
          <w:szCs w:val="30"/>
          <w:lang w:val="ru-RU"/>
        </w:rPr>
        <w:t xml:space="preserve"> </w:t>
      </w:r>
      <w:r w:rsidRPr="343AAC9D">
        <w:rPr>
          <w:b/>
          <w:bCs/>
          <w:sz w:val="30"/>
          <w:szCs w:val="30"/>
          <w:lang w:val="ru-RU"/>
        </w:rPr>
        <w:t>ІНФОРМАЦІЙНІ ТЕХНОЛОГІЇ В ПРОФЕСІЙНІЙ ДІЯЛЬНОСТІ</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Тип.</w:t>
      </w:r>
      <w:r w:rsidRPr="2DB5E2FD">
        <w:rPr>
          <w:color w:val="000000"/>
          <w:sz w:val="30"/>
          <w:szCs w:val="30"/>
          <w:lang w:val="ru-RU"/>
        </w:rPr>
        <w:t xml:space="preserve"> Обов’язкова.</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Рік навчання.</w:t>
      </w:r>
      <w:r w:rsidRPr="2DB5E2FD">
        <w:rPr>
          <w:color w:val="000000"/>
          <w:sz w:val="30"/>
          <w:szCs w:val="30"/>
          <w:lang w:val="ru-RU"/>
        </w:rPr>
        <w:t xml:space="preserve"> 2023/2024.</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Семестр.</w:t>
      </w:r>
      <w:r w:rsidRPr="2DB5E2FD">
        <w:rPr>
          <w:color w:val="000000"/>
          <w:sz w:val="30"/>
          <w:szCs w:val="30"/>
          <w:lang w:val="ru-RU"/>
        </w:rPr>
        <w:t xml:space="preserve"> І.</w:t>
      </w:r>
    </w:p>
    <w:p w:rsidR="00DA711B" w:rsidRPr="001334B0" w:rsidRDefault="00DA711B" w:rsidP="2DB5E2FD">
      <w:pPr>
        <w:spacing w:line="230" w:lineRule="auto"/>
        <w:jc w:val="both"/>
        <w:rPr>
          <w:color w:val="000000"/>
          <w:sz w:val="28"/>
          <w:szCs w:val="28"/>
          <w:lang w:val="ru-RU"/>
        </w:rPr>
      </w:pPr>
      <w:r w:rsidRPr="2DB5E2FD">
        <w:rPr>
          <w:b/>
          <w:bCs/>
          <w:color w:val="000000"/>
          <w:sz w:val="30"/>
          <w:szCs w:val="30"/>
          <w:lang w:val="ru-RU"/>
        </w:rPr>
        <w:t>Лектор, вчене звання, науковий ступінь, посада.</w:t>
      </w:r>
      <w:r w:rsidRPr="2DB5E2FD">
        <w:rPr>
          <w:color w:val="000000"/>
          <w:sz w:val="30"/>
          <w:szCs w:val="30"/>
          <w:lang w:val="ru-RU"/>
        </w:rPr>
        <w:t xml:space="preserve"> Зозуля</w:t>
      </w:r>
      <w:r w:rsidRPr="2DB5E2FD">
        <w:rPr>
          <w:color w:val="000000"/>
          <w:sz w:val="28"/>
          <w:szCs w:val="28"/>
          <w:lang w:val="ru-RU"/>
        </w:rPr>
        <w:t xml:space="preserve"> В</w:t>
      </w:r>
      <w:r w:rsidRPr="2DB5E2FD">
        <w:rPr>
          <w:color w:val="000000"/>
          <w:sz w:val="28"/>
          <w:szCs w:val="28"/>
        </w:rPr>
        <w:t>. А</w:t>
      </w:r>
      <w:r w:rsidRPr="2DB5E2FD">
        <w:rPr>
          <w:color w:val="000000"/>
          <w:sz w:val="28"/>
          <w:szCs w:val="28"/>
          <w:lang w:val="ru-RU"/>
        </w:rPr>
        <w:t>, доцент,</w:t>
      </w:r>
      <w:r w:rsidRPr="2DB5E2FD">
        <w:rPr>
          <w:color w:val="000000"/>
          <w:sz w:val="28"/>
          <w:szCs w:val="28"/>
        </w:rPr>
        <w:t xml:space="preserve"> </w:t>
      </w:r>
      <w:r w:rsidRPr="2DB5E2FD">
        <w:rPr>
          <w:color w:val="000000"/>
          <w:sz w:val="28"/>
          <w:szCs w:val="28"/>
          <w:lang w:val="ru-RU"/>
        </w:rPr>
        <w:t>кандидат технічних наук, доцент кафедри цифрової економіки та системного аналізу</w:t>
      </w:r>
      <w:r w:rsidRPr="2DB5E2FD">
        <w:rPr>
          <w:color w:val="000000"/>
          <w:sz w:val="28"/>
          <w:szCs w:val="28"/>
        </w:rPr>
        <w:t>.</w:t>
      </w:r>
    </w:p>
    <w:p w:rsidR="00DA711B" w:rsidRPr="001334B0" w:rsidRDefault="00DA711B" w:rsidP="2DB5E2FD">
      <w:pPr>
        <w:spacing w:line="230" w:lineRule="auto"/>
        <w:jc w:val="both"/>
        <w:rPr>
          <w:color w:val="000000"/>
          <w:sz w:val="30"/>
          <w:szCs w:val="30"/>
          <w:lang w:val="ru-RU"/>
        </w:rPr>
      </w:pPr>
      <w:r w:rsidRPr="2DB5E2FD">
        <w:rPr>
          <w:b/>
          <w:bCs/>
          <w:color w:val="000000"/>
          <w:sz w:val="30"/>
          <w:szCs w:val="30"/>
        </w:rPr>
        <w:t>Результати навчання.</w:t>
      </w:r>
      <w:r w:rsidRPr="2DB5E2FD">
        <w:rPr>
          <w:color w:val="000000"/>
          <w:sz w:val="30"/>
          <w:szCs w:val="30"/>
        </w:rPr>
        <w:t xml:space="preserve"> У результаті вивчення дисципліни (компетентності) студенти повинні: знати властивості інформації та особливості економічної інформації, структуру і форми представлення її у комп’ютері; оволодіти технологією обробки текстових документів складної структури; оволодіти технологією створення, редагування та показу презентацій засобами програми </w:t>
      </w:r>
      <w:r w:rsidRPr="2DB5E2FD">
        <w:rPr>
          <w:color w:val="000000"/>
          <w:sz w:val="30"/>
          <w:szCs w:val="30"/>
          <w:lang w:val="ru-RU"/>
        </w:rPr>
        <w:t>MS</w:t>
      </w:r>
      <w:r w:rsidRPr="2DB5E2FD">
        <w:rPr>
          <w:color w:val="000000"/>
          <w:sz w:val="30"/>
          <w:szCs w:val="30"/>
        </w:rPr>
        <w:t xml:space="preserve"> </w:t>
      </w:r>
      <w:r w:rsidRPr="2DB5E2FD">
        <w:rPr>
          <w:color w:val="000000"/>
          <w:sz w:val="30"/>
          <w:szCs w:val="30"/>
          <w:lang w:val="ru-RU"/>
        </w:rPr>
        <w:t>PowerPoint</w:t>
      </w:r>
      <w:r w:rsidRPr="2DB5E2FD">
        <w:rPr>
          <w:color w:val="000000"/>
          <w:sz w:val="30"/>
          <w:szCs w:val="30"/>
        </w:rPr>
        <w:t xml:space="preserve">; оволодіти технологією створення, редагування та аналізу електронних таблиць; оволодіти технологією створення, редагування і керування об’єктами бази даних </w:t>
      </w:r>
      <w:r w:rsidRPr="2DB5E2FD">
        <w:rPr>
          <w:color w:val="000000"/>
          <w:sz w:val="30"/>
          <w:szCs w:val="30"/>
          <w:lang w:val="ru-RU"/>
        </w:rPr>
        <w:t>MS</w:t>
      </w:r>
      <w:r w:rsidRPr="2DB5E2FD">
        <w:rPr>
          <w:color w:val="000000"/>
          <w:sz w:val="30"/>
          <w:szCs w:val="30"/>
        </w:rPr>
        <w:t xml:space="preserve"> </w:t>
      </w:r>
      <w:r w:rsidRPr="2DB5E2FD">
        <w:rPr>
          <w:color w:val="000000"/>
          <w:sz w:val="30"/>
          <w:szCs w:val="30"/>
          <w:lang w:val="ru-RU"/>
        </w:rPr>
        <w:t>Access</w:t>
      </w:r>
      <w:r w:rsidRPr="2DB5E2FD">
        <w:rPr>
          <w:color w:val="000000"/>
          <w:sz w:val="30"/>
          <w:szCs w:val="30"/>
        </w:rPr>
        <w:t xml:space="preserve">; оволодіти технологією експорту, імпорту та зв’язування об’єктів у середовищі інтегрованого пакета </w:t>
      </w:r>
      <w:r w:rsidRPr="2DB5E2FD">
        <w:rPr>
          <w:color w:val="000000"/>
          <w:sz w:val="30"/>
          <w:szCs w:val="30"/>
          <w:lang w:val="ru-RU"/>
        </w:rPr>
        <w:t>MS</w:t>
      </w:r>
      <w:r w:rsidRPr="2DB5E2FD">
        <w:rPr>
          <w:color w:val="000000"/>
          <w:sz w:val="30"/>
          <w:szCs w:val="30"/>
        </w:rPr>
        <w:t xml:space="preserve"> </w:t>
      </w:r>
      <w:r w:rsidRPr="2DB5E2FD">
        <w:rPr>
          <w:color w:val="000000"/>
          <w:sz w:val="30"/>
          <w:szCs w:val="30"/>
          <w:lang w:val="ru-RU"/>
        </w:rPr>
        <w:t>Office</w:t>
      </w:r>
      <w:r w:rsidRPr="2DB5E2FD">
        <w:rPr>
          <w:color w:val="000000"/>
          <w:sz w:val="30"/>
          <w:szCs w:val="30"/>
        </w:rPr>
        <w:t>.</w:t>
      </w:r>
    </w:p>
    <w:p w:rsidR="00DA711B" w:rsidRPr="001334B0" w:rsidRDefault="00DA711B" w:rsidP="2DB5E2FD">
      <w:pPr>
        <w:spacing w:line="230" w:lineRule="auto"/>
        <w:jc w:val="both"/>
        <w:rPr>
          <w:color w:val="000000"/>
          <w:sz w:val="30"/>
          <w:szCs w:val="30"/>
          <w:lang w:val="ru-RU"/>
        </w:rPr>
      </w:pPr>
      <w:r w:rsidRPr="2DB5E2FD">
        <w:rPr>
          <w:b/>
          <w:bCs/>
          <w:color w:val="000000"/>
          <w:sz w:val="30"/>
          <w:szCs w:val="30"/>
        </w:rPr>
        <w:t>Обов’язкові попередні навчальні дисципліни.</w:t>
      </w:r>
      <w:r w:rsidRPr="2DB5E2FD">
        <w:rPr>
          <w:color w:val="000000"/>
          <w:sz w:val="30"/>
          <w:szCs w:val="30"/>
        </w:rPr>
        <w:t xml:space="preserve"> «Інформатика» </w:t>
      </w:r>
      <w:r w:rsidRPr="2DB5E2FD">
        <w:rPr>
          <w:color w:val="000000"/>
          <w:sz w:val="30"/>
          <w:szCs w:val="30"/>
          <w:lang w:val="ru-RU"/>
        </w:rPr>
        <w:t>рівня загальної освіти.</w:t>
      </w:r>
    </w:p>
    <w:p w:rsidR="00DA711B" w:rsidRPr="001334B0" w:rsidRDefault="00DA711B" w:rsidP="2DB5E2FD">
      <w:pPr>
        <w:spacing w:line="230" w:lineRule="auto"/>
        <w:jc w:val="both"/>
        <w:rPr>
          <w:color w:val="000000"/>
          <w:sz w:val="28"/>
          <w:szCs w:val="28"/>
          <w:lang w:val="ru-RU"/>
        </w:rPr>
      </w:pPr>
      <w:r w:rsidRPr="2DB5E2FD">
        <w:rPr>
          <w:b/>
          <w:bCs/>
          <w:color w:val="000000"/>
          <w:sz w:val="30"/>
          <w:szCs w:val="30"/>
          <w:lang w:val="ru-RU"/>
        </w:rPr>
        <w:t>Зміст.</w:t>
      </w:r>
      <w:r w:rsidRPr="2DB5E2FD">
        <w:rPr>
          <w:color w:val="000000"/>
          <w:sz w:val="30"/>
          <w:szCs w:val="30"/>
          <w:lang w:val="ru-RU"/>
        </w:rPr>
        <w:t xml:space="preserve"> </w:t>
      </w:r>
      <w:r w:rsidRPr="2DB5E2FD">
        <w:rPr>
          <w:color w:val="000000"/>
          <w:sz w:val="28"/>
          <w:szCs w:val="28"/>
          <w:lang w:val="ru-RU"/>
        </w:rPr>
        <w:t>Використання хмарних сервісів у навчанні та у подальшій професійній діяльності Архітектура та програмне забезпечення персонального комп′ютера. Офісна комп’ютерна техніка та програмне забезпечення. Текстовий процесор MS WORD. Технології створення, редагування та форматування презентацій. Обробка інформації у середовищі табличного процесора MS EXCEL. Концепції побудови комп’ютерних мереж. Інтернет-технології обробки інформації. Міжнародні та державні інформаційно-довідкові портали. Технології створення віртуальної (VR – virtual reality) та доповненої реальності (AR – augmented reality).  Основи безпеки інформаційних технологій та комп’ютерних мереж.</w:t>
      </w:r>
      <w:r w:rsidRPr="2DB5E2FD">
        <w:rPr>
          <w:b/>
          <w:bCs/>
          <w:color w:val="000000"/>
          <w:sz w:val="28"/>
          <w:szCs w:val="28"/>
          <w:lang w:val="ru-RU"/>
        </w:rPr>
        <w:t xml:space="preserve"> </w:t>
      </w:r>
    </w:p>
    <w:p w:rsidR="00DA711B" w:rsidRPr="001334B0" w:rsidRDefault="00DA711B" w:rsidP="2DB5E2FD">
      <w:pPr>
        <w:spacing w:line="230" w:lineRule="auto"/>
        <w:jc w:val="both"/>
        <w:rPr>
          <w:color w:val="000000"/>
          <w:sz w:val="28"/>
          <w:szCs w:val="28"/>
          <w:lang w:val="ru-RU"/>
        </w:rPr>
      </w:pPr>
      <w:r w:rsidRPr="2DB5E2FD">
        <w:rPr>
          <w:b/>
          <w:bCs/>
          <w:color w:val="000000"/>
          <w:sz w:val="28"/>
          <w:szCs w:val="28"/>
          <w:lang w:val="ru-RU"/>
        </w:rPr>
        <w:t>Рекомендовані джерела та інші навчальні ресурси / засоби</w:t>
      </w:r>
      <w:r w:rsidRPr="2DB5E2FD">
        <w:rPr>
          <w:color w:val="000000"/>
          <w:sz w:val="28"/>
          <w:szCs w:val="28"/>
          <w:lang w:val="ru-RU"/>
        </w:rPr>
        <w:t>.</w:t>
      </w:r>
    </w:p>
    <w:p w:rsidR="00DA711B" w:rsidRPr="001334B0" w:rsidRDefault="00DA711B" w:rsidP="2DB5E2FD">
      <w:pPr>
        <w:spacing w:line="230" w:lineRule="auto"/>
        <w:jc w:val="both"/>
        <w:rPr>
          <w:color w:val="000000"/>
          <w:sz w:val="28"/>
          <w:szCs w:val="28"/>
          <w:lang w:val="ru-RU"/>
        </w:rPr>
      </w:pPr>
      <w:r w:rsidRPr="2DB5E2FD">
        <w:rPr>
          <w:color w:val="000000"/>
          <w:sz w:val="28"/>
          <w:szCs w:val="28"/>
          <w:lang w:val="ru-RU"/>
        </w:rPr>
        <w:t>1.Проценко Н.М. Економічна інформатика : навч. посіб. / Н. М. Проценко. – Харків: ХНАУ ім. В.В. Докучаєва, 2020. 212 с.</w:t>
      </w:r>
    </w:p>
    <w:p w:rsidR="00DA711B" w:rsidRPr="001334B0" w:rsidRDefault="00DA711B" w:rsidP="2DB5E2FD">
      <w:pPr>
        <w:spacing w:line="230" w:lineRule="auto"/>
        <w:jc w:val="both"/>
        <w:rPr>
          <w:color w:val="000000"/>
          <w:sz w:val="28"/>
          <w:szCs w:val="28"/>
          <w:lang w:val="ru-RU"/>
        </w:rPr>
      </w:pPr>
      <w:r w:rsidRPr="2DB5E2FD">
        <w:rPr>
          <w:color w:val="000000"/>
          <w:sz w:val="28"/>
          <w:szCs w:val="28"/>
          <w:lang w:val="ru-RU"/>
        </w:rPr>
        <w:t>2. Бутенко Т.А. Інформаційні системи та технології : навч. посіб. / Т.А. Бутенко, В.М. Сирий. - Харків: ХНАУ ім. В.В. Докучаєва, 2020. 207 с.</w:t>
      </w:r>
    </w:p>
    <w:p w:rsidR="00DA711B" w:rsidRDefault="00DA711B" w:rsidP="2DB5E2FD">
      <w:pPr>
        <w:spacing w:line="230" w:lineRule="auto"/>
        <w:jc w:val="both"/>
        <w:rPr>
          <w:color w:val="000000"/>
          <w:sz w:val="28"/>
          <w:szCs w:val="28"/>
          <w:lang w:val="ru-RU"/>
        </w:rPr>
      </w:pPr>
    </w:p>
    <w:p w:rsidR="00DA711B" w:rsidRPr="001334B0" w:rsidRDefault="00DA711B" w:rsidP="2DB5E2FD">
      <w:pPr>
        <w:spacing w:line="230" w:lineRule="auto"/>
        <w:jc w:val="both"/>
        <w:rPr>
          <w:color w:val="000000"/>
          <w:sz w:val="28"/>
          <w:szCs w:val="28"/>
          <w:lang w:val="ru-RU"/>
        </w:rPr>
      </w:pPr>
      <w:r w:rsidRPr="2DB5E2FD">
        <w:rPr>
          <w:color w:val="000000"/>
          <w:sz w:val="28"/>
          <w:szCs w:val="28"/>
          <w:lang w:val="ru-RU"/>
        </w:rPr>
        <w:lastRenderedPageBreak/>
        <w:t>3.Нелюбов В.О. Основи інформатики. Microsoft Excel 2016: навчальний посібник. / В.О. Нелюбов, О.С. Куруца. – Ужгород: ДВНЗ «УжНУ», 2018. – 58 с.</w:t>
      </w:r>
    </w:p>
    <w:p w:rsidR="00DA711B" w:rsidRPr="001334B0" w:rsidRDefault="00DA711B" w:rsidP="2DB5E2FD">
      <w:pPr>
        <w:spacing w:line="230" w:lineRule="auto"/>
        <w:jc w:val="both"/>
        <w:rPr>
          <w:color w:val="000000"/>
          <w:sz w:val="28"/>
          <w:szCs w:val="28"/>
          <w:lang w:val="ru-RU"/>
        </w:rPr>
      </w:pPr>
      <w:r w:rsidRPr="2DB5E2FD">
        <w:rPr>
          <w:b/>
          <w:bCs/>
          <w:color w:val="000000"/>
          <w:sz w:val="28"/>
          <w:szCs w:val="28"/>
          <w:lang w:val="ru-RU"/>
        </w:rPr>
        <w:t>Заплановані навчальні заходи та методи викладання</w:t>
      </w:r>
      <w:r w:rsidRPr="2DB5E2FD">
        <w:rPr>
          <w:color w:val="000000"/>
          <w:sz w:val="28"/>
          <w:szCs w:val="28"/>
          <w:lang w:val="ru-RU"/>
        </w:rPr>
        <w:t>. Викладання дисципліни передбачає проведення лекційних і лабораторних занять, індивідуальних і групових консультацій, самостійних робіт і тестування студентів. Усі теми навчальної дисципліни згруповані у 2 змістовні модулі.</w:t>
      </w:r>
    </w:p>
    <w:p w:rsidR="00DA711B" w:rsidRPr="001334B0" w:rsidRDefault="00DA711B" w:rsidP="2DB5E2FD">
      <w:pPr>
        <w:spacing w:line="230" w:lineRule="auto"/>
        <w:rPr>
          <w:color w:val="000000"/>
          <w:sz w:val="28"/>
          <w:szCs w:val="28"/>
          <w:lang w:val="ru-RU"/>
        </w:rPr>
      </w:pPr>
      <w:r w:rsidRPr="2DB5E2FD">
        <w:rPr>
          <w:b/>
          <w:bCs/>
          <w:color w:val="000000"/>
          <w:sz w:val="28"/>
          <w:szCs w:val="28"/>
          <w:lang w:val="ru-RU"/>
        </w:rPr>
        <w:t>Методи оцінювання</w:t>
      </w:r>
      <w:r w:rsidRPr="2DB5E2FD">
        <w:rPr>
          <w:color w:val="000000"/>
          <w:sz w:val="28"/>
          <w:szCs w:val="28"/>
          <w:lang w:val="ru-RU"/>
        </w:rPr>
        <w:t xml:space="preserve">. </w:t>
      </w:r>
    </w:p>
    <w:p w:rsidR="00DA711B" w:rsidRPr="001334B0" w:rsidRDefault="00DA711B" w:rsidP="2DB5E2FD">
      <w:pPr>
        <w:spacing w:line="230" w:lineRule="auto"/>
        <w:jc w:val="both"/>
        <w:rPr>
          <w:color w:val="000000"/>
          <w:sz w:val="28"/>
          <w:szCs w:val="28"/>
          <w:lang w:val="ru-RU"/>
        </w:rPr>
      </w:pPr>
      <w:r w:rsidRPr="007948B7">
        <w:rPr>
          <w:color w:val="000000"/>
          <w:sz w:val="28"/>
          <w:szCs w:val="28"/>
          <w:lang w:val="ru-RU"/>
        </w:rPr>
        <w:t>Поточний контроль</w:t>
      </w:r>
      <w:r w:rsidRPr="2DB5E2FD">
        <w:rPr>
          <w:color w:val="000000"/>
          <w:sz w:val="28"/>
          <w:szCs w:val="28"/>
          <w:lang w:val="ru-RU"/>
        </w:rPr>
        <w:t xml:space="preserve"> тестування, опитування, захист звітів про виконання лабораторних робіт. </w:t>
      </w:r>
    </w:p>
    <w:p w:rsidR="00DA711B" w:rsidRPr="001334B0" w:rsidRDefault="00DA711B" w:rsidP="2DB5E2FD">
      <w:pPr>
        <w:spacing w:line="230" w:lineRule="auto"/>
        <w:jc w:val="both"/>
        <w:rPr>
          <w:color w:val="000000"/>
          <w:sz w:val="28"/>
          <w:szCs w:val="28"/>
          <w:lang w:val="ru-RU"/>
        </w:rPr>
      </w:pPr>
      <w:r w:rsidRPr="007948B7">
        <w:rPr>
          <w:color w:val="000000"/>
          <w:sz w:val="28"/>
          <w:szCs w:val="28"/>
          <w:lang w:val="ru-RU"/>
        </w:rPr>
        <w:t>Модульний контроль</w:t>
      </w:r>
      <w:r w:rsidRPr="2DB5E2FD">
        <w:rPr>
          <w:color w:val="000000"/>
          <w:sz w:val="28"/>
          <w:szCs w:val="28"/>
          <w:lang w:val="ru-RU"/>
        </w:rPr>
        <w:t xml:space="preserve"> здійснюється у формі тестів із застосуванням засобів </w:t>
      </w:r>
      <w:r w:rsidRPr="2DB5E2FD">
        <w:rPr>
          <w:color w:val="000000"/>
          <w:sz w:val="28"/>
          <w:szCs w:val="28"/>
          <w:lang w:val="en-US"/>
        </w:rPr>
        <w:t>Teams</w:t>
      </w:r>
      <w:r w:rsidRPr="2DB5E2FD">
        <w:rPr>
          <w:color w:val="000000"/>
          <w:sz w:val="28"/>
          <w:szCs w:val="28"/>
          <w:lang w:val="ru-RU"/>
        </w:rPr>
        <w:t xml:space="preserve">, а практичних умінь і навичок у формі практичних завдань </w:t>
      </w:r>
      <w:r>
        <w:rPr>
          <w:color w:val="000000"/>
          <w:sz w:val="28"/>
          <w:szCs w:val="28"/>
          <w:lang w:val="ru-RU"/>
        </w:rPr>
        <w:t>у</w:t>
      </w:r>
      <w:r w:rsidRPr="2DB5E2FD">
        <w:rPr>
          <w:color w:val="000000"/>
          <w:sz w:val="28"/>
          <w:szCs w:val="28"/>
          <w:lang w:val="ru-RU"/>
        </w:rPr>
        <w:t xml:space="preserve"> середовищі </w:t>
      </w:r>
      <w:r w:rsidRPr="2DB5E2FD">
        <w:rPr>
          <w:color w:val="000000"/>
          <w:sz w:val="28"/>
          <w:szCs w:val="28"/>
          <w:lang w:val="en-US"/>
        </w:rPr>
        <w:t>Moodle</w:t>
      </w:r>
      <w:r w:rsidRPr="2DB5E2FD">
        <w:rPr>
          <w:color w:val="000000"/>
          <w:sz w:val="28"/>
          <w:szCs w:val="28"/>
          <w:lang w:val="ru-RU"/>
        </w:rPr>
        <w:t>.</w:t>
      </w:r>
    </w:p>
    <w:p w:rsidR="00DA711B" w:rsidRPr="001334B0" w:rsidRDefault="00DA711B" w:rsidP="2DB5E2FD">
      <w:pPr>
        <w:spacing w:line="230" w:lineRule="auto"/>
        <w:jc w:val="both"/>
        <w:rPr>
          <w:color w:val="000000"/>
          <w:sz w:val="28"/>
          <w:szCs w:val="28"/>
          <w:lang w:val="ru-RU"/>
        </w:rPr>
      </w:pPr>
      <w:r w:rsidRPr="007948B7">
        <w:rPr>
          <w:color w:val="000000"/>
          <w:sz w:val="28"/>
          <w:szCs w:val="28"/>
          <w:lang w:val="ru-RU"/>
        </w:rPr>
        <w:t>Підсумковий контроль</w:t>
      </w:r>
      <w:r w:rsidRPr="2DB5E2FD">
        <w:rPr>
          <w:color w:val="000000"/>
          <w:sz w:val="28"/>
          <w:szCs w:val="28"/>
          <w:lang w:val="ru-RU"/>
        </w:rPr>
        <w:t xml:space="preserve"> </w:t>
      </w:r>
      <w:r w:rsidRPr="007E4E1F">
        <w:rPr>
          <w:color w:val="000000"/>
          <w:sz w:val="28"/>
          <w:szCs w:val="28"/>
          <w:lang w:val="ru-RU"/>
        </w:rPr>
        <w:t>- е</w:t>
      </w:r>
      <w:r w:rsidRPr="343AAC9D">
        <w:rPr>
          <w:color w:val="000000"/>
          <w:sz w:val="28"/>
          <w:szCs w:val="28"/>
          <w:lang w:val="ru-RU"/>
        </w:rPr>
        <w:t>кзамен</w:t>
      </w:r>
      <w:r w:rsidRPr="2DB5E2FD">
        <w:rPr>
          <w:color w:val="000000"/>
          <w:sz w:val="28"/>
          <w:szCs w:val="28"/>
          <w:lang w:val="ru-RU"/>
        </w:rPr>
        <w:t xml:space="preserve">. </w:t>
      </w:r>
    </w:p>
    <w:p w:rsidR="00DA711B" w:rsidRPr="001334B0" w:rsidRDefault="00DA711B" w:rsidP="2DB5E2FD">
      <w:pPr>
        <w:spacing w:line="230" w:lineRule="auto"/>
        <w:jc w:val="both"/>
        <w:rPr>
          <w:color w:val="000000"/>
          <w:sz w:val="28"/>
          <w:szCs w:val="28"/>
          <w:lang w:val="ru-RU"/>
        </w:rPr>
      </w:pPr>
      <w:r w:rsidRPr="2DB5E2FD">
        <w:rPr>
          <w:b/>
          <w:bCs/>
          <w:color w:val="000000"/>
          <w:sz w:val="28"/>
          <w:szCs w:val="28"/>
          <w:lang w:val="ru-RU"/>
        </w:rPr>
        <w:t>Мова навчання та викладання</w:t>
      </w:r>
      <w:r w:rsidRPr="2DB5E2FD">
        <w:rPr>
          <w:color w:val="000000"/>
          <w:sz w:val="28"/>
          <w:szCs w:val="28"/>
          <w:lang w:val="ru-RU"/>
        </w:rPr>
        <w:t>. Українська.</w:t>
      </w:r>
    </w:p>
    <w:p w:rsidR="00DA711B" w:rsidRPr="001334B0" w:rsidRDefault="00DA711B" w:rsidP="2DB5E2FD">
      <w:pPr>
        <w:spacing w:line="230" w:lineRule="auto"/>
        <w:jc w:val="both"/>
        <w:rPr>
          <w:color w:val="000000"/>
          <w:sz w:val="30"/>
          <w:szCs w:val="30"/>
          <w:lang w:val="ru-RU"/>
        </w:rPr>
      </w:pPr>
    </w:p>
    <w:p w:rsidR="00DA711B" w:rsidRPr="001334B0" w:rsidRDefault="00DA711B" w:rsidP="2DB5E2FD">
      <w:pPr>
        <w:spacing w:line="230" w:lineRule="auto"/>
        <w:jc w:val="both"/>
        <w:rPr>
          <w:color w:val="000000"/>
          <w:sz w:val="30"/>
          <w:szCs w:val="30"/>
          <w:lang w:val="ru-RU"/>
        </w:rPr>
      </w:pPr>
    </w:p>
    <w:p w:rsidR="00DA711B" w:rsidRPr="001334B0" w:rsidRDefault="00DA711B" w:rsidP="2DB5E2FD">
      <w:pPr>
        <w:spacing w:line="230" w:lineRule="auto"/>
        <w:jc w:val="both"/>
        <w:rPr>
          <w:sz w:val="30"/>
          <w:szCs w:val="30"/>
          <w:lang w:val="ru-RU"/>
        </w:rPr>
      </w:pPr>
      <w:r w:rsidRPr="2DB5E2FD">
        <w:rPr>
          <w:b/>
          <w:bCs/>
          <w:color w:val="000000"/>
          <w:sz w:val="30"/>
          <w:szCs w:val="30"/>
          <w:lang w:val="ru-RU"/>
        </w:rPr>
        <w:t>4.4. Назва.</w:t>
      </w:r>
      <w:r w:rsidRPr="2DB5E2FD">
        <w:rPr>
          <w:color w:val="000000"/>
          <w:sz w:val="30"/>
          <w:szCs w:val="30"/>
          <w:lang w:val="ru-RU"/>
        </w:rPr>
        <w:t xml:space="preserve"> </w:t>
      </w:r>
      <w:r w:rsidRPr="343AAC9D">
        <w:rPr>
          <w:b/>
          <w:bCs/>
          <w:sz w:val="30"/>
          <w:szCs w:val="30"/>
          <w:lang w:val="ru-RU"/>
        </w:rPr>
        <w:t>ЕКОНОМІЧНА ТЕОРІЯ</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Тип.</w:t>
      </w:r>
      <w:r w:rsidRPr="2DB5E2FD">
        <w:rPr>
          <w:color w:val="000000"/>
          <w:sz w:val="30"/>
          <w:szCs w:val="30"/>
          <w:lang w:val="ru-RU"/>
        </w:rPr>
        <w:t xml:space="preserve"> Обов’язкова.</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Рік навчання.</w:t>
      </w:r>
      <w:r w:rsidRPr="2DB5E2FD">
        <w:rPr>
          <w:color w:val="000000"/>
          <w:sz w:val="30"/>
          <w:szCs w:val="30"/>
          <w:lang w:val="ru-RU"/>
        </w:rPr>
        <w:t xml:space="preserve"> 2023/2024.</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Семестр.</w:t>
      </w:r>
      <w:r w:rsidRPr="2DB5E2FD">
        <w:rPr>
          <w:color w:val="000000"/>
          <w:sz w:val="30"/>
          <w:szCs w:val="30"/>
          <w:lang w:val="ru-RU"/>
        </w:rPr>
        <w:t xml:space="preserve"> І.</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Лектор, вчене звання, науковий ступінь, посада.</w:t>
      </w:r>
      <w:r w:rsidRPr="2DB5E2FD">
        <w:rPr>
          <w:color w:val="000000"/>
          <w:sz w:val="30"/>
          <w:szCs w:val="30"/>
          <w:lang w:val="ru-RU"/>
        </w:rPr>
        <w:t xml:space="preserve"> Хрустальова В.В., доц., канд. екон. наук, доц. каф. економічної теорії та конкурентної політики; Штундер І.О., докт. екон. наук, проф. каф. економічної теорії та конкурентної політики.</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Результати навчання. </w:t>
      </w:r>
      <w:r w:rsidRPr="2DB5E2FD">
        <w:rPr>
          <w:color w:val="000000"/>
          <w:sz w:val="30"/>
          <w:szCs w:val="30"/>
          <w:lang w:val="ru-RU"/>
        </w:rPr>
        <w:t>Розвиток економічної культури та економічного мислення учасників суспільного виробництва; здатність до підприємницької діяльності та прийняття обґрунтованих рішень на різних рівнях господарювання; засвоєння способів та методів ефективного господарювання та державного регулювання господарського життя суспільства за умов глобалізаційних викликів; набуття практичних навичок аналізу економічних процесів та явищ, уміння застосовувати набуті теоретичні знання до вирішення конкретних господарських проблем на  мікро- та макрорівні; усвідомлення стратегічних пріоритетів розвитку національної економіки з урахуванням світового досвіду.</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Обов’язкові попередні навчальні дисципліни. </w:t>
      </w:r>
      <w:r w:rsidRPr="2DB5E2FD">
        <w:rPr>
          <w:color w:val="000000"/>
          <w:sz w:val="30"/>
          <w:szCs w:val="30"/>
          <w:lang w:val="ru-RU"/>
        </w:rPr>
        <w:t>«Основи економіки» рівня повної загальної середньої освіти.</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Зміст. </w:t>
      </w:r>
      <w:r w:rsidRPr="2DB5E2FD">
        <w:rPr>
          <w:color w:val="000000"/>
          <w:sz w:val="30"/>
          <w:szCs w:val="30"/>
          <w:lang w:val="ru-RU"/>
        </w:rPr>
        <w:t xml:space="preserve">Предмет і метод економічної теорії. Економічна система суспільства. Відносини власності. Форми організації суспільного виробництва та їх еволюція. Ринкова економіка: суть, структура та інфраструктура. Підприємство в умовах ринкового господарювання. Капітал як економічна категорія і фактор виробництва. Теорія поведінки споживача. Сутність процесу суспільного відтворення. Відтворення національного продукту і національного багатства. Макроекономічна </w:t>
      </w:r>
      <w:r w:rsidRPr="2DB5E2FD">
        <w:rPr>
          <w:color w:val="000000"/>
          <w:sz w:val="30"/>
          <w:szCs w:val="30"/>
          <w:lang w:val="ru-RU"/>
        </w:rPr>
        <w:lastRenderedPageBreak/>
        <w:t>рівновага та циклічність суспільного виробництва. Державне регулювання в умовах ринкової економіки. Закономірності розвитку світового господарства.</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Рекомендовані джерела та інші навчальні ресурси/засоби.</w:t>
      </w:r>
    </w:p>
    <w:p w:rsidR="00DA711B" w:rsidRPr="001334B0" w:rsidRDefault="00DA711B" w:rsidP="2DB5E2FD">
      <w:pPr>
        <w:spacing w:line="230" w:lineRule="auto"/>
        <w:jc w:val="both"/>
        <w:rPr>
          <w:color w:val="000000"/>
          <w:sz w:val="30"/>
          <w:szCs w:val="30"/>
          <w:lang w:val="ru-RU"/>
        </w:rPr>
      </w:pPr>
      <w:r w:rsidRPr="2DB5E2FD">
        <w:rPr>
          <w:color w:val="000000"/>
          <w:sz w:val="30"/>
          <w:szCs w:val="30"/>
          <w:lang w:val="ru-RU"/>
        </w:rPr>
        <w:t xml:space="preserve">1.Економічна теорія: підручник / В.Д. Лагутін, Ю.М. Уманців, Т.А. Щербакова та ін.; за заг. ред. В.Д. Лагутіна. - Київ: Київ. нац. торг.-екон. ун-т, 2018. - 608 с. </w:t>
      </w:r>
    </w:p>
    <w:p w:rsidR="00DA711B" w:rsidRPr="001334B0" w:rsidRDefault="00DA711B" w:rsidP="2DB5E2FD">
      <w:pPr>
        <w:spacing w:line="230" w:lineRule="auto"/>
        <w:jc w:val="both"/>
        <w:rPr>
          <w:color w:val="000000"/>
          <w:sz w:val="30"/>
          <w:szCs w:val="30"/>
          <w:lang w:val="ru-RU"/>
        </w:rPr>
      </w:pPr>
      <w:r w:rsidRPr="2DB5E2FD">
        <w:rPr>
          <w:color w:val="000000"/>
          <w:sz w:val="30"/>
          <w:szCs w:val="30"/>
          <w:lang w:val="ru-RU"/>
        </w:rPr>
        <w:t>2. Економічна теорія (політекономія, мікроекономіка, макроекономіка). Макроекономіка: навч. посіб. / [Н. П. Мацелюх та ін.]; Держ. фіск. служба України, Ун-т держ. фіск. служби України. Ірпінь: Ун-т ДФС України, 2018. 429 с.</w:t>
      </w:r>
    </w:p>
    <w:p w:rsidR="00DA711B" w:rsidRPr="001334B0" w:rsidRDefault="00DA711B" w:rsidP="2DB5E2FD">
      <w:pPr>
        <w:spacing w:line="230" w:lineRule="auto"/>
        <w:jc w:val="both"/>
        <w:rPr>
          <w:color w:val="000000"/>
          <w:sz w:val="30"/>
          <w:szCs w:val="30"/>
          <w:lang w:val="ru-RU"/>
        </w:rPr>
      </w:pPr>
      <w:r w:rsidRPr="2DB5E2FD">
        <w:rPr>
          <w:color w:val="000000"/>
          <w:sz w:val="30"/>
          <w:szCs w:val="30"/>
          <w:lang w:val="ru-RU"/>
        </w:rPr>
        <w:t>3.Соколов М. Економічна теорія: підручник. - Київ: "Центр навчальної літератури", 2017. - 532 с.</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Заплановані навчальні заходи та методи викладання.</w:t>
      </w:r>
      <w:r w:rsidRPr="2DB5E2FD">
        <w:rPr>
          <w:b/>
          <w:bCs/>
          <w:i/>
          <w:iCs/>
          <w:color w:val="000000"/>
          <w:sz w:val="30"/>
          <w:szCs w:val="30"/>
          <w:lang w:val="ru-RU"/>
        </w:rPr>
        <w:t xml:space="preserve"> </w:t>
      </w:r>
      <w:r w:rsidRPr="2DB5E2FD">
        <w:rPr>
          <w:color w:val="000000"/>
          <w:sz w:val="30"/>
          <w:szCs w:val="30"/>
          <w:lang w:val="ru-RU"/>
        </w:rPr>
        <w:t>Поєднання традиційних та нетрадиційних методів викладання з використанням інноваційних технологій: лекції (тематичні, проблемні) з використанням мультимедійних засобів; практичні заняття (традиційні, тренінгові завдання, виступи студентів з презентаціями, виконання індивідуального завдання); застосування елементів дистанційного навчання.</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Методи оцінювання: </w:t>
      </w:r>
    </w:p>
    <w:p w:rsidR="00DA711B" w:rsidRPr="001334B0" w:rsidRDefault="00DA711B" w:rsidP="2DB5E2FD">
      <w:pPr>
        <w:spacing w:line="230" w:lineRule="auto"/>
        <w:jc w:val="both"/>
        <w:rPr>
          <w:color w:val="000000"/>
          <w:sz w:val="30"/>
          <w:szCs w:val="30"/>
          <w:lang w:val="ru-RU"/>
        </w:rPr>
      </w:pPr>
      <w:r w:rsidRPr="2DB5E2FD">
        <w:rPr>
          <w:color w:val="000000"/>
          <w:sz w:val="30"/>
          <w:szCs w:val="30"/>
          <w:lang w:val="ru-RU"/>
        </w:rPr>
        <w:t>- поточний контроль (опитування, тестування, контрольна робота);</w:t>
      </w:r>
    </w:p>
    <w:p w:rsidR="00DA711B" w:rsidRPr="001334B0" w:rsidRDefault="00DA711B" w:rsidP="2DB5E2FD">
      <w:pPr>
        <w:spacing w:line="230" w:lineRule="auto"/>
        <w:jc w:val="both"/>
        <w:rPr>
          <w:color w:val="000000"/>
          <w:sz w:val="30"/>
          <w:szCs w:val="30"/>
          <w:lang w:val="ru-RU"/>
        </w:rPr>
      </w:pPr>
      <w:r w:rsidRPr="2DB5E2FD">
        <w:rPr>
          <w:color w:val="000000"/>
          <w:sz w:val="30"/>
          <w:szCs w:val="30"/>
          <w:lang w:val="ru-RU"/>
        </w:rPr>
        <w:t>- підсумковий контроль (екзамен).</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Мова навчання та викладання. </w:t>
      </w:r>
      <w:r w:rsidRPr="2DB5E2FD">
        <w:rPr>
          <w:color w:val="000000"/>
          <w:sz w:val="30"/>
          <w:szCs w:val="30"/>
          <w:lang w:val="ru-RU"/>
        </w:rPr>
        <w:t>Українська.</w:t>
      </w:r>
    </w:p>
    <w:p w:rsidR="00DA711B" w:rsidRPr="001334B0" w:rsidRDefault="00DA711B" w:rsidP="2DB5E2FD">
      <w:pPr>
        <w:spacing w:line="230" w:lineRule="auto"/>
        <w:rPr>
          <w:color w:val="000000"/>
          <w:sz w:val="28"/>
          <w:szCs w:val="28"/>
          <w:lang w:val="ru-RU"/>
        </w:rPr>
      </w:pPr>
    </w:p>
    <w:p w:rsidR="00DA711B" w:rsidRPr="001334B0" w:rsidRDefault="00DA711B" w:rsidP="2DB5E2FD">
      <w:pPr>
        <w:spacing w:line="230" w:lineRule="auto"/>
        <w:rPr>
          <w:color w:val="000000"/>
          <w:sz w:val="28"/>
          <w:szCs w:val="28"/>
          <w:lang w:val="ru-RU"/>
        </w:rPr>
      </w:pPr>
    </w:p>
    <w:p w:rsidR="00DA711B" w:rsidRPr="001334B0" w:rsidRDefault="00DA711B" w:rsidP="2DB5E2FD">
      <w:pPr>
        <w:spacing w:line="230" w:lineRule="auto"/>
        <w:rPr>
          <w:color w:val="000000"/>
          <w:sz w:val="30"/>
          <w:szCs w:val="30"/>
          <w:lang w:val="ru-RU"/>
        </w:rPr>
      </w:pPr>
      <w:r w:rsidRPr="2DB5E2FD">
        <w:rPr>
          <w:b/>
          <w:bCs/>
          <w:color w:val="000000"/>
          <w:sz w:val="30"/>
          <w:szCs w:val="30"/>
          <w:lang w:val="ru-RU"/>
        </w:rPr>
        <w:t>4.5. Назва</w:t>
      </w:r>
      <w:r w:rsidRPr="2DB5E2FD">
        <w:rPr>
          <w:color w:val="000000"/>
          <w:sz w:val="30"/>
          <w:szCs w:val="30"/>
          <w:lang w:val="ru-RU"/>
        </w:rPr>
        <w:t xml:space="preserve">. </w:t>
      </w:r>
      <w:r w:rsidRPr="343AAC9D">
        <w:rPr>
          <w:b/>
          <w:bCs/>
          <w:sz w:val="30"/>
          <w:szCs w:val="30"/>
          <w:lang w:val="ru-RU"/>
        </w:rPr>
        <w:t>ФІЛОСОФІЯ</w:t>
      </w:r>
    </w:p>
    <w:p w:rsidR="00DA711B" w:rsidRPr="001334B0" w:rsidRDefault="00DA711B" w:rsidP="2DB5E2FD">
      <w:pPr>
        <w:spacing w:line="230" w:lineRule="auto"/>
        <w:rPr>
          <w:color w:val="000000"/>
          <w:sz w:val="30"/>
          <w:szCs w:val="30"/>
          <w:lang w:val="ru-RU"/>
        </w:rPr>
      </w:pPr>
      <w:r w:rsidRPr="2DB5E2FD">
        <w:rPr>
          <w:b/>
          <w:bCs/>
          <w:color w:val="000000"/>
          <w:sz w:val="30"/>
          <w:szCs w:val="30"/>
          <w:lang w:val="ru-RU"/>
        </w:rPr>
        <w:t xml:space="preserve">Тип. </w:t>
      </w:r>
      <w:r w:rsidRPr="2DB5E2FD">
        <w:rPr>
          <w:color w:val="000000"/>
          <w:sz w:val="30"/>
          <w:szCs w:val="30"/>
          <w:lang w:val="ru-RU"/>
        </w:rPr>
        <w:t>Обов’язкова.</w:t>
      </w:r>
    </w:p>
    <w:p w:rsidR="00DA711B" w:rsidRPr="001334B0" w:rsidRDefault="00DA711B" w:rsidP="2DB5E2FD">
      <w:pPr>
        <w:spacing w:line="230" w:lineRule="auto"/>
        <w:rPr>
          <w:color w:val="000000"/>
          <w:sz w:val="30"/>
          <w:szCs w:val="30"/>
          <w:lang w:val="ru-RU"/>
        </w:rPr>
      </w:pPr>
      <w:r w:rsidRPr="2DB5E2FD">
        <w:rPr>
          <w:b/>
          <w:bCs/>
          <w:color w:val="000000"/>
          <w:sz w:val="30"/>
          <w:szCs w:val="30"/>
          <w:lang w:val="ru-RU"/>
        </w:rPr>
        <w:t xml:space="preserve">Рік навчання. </w:t>
      </w:r>
      <w:r w:rsidRPr="2DB5E2FD">
        <w:rPr>
          <w:color w:val="000000"/>
          <w:sz w:val="30"/>
          <w:szCs w:val="30"/>
          <w:lang w:val="ru-RU"/>
        </w:rPr>
        <w:t>2023/2024</w:t>
      </w:r>
    </w:p>
    <w:p w:rsidR="00DA711B" w:rsidRPr="001334B0" w:rsidRDefault="00DA711B" w:rsidP="2DB5E2FD">
      <w:pPr>
        <w:spacing w:line="230" w:lineRule="auto"/>
        <w:rPr>
          <w:color w:val="000000"/>
          <w:sz w:val="30"/>
          <w:szCs w:val="30"/>
          <w:lang w:val="ru-RU"/>
        </w:rPr>
      </w:pPr>
      <w:r w:rsidRPr="2DB5E2FD">
        <w:rPr>
          <w:b/>
          <w:bCs/>
          <w:color w:val="000000"/>
          <w:sz w:val="30"/>
          <w:szCs w:val="30"/>
          <w:lang w:val="ru-RU"/>
        </w:rPr>
        <w:t xml:space="preserve">Семестр. </w:t>
      </w:r>
      <w:r w:rsidRPr="2DB5E2FD">
        <w:rPr>
          <w:color w:val="000000"/>
          <w:sz w:val="30"/>
          <w:szCs w:val="30"/>
          <w:lang w:val="ru-RU"/>
        </w:rPr>
        <w:t>І.</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Лектор, вчене звання, науковий ступінь, посада</w:t>
      </w:r>
      <w:r w:rsidRPr="2DB5E2FD">
        <w:rPr>
          <w:color w:val="000000"/>
          <w:sz w:val="30"/>
          <w:szCs w:val="30"/>
          <w:lang w:val="ru-RU"/>
        </w:rPr>
        <w:t xml:space="preserve">. Морозов А.Ю., </w:t>
      </w:r>
      <w:r>
        <w:rPr>
          <w:color w:val="000000"/>
          <w:sz w:val="30"/>
          <w:szCs w:val="30"/>
          <w:lang w:val="ru-RU"/>
        </w:rPr>
        <w:t>доц</w:t>
      </w:r>
      <w:r w:rsidRPr="2DB5E2FD">
        <w:rPr>
          <w:color w:val="000000"/>
          <w:sz w:val="30"/>
          <w:szCs w:val="30"/>
          <w:lang w:val="ru-RU"/>
        </w:rPr>
        <w:t>., докт філософ. наук, професор кафедри філософії, соціології та політології.</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Результати навчання. </w:t>
      </w:r>
      <w:r w:rsidRPr="2DB5E2FD">
        <w:rPr>
          <w:color w:val="000000"/>
          <w:sz w:val="30"/>
          <w:szCs w:val="30"/>
          <w:lang w:val="ru-RU"/>
        </w:rPr>
        <w:t>Формування філософської культури мислення та пізнання навколишнього світу та самого себе, навичок застосування філософської методології.</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Обов’язкові попередні навчальні дисципліни</w:t>
      </w:r>
      <w:r w:rsidRPr="2DB5E2FD">
        <w:rPr>
          <w:color w:val="000000"/>
          <w:sz w:val="30"/>
          <w:szCs w:val="30"/>
          <w:lang w:val="ru-RU"/>
        </w:rPr>
        <w:t>. «Психологія, «</w:t>
      </w:r>
      <w:r w:rsidRPr="343AAC9D">
        <w:rPr>
          <w:color w:val="000000"/>
          <w:sz w:val="30"/>
          <w:szCs w:val="30"/>
          <w:lang w:val="ru-RU"/>
        </w:rPr>
        <w:t xml:space="preserve">Історія </w:t>
      </w:r>
      <w:r w:rsidRPr="2DB5E2FD">
        <w:rPr>
          <w:color w:val="000000"/>
          <w:sz w:val="30"/>
          <w:szCs w:val="30"/>
          <w:lang w:val="ru-RU"/>
        </w:rPr>
        <w:t>України», «Історія української культури» рівня загальної освіти.</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Зміст.</w:t>
      </w:r>
      <w:r w:rsidRPr="2DB5E2FD">
        <w:rPr>
          <w:color w:val="000000"/>
          <w:sz w:val="30"/>
          <w:szCs w:val="30"/>
          <w:lang w:val="ru-RU"/>
        </w:rPr>
        <w:t xml:space="preserve"> Філософія як універсальний тип знань. Онтологія. Філософське розуміння світу. Філософська антропологія. Філософія людини. Філософія свідомості. Гносеологія. Філософія пізнання. Діалектика – всезагальна теорія розвитку. Філософія суспільства. Філософія економіки. Філософія моралі. Філософія релігії. Філософія культури. Філософія цивілізації.</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lastRenderedPageBreak/>
        <w:t>Рекомендовані джерела та інші навчальні ресурси/засоби.</w:t>
      </w:r>
    </w:p>
    <w:p w:rsidR="00DA711B" w:rsidRPr="001334B0" w:rsidRDefault="00DA711B" w:rsidP="2DB5E2FD">
      <w:pPr>
        <w:spacing w:line="230" w:lineRule="auto"/>
        <w:jc w:val="both"/>
        <w:rPr>
          <w:color w:val="000000"/>
          <w:sz w:val="30"/>
          <w:szCs w:val="30"/>
          <w:lang w:val="ru-RU"/>
        </w:rPr>
      </w:pPr>
      <w:r w:rsidRPr="2DB5E2FD">
        <w:rPr>
          <w:color w:val="000000"/>
          <w:sz w:val="30"/>
          <w:szCs w:val="30"/>
          <w:lang w:val="ru-RU"/>
        </w:rPr>
        <w:t>1. Філософія. Хрестоматія (під ред. Морозова А.Ю., Кулагіна Ю. І.). – К., КНТЕУ, 2021. – 380 с.</w:t>
      </w:r>
    </w:p>
    <w:p w:rsidR="00DA711B" w:rsidRPr="001334B0" w:rsidRDefault="00DA711B" w:rsidP="2DB5E2FD">
      <w:pPr>
        <w:spacing w:line="230" w:lineRule="auto"/>
        <w:jc w:val="both"/>
        <w:rPr>
          <w:color w:val="000000"/>
          <w:sz w:val="30"/>
          <w:szCs w:val="30"/>
          <w:lang w:val="ru-RU"/>
        </w:rPr>
      </w:pPr>
      <w:r w:rsidRPr="2DB5E2FD">
        <w:rPr>
          <w:color w:val="000000"/>
          <w:sz w:val="30"/>
          <w:szCs w:val="30"/>
          <w:lang w:val="ru-RU"/>
        </w:rPr>
        <w:t>2. Морозов А.Ю. Зло: метафізичні і богословські виміри:монографія. - К., КНТЕУ, 2018. – 256 с.</w:t>
      </w:r>
    </w:p>
    <w:p w:rsidR="00DA711B" w:rsidRPr="001334B0" w:rsidRDefault="00DA711B" w:rsidP="2DB5E2FD">
      <w:pPr>
        <w:spacing w:line="230" w:lineRule="auto"/>
        <w:jc w:val="both"/>
        <w:rPr>
          <w:color w:val="000000"/>
          <w:sz w:val="30"/>
          <w:szCs w:val="30"/>
          <w:lang w:val="ru-RU"/>
        </w:rPr>
      </w:pPr>
      <w:r w:rsidRPr="2DB5E2FD">
        <w:rPr>
          <w:color w:val="000000"/>
          <w:sz w:val="30"/>
          <w:szCs w:val="30"/>
          <w:lang w:val="ru-RU"/>
        </w:rPr>
        <w:t>3. Після кінця історії: розмови з Френсісом Фукуямою: Видання. -  К, Основи, 2021. – 310 c.</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Заплановані навчальні заходи та методи викладання. </w:t>
      </w:r>
      <w:r w:rsidRPr="2DB5E2FD">
        <w:rPr>
          <w:color w:val="000000"/>
          <w:sz w:val="30"/>
          <w:szCs w:val="30"/>
          <w:lang w:val="ru-RU"/>
        </w:rPr>
        <w:t>Лекції, семінарські, практичні заняття з використанням інформаційних технологій.</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Методи оцінювання.</w:t>
      </w:r>
    </w:p>
    <w:p w:rsidR="00DA711B" w:rsidRPr="001334B0" w:rsidRDefault="00DA711B" w:rsidP="2DB5E2FD">
      <w:pPr>
        <w:spacing w:line="230" w:lineRule="auto"/>
        <w:jc w:val="both"/>
        <w:rPr>
          <w:color w:val="000000"/>
          <w:sz w:val="30"/>
          <w:szCs w:val="30"/>
          <w:lang w:val="ru-RU"/>
        </w:rPr>
      </w:pPr>
      <w:r w:rsidRPr="2DB5E2FD">
        <w:rPr>
          <w:color w:val="000000"/>
          <w:sz w:val="30"/>
          <w:szCs w:val="30"/>
          <w:lang w:val="ru-RU"/>
        </w:rPr>
        <w:t>– поточний контроль (опитування, колоквіуми, тестування);</w:t>
      </w:r>
    </w:p>
    <w:p w:rsidR="00DA711B" w:rsidRPr="001334B0" w:rsidRDefault="00DA711B" w:rsidP="2DB5E2FD">
      <w:pPr>
        <w:spacing w:line="230" w:lineRule="auto"/>
        <w:jc w:val="both"/>
        <w:rPr>
          <w:color w:val="000000"/>
          <w:sz w:val="30"/>
          <w:szCs w:val="30"/>
          <w:lang w:val="ru-RU"/>
        </w:rPr>
      </w:pPr>
      <w:r w:rsidRPr="2DB5E2FD">
        <w:rPr>
          <w:color w:val="000000"/>
          <w:sz w:val="30"/>
          <w:szCs w:val="30"/>
          <w:lang w:val="ru-RU"/>
        </w:rPr>
        <w:t>– підсумковий контроль (екзамен).</w:t>
      </w:r>
    </w:p>
    <w:p w:rsidR="00DA711B" w:rsidRPr="001334B0" w:rsidRDefault="00DA711B" w:rsidP="2DB5E2FD">
      <w:pPr>
        <w:spacing w:line="230" w:lineRule="auto"/>
        <w:rPr>
          <w:color w:val="000000"/>
          <w:sz w:val="30"/>
          <w:szCs w:val="30"/>
          <w:lang w:val="ru-RU"/>
        </w:rPr>
      </w:pPr>
      <w:r w:rsidRPr="2DB5E2FD">
        <w:rPr>
          <w:b/>
          <w:bCs/>
          <w:color w:val="000000"/>
          <w:sz w:val="30"/>
          <w:szCs w:val="30"/>
          <w:lang w:val="ru-RU"/>
        </w:rPr>
        <w:t xml:space="preserve">Мова навчання та викладання. </w:t>
      </w:r>
      <w:r w:rsidRPr="2DB5E2FD">
        <w:rPr>
          <w:color w:val="000000"/>
          <w:sz w:val="30"/>
          <w:szCs w:val="30"/>
          <w:lang w:val="ru-RU"/>
        </w:rPr>
        <w:t>Українська.</w:t>
      </w:r>
    </w:p>
    <w:p w:rsidR="00DA711B" w:rsidRPr="001334B0" w:rsidRDefault="00DA711B" w:rsidP="2DB5E2FD">
      <w:pPr>
        <w:spacing w:line="230" w:lineRule="auto"/>
        <w:jc w:val="both"/>
        <w:rPr>
          <w:color w:val="000000"/>
          <w:sz w:val="30"/>
          <w:szCs w:val="30"/>
          <w:lang w:val="ru-RU"/>
        </w:rPr>
      </w:pPr>
    </w:p>
    <w:p w:rsidR="00DA711B" w:rsidRPr="001334B0" w:rsidRDefault="00DA711B" w:rsidP="2DB5E2FD">
      <w:pPr>
        <w:spacing w:line="230" w:lineRule="auto"/>
        <w:jc w:val="both"/>
        <w:rPr>
          <w:color w:val="000000"/>
          <w:sz w:val="30"/>
          <w:szCs w:val="30"/>
          <w:lang w:val="ru-RU"/>
        </w:rPr>
      </w:pPr>
    </w:p>
    <w:p w:rsidR="00DA711B" w:rsidRPr="001334B0" w:rsidRDefault="00DA711B" w:rsidP="2DB5E2FD">
      <w:pPr>
        <w:spacing w:line="230" w:lineRule="auto"/>
        <w:rPr>
          <w:sz w:val="30"/>
          <w:szCs w:val="30"/>
          <w:lang w:val="ru-RU"/>
        </w:rPr>
      </w:pPr>
      <w:r w:rsidRPr="2DB5E2FD">
        <w:rPr>
          <w:b/>
          <w:bCs/>
          <w:color w:val="000000"/>
          <w:sz w:val="30"/>
          <w:szCs w:val="30"/>
          <w:lang w:val="ru-RU"/>
        </w:rPr>
        <w:t>4.6. НАЗВА.</w:t>
      </w:r>
      <w:r w:rsidRPr="2DB5E2FD">
        <w:rPr>
          <w:b/>
          <w:bCs/>
          <w:color w:val="000000"/>
          <w:sz w:val="30"/>
          <w:szCs w:val="30"/>
        </w:rPr>
        <w:t xml:space="preserve"> </w:t>
      </w:r>
      <w:r w:rsidRPr="343AAC9D">
        <w:rPr>
          <w:b/>
          <w:bCs/>
          <w:sz w:val="30"/>
          <w:szCs w:val="30"/>
          <w:lang w:val="ru-RU"/>
        </w:rPr>
        <w:t>ОСНОВИ ПІДПРИЄМНИЦТВА</w:t>
      </w:r>
    </w:p>
    <w:p w:rsidR="00DA711B" w:rsidRPr="001334B0" w:rsidRDefault="00DA711B" w:rsidP="2DB5E2FD">
      <w:pPr>
        <w:spacing w:line="230" w:lineRule="auto"/>
        <w:rPr>
          <w:color w:val="000000"/>
          <w:sz w:val="30"/>
          <w:szCs w:val="30"/>
          <w:lang w:val="ru-RU"/>
        </w:rPr>
      </w:pPr>
      <w:r w:rsidRPr="2DB5E2FD">
        <w:rPr>
          <w:b/>
          <w:bCs/>
          <w:color w:val="000000"/>
          <w:sz w:val="30"/>
          <w:szCs w:val="30"/>
          <w:lang w:val="ru-RU"/>
        </w:rPr>
        <w:t xml:space="preserve">Тип. </w:t>
      </w:r>
      <w:r w:rsidRPr="2DB5E2FD">
        <w:rPr>
          <w:color w:val="000000"/>
          <w:sz w:val="30"/>
          <w:szCs w:val="30"/>
          <w:lang w:val="ru-RU"/>
        </w:rPr>
        <w:t>Обов’язкова</w:t>
      </w:r>
    </w:p>
    <w:p w:rsidR="00DA711B" w:rsidRPr="001334B0" w:rsidRDefault="00DA711B" w:rsidP="2DB5E2FD">
      <w:pPr>
        <w:spacing w:line="230" w:lineRule="auto"/>
        <w:rPr>
          <w:color w:val="000000"/>
          <w:sz w:val="30"/>
          <w:szCs w:val="30"/>
          <w:lang w:val="ru-RU"/>
        </w:rPr>
      </w:pPr>
      <w:r w:rsidRPr="2DB5E2FD">
        <w:rPr>
          <w:b/>
          <w:bCs/>
          <w:color w:val="000000"/>
          <w:sz w:val="30"/>
          <w:szCs w:val="30"/>
          <w:lang w:val="ru-RU"/>
        </w:rPr>
        <w:t xml:space="preserve">Рік вивчення. </w:t>
      </w:r>
      <w:r w:rsidRPr="2DB5E2FD">
        <w:rPr>
          <w:color w:val="000000"/>
          <w:sz w:val="30"/>
          <w:szCs w:val="30"/>
          <w:lang w:val="ru-RU"/>
        </w:rPr>
        <w:t>2023/2024.</w:t>
      </w:r>
    </w:p>
    <w:p w:rsidR="00DA711B" w:rsidRPr="001334B0" w:rsidRDefault="00DA711B" w:rsidP="2DB5E2FD">
      <w:pPr>
        <w:spacing w:line="230" w:lineRule="auto"/>
        <w:rPr>
          <w:color w:val="000000"/>
          <w:sz w:val="30"/>
          <w:szCs w:val="30"/>
          <w:lang w:val="ru-RU"/>
        </w:rPr>
      </w:pPr>
      <w:r w:rsidRPr="2DB5E2FD">
        <w:rPr>
          <w:b/>
          <w:bCs/>
          <w:color w:val="000000"/>
          <w:sz w:val="30"/>
          <w:szCs w:val="30"/>
          <w:lang w:val="ru-RU"/>
        </w:rPr>
        <w:t xml:space="preserve">Семестр. </w:t>
      </w:r>
      <w:r w:rsidRPr="2DB5E2FD">
        <w:rPr>
          <w:color w:val="000000"/>
          <w:sz w:val="30"/>
          <w:szCs w:val="30"/>
          <w:lang w:val="ru-RU"/>
        </w:rPr>
        <w:t>IІ</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Лектор, вчене звання, науковий ступінь, посада. </w:t>
      </w:r>
      <w:r w:rsidRPr="2DB5E2FD">
        <w:rPr>
          <w:color w:val="000000"/>
          <w:sz w:val="30"/>
          <w:szCs w:val="30"/>
          <w:lang w:val="ru-RU"/>
        </w:rPr>
        <w:t>Лукашова Л.В., доцент</w:t>
      </w:r>
      <w:r w:rsidRPr="2DB5E2FD">
        <w:rPr>
          <w:color w:val="000000"/>
          <w:sz w:val="30"/>
          <w:szCs w:val="30"/>
        </w:rPr>
        <w:t>,</w:t>
      </w:r>
      <w:r w:rsidRPr="2DB5E2FD">
        <w:rPr>
          <w:color w:val="000000"/>
          <w:sz w:val="30"/>
          <w:szCs w:val="30"/>
          <w:lang w:val="ru-RU"/>
        </w:rPr>
        <w:t xml:space="preserve"> д.е.н., професор кафедри торговельного підприємництва та логістики.</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Результати навчання. </w:t>
      </w:r>
      <w:r w:rsidRPr="2DB5E2FD">
        <w:rPr>
          <w:color w:val="000000"/>
          <w:sz w:val="30"/>
          <w:szCs w:val="30"/>
          <w:lang w:val="ru-RU"/>
        </w:rPr>
        <w:t>Формування у здобувачів вищої освіти системи базових знань з питань сутності підприємництва, його типізації, видів та форм підприємництва, логіки та процесу здійснення підприємницької діяльності, зародження та впровадження бізнес-ідеї, регуляторних та нерегуляторних обмежень підприємництва, а також набуття вмінь визначення ефективних напрямів підприємницької діяльності, обґрунтування доцільності створення власного бізнесу та розробки бізнес-плану суб’єкта підприємництва.</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Обов’язкові попередні навчальні дисципліни</w:t>
      </w:r>
      <w:r w:rsidRPr="2DB5E2FD">
        <w:rPr>
          <w:color w:val="000000"/>
          <w:sz w:val="30"/>
          <w:szCs w:val="30"/>
          <w:lang w:val="ru-RU"/>
        </w:rPr>
        <w:t xml:space="preserve">. </w:t>
      </w:r>
      <w:r w:rsidRPr="2DB5E2FD">
        <w:rPr>
          <w:color w:val="000000"/>
          <w:sz w:val="30"/>
          <w:szCs w:val="30"/>
        </w:rPr>
        <w:t>«</w:t>
      </w:r>
      <w:r w:rsidRPr="2DB5E2FD">
        <w:rPr>
          <w:color w:val="000000"/>
          <w:sz w:val="30"/>
          <w:szCs w:val="30"/>
          <w:lang w:val="ru-RU"/>
        </w:rPr>
        <w:t>Економічна теорія</w:t>
      </w:r>
      <w:r w:rsidRPr="2DB5E2FD">
        <w:rPr>
          <w:color w:val="000000"/>
          <w:sz w:val="30"/>
          <w:szCs w:val="30"/>
        </w:rPr>
        <w:t>»</w:t>
      </w:r>
      <w:r w:rsidRPr="2DB5E2FD">
        <w:rPr>
          <w:color w:val="000000"/>
          <w:sz w:val="30"/>
          <w:szCs w:val="30"/>
          <w:lang w:val="ru-RU"/>
        </w:rPr>
        <w:t xml:space="preserve">, </w:t>
      </w:r>
      <w:r w:rsidRPr="2DB5E2FD">
        <w:rPr>
          <w:color w:val="000000"/>
          <w:sz w:val="30"/>
          <w:szCs w:val="30"/>
        </w:rPr>
        <w:t>«П</w:t>
      </w:r>
      <w:r w:rsidRPr="2DB5E2FD">
        <w:rPr>
          <w:color w:val="000000"/>
          <w:sz w:val="30"/>
          <w:szCs w:val="30"/>
          <w:lang w:val="ru-RU"/>
        </w:rPr>
        <w:t>равознавство</w:t>
      </w:r>
      <w:r w:rsidRPr="2DB5E2FD">
        <w:rPr>
          <w:color w:val="000000"/>
          <w:sz w:val="30"/>
          <w:szCs w:val="30"/>
        </w:rPr>
        <w:t>»</w:t>
      </w:r>
      <w:r w:rsidRPr="2DB5E2FD">
        <w:rPr>
          <w:color w:val="000000"/>
          <w:sz w:val="30"/>
          <w:szCs w:val="30"/>
          <w:lang w:val="ru-RU"/>
        </w:rPr>
        <w:t>.</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Зміст. </w:t>
      </w:r>
      <w:r w:rsidRPr="2DB5E2FD">
        <w:rPr>
          <w:color w:val="000000"/>
          <w:sz w:val="30"/>
          <w:szCs w:val="30"/>
          <w:lang w:val="ru-RU"/>
        </w:rPr>
        <w:t>Сутність, роль та організаційно-правові форми підприємницької діяльності. Умови, фактори і принципи розвитку підприємницької діяльності. Процес підприємництва. Державне регулювання підприємницької діяльності. Велике, середнє та мале підприємництво. Бізнес-планування у підприємництві. Оподаткування підприємницької</w:t>
      </w:r>
    </w:p>
    <w:p w:rsidR="00DA711B" w:rsidRPr="001334B0" w:rsidRDefault="00DA711B" w:rsidP="2DB5E2FD">
      <w:pPr>
        <w:spacing w:line="230" w:lineRule="auto"/>
        <w:jc w:val="both"/>
        <w:rPr>
          <w:color w:val="000000"/>
          <w:sz w:val="30"/>
          <w:szCs w:val="30"/>
          <w:lang w:val="ru-RU"/>
        </w:rPr>
      </w:pPr>
      <w:r w:rsidRPr="2DB5E2FD">
        <w:rPr>
          <w:color w:val="000000"/>
          <w:sz w:val="30"/>
          <w:szCs w:val="30"/>
          <w:lang w:val="ru-RU"/>
        </w:rPr>
        <w:t>діяльності. Інвестиції у підприємництво. Підприємницька діяльність у сфері роздрібної та оптової торгівлі. Підприємницька діяльність у сфері зовнішньої торгівлі.  Підприємницька діяльність у сфері торговельної нерухомості. Підприємницька діяльність у сфері послуг. Підприємницька діяльність у логістиці. Соціальне підприємництво.</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Рекомендовані джерела та інші навчальні ресурси/засоби.</w:t>
      </w:r>
    </w:p>
    <w:p w:rsidR="00DA711B" w:rsidRPr="001334B0" w:rsidRDefault="00DA711B" w:rsidP="2DB5E2FD">
      <w:pPr>
        <w:spacing w:line="230" w:lineRule="auto"/>
        <w:jc w:val="both"/>
        <w:rPr>
          <w:color w:val="000000"/>
          <w:sz w:val="30"/>
          <w:szCs w:val="30"/>
          <w:lang w:val="ru-RU"/>
        </w:rPr>
      </w:pPr>
      <w:r w:rsidRPr="2DB5E2FD">
        <w:rPr>
          <w:color w:val="000000"/>
          <w:sz w:val="30"/>
          <w:szCs w:val="30"/>
          <w:lang w:val="ru-RU"/>
        </w:rPr>
        <w:lastRenderedPageBreak/>
        <w:t>1. Балджи М. Д., Доброва Н. В., Однолько В. О., Осипова М. М. Торговельне підприємництво: навчальний посібник. – Київ : Кондорвидавництво, 2017. – 112 с.</w:t>
      </w:r>
    </w:p>
    <w:p w:rsidR="00DA711B" w:rsidRPr="001334B0" w:rsidRDefault="00DA711B" w:rsidP="2DB5E2FD">
      <w:pPr>
        <w:spacing w:line="230" w:lineRule="auto"/>
        <w:jc w:val="both"/>
        <w:rPr>
          <w:color w:val="000000"/>
          <w:sz w:val="30"/>
          <w:szCs w:val="30"/>
          <w:lang w:val="ru-RU"/>
        </w:rPr>
      </w:pPr>
      <w:r w:rsidRPr="2DB5E2FD">
        <w:rPr>
          <w:color w:val="000000"/>
          <w:sz w:val="30"/>
          <w:szCs w:val="30"/>
          <w:lang w:val="ru-RU"/>
        </w:rPr>
        <w:t>2. Підприємництво, торгівля та біржова діяльність: підручник / за заг. ред. д.е.н., проф.  І. М. Сотник, д.е.н., проф. Л. М. Таранюка. – Суми :ВТД «Університетська книга», 2018. – 572 с.</w:t>
      </w:r>
    </w:p>
    <w:p w:rsidR="00DA711B" w:rsidRPr="001334B0" w:rsidRDefault="00DA711B" w:rsidP="2DB5E2FD">
      <w:pPr>
        <w:spacing w:line="230" w:lineRule="auto"/>
        <w:jc w:val="both"/>
        <w:rPr>
          <w:color w:val="000000"/>
          <w:sz w:val="30"/>
          <w:szCs w:val="30"/>
          <w:lang w:val="ru-RU"/>
        </w:rPr>
      </w:pPr>
      <w:r w:rsidRPr="2DB5E2FD">
        <w:rPr>
          <w:color w:val="000000"/>
          <w:sz w:val="30"/>
          <w:szCs w:val="30"/>
          <w:lang w:val="ru-RU"/>
        </w:rPr>
        <w:t>3. Торговельне підприємництво: підручник / за ред. д.е.н., проф. Л.В. Фролової. – Одеса, Бондаренко М.О., 2018. – 640 с.</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Заплановані навчальні заходи та методи викладання.</w:t>
      </w:r>
      <w:r w:rsidRPr="2DB5E2FD">
        <w:rPr>
          <w:color w:val="000000"/>
          <w:sz w:val="30"/>
          <w:szCs w:val="30"/>
          <w:lang w:val="ru-RU"/>
        </w:rPr>
        <w:t xml:space="preserve"> Поєднання традиційних та нетрадиційних методів викладання із використанням інноваційних технологій: лекційні заняття;практичні заняття, у т.ч. з використанням інформаційних технологій та програмних продуктів; розробка та презентація проектів; розв’язання </w:t>
      </w:r>
      <w:r w:rsidRPr="65C28FC8">
        <w:rPr>
          <w:color w:val="000000"/>
          <w:sz w:val="30"/>
          <w:szCs w:val="30"/>
          <w:lang w:val="ru-RU"/>
        </w:rPr>
        <w:t>розрахунково-аналітичних</w:t>
      </w:r>
      <w:r w:rsidRPr="2DB5E2FD">
        <w:rPr>
          <w:color w:val="000000"/>
          <w:sz w:val="30"/>
          <w:szCs w:val="30"/>
          <w:lang w:val="ru-RU"/>
        </w:rPr>
        <w:t xml:space="preserve"> задач; вирішення ситуаційних задач;</w:t>
      </w:r>
      <w:r w:rsidRPr="2DB5E2FD">
        <w:rPr>
          <w:color w:val="000000"/>
          <w:sz w:val="30"/>
          <w:szCs w:val="30"/>
        </w:rPr>
        <w:t xml:space="preserve"> самостійна робота студентів. </w:t>
      </w:r>
    </w:p>
    <w:p w:rsidR="00DA711B" w:rsidRPr="001334B0" w:rsidRDefault="00DA711B" w:rsidP="2DB5E2FD">
      <w:pPr>
        <w:spacing w:line="230" w:lineRule="auto"/>
        <w:jc w:val="both"/>
        <w:rPr>
          <w:color w:val="000000"/>
          <w:sz w:val="30"/>
          <w:szCs w:val="30"/>
          <w:lang w:val="ru-RU"/>
        </w:rPr>
      </w:pPr>
      <w:r w:rsidRPr="2DB5E2FD">
        <w:rPr>
          <w:b/>
          <w:bCs/>
          <w:color w:val="000000"/>
          <w:sz w:val="30"/>
          <w:szCs w:val="30"/>
        </w:rPr>
        <w:t>Методи оцінювання:</w:t>
      </w:r>
    </w:p>
    <w:p w:rsidR="00DA711B" w:rsidRPr="001334B0" w:rsidRDefault="00DA711B" w:rsidP="00560740">
      <w:pPr>
        <w:pStyle w:val="af"/>
        <w:numPr>
          <w:ilvl w:val="0"/>
          <w:numId w:val="12"/>
        </w:numPr>
        <w:spacing w:line="230" w:lineRule="auto"/>
        <w:jc w:val="both"/>
        <w:rPr>
          <w:color w:val="000000"/>
          <w:sz w:val="30"/>
          <w:szCs w:val="30"/>
          <w:lang w:val="ru-RU"/>
        </w:rPr>
      </w:pPr>
      <w:r w:rsidRPr="2DB5E2FD">
        <w:rPr>
          <w:color w:val="000000"/>
          <w:sz w:val="30"/>
          <w:szCs w:val="30"/>
        </w:rPr>
        <w:t xml:space="preserve">поточний контроль (усне опитування, перевірка індивідуальних завдань, вирішення ситуаційних завдань, вирішення </w:t>
      </w:r>
      <w:r w:rsidRPr="343AAC9D">
        <w:rPr>
          <w:color w:val="000000"/>
          <w:sz w:val="30"/>
          <w:szCs w:val="30"/>
        </w:rPr>
        <w:t>розрахунково-аналітичних</w:t>
      </w:r>
      <w:r w:rsidRPr="2DB5E2FD">
        <w:rPr>
          <w:color w:val="000000"/>
          <w:sz w:val="30"/>
          <w:szCs w:val="30"/>
        </w:rPr>
        <w:t xml:space="preserve"> задач, виконання комплексної контрольної роботи);</w:t>
      </w:r>
    </w:p>
    <w:p w:rsidR="00DA711B" w:rsidRPr="001334B0" w:rsidRDefault="00DA711B" w:rsidP="00560740">
      <w:pPr>
        <w:pStyle w:val="af"/>
        <w:numPr>
          <w:ilvl w:val="0"/>
          <w:numId w:val="12"/>
        </w:numPr>
        <w:spacing w:line="230" w:lineRule="auto"/>
        <w:jc w:val="both"/>
        <w:rPr>
          <w:color w:val="000000"/>
          <w:sz w:val="30"/>
          <w:szCs w:val="30"/>
          <w:lang w:val="ru-RU"/>
        </w:rPr>
      </w:pPr>
      <w:r w:rsidRPr="2DB5E2FD">
        <w:rPr>
          <w:color w:val="000000"/>
          <w:sz w:val="30"/>
          <w:szCs w:val="30"/>
        </w:rPr>
        <w:t>підсумковий контроль (екзамен)</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Мова навчання та викладання.</w:t>
      </w:r>
      <w:r w:rsidRPr="2DB5E2FD">
        <w:rPr>
          <w:color w:val="000000"/>
          <w:sz w:val="30"/>
          <w:szCs w:val="30"/>
          <w:lang w:val="ru-RU"/>
        </w:rPr>
        <w:t xml:space="preserve"> Українська.</w:t>
      </w:r>
    </w:p>
    <w:p w:rsidR="00DA711B" w:rsidRPr="001334B0" w:rsidRDefault="00DA711B" w:rsidP="2DB5E2FD">
      <w:pPr>
        <w:spacing w:line="230" w:lineRule="auto"/>
        <w:jc w:val="both"/>
        <w:rPr>
          <w:color w:val="000000"/>
          <w:sz w:val="30"/>
          <w:szCs w:val="30"/>
          <w:lang w:val="ru-RU"/>
        </w:rPr>
      </w:pPr>
    </w:p>
    <w:p w:rsidR="00DA711B" w:rsidRPr="001334B0" w:rsidRDefault="00DA711B" w:rsidP="2DB5E2FD">
      <w:pPr>
        <w:spacing w:line="230" w:lineRule="auto"/>
        <w:jc w:val="both"/>
        <w:rPr>
          <w:color w:val="000000"/>
          <w:sz w:val="30"/>
          <w:szCs w:val="30"/>
          <w:lang w:val="ru-RU"/>
        </w:rPr>
      </w:pP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4.</w:t>
      </w:r>
      <w:r w:rsidRPr="2DB5E2FD">
        <w:rPr>
          <w:b/>
          <w:bCs/>
          <w:color w:val="000000"/>
          <w:sz w:val="30"/>
          <w:szCs w:val="30"/>
        </w:rPr>
        <w:t>7</w:t>
      </w:r>
      <w:r w:rsidRPr="2DB5E2FD">
        <w:rPr>
          <w:b/>
          <w:bCs/>
          <w:color w:val="000000"/>
          <w:sz w:val="30"/>
          <w:szCs w:val="30"/>
          <w:lang w:val="ru-RU"/>
        </w:rPr>
        <w:t>. Назва. КАТЕГОРІЇ ТА СИСТЕМАТИКА ТОВАРІВ У РИТЕЙЛІ</w:t>
      </w:r>
    </w:p>
    <w:p w:rsidR="00DA711B" w:rsidRPr="001334B0" w:rsidRDefault="00DA711B" w:rsidP="2DB5E2FD">
      <w:pPr>
        <w:spacing w:line="230" w:lineRule="auto"/>
        <w:jc w:val="both"/>
        <w:rPr>
          <w:color w:val="000000"/>
          <w:sz w:val="28"/>
          <w:szCs w:val="28"/>
          <w:lang w:val="ru-RU"/>
        </w:rPr>
      </w:pPr>
      <w:r w:rsidRPr="2DB5E2FD">
        <w:rPr>
          <w:b/>
          <w:bCs/>
          <w:color w:val="000000"/>
          <w:sz w:val="30"/>
          <w:szCs w:val="30"/>
          <w:lang w:val="ru-RU"/>
        </w:rPr>
        <w:t xml:space="preserve">Тип. </w:t>
      </w:r>
      <w:r w:rsidRPr="2DB5E2FD">
        <w:rPr>
          <w:color w:val="000000"/>
          <w:sz w:val="28"/>
          <w:szCs w:val="28"/>
          <w:lang w:val="ru-RU"/>
        </w:rPr>
        <w:t>Обов’язкова</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Рік навчання. </w:t>
      </w:r>
      <w:r w:rsidRPr="2DB5E2FD">
        <w:rPr>
          <w:color w:val="000000"/>
          <w:sz w:val="30"/>
          <w:szCs w:val="30"/>
          <w:lang w:val="ru-RU"/>
        </w:rPr>
        <w:t>2024/2025</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Семестр. </w:t>
      </w:r>
      <w:r w:rsidRPr="2DB5E2FD">
        <w:rPr>
          <w:color w:val="000000"/>
          <w:sz w:val="30"/>
          <w:szCs w:val="30"/>
          <w:lang w:val="ru-RU"/>
        </w:rPr>
        <w:t>ІІI</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Лектор, вчене звання, науковий ступінь, посада. </w:t>
      </w:r>
      <w:r w:rsidRPr="2DB5E2FD">
        <w:rPr>
          <w:color w:val="000000"/>
          <w:sz w:val="30"/>
          <w:szCs w:val="30"/>
          <w:lang w:val="ru-RU"/>
        </w:rPr>
        <w:t>Шаповалова Н.П., доц., канд. техн. наук, доц. кафедри товарознавства, управління безпечністю та якістю</w:t>
      </w:r>
      <w:r>
        <w:rPr>
          <w:color w:val="000000"/>
          <w:sz w:val="30"/>
          <w:szCs w:val="30"/>
          <w:lang w:val="ru-RU"/>
        </w:rPr>
        <w:t>;</w:t>
      </w:r>
      <w:r w:rsidRPr="20A7A991">
        <w:rPr>
          <w:color w:val="000000"/>
          <w:sz w:val="30"/>
          <w:szCs w:val="30"/>
          <w:lang w:val="ru-RU"/>
        </w:rPr>
        <w:t xml:space="preserve"> Нестеренко Н.А., канд. техн. наук, старший викладач кафедри товарознавства, управління безпечністю та якістю</w:t>
      </w:r>
      <w:r>
        <w:rPr>
          <w:color w:val="000000"/>
          <w:sz w:val="30"/>
          <w:szCs w:val="30"/>
          <w:lang w:val="ru-RU"/>
        </w:rPr>
        <w:t xml:space="preserve">. </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Результати навчання. </w:t>
      </w:r>
      <w:r w:rsidRPr="2DB5E2FD">
        <w:rPr>
          <w:color w:val="000000"/>
          <w:sz w:val="30"/>
          <w:szCs w:val="30"/>
          <w:lang w:val="ru-RU"/>
        </w:rPr>
        <w:t>Формування знань про наукові принципи і методи класифікації товарів, споживні властивості товарів як фактор їх систематики, наукові підходи до формування категорій та торговельного асортименту товарів, методи кодування товарів.</w:t>
      </w:r>
    </w:p>
    <w:p w:rsidR="00DA711B" w:rsidRPr="001334B0" w:rsidRDefault="00DA711B" w:rsidP="2DB5E2FD">
      <w:pPr>
        <w:spacing w:line="230" w:lineRule="auto"/>
        <w:jc w:val="both"/>
        <w:rPr>
          <w:color w:val="000000"/>
          <w:sz w:val="30"/>
          <w:szCs w:val="30"/>
          <w:lang w:val="ru-RU"/>
        </w:rPr>
      </w:pPr>
      <w:r w:rsidRPr="2DB5E2FD">
        <w:rPr>
          <w:color w:val="000000"/>
          <w:sz w:val="30"/>
          <w:szCs w:val="30"/>
          <w:lang w:val="ru-RU"/>
        </w:rPr>
        <w:t>Набуття студентами навичок визначати та класифікувати показники і характеристики властивостей харчових продуктів і непродовольчих товарів, формувати категорії товарів у ритейлі, розраховувати та аналізувати структуру асортименту товарів, широту, повноту і коефіцієнт оновлення товарів, визначати класифікацію та коди товарів згідно з класифікаторами, що застосовуються у ритейлі.</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Обов’язкові попередні навчальні дисципліни. </w:t>
      </w:r>
      <w:r w:rsidRPr="2DB5E2FD">
        <w:rPr>
          <w:color w:val="000000"/>
          <w:sz w:val="30"/>
          <w:szCs w:val="30"/>
        </w:rPr>
        <w:t>«Основи підприємництва»</w:t>
      </w:r>
      <w:r w:rsidRPr="2DB5E2FD">
        <w:rPr>
          <w:color w:val="000000"/>
          <w:sz w:val="30"/>
          <w:szCs w:val="30"/>
          <w:lang w:val="ru-RU"/>
        </w:rPr>
        <w:t>.</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lastRenderedPageBreak/>
        <w:t xml:space="preserve">Зміст. </w:t>
      </w:r>
      <w:r w:rsidRPr="2DB5E2FD">
        <w:rPr>
          <w:color w:val="000000"/>
          <w:sz w:val="30"/>
          <w:szCs w:val="30"/>
          <w:lang w:val="ru-RU"/>
        </w:rPr>
        <w:t>Вивчення принципів і методів наукової класифікації товарів, споживних властивостей товарів як фактора їх систематики, класифікаторів ДКПП, ЄЗС та УКТЗЕД, класифікації товарів за регламентами Європейського парламенту і Ради ЄС, принципів формування товарних категорій у ритейлі, асортименту товарів та його складників.</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Рекомендовані джерела та інші навчальні ресурси/засоби.</w:t>
      </w:r>
    </w:p>
    <w:p w:rsidR="00DA711B" w:rsidRPr="001334B0" w:rsidRDefault="00DA711B" w:rsidP="2DB5E2FD">
      <w:pPr>
        <w:spacing w:line="230" w:lineRule="auto"/>
        <w:jc w:val="both"/>
        <w:rPr>
          <w:color w:val="000000"/>
          <w:sz w:val="30"/>
          <w:szCs w:val="30"/>
          <w:lang w:val="ru-RU"/>
        </w:rPr>
      </w:pPr>
      <w:r w:rsidRPr="2DB5E2FD">
        <w:rPr>
          <w:color w:val="000000"/>
          <w:sz w:val="30"/>
          <w:szCs w:val="30"/>
          <w:lang w:val="ru-RU"/>
        </w:rPr>
        <w:t xml:space="preserve">1.Національний класифікатор України «Єдиний закупівельний словник ДК 021:2015». </w:t>
      </w:r>
      <w:r w:rsidRPr="2DB5E2FD">
        <w:rPr>
          <w:color w:val="000000"/>
          <w:sz w:val="30"/>
          <w:szCs w:val="30"/>
          <w:lang w:val="nl-NL"/>
        </w:rPr>
        <w:t>URL</w:t>
      </w:r>
      <w:r w:rsidRPr="2DB5E2FD">
        <w:rPr>
          <w:color w:val="000000"/>
          <w:sz w:val="30"/>
          <w:szCs w:val="30"/>
          <w:lang w:val="ru-RU"/>
        </w:rPr>
        <w:t xml:space="preserve"> :  </w:t>
      </w:r>
      <w:hyperlink r:id="rId9">
        <w:r w:rsidRPr="2DB5E2FD">
          <w:rPr>
            <w:rStyle w:val="ae"/>
            <w:sz w:val="30"/>
            <w:szCs w:val="30"/>
            <w:lang w:val="nl-NL"/>
          </w:rPr>
          <w:t>http</w:t>
        </w:r>
        <w:r w:rsidRPr="2DB5E2FD">
          <w:rPr>
            <w:rStyle w:val="ae"/>
            <w:sz w:val="30"/>
            <w:szCs w:val="30"/>
            <w:lang w:val="ru-RU"/>
          </w:rPr>
          <w:t>://</w:t>
        </w:r>
        <w:r w:rsidRPr="2DB5E2FD">
          <w:rPr>
            <w:rStyle w:val="ae"/>
            <w:sz w:val="30"/>
            <w:szCs w:val="30"/>
            <w:lang w:val="nl-NL"/>
          </w:rPr>
          <w:t>zakon</w:t>
        </w:r>
        <w:r w:rsidRPr="2DB5E2FD">
          <w:rPr>
            <w:rStyle w:val="ae"/>
            <w:sz w:val="30"/>
            <w:szCs w:val="30"/>
            <w:lang w:val="ru-RU"/>
          </w:rPr>
          <w:t>5.</w:t>
        </w:r>
        <w:r w:rsidRPr="2DB5E2FD">
          <w:rPr>
            <w:rStyle w:val="ae"/>
            <w:sz w:val="30"/>
            <w:szCs w:val="30"/>
            <w:lang w:val="nl-NL"/>
          </w:rPr>
          <w:t>rada</w:t>
        </w:r>
        <w:r w:rsidRPr="2DB5E2FD">
          <w:rPr>
            <w:rStyle w:val="ae"/>
            <w:sz w:val="30"/>
            <w:szCs w:val="30"/>
            <w:lang w:val="ru-RU"/>
          </w:rPr>
          <w:t>.</w:t>
        </w:r>
        <w:r w:rsidRPr="2DB5E2FD">
          <w:rPr>
            <w:rStyle w:val="ae"/>
            <w:sz w:val="30"/>
            <w:szCs w:val="30"/>
            <w:lang w:val="nl-NL"/>
          </w:rPr>
          <w:t>gov</w:t>
        </w:r>
        <w:r w:rsidRPr="2DB5E2FD">
          <w:rPr>
            <w:rStyle w:val="ae"/>
            <w:sz w:val="30"/>
            <w:szCs w:val="30"/>
            <w:lang w:val="ru-RU"/>
          </w:rPr>
          <w:t>.</w:t>
        </w:r>
        <w:r w:rsidRPr="2DB5E2FD">
          <w:rPr>
            <w:rStyle w:val="ae"/>
            <w:sz w:val="30"/>
            <w:szCs w:val="30"/>
            <w:lang w:val="nl-NL"/>
          </w:rPr>
          <w:t>ua</w:t>
        </w:r>
        <w:r w:rsidRPr="2DB5E2FD">
          <w:rPr>
            <w:rStyle w:val="ae"/>
            <w:sz w:val="30"/>
            <w:szCs w:val="30"/>
            <w:lang w:val="ru-RU"/>
          </w:rPr>
          <w:t>/</w:t>
        </w:r>
        <w:r w:rsidRPr="2DB5E2FD">
          <w:rPr>
            <w:rStyle w:val="ae"/>
            <w:sz w:val="30"/>
            <w:szCs w:val="30"/>
            <w:lang w:val="nl-NL"/>
          </w:rPr>
          <w:t>rada</w:t>
        </w:r>
        <w:r w:rsidRPr="2DB5E2FD">
          <w:rPr>
            <w:rStyle w:val="ae"/>
            <w:sz w:val="30"/>
            <w:szCs w:val="30"/>
            <w:lang w:val="ru-RU"/>
          </w:rPr>
          <w:t>/</w:t>
        </w:r>
        <w:r w:rsidRPr="2DB5E2FD">
          <w:rPr>
            <w:rStyle w:val="ae"/>
            <w:sz w:val="30"/>
            <w:szCs w:val="30"/>
            <w:lang w:val="nl-NL"/>
          </w:rPr>
          <w:t>show</w:t>
        </w:r>
        <w:r w:rsidRPr="2DB5E2FD">
          <w:rPr>
            <w:rStyle w:val="ae"/>
            <w:sz w:val="30"/>
            <w:szCs w:val="30"/>
            <w:lang w:val="ru-RU"/>
          </w:rPr>
          <w:t>/</w:t>
        </w:r>
        <w:r w:rsidRPr="2DB5E2FD">
          <w:rPr>
            <w:rStyle w:val="ae"/>
            <w:sz w:val="30"/>
            <w:szCs w:val="30"/>
            <w:lang w:val="nl-NL"/>
          </w:rPr>
          <w:t>v</w:t>
        </w:r>
        <w:r w:rsidRPr="2DB5E2FD">
          <w:rPr>
            <w:rStyle w:val="ae"/>
            <w:sz w:val="30"/>
            <w:szCs w:val="30"/>
            <w:lang w:val="ru-RU"/>
          </w:rPr>
          <w:t xml:space="preserve">1749731-15"5 </w:t>
        </w:r>
      </w:hyperlink>
      <w:r w:rsidRPr="2DB5E2FD">
        <w:rPr>
          <w:color w:val="000000"/>
          <w:sz w:val="30"/>
          <w:szCs w:val="30"/>
          <w:lang w:val="ru-RU"/>
        </w:rPr>
        <w:t xml:space="preserve"> </w:t>
      </w:r>
    </w:p>
    <w:p w:rsidR="00DA711B" w:rsidRPr="007948B7" w:rsidRDefault="00DA711B" w:rsidP="2DB5E2FD">
      <w:pPr>
        <w:spacing w:line="230" w:lineRule="auto"/>
        <w:jc w:val="both"/>
        <w:rPr>
          <w:color w:val="000000"/>
          <w:sz w:val="30"/>
          <w:szCs w:val="30"/>
          <w:lang w:val="sv-SE"/>
        </w:rPr>
      </w:pPr>
      <w:r w:rsidRPr="2DB5E2FD">
        <w:rPr>
          <w:color w:val="000000"/>
          <w:sz w:val="30"/>
          <w:szCs w:val="30"/>
          <w:lang w:val="ru-RU"/>
        </w:rPr>
        <w:t xml:space="preserve">2.Класифікація товарів / Державна фіскальна служба України. </w:t>
      </w:r>
      <w:r w:rsidRPr="2DB5E2FD">
        <w:rPr>
          <w:color w:val="000000"/>
          <w:sz w:val="30"/>
          <w:szCs w:val="30"/>
          <w:lang w:val="sv-SE"/>
        </w:rPr>
        <w:t xml:space="preserve">URL :  </w:t>
      </w:r>
      <w:hyperlink r:id="rId10">
        <w:r w:rsidRPr="2DB5E2FD">
          <w:rPr>
            <w:rStyle w:val="ae"/>
            <w:sz w:val="30"/>
            <w:szCs w:val="30"/>
            <w:lang w:val="sv-SE"/>
          </w:rPr>
          <w:t xml:space="preserve">http://sfs.gov.ua/baneryi/ </w:t>
        </w:r>
      </w:hyperlink>
      <w:r w:rsidRPr="2DB5E2FD">
        <w:rPr>
          <w:color w:val="000000"/>
          <w:sz w:val="30"/>
          <w:szCs w:val="30"/>
          <w:lang w:val="sv-SE"/>
        </w:rPr>
        <w:t xml:space="preserve"> </w:t>
      </w:r>
    </w:p>
    <w:p w:rsidR="00DA711B" w:rsidRPr="007948B7" w:rsidRDefault="00DA711B" w:rsidP="343AAC9D">
      <w:pPr>
        <w:spacing w:line="230" w:lineRule="auto"/>
        <w:jc w:val="both"/>
        <w:rPr>
          <w:color w:val="000000"/>
          <w:sz w:val="30"/>
          <w:szCs w:val="30"/>
          <w:lang w:val="ru-RU"/>
        </w:rPr>
      </w:pPr>
      <w:r w:rsidRPr="343AAC9D">
        <w:rPr>
          <w:color w:val="000000"/>
          <w:sz w:val="30"/>
          <w:szCs w:val="30"/>
          <w:lang w:val="ru-RU"/>
        </w:rPr>
        <w:t xml:space="preserve">3. </w:t>
      </w:r>
      <w:r w:rsidRPr="00FF1C3E">
        <w:rPr>
          <w:sz w:val="30"/>
          <w:szCs w:val="30"/>
          <w:lang w:val="ru-RU"/>
        </w:rPr>
        <w:t>Класифікація</w:t>
      </w:r>
      <w:r w:rsidRPr="00EA682A">
        <w:rPr>
          <w:color w:val="FF0000"/>
          <w:sz w:val="30"/>
          <w:szCs w:val="30"/>
          <w:lang w:val="ru-RU"/>
        </w:rPr>
        <w:t xml:space="preserve"> </w:t>
      </w:r>
      <w:r w:rsidRPr="343AAC9D">
        <w:rPr>
          <w:color w:val="000000"/>
          <w:sz w:val="30"/>
          <w:szCs w:val="30"/>
          <w:lang w:val="ru-RU"/>
        </w:rPr>
        <w:t>непродовольчих товарів : монографія / А. А. Мазаракі, Н. В. Мережко, Л. А. Коптюх та ін.; за заг. ред. А.А. Мазаракі. — Київ : Київ. нац. торг.-екон. ун-т, 2016. – 592 с.</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Заплановані</w:t>
      </w:r>
      <w:r w:rsidRPr="007948B7">
        <w:rPr>
          <w:b/>
          <w:bCs/>
          <w:color w:val="000000"/>
          <w:sz w:val="30"/>
          <w:szCs w:val="30"/>
          <w:lang w:val="ru-RU"/>
        </w:rPr>
        <w:t xml:space="preserve"> </w:t>
      </w:r>
      <w:r w:rsidRPr="2DB5E2FD">
        <w:rPr>
          <w:b/>
          <w:bCs/>
          <w:color w:val="000000"/>
          <w:sz w:val="30"/>
          <w:szCs w:val="30"/>
          <w:lang w:val="ru-RU"/>
        </w:rPr>
        <w:t>навчальні</w:t>
      </w:r>
      <w:r w:rsidRPr="007948B7">
        <w:rPr>
          <w:b/>
          <w:bCs/>
          <w:color w:val="000000"/>
          <w:sz w:val="30"/>
          <w:szCs w:val="30"/>
          <w:lang w:val="ru-RU"/>
        </w:rPr>
        <w:t xml:space="preserve"> </w:t>
      </w:r>
      <w:r w:rsidRPr="2DB5E2FD">
        <w:rPr>
          <w:b/>
          <w:bCs/>
          <w:color w:val="000000"/>
          <w:sz w:val="30"/>
          <w:szCs w:val="30"/>
          <w:lang w:val="ru-RU"/>
        </w:rPr>
        <w:t>заходи</w:t>
      </w:r>
      <w:r w:rsidRPr="007948B7">
        <w:rPr>
          <w:b/>
          <w:bCs/>
          <w:color w:val="000000"/>
          <w:sz w:val="30"/>
          <w:szCs w:val="30"/>
          <w:lang w:val="ru-RU"/>
        </w:rPr>
        <w:t xml:space="preserve"> </w:t>
      </w:r>
      <w:r w:rsidRPr="2DB5E2FD">
        <w:rPr>
          <w:b/>
          <w:bCs/>
          <w:color w:val="000000"/>
          <w:sz w:val="30"/>
          <w:szCs w:val="30"/>
          <w:lang w:val="ru-RU"/>
        </w:rPr>
        <w:t>та</w:t>
      </w:r>
      <w:r w:rsidRPr="007948B7">
        <w:rPr>
          <w:b/>
          <w:bCs/>
          <w:color w:val="000000"/>
          <w:sz w:val="30"/>
          <w:szCs w:val="30"/>
          <w:lang w:val="ru-RU"/>
        </w:rPr>
        <w:t xml:space="preserve"> </w:t>
      </w:r>
      <w:r w:rsidRPr="2DB5E2FD">
        <w:rPr>
          <w:b/>
          <w:bCs/>
          <w:color w:val="000000"/>
          <w:sz w:val="30"/>
          <w:szCs w:val="30"/>
          <w:lang w:val="ru-RU"/>
        </w:rPr>
        <w:t>методи</w:t>
      </w:r>
      <w:r w:rsidRPr="007948B7">
        <w:rPr>
          <w:b/>
          <w:bCs/>
          <w:color w:val="000000"/>
          <w:sz w:val="30"/>
          <w:szCs w:val="30"/>
          <w:lang w:val="ru-RU"/>
        </w:rPr>
        <w:t xml:space="preserve"> </w:t>
      </w:r>
      <w:r w:rsidRPr="2DB5E2FD">
        <w:rPr>
          <w:b/>
          <w:bCs/>
          <w:color w:val="000000"/>
          <w:sz w:val="30"/>
          <w:szCs w:val="30"/>
          <w:lang w:val="ru-RU"/>
        </w:rPr>
        <w:t>викладання</w:t>
      </w:r>
      <w:r w:rsidRPr="007948B7">
        <w:rPr>
          <w:b/>
          <w:bCs/>
          <w:color w:val="000000"/>
          <w:sz w:val="30"/>
          <w:szCs w:val="30"/>
          <w:lang w:val="ru-RU"/>
        </w:rPr>
        <w:t xml:space="preserve">. </w:t>
      </w:r>
      <w:r w:rsidRPr="2DB5E2FD">
        <w:rPr>
          <w:color w:val="000000"/>
          <w:sz w:val="30"/>
          <w:szCs w:val="30"/>
          <w:lang w:val="ru-RU"/>
        </w:rPr>
        <w:t>Поєднання традиційних та нетрадиційних методів викладання із використанням інноваційних технологій:</w:t>
      </w:r>
    </w:p>
    <w:p w:rsidR="00DA711B" w:rsidRPr="001334B0" w:rsidRDefault="00DA711B" w:rsidP="2DB5E2FD">
      <w:pPr>
        <w:spacing w:line="230" w:lineRule="auto"/>
        <w:jc w:val="both"/>
        <w:rPr>
          <w:color w:val="000000"/>
          <w:sz w:val="30"/>
          <w:szCs w:val="30"/>
          <w:lang w:val="ru-RU"/>
        </w:rPr>
      </w:pPr>
      <w:r w:rsidRPr="2DB5E2FD">
        <w:rPr>
          <w:color w:val="000000"/>
          <w:sz w:val="30"/>
          <w:szCs w:val="30"/>
          <w:lang w:val="ru-RU"/>
        </w:rPr>
        <w:t>– лекції (тематичні);</w:t>
      </w:r>
    </w:p>
    <w:p w:rsidR="00DA711B" w:rsidRPr="001334B0" w:rsidRDefault="00DA711B" w:rsidP="2DB5E2FD">
      <w:pPr>
        <w:spacing w:line="230" w:lineRule="auto"/>
        <w:jc w:val="both"/>
        <w:rPr>
          <w:color w:val="000000"/>
          <w:sz w:val="30"/>
          <w:szCs w:val="30"/>
          <w:lang w:val="ru-RU"/>
        </w:rPr>
      </w:pPr>
      <w:r w:rsidRPr="2DB5E2FD">
        <w:rPr>
          <w:color w:val="000000"/>
          <w:sz w:val="30"/>
          <w:szCs w:val="30"/>
          <w:lang w:val="ru-RU"/>
        </w:rPr>
        <w:t>– практичні заняття (практичні приклади класифікації товарів залежно від споживних властивостей, визначення кодів товарів за різними класифікаторами, формування товарних категорій у ритейлі, презентація, семінари).</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Методи оцінювання:</w:t>
      </w:r>
    </w:p>
    <w:p w:rsidR="00DA711B" w:rsidRPr="001334B0" w:rsidRDefault="00DA711B" w:rsidP="2DB5E2FD">
      <w:pPr>
        <w:spacing w:line="230" w:lineRule="auto"/>
        <w:jc w:val="both"/>
        <w:rPr>
          <w:color w:val="000000"/>
          <w:sz w:val="30"/>
          <w:szCs w:val="30"/>
          <w:lang w:val="ru-RU"/>
        </w:rPr>
      </w:pPr>
      <w:r w:rsidRPr="2DB5E2FD">
        <w:rPr>
          <w:color w:val="000000"/>
          <w:sz w:val="30"/>
          <w:szCs w:val="30"/>
          <w:lang w:val="ru-RU"/>
        </w:rPr>
        <w:t>– поточний контроль – опитування, тестування, контрольна робота</w:t>
      </w:r>
      <w:r w:rsidRPr="343AAC9D">
        <w:rPr>
          <w:color w:val="000000"/>
          <w:sz w:val="30"/>
          <w:szCs w:val="30"/>
          <w:lang w:val="ru-RU"/>
        </w:rPr>
        <w:t>, групова дискусія, підготовка мультимедійної презентації, наукової доповіді</w:t>
      </w:r>
      <w:r w:rsidRPr="2DB5E2FD">
        <w:rPr>
          <w:color w:val="000000"/>
          <w:sz w:val="30"/>
          <w:szCs w:val="30"/>
          <w:lang w:val="ru-RU"/>
        </w:rPr>
        <w:t>;</w:t>
      </w:r>
    </w:p>
    <w:p w:rsidR="00DA711B" w:rsidRPr="001334B0" w:rsidRDefault="00DA711B" w:rsidP="2DB5E2FD">
      <w:pPr>
        <w:spacing w:line="230" w:lineRule="auto"/>
        <w:jc w:val="both"/>
        <w:rPr>
          <w:color w:val="000000"/>
          <w:sz w:val="30"/>
          <w:szCs w:val="30"/>
          <w:lang w:val="ru-RU"/>
        </w:rPr>
      </w:pPr>
      <w:r w:rsidRPr="2DB5E2FD">
        <w:rPr>
          <w:color w:val="000000"/>
          <w:sz w:val="30"/>
          <w:szCs w:val="30"/>
          <w:lang w:val="ru-RU"/>
        </w:rPr>
        <w:t>– підсумковий контроль – екзамен.</w:t>
      </w:r>
    </w:p>
    <w:p w:rsidR="00DA711B" w:rsidRPr="001334B0" w:rsidRDefault="00DA711B" w:rsidP="2DB5E2FD">
      <w:pPr>
        <w:spacing w:line="230" w:lineRule="auto"/>
        <w:rPr>
          <w:color w:val="000000"/>
          <w:sz w:val="30"/>
          <w:szCs w:val="30"/>
          <w:lang w:val="ru-RU"/>
        </w:rPr>
      </w:pPr>
      <w:r w:rsidRPr="2DB5E2FD">
        <w:rPr>
          <w:b/>
          <w:bCs/>
          <w:color w:val="000000"/>
          <w:sz w:val="30"/>
          <w:szCs w:val="30"/>
          <w:lang w:val="ru-RU"/>
        </w:rPr>
        <w:t xml:space="preserve">Мова навчання та викладання. </w:t>
      </w:r>
      <w:r w:rsidRPr="2DB5E2FD">
        <w:rPr>
          <w:color w:val="000000"/>
          <w:sz w:val="30"/>
          <w:szCs w:val="30"/>
          <w:lang w:val="ru-RU"/>
        </w:rPr>
        <w:t>Українська.</w:t>
      </w:r>
    </w:p>
    <w:p w:rsidR="00DA711B" w:rsidRPr="001334B0" w:rsidRDefault="00DA711B" w:rsidP="2DB5E2FD">
      <w:pPr>
        <w:spacing w:line="230" w:lineRule="auto"/>
        <w:jc w:val="both"/>
        <w:rPr>
          <w:color w:val="000000"/>
          <w:sz w:val="30"/>
          <w:szCs w:val="30"/>
          <w:lang w:val="ru-RU"/>
        </w:rPr>
      </w:pPr>
    </w:p>
    <w:p w:rsidR="00DA711B" w:rsidRPr="001334B0" w:rsidRDefault="00DA711B" w:rsidP="2DB5E2FD">
      <w:pPr>
        <w:spacing w:line="230" w:lineRule="auto"/>
        <w:jc w:val="both"/>
        <w:rPr>
          <w:color w:val="000000"/>
          <w:sz w:val="30"/>
          <w:szCs w:val="30"/>
          <w:lang w:val="ru-RU"/>
        </w:rPr>
      </w:pPr>
    </w:p>
    <w:p w:rsidR="00DA711B" w:rsidRPr="001334B0" w:rsidRDefault="00DA711B" w:rsidP="2DB5E2FD">
      <w:pPr>
        <w:spacing w:line="230" w:lineRule="auto"/>
        <w:jc w:val="both"/>
        <w:rPr>
          <w:color w:val="000000"/>
          <w:sz w:val="30"/>
          <w:szCs w:val="30"/>
          <w:lang w:val="ru-RU"/>
        </w:rPr>
      </w:pPr>
      <w:r w:rsidRPr="2DB5E2FD">
        <w:rPr>
          <w:b/>
          <w:bCs/>
          <w:color w:val="000000"/>
          <w:sz w:val="30"/>
          <w:szCs w:val="30"/>
        </w:rPr>
        <w:t xml:space="preserve">4.8. </w:t>
      </w:r>
      <w:r w:rsidRPr="2DB5E2FD">
        <w:rPr>
          <w:b/>
          <w:bCs/>
          <w:color w:val="000000"/>
          <w:sz w:val="30"/>
          <w:szCs w:val="30"/>
          <w:lang w:val="ru-RU"/>
        </w:rPr>
        <w:t xml:space="preserve">Назва. </w:t>
      </w:r>
      <w:r w:rsidRPr="343AAC9D">
        <w:rPr>
          <w:b/>
          <w:bCs/>
          <w:sz w:val="30"/>
          <w:szCs w:val="30"/>
          <w:lang w:val="ru-RU"/>
        </w:rPr>
        <w:t>ТОРГОВЕЛЬНЕ ОБЛАДНАННЯ</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Тип. </w:t>
      </w:r>
      <w:r w:rsidRPr="2DB5E2FD">
        <w:rPr>
          <w:color w:val="000000"/>
          <w:sz w:val="30"/>
          <w:szCs w:val="30"/>
          <w:lang w:val="ru-RU"/>
        </w:rPr>
        <w:t>Обов’язкова.</w:t>
      </w:r>
    </w:p>
    <w:p w:rsidR="00DA711B" w:rsidRPr="001334B0" w:rsidRDefault="00DA711B" w:rsidP="2DB5E2FD">
      <w:pPr>
        <w:spacing w:line="230" w:lineRule="auto"/>
        <w:jc w:val="both"/>
        <w:rPr>
          <w:color w:val="000000"/>
          <w:sz w:val="28"/>
          <w:szCs w:val="28"/>
          <w:lang w:val="ru-RU"/>
        </w:rPr>
      </w:pPr>
      <w:r w:rsidRPr="2DB5E2FD">
        <w:rPr>
          <w:b/>
          <w:bCs/>
          <w:color w:val="000000"/>
          <w:sz w:val="28"/>
          <w:szCs w:val="28"/>
          <w:lang w:val="ru-RU"/>
        </w:rPr>
        <w:t>Рік навчання.</w:t>
      </w:r>
      <w:r w:rsidRPr="2DB5E2FD">
        <w:rPr>
          <w:color w:val="000000"/>
          <w:sz w:val="28"/>
          <w:szCs w:val="28"/>
          <w:lang w:val="ru-RU"/>
        </w:rPr>
        <w:t xml:space="preserve"> 2024/2025.</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Семестр. </w:t>
      </w:r>
      <w:r w:rsidRPr="2DB5E2FD">
        <w:rPr>
          <w:color w:val="000000"/>
          <w:sz w:val="30"/>
          <w:szCs w:val="30"/>
          <w:lang w:val="ru-RU"/>
        </w:rPr>
        <w:t>ІV.</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Лектор, вчене звання, науковий ступінь, посада. </w:t>
      </w:r>
      <w:r w:rsidRPr="2DB5E2FD">
        <w:rPr>
          <w:color w:val="000000"/>
          <w:sz w:val="30"/>
          <w:szCs w:val="30"/>
          <w:lang w:val="ru-RU"/>
        </w:rPr>
        <w:t xml:space="preserve">Расулов Р. А, доц., канд. техн. наук, доц. кафедри </w:t>
      </w:r>
      <w:r w:rsidRPr="2DB5E2FD">
        <w:rPr>
          <w:color w:val="000000"/>
          <w:sz w:val="30"/>
          <w:szCs w:val="30"/>
        </w:rPr>
        <w:t>дизайну та інжинірингу</w:t>
      </w:r>
      <w:r w:rsidRPr="2DB5E2FD">
        <w:rPr>
          <w:color w:val="000000"/>
          <w:sz w:val="30"/>
          <w:szCs w:val="30"/>
          <w:lang w:val="ru-RU"/>
        </w:rPr>
        <w:t>.</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Результати навчання. </w:t>
      </w:r>
      <w:r w:rsidRPr="2DB5E2FD">
        <w:rPr>
          <w:color w:val="000000"/>
          <w:sz w:val="30"/>
          <w:szCs w:val="30"/>
          <w:lang w:val="ru-RU"/>
        </w:rPr>
        <w:t>Формування цілісності знань та навичок щодо технічного забезпечення торговельно-технологічних процесів обслуговування покупців, вибору, розміщення, експлуатації, технічного обслуговування торговельного обладнання об’єктів сфери торгівлі.</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Обов’язкові попередні навчальні дисципліни. </w:t>
      </w:r>
      <w:r w:rsidRPr="2DB5E2FD">
        <w:rPr>
          <w:color w:val="000000"/>
          <w:sz w:val="30"/>
          <w:szCs w:val="30"/>
        </w:rPr>
        <w:t>«Основи підприємництва»</w:t>
      </w:r>
      <w:r w:rsidRPr="2DB5E2FD">
        <w:rPr>
          <w:color w:val="000000"/>
          <w:sz w:val="30"/>
          <w:szCs w:val="30"/>
          <w:lang w:val="ru-RU"/>
        </w:rPr>
        <w:t>.</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Зміст. </w:t>
      </w:r>
      <w:r w:rsidRPr="2DB5E2FD">
        <w:rPr>
          <w:color w:val="000000"/>
          <w:sz w:val="30"/>
          <w:szCs w:val="30"/>
          <w:lang w:val="ru-RU"/>
        </w:rPr>
        <w:t xml:space="preserve">Організація торгового процесу в сфері торгівлі на сьогоднішній час не може здійснюватися без використання різноманітних машин і </w:t>
      </w:r>
      <w:r w:rsidRPr="2DB5E2FD">
        <w:rPr>
          <w:color w:val="000000"/>
          <w:sz w:val="30"/>
          <w:szCs w:val="30"/>
          <w:lang w:val="ru-RU"/>
        </w:rPr>
        <w:lastRenderedPageBreak/>
        <w:t>механізмів, робототехніки. Застосування сучасної техніки дозволяє підвищити продуктивність праці, скоротити витрати і полегшити роботу працівників торгівлі, поліпшити якість і скоротити час обслуговування покупців. Торговельне обладнання, призначене для забезпечення високої ефективності здійснення руху товарів від виробника до споживача через усі ланки гуртової і роздрібної торгівлі. Торговельне обладнання різноманітне за призначенням, номенклатурою, робочим процесом, кінетичними і динамічними параметрами, приводними пристроями, технологічними і конструктивними характеристиками. Сучасні технічні засоби, що використовуються у торговельній галузі, їх кількість, види, комплектність прямо залежать від характеру торгово-технологічного процесу, здійснюваного в кожному окремому закладі торгівлі. За призначенням торговельне обладнання поділяється на ряд основних груп, для розгляду яких і сформовано зміст дисципліни: торговельне обладнання магазинів (ваговимірювальне для розрахунку з покупцями, холодильне, підіймально-транспортне, фасувально-пакувальне, автоматизовані системи в сфері торгівлі); обладнання торгових складів та поза магазинного продажу товарів; технологічне обладнання для виготовлення кулінарної продукції в торговельних закладах.</w:t>
      </w:r>
    </w:p>
    <w:p w:rsidR="00DA711B" w:rsidRPr="001334B0" w:rsidRDefault="00DA711B" w:rsidP="2DB5E2FD">
      <w:pPr>
        <w:spacing w:line="230" w:lineRule="auto"/>
        <w:rPr>
          <w:color w:val="000000"/>
          <w:sz w:val="30"/>
          <w:szCs w:val="30"/>
          <w:lang w:val="ru-RU"/>
        </w:rPr>
      </w:pPr>
      <w:r w:rsidRPr="2DB5E2FD">
        <w:rPr>
          <w:b/>
          <w:bCs/>
          <w:color w:val="000000"/>
          <w:sz w:val="30"/>
          <w:szCs w:val="30"/>
          <w:lang w:val="ru-RU"/>
        </w:rPr>
        <w:t>Рекомендовані джерела та інші навчальні ресурси/засоби.</w:t>
      </w:r>
    </w:p>
    <w:p w:rsidR="00DA711B" w:rsidRPr="001334B0" w:rsidRDefault="00DA711B" w:rsidP="2DB5E2FD">
      <w:pPr>
        <w:tabs>
          <w:tab w:val="left" w:pos="360"/>
        </w:tabs>
        <w:spacing w:line="230" w:lineRule="auto"/>
        <w:jc w:val="both"/>
        <w:rPr>
          <w:color w:val="000000"/>
          <w:sz w:val="30"/>
          <w:szCs w:val="30"/>
          <w:lang w:val="ru-RU"/>
        </w:rPr>
      </w:pPr>
      <w:r w:rsidRPr="2DB5E2FD">
        <w:rPr>
          <w:color w:val="000000"/>
          <w:sz w:val="30"/>
          <w:szCs w:val="30"/>
          <w:lang w:val="ru-RU"/>
        </w:rPr>
        <w:t>1.Мазаракі А.А. Підприємницькі мережі в торгівлі : монографія. – К. : Київ. нац. торг.-екон. ун-т. 2018. 364 с.</w:t>
      </w:r>
    </w:p>
    <w:p w:rsidR="00DA711B" w:rsidRPr="001334B0" w:rsidRDefault="00DA711B" w:rsidP="2DB5E2FD">
      <w:pPr>
        <w:tabs>
          <w:tab w:val="left" w:pos="360"/>
        </w:tabs>
        <w:spacing w:line="230" w:lineRule="auto"/>
        <w:jc w:val="both"/>
        <w:rPr>
          <w:color w:val="000000"/>
          <w:sz w:val="30"/>
          <w:szCs w:val="30"/>
          <w:lang w:val="ru-RU"/>
        </w:rPr>
      </w:pPr>
      <w:r w:rsidRPr="2DB5E2FD">
        <w:rPr>
          <w:color w:val="000000"/>
          <w:sz w:val="30"/>
          <w:szCs w:val="30"/>
          <w:lang w:val="ru-RU"/>
        </w:rPr>
        <w:t>2.Мазаракі А.А., Шаповал С.Л., Тарасенко І.І. Устаткування закладів ресторанного господарства</w:t>
      </w:r>
      <w:r w:rsidRPr="2DB5E2FD">
        <w:rPr>
          <w:color w:val="000000"/>
          <w:sz w:val="30"/>
          <w:szCs w:val="30"/>
        </w:rPr>
        <w:t>: навч.посібник.</w:t>
      </w:r>
      <w:r w:rsidRPr="2DB5E2FD">
        <w:rPr>
          <w:color w:val="000000"/>
          <w:sz w:val="30"/>
          <w:szCs w:val="30"/>
          <w:lang w:val="ru-RU"/>
        </w:rPr>
        <w:t xml:space="preserve"> К. : Київ. нац. торг.-екон. ун-т, 2017. 640 с.</w:t>
      </w:r>
    </w:p>
    <w:p w:rsidR="00DA711B" w:rsidRPr="001334B0" w:rsidRDefault="00DA711B" w:rsidP="2DB5E2FD">
      <w:pPr>
        <w:tabs>
          <w:tab w:val="left" w:pos="360"/>
        </w:tabs>
        <w:spacing w:line="230" w:lineRule="auto"/>
        <w:jc w:val="both"/>
        <w:rPr>
          <w:color w:val="000000"/>
          <w:sz w:val="30"/>
          <w:szCs w:val="30"/>
          <w:lang w:val="ru-RU"/>
        </w:rPr>
      </w:pPr>
      <w:r w:rsidRPr="2DB5E2FD">
        <w:rPr>
          <w:color w:val="000000"/>
          <w:sz w:val="30"/>
          <w:szCs w:val="30"/>
          <w:lang w:val="ru-RU"/>
        </w:rPr>
        <w:t>3.Черевко О.І. Устаткування закладів ресторанного господарства : підручник. Х. : ХДУХТ. 2020.  483 с.</w:t>
      </w:r>
    </w:p>
    <w:p w:rsidR="00DA711B" w:rsidRPr="001334B0" w:rsidRDefault="00DA711B" w:rsidP="2DB5E2FD">
      <w:pPr>
        <w:tabs>
          <w:tab w:val="left" w:pos="567"/>
        </w:tabs>
        <w:spacing w:line="230" w:lineRule="auto"/>
        <w:jc w:val="both"/>
        <w:rPr>
          <w:color w:val="000000"/>
          <w:sz w:val="30"/>
          <w:szCs w:val="30"/>
          <w:lang w:val="ru-RU"/>
        </w:rPr>
      </w:pPr>
      <w:r w:rsidRPr="2DB5E2FD">
        <w:rPr>
          <w:b/>
          <w:bCs/>
          <w:color w:val="000000"/>
          <w:sz w:val="30"/>
          <w:szCs w:val="30"/>
          <w:lang w:val="ru-RU"/>
        </w:rPr>
        <w:t xml:space="preserve">Заплановані навчальні заходи та методи викладання: </w:t>
      </w:r>
      <w:r w:rsidRPr="2DB5E2FD">
        <w:rPr>
          <w:color w:val="000000"/>
          <w:sz w:val="30"/>
          <w:szCs w:val="30"/>
          <w:lang w:val="ru-RU"/>
        </w:rPr>
        <w:t>Лекційні (тематичні, проблемні) та практичні (традиційні, воркшопи, вебінари. з використанням методів ділових ігор. кейс-стаді) заняття.</w:t>
      </w:r>
    </w:p>
    <w:p w:rsidR="00DA711B" w:rsidRPr="001334B0" w:rsidRDefault="00DA711B" w:rsidP="2DB5E2FD">
      <w:pPr>
        <w:tabs>
          <w:tab w:val="left" w:pos="3450"/>
        </w:tabs>
        <w:spacing w:line="230" w:lineRule="auto"/>
        <w:rPr>
          <w:color w:val="000000"/>
          <w:sz w:val="30"/>
          <w:szCs w:val="30"/>
          <w:lang w:val="ru-RU"/>
        </w:rPr>
      </w:pPr>
      <w:r w:rsidRPr="2DB5E2FD">
        <w:rPr>
          <w:b/>
          <w:bCs/>
          <w:color w:val="000000"/>
          <w:sz w:val="30"/>
          <w:szCs w:val="30"/>
          <w:lang w:val="ru-RU"/>
        </w:rPr>
        <w:t xml:space="preserve">Методи оцінювання: </w:t>
      </w:r>
      <w:r>
        <w:tab/>
      </w:r>
    </w:p>
    <w:p w:rsidR="00DA711B" w:rsidRPr="001334B0" w:rsidRDefault="00DA711B" w:rsidP="2DB5E2FD">
      <w:pPr>
        <w:spacing w:line="230" w:lineRule="auto"/>
        <w:rPr>
          <w:color w:val="000000"/>
          <w:sz w:val="30"/>
          <w:szCs w:val="30"/>
          <w:lang w:val="ru-RU"/>
        </w:rPr>
      </w:pPr>
      <w:r w:rsidRPr="2DB5E2FD">
        <w:rPr>
          <w:color w:val="000000"/>
          <w:sz w:val="30"/>
          <w:szCs w:val="30"/>
          <w:lang w:val="ru-RU"/>
        </w:rPr>
        <w:t>- поточний контроль – опитування, тестування;</w:t>
      </w:r>
    </w:p>
    <w:p w:rsidR="00DA711B" w:rsidRPr="001334B0" w:rsidRDefault="00DA711B" w:rsidP="2DB5E2FD">
      <w:pPr>
        <w:spacing w:line="230" w:lineRule="auto"/>
        <w:rPr>
          <w:color w:val="000000"/>
          <w:sz w:val="30"/>
          <w:szCs w:val="30"/>
          <w:lang w:val="ru-RU"/>
        </w:rPr>
      </w:pPr>
      <w:r w:rsidRPr="2DB5E2FD">
        <w:rPr>
          <w:color w:val="000000"/>
          <w:sz w:val="30"/>
          <w:szCs w:val="30"/>
          <w:lang w:val="ru-RU"/>
        </w:rPr>
        <w:t>- підсумковий контроль – екзамен.</w:t>
      </w:r>
    </w:p>
    <w:p w:rsidR="00DA711B" w:rsidRPr="001334B0" w:rsidRDefault="00DA711B" w:rsidP="2DB5E2FD">
      <w:pPr>
        <w:spacing w:line="230" w:lineRule="auto"/>
        <w:rPr>
          <w:color w:val="000000"/>
          <w:sz w:val="30"/>
          <w:szCs w:val="30"/>
          <w:lang w:val="ru-RU"/>
        </w:rPr>
      </w:pPr>
      <w:r w:rsidRPr="2DB5E2FD">
        <w:rPr>
          <w:b/>
          <w:bCs/>
          <w:color w:val="000000"/>
          <w:sz w:val="30"/>
          <w:szCs w:val="30"/>
          <w:lang w:val="ru-RU"/>
        </w:rPr>
        <w:t xml:space="preserve">Мова навчання та викладання. </w:t>
      </w:r>
      <w:r w:rsidRPr="2DB5E2FD">
        <w:rPr>
          <w:color w:val="000000"/>
          <w:sz w:val="30"/>
          <w:szCs w:val="30"/>
          <w:lang w:val="ru-RU"/>
        </w:rPr>
        <w:t>Українська.</w:t>
      </w:r>
    </w:p>
    <w:p w:rsidR="00DA711B" w:rsidRPr="001334B0" w:rsidRDefault="00DA711B" w:rsidP="2DB5E2FD">
      <w:pPr>
        <w:spacing w:line="230" w:lineRule="auto"/>
        <w:rPr>
          <w:color w:val="000000"/>
          <w:sz w:val="30"/>
          <w:szCs w:val="30"/>
          <w:lang w:val="ru-RU"/>
        </w:rPr>
      </w:pPr>
    </w:p>
    <w:p w:rsidR="00DA711B" w:rsidRPr="001334B0" w:rsidRDefault="00DA711B" w:rsidP="2DB5E2FD">
      <w:pPr>
        <w:spacing w:line="230" w:lineRule="auto"/>
        <w:rPr>
          <w:color w:val="000000"/>
          <w:sz w:val="30"/>
          <w:szCs w:val="30"/>
          <w:lang w:val="ru-RU"/>
        </w:rPr>
      </w:pP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4.9. Назва.</w:t>
      </w:r>
      <w:r w:rsidRPr="343AAC9D">
        <w:rPr>
          <w:sz w:val="30"/>
          <w:szCs w:val="30"/>
          <w:lang w:val="ru-RU"/>
        </w:rPr>
        <w:t xml:space="preserve"> </w:t>
      </w:r>
      <w:r w:rsidRPr="343AAC9D">
        <w:rPr>
          <w:b/>
          <w:bCs/>
          <w:sz w:val="30"/>
          <w:szCs w:val="30"/>
          <w:lang w:val="ru-RU"/>
        </w:rPr>
        <w:t>ЕКОНОМІКА ТОРГІВЛІ</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Тип. </w:t>
      </w:r>
      <w:r w:rsidRPr="2DB5E2FD">
        <w:rPr>
          <w:color w:val="000000"/>
          <w:sz w:val="30"/>
          <w:szCs w:val="30"/>
          <w:lang w:val="ru-RU"/>
        </w:rPr>
        <w:t>Обов’язкова.</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Рік навчання. </w:t>
      </w:r>
      <w:r w:rsidRPr="2DB5E2FD">
        <w:rPr>
          <w:color w:val="000000"/>
          <w:sz w:val="30"/>
          <w:szCs w:val="30"/>
          <w:lang w:val="ru-RU"/>
        </w:rPr>
        <w:t>2024/2025.</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Семестр. </w:t>
      </w:r>
      <w:r w:rsidRPr="2DB5E2FD">
        <w:rPr>
          <w:color w:val="000000"/>
          <w:sz w:val="30"/>
          <w:szCs w:val="30"/>
          <w:lang w:val="ru-RU"/>
        </w:rPr>
        <w:t>ІV</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Лектор, вчене звання, науковий ступінь, посада. </w:t>
      </w:r>
      <w:r w:rsidRPr="2DB5E2FD">
        <w:rPr>
          <w:color w:val="000000"/>
          <w:sz w:val="30"/>
          <w:szCs w:val="30"/>
          <w:lang w:val="ru-RU"/>
        </w:rPr>
        <w:t>Терещенко Е.Ю., доц., канд. екон. наук, доц. кафедри економіки та фінансів підприємства.</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lastRenderedPageBreak/>
        <w:t xml:space="preserve"> Результати навчання.  </w:t>
      </w:r>
      <w:r w:rsidRPr="2DB5E2FD">
        <w:rPr>
          <w:color w:val="000000"/>
          <w:sz w:val="30"/>
          <w:szCs w:val="30"/>
          <w:lang w:val="ru-RU"/>
        </w:rPr>
        <w:t>Формування сучасного економічного мислення і системи спеціальних знань про базові поняття функціонування торгівлі як сфери товарного обігу та комплексного розуміння проблем управління фінансово-господарською діяльністю підприємств торгівлі та опанування навичок їх практичного розв’язання.</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Обов’язкові попередні навчальні дисципліни. </w:t>
      </w:r>
      <w:r w:rsidRPr="2DB5E2FD">
        <w:rPr>
          <w:color w:val="000000"/>
          <w:sz w:val="30"/>
          <w:szCs w:val="30"/>
          <w:lang w:val="ru-RU"/>
        </w:rPr>
        <w:t>«Макроекономіка», «Мікроекономіка», «Статистика», «Бухгалтерський облік».</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Зміст</w:t>
      </w:r>
      <w:r w:rsidRPr="2DB5E2FD">
        <w:rPr>
          <w:color w:val="000000"/>
          <w:sz w:val="30"/>
          <w:szCs w:val="30"/>
          <w:lang w:val="ru-RU"/>
        </w:rPr>
        <w:t>. Торгівля у сфері товарного обігу. Поняття торговельної діяльності та суб’єкти її здійснення. Товарний ринок як сфера функціонування суб’єктів торговельної діяльності. Економічна  характеристика роздрібної торгівлі. Економічна  характеристика оптової торгівлі. Товарооборот як основний результативний показник торговельної діяльності. Товарні ресурси в торгівлі. Трудові ресурси та оплата праці в торгівлі. Майнові ресурси в торгівлі. Фінансові ресурси в торгівлі. Фінансові результати в торгівлі. Ефективність та конкурентоспроможність в торгівлі.</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 Рекомендовані джерела та інші навчальні ресурси / засоби.</w:t>
      </w:r>
    </w:p>
    <w:p w:rsidR="00DA711B" w:rsidRPr="001334B0" w:rsidRDefault="00DA711B" w:rsidP="2DB5E2FD">
      <w:pPr>
        <w:tabs>
          <w:tab w:val="left" w:pos="1360"/>
          <w:tab w:val="left" w:pos="1517"/>
        </w:tabs>
        <w:spacing w:line="230" w:lineRule="auto"/>
        <w:jc w:val="both"/>
        <w:rPr>
          <w:color w:val="000000"/>
          <w:sz w:val="30"/>
          <w:szCs w:val="30"/>
          <w:lang w:val="ru-RU"/>
        </w:rPr>
      </w:pPr>
      <w:r w:rsidRPr="2DB5E2FD">
        <w:rPr>
          <w:color w:val="000000"/>
          <w:sz w:val="30"/>
          <w:szCs w:val="30"/>
          <w:lang w:val="ru-RU"/>
        </w:rPr>
        <w:t>1.Височин І. В. Економіка підприємства торгівлі (у схемах та таблицях) : навч. посіб. / І. В. Височин, Н. М. Новікова, І. М. Вавдійчик. – Київ : Київ. нац. торг.-екон. ун-т, 2018. – 428 с.</w:t>
      </w:r>
    </w:p>
    <w:p w:rsidR="00DA711B" w:rsidRPr="001334B0" w:rsidRDefault="00DA711B" w:rsidP="2DB5E2FD">
      <w:pPr>
        <w:tabs>
          <w:tab w:val="left" w:pos="1360"/>
          <w:tab w:val="left" w:pos="1517"/>
        </w:tabs>
        <w:spacing w:line="230" w:lineRule="auto"/>
        <w:jc w:val="both"/>
        <w:rPr>
          <w:color w:val="000000"/>
          <w:sz w:val="30"/>
          <w:szCs w:val="30"/>
          <w:lang w:val="ru-RU"/>
        </w:rPr>
      </w:pPr>
      <w:r w:rsidRPr="2DB5E2FD">
        <w:rPr>
          <w:color w:val="000000"/>
          <w:sz w:val="30"/>
          <w:szCs w:val="30"/>
          <w:lang w:val="ru-RU"/>
        </w:rPr>
        <w:t>2.Внутрішня  торгівл</w:t>
      </w:r>
      <w:r>
        <w:rPr>
          <w:color w:val="000000"/>
          <w:sz w:val="30"/>
          <w:szCs w:val="30"/>
          <w:lang w:val="ru-RU"/>
        </w:rPr>
        <w:t>я</w:t>
      </w:r>
      <w:r w:rsidRPr="2DB5E2FD">
        <w:rPr>
          <w:color w:val="000000"/>
          <w:sz w:val="30"/>
          <w:szCs w:val="30"/>
          <w:lang w:val="ru-RU"/>
        </w:rPr>
        <w:t xml:space="preserve"> України : монографія / А.А. Мазаракі, В.Д. Лагутін, А.Г. Герасименко  [та ін.] ; за заг ред. д-ра екон.наук, поф. А.А. Мазаракі. – К.: КНТЕУ, 2016 – 864 с. </w:t>
      </w:r>
    </w:p>
    <w:p w:rsidR="00DA711B" w:rsidRPr="001334B0" w:rsidRDefault="00DA711B" w:rsidP="2DB5E2FD">
      <w:pPr>
        <w:tabs>
          <w:tab w:val="left" w:pos="1360"/>
          <w:tab w:val="left" w:pos="1517"/>
        </w:tabs>
        <w:spacing w:line="230" w:lineRule="auto"/>
        <w:jc w:val="both"/>
        <w:rPr>
          <w:color w:val="000000"/>
          <w:sz w:val="30"/>
          <w:szCs w:val="30"/>
          <w:lang w:val="ru-RU"/>
        </w:rPr>
      </w:pPr>
      <w:r w:rsidRPr="2DB5E2FD">
        <w:rPr>
          <w:color w:val="000000"/>
          <w:sz w:val="30"/>
          <w:szCs w:val="30"/>
          <w:lang w:val="ru-RU"/>
        </w:rPr>
        <w:t>3.Чорна М.В, Кушнір Т.Б., Михайлова О.В. Економіка торгівлі: навчально-методичний посібник. – Х. : ХДУХТ, 2015. – 221 с.</w:t>
      </w:r>
    </w:p>
    <w:p w:rsidR="00DA711B" w:rsidRPr="001334B0" w:rsidRDefault="00DA711B" w:rsidP="2DB5E2FD">
      <w:pPr>
        <w:tabs>
          <w:tab w:val="left" w:pos="283"/>
        </w:tabs>
        <w:spacing w:line="230" w:lineRule="auto"/>
        <w:jc w:val="both"/>
        <w:rPr>
          <w:color w:val="000000"/>
          <w:sz w:val="30"/>
          <w:szCs w:val="30"/>
          <w:lang w:val="ru-RU"/>
        </w:rPr>
      </w:pPr>
      <w:r w:rsidRPr="2DB5E2FD">
        <w:rPr>
          <w:b/>
          <w:bCs/>
          <w:color w:val="000000"/>
          <w:sz w:val="30"/>
          <w:szCs w:val="30"/>
          <w:lang w:val="ru-RU"/>
        </w:rPr>
        <w:t xml:space="preserve">Заплановані навчальні заходи та методи викладання. </w:t>
      </w:r>
      <w:r w:rsidRPr="2DB5E2FD">
        <w:rPr>
          <w:color w:val="000000"/>
          <w:sz w:val="30"/>
          <w:szCs w:val="30"/>
          <w:lang w:val="ru-RU"/>
        </w:rPr>
        <w:t>Поєднання традиційних і нетрадиційних методів навчання з використанням  інноваційних технологій: лекції (оглядова / тематична); семінарські / практичні (тренінг / презентація / дискусія / комунікативний метод / модерація / метод кейс-стаді / робота в малих групах та ін.).</w:t>
      </w:r>
    </w:p>
    <w:p w:rsidR="00DA711B" w:rsidRPr="001334B0" w:rsidRDefault="00DA711B" w:rsidP="2DB5E2FD">
      <w:pPr>
        <w:tabs>
          <w:tab w:val="left" w:pos="4493"/>
          <w:tab w:val="left" w:pos="5554"/>
          <w:tab w:val="left" w:pos="7176"/>
        </w:tabs>
        <w:spacing w:line="230" w:lineRule="auto"/>
        <w:rPr>
          <w:color w:val="000000"/>
          <w:sz w:val="30"/>
          <w:szCs w:val="30"/>
          <w:lang w:val="ru-RU"/>
        </w:rPr>
      </w:pPr>
      <w:r w:rsidRPr="2DB5E2FD">
        <w:rPr>
          <w:b/>
          <w:bCs/>
          <w:color w:val="000000"/>
          <w:sz w:val="30"/>
          <w:szCs w:val="30"/>
          <w:lang w:val="ru-RU"/>
        </w:rPr>
        <w:t xml:space="preserve"> Методи оцінювання:</w:t>
      </w:r>
    </w:p>
    <w:p w:rsidR="00DA711B" w:rsidRPr="001334B0" w:rsidRDefault="00DA711B" w:rsidP="00560740">
      <w:pPr>
        <w:pStyle w:val="af"/>
        <w:numPr>
          <w:ilvl w:val="0"/>
          <w:numId w:val="11"/>
        </w:numPr>
        <w:tabs>
          <w:tab w:val="left" w:pos="360"/>
        </w:tabs>
        <w:spacing w:line="230" w:lineRule="auto"/>
        <w:jc w:val="both"/>
        <w:rPr>
          <w:color w:val="000000"/>
          <w:sz w:val="30"/>
          <w:szCs w:val="30"/>
          <w:lang w:val="ru-RU"/>
        </w:rPr>
      </w:pPr>
      <w:r w:rsidRPr="2DB5E2FD">
        <w:rPr>
          <w:color w:val="000000"/>
          <w:sz w:val="30"/>
          <w:szCs w:val="30"/>
          <w:lang w:val="ru-RU"/>
        </w:rPr>
        <w:t xml:space="preserve">поточний </w:t>
      </w:r>
      <w:r w:rsidRPr="2DB5E2FD">
        <w:rPr>
          <w:color w:val="000000"/>
          <w:sz w:val="30"/>
          <w:szCs w:val="30"/>
        </w:rPr>
        <w:t>контроль -</w:t>
      </w:r>
      <w:r w:rsidRPr="2DB5E2FD">
        <w:rPr>
          <w:color w:val="000000"/>
          <w:sz w:val="30"/>
          <w:szCs w:val="30"/>
          <w:lang w:val="ru-RU"/>
        </w:rPr>
        <w:t xml:space="preserve"> модульний контроль (тестування; усне / письмове опитування; перевірка курсової / звіту / конспекту / розрахунково-графічної роботи / проєкту / вправи / завдання / ситуаційного завдання та ін.);</w:t>
      </w:r>
    </w:p>
    <w:p w:rsidR="00DA711B" w:rsidRPr="001334B0" w:rsidRDefault="00DA711B" w:rsidP="00560740">
      <w:pPr>
        <w:pStyle w:val="af"/>
        <w:numPr>
          <w:ilvl w:val="0"/>
          <w:numId w:val="11"/>
        </w:numPr>
        <w:tabs>
          <w:tab w:val="left" w:pos="360"/>
        </w:tabs>
        <w:spacing w:line="230" w:lineRule="auto"/>
        <w:jc w:val="both"/>
        <w:rPr>
          <w:color w:val="000000"/>
          <w:sz w:val="30"/>
          <w:szCs w:val="30"/>
          <w:lang w:val="ru-RU"/>
        </w:rPr>
      </w:pPr>
      <w:r w:rsidRPr="2DB5E2FD">
        <w:rPr>
          <w:color w:val="000000"/>
          <w:sz w:val="30"/>
          <w:szCs w:val="30"/>
          <w:lang w:val="ru-RU"/>
        </w:rPr>
        <w:t>підсумковий контроль (екзамен).</w:t>
      </w:r>
    </w:p>
    <w:p w:rsidR="00DA711B" w:rsidRPr="001334B0" w:rsidRDefault="00DA711B" w:rsidP="2DB5E2FD">
      <w:pPr>
        <w:tabs>
          <w:tab w:val="left" w:pos="245"/>
        </w:tabs>
        <w:spacing w:line="230" w:lineRule="auto"/>
        <w:rPr>
          <w:color w:val="000000"/>
          <w:sz w:val="30"/>
          <w:szCs w:val="30"/>
          <w:lang w:val="ru-RU"/>
        </w:rPr>
      </w:pPr>
      <w:r w:rsidRPr="2DB5E2FD">
        <w:rPr>
          <w:b/>
          <w:bCs/>
          <w:color w:val="000000"/>
          <w:sz w:val="30"/>
          <w:szCs w:val="30"/>
          <w:lang w:val="ru-RU"/>
        </w:rPr>
        <w:t xml:space="preserve">Мова навчання та викладання. </w:t>
      </w:r>
      <w:r w:rsidRPr="2DB5E2FD">
        <w:rPr>
          <w:color w:val="000000"/>
          <w:sz w:val="30"/>
          <w:szCs w:val="30"/>
          <w:lang w:val="ru-RU"/>
        </w:rPr>
        <w:t>Українська.</w:t>
      </w:r>
    </w:p>
    <w:p w:rsidR="00DA711B" w:rsidRPr="001334B0" w:rsidRDefault="00DA711B" w:rsidP="2DB5E2FD">
      <w:pPr>
        <w:spacing w:line="230" w:lineRule="auto"/>
        <w:rPr>
          <w:color w:val="000000"/>
          <w:sz w:val="30"/>
          <w:szCs w:val="30"/>
          <w:lang w:val="ru-RU"/>
        </w:rPr>
      </w:pPr>
    </w:p>
    <w:p w:rsidR="00DA711B" w:rsidRPr="001334B0" w:rsidRDefault="00DA711B" w:rsidP="2DB5E2FD">
      <w:pPr>
        <w:spacing w:line="230" w:lineRule="auto"/>
        <w:rPr>
          <w:color w:val="000000"/>
          <w:sz w:val="30"/>
          <w:szCs w:val="30"/>
          <w:lang w:val="ru-RU"/>
        </w:rPr>
      </w:pP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4.10. Назва. БЕЗПЕЧНІСТЬ ТОВАРІВ</w:t>
      </w:r>
      <w:r>
        <w:rPr>
          <w:b/>
          <w:bCs/>
          <w:color w:val="000000"/>
          <w:sz w:val="30"/>
          <w:szCs w:val="30"/>
          <w:lang w:val="ru-RU"/>
        </w:rPr>
        <w:t xml:space="preserve">. </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Тип. </w:t>
      </w:r>
      <w:r w:rsidRPr="2DB5E2FD">
        <w:rPr>
          <w:color w:val="000000"/>
          <w:sz w:val="30"/>
          <w:szCs w:val="30"/>
          <w:lang w:val="ru-RU"/>
        </w:rPr>
        <w:t>Обов’язкова.</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Рік навчання. </w:t>
      </w:r>
      <w:r w:rsidRPr="2DB5E2FD">
        <w:rPr>
          <w:color w:val="000000"/>
          <w:sz w:val="30"/>
          <w:szCs w:val="30"/>
          <w:lang w:val="ru-RU"/>
        </w:rPr>
        <w:t>2024/2025.</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Семестр. </w:t>
      </w:r>
      <w:r w:rsidRPr="2DB5E2FD">
        <w:rPr>
          <w:color w:val="000000"/>
          <w:sz w:val="30"/>
          <w:szCs w:val="30"/>
          <w:lang w:val="ru-RU"/>
        </w:rPr>
        <w:t>ІV</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lastRenderedPageBreak/>
        <w:t xml:space="preserve">Лектор, вчене звання, науковий ступінь, посада. </w:t>
      </w:r>
      <w:r w:rsidRPr="2DB5E2FD">
        <w:rPr>
          <w:color w:val="000000"/>
          <w:sz w:val="30"/>
          <w:szCs w:val="30"/>
          <w:lang w:val="ru-RU"/>
        </w:rPr>
        <w:t>Гончарова І.В., доц., канд. хім. наук, доц. кафедри товарознавства, управління безпечністю та якістю.</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Результати навчання. </w:t>
      </w:r>
      <w:r w:rsidRPr="2DB5E2FD">
        <w:rPr>
          <w:color w:val="000000"/>
          <w:sz w:val="30"/>
          <w:szCs w:val="30"/>
          <w:lang w:val="ru-RU"/>
        </w:rPr>
        <w:t>Формування знань щодо хімічних та біологічних процесів і закономірностей розробки, оцінювання, прогнозування критеріїв безпечності споживних товарів, знань щодо виникнення та динаміки небезпечних чинників у сировині і готовій продукції; знань щодо джерел, динаміки та фізіології впливу харчових алергенів на організм людини, механізму застосування, розповсюдження та небезпеки для людини генетично модифікованих організмів, знань щодо засад харчової токсикології, набуття навичок оцінювання ризиків та прогнозування безпечності споживних товарів впродовж виробництва та проходження каналами розповсюдження.</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Обов’язкові попередні навчальні дисципліни. </w:t>
      </w:r>
      <w:r w:rsidRPr="2DB5E2FD">
        <w:rPr>
          <w:color w:val="000000"/>
          <w:sz w:val="30"/>
          <w:szCs w:val="30"/>
          <w:lang w:val="ru-RU"/>
        </w:rPr>
        <w:t>«Фізи</w:t>
      </w:r>
      <w:r w:rsidRPr="2DB5E2FD">
        <w:rPr>
          <w:color w:val="000000"/>
          <w:sz w:val="30"/>
          <w:szCs w:val="30"/>
        </w:rPr>
        <w:t>ка</w:t>
      </w:r>
      <w:r w:rsidRPr="2DB5E2FD">
        <w:rPr>
          <w:color w:val="000000"/>
          <w:sz w:val="30"/>
          <w:szCs w:val="30"/>
          <w:lang w:val="ru-RU"/>
        </w:rPr>
        <w:t xml:space="preserve">», </w:t>
      </w:r>
      <w:r w:rsidRPr="2DB5E2FD">
        <w:rPr>
          <w:b/>
          <w:bCs/>
          <w:color w:val="000000"/>
          <w:sz w:val="30"/>
          <w:szCs w:val="30"/>
          <w:lang w:val="ru-RU"/>
        </w:rPr>
        <w:t>«</w:t>
      </w:r>
      <w:r w:rsidRPr="2DB5E2FD">
        <w:rPr>
          <w:color w:val="000000"/>
          <w:sz w:val="30"/>
          <w:szCs w:val="30"/>
          <w:lang w:val="ru-RU"/>
        </w:rPr>
        <w:t>Хімія»</w:t>
      </w:r>
      <w:r w:rsidRPr="2DB5E2FD">
        <w:rPr>
          <w:color w:val="000000"/>
          <w:sz w:val="30"/>
          <w:szCs w:val="30"/>
        </w:rPr>
        <w:t xml:space="preserve"> рівня повної загальної середньої освіти</w:t>
      </w:r>
      <w:r w:rsidRPr="2DB5E2FD">
        <w:rPr>
          <w:color w:val="000000"/>
          <w:sz w:val="30"/>
          <w:szCs w:val="30"/>
          <w:lang w:val="ru-RU"/>
        </w:rPr>
        <w:t>.</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Зміст. </w:t>
      </w:r>
      <w:r w:rsidRPr="2DB5E2FD">
        <w:rPr>
          <w:color w:val="000000"/>
          <w:sz w:val="30"/>
          <w:szCs w:val="30"/>
          <w:lang w:val="ru-RU"/>
        </w:rPr>
        <w:t>Роль безпечності у задоволенні потреб організму людини. Методологія управління безпечністю.</w:t>
      </w:r>
      <w:r w:rsidRPr="2DB5E2FD">
        <w:rPr>
          <w:b/>
          <w:bCs/>
          <w:color w:val="000000"/>
          <w:sz w:val="30"/>
          <w:szCs w:val="30"/>
          <w:lang w:val="ru-RU"/>
        </w:rPr>
        <w:t xml:space="preserve"> </w:t>
      </w:r>
      <w:r w:rsidRPr="2DB5E2FD">
        <w:rPr>
          <w:color w:val="000000"/>
          <w:sz w:val="30"/>
          <w:szCs w:val="30"/>
          <w:lang w:val="ru-RU"/>
        </w:rPr>
        <w:t>Вітчизняна та зарубіжна практика нормативного регулювання безпечності товарів. Загальні закономірності формування та динаміки критеріїв біологічного, хімічного, фізичного походження безпечності харчових продуктів. Природа та особливості контролювання небезпек</w:t>
      </w:r>
      <w:r>
        <w:rPr>
          <w:color w:val="000000"/>
          <w:sz w:val="30"/>
          <w:szCs w:val="30"/>
          <w:lang w:val="ru-RU"/>
        </w:rPr>
        <w:t>,</w:t>
      </w:r>
      <w:r w:rsidRPr="2DB5E2FD">
        <w:rPr>
          <w:color w:val="000000"/>
          <w:sz w:val="30"/>
          <w:szCs w:val="30"/>
          <w:lang w:val="ru-RU"/>
        </w:rPr>
        <w:t xml:space="preserve"> пов’язаних з харчовими алергенами і генетично модифікованими організмами. Значення та роль пест-менеджменту та пест-контролю в управлінні безпечністю продукції. Роль харчових добавок у формуванні безпечності харчових продуктів. Міграція шкідливих речовин з паковальних матеріалів та тари та її вплив на безпечність харчових продуктів. Особливості формування та подальша динаміка небезпечних чинників, характерних для окремих груп харчових продуктів рослинного та тваринного походження. Загальні підходи до оцінювання небезпек та характеристика основних з них, пов’язаних з експлуатацією і застосуванням основних груп непродовольчих споживних товарів. Роль стандартів серії ISO 22000.</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Рекомендовані джерела та інші навчальні ресурси/засоби.</w:t>
      </w:r>
    </w:p>
    <w:p w:rsidR="00DA711B" w:rsidRPr="000A7AFB" w:rsidRDefault="00DA711B" w:rsidP="343AAC9D">
      <w:pPr>
        <w:spacing w:line="230" w:lineRule="auto"/>
        <w:jc w:val="both"/>
        <w:rPr>
          <w:color w:val="000000"/>
          <w:sz w:val="30"/>
          <w:szCs w:val="30"/>
          <w:lang w:val="en-US"/>
        </w:rPr>
      </w:pPr>
      <w:r w:rsidRPr="343AAC9D">
        <w:rPr>
          <w:color w:val="000000"/>
          <w:sz w:val="30"/>
          <w:szCs w:val="30"/>
          <w:lang w:val="en-US"/>
        </w:rPr>
        <w:t>1.</w:t>
      </w:r>
      <w:r w:rsidRPr="007948B7">
        <w:rPr>
          <w:color w:val="000000"/>
          <w:sz w:val="30"/>
          <w:szCs w:val="30"/>
          <w:lang w:val="en-US"/>
        </w:rPr>
        <w:t xml:space="preserve">International Standard Organization. </w:t>
      </w:r>
      <w:r w:rsidRPr="000A7AFB">
        <w:rPr>
          <w:color w:val="000000"/>
          <w:sz w:val="30"/>
          <w:szCs w:val="30"/>
          <w:lang w:val="en-US"/>
        </w:rPr>
        <w:t xml:space="preserve">URL :  </w:t>
      </w:r>
      <w:hyperlink r:id="rId11">
        <w:r w:rsidRPr="000A7AFB">
          <w:rPr>
            <w:rStyle w:val="ae"/>
            <w:sz w:val="30"/>
            <w:szCs w:val="30"/>
            <w:lang w:val="en-US"/>
          </w:rPr>
          <w:t>https://www.iso.org/</w:t>
        </w:r>
      </w:hyperlink>
    </w:p>
    <w:p w:rsidR="00DA711B" w:rsidRDefault="00DA711B" w:rsidP="343AA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343AAC9D">
        <w:rPr>
          <w:color w:val="000000"/>
          <w:sz w:val="30"/>
          <w:szCs w:val="30"/>
          <w:lang w:val="en-US"/>
        </w:rPr>
        <w:t>2.</w:t>
      </w:r>
      <w:r w:rsidRPr="007E4E1F">
        <w:rPr>
          <w:color w:val="000000"/>
          <w:sz w:val="30"/>
          <w:szCs w:val="30"/>
          <w:lang w:val="en-US"/>
        </w:rPr>
        <w:t xml:space="preserve"> Codex Alimentarius </w:t>
      </w:r>
      <w:r w:rsidRPr="343AAC9D">
        <w:rPr>
          <w:color w:val="000000"/>
          <w:sz w:val="30"/>
          <w:szCs w:val="30"/>
          <w:lang w:val="en-US"/>
        </w:rPr>
        <w:t>Commision</w:t>
      </w:r>
      <w:r w:rsidRPr="007E4E1F">
        <w:rPr>
          <w:color w:val="000000"/>
          <w:sz w:val="30"/>
          <w:szCs w:val="30"/>
          <w:lang w:val="en-US"/>
        </w:rPr>
        <w:t xml:space="preserve">. </w:t>
      </w:r>
      <w:r w:rsidRPr="00D96DBF">
        <w:rPr>
          <w:color w:val="000000"/>
          <w:sz w:val="30"/>
          <w:szCs w:val="30"/>
          <w:lang w:val="en-US"/>
        </w:rPr>
        <w:t>[</w:t>
      </w:r>
      <w:r w:rsidRPr="343AAC9D">
        <w:rPr>
          <w:color w:val="000000"/>
          <w:sz w:val="30"/>
          <w:szCs w:val="30"/>
          <w:lang w:val="ru-RU"/>
        </w:rPr>
        <w:t>Електронний</w:t>
      </w:r>
      <w:r w:rsidRPr="00D96DBF">
        <w:rPr>
          <w:color w:val="000000"/>
          <w:sz w:val="30"/>
          <w:szCs w:val="30"/>
          <w:lang w:val="en-US"/>
        </w:rPr>
        <w:t xml:space="preserve"> </w:t>
      </w:r>
      <w:r w:rsidRPr="343AAC9D">
        <w:rPr>
          <w:color w:val="000000"/>
          <w:sz w:val="30"/>
          <w:szCs w:val="30"/>
          <w:lang w:val="ru-RU"/>
        </w:rPr>
        <w:t>ресурс</w:t>
      </w:r>
      <w:r w:rsidRPr="00D96DBF">
        <w:rPr>
          <w:color w:val="000000"/>
          <w:sz w:val="30"/>
          <w:szCs w:val="30"/>
          <w:lang w:val="en-US"/>
        </w:rPr>
        <w:t xml:space="preserve">]. – </w:t>
      </w:r>
      <w:r w:rsidRPr="343AAC9D">
        <w:rPr>
          <w:color w:val="000000"/>
          <w:sz w:val="30"/>
          <w:szCs w:val="30"/>
          <w:lang w:val="ru-RU"/>
        </w:rPr>
        <w:t>Режим</w:t>
      </w:r>
      <w:r w:rsidRPr="00D96DBF">
        <w:rPr>
          <w:color w:val="000000"/>
          <w:sz w:val="30"/>
          <w:szCs w:val="30"/>
          <w:lang w:val="en-US"/>
        </w:rPr>
        <w:t xml:space="preserve"> </w:t>
      </w:r>
      <w:r w:rsidRPr="343AAC9D">
        <w:rPr>
          <w:color w:val="000000"/>
          <w:sz w:val="30"/>
          <w:szCs w:val="30"/>
          <w:lang w:val="ru-RU"/>
        </w:rPr>
        <w:t>доступу</w:t>
      </w:r>
      <w:r w:rsidRPr="00D96DBF">
        <w:rPr>
          <w:color w:val="000000"/>
          <w:sz w:val="30"/>
          <w:szCs w:val="30"/>
          <w:lang w:val="en-US"/>
        </w:rPr>
        <w:t xml:space="preserve">: </w:t>
      </w:r>
      <w:hyperlink r:id="rId12">
        <w:r w:rsidRPr="007E4E1F">
          <w:rPr>
            <w:rStyle w:val="ae"/>
            <w:rFonts w:ascii="Calibri" w:hAnsi="Calibri" w:cs="Calibri"/>
            <w:sz w:val="30"/>
            <w:szCs w:val="30"/>
            <w:lang w:val="en-US"/>
          </w:rPr>
          <w:t>www</w:t>
        </w:r>
        <w:r w:rsidRPr="00D96DBF">
          <w:rPr>
            <w:rStyle w:val="ae"/>
            <w:rFonts w:ascii="Calibri" w:hAnsi="Calibri" w:cs="Calibri"/>
            <w:sz w:val="30"/>
            <w:szCs w:val="30"/>
            <w:lang w:val="en-US"/>
          </w:rPr>
          <w:t>.</w:t>
        </w:r>
        <w:r w:rsidRPr="007E4E1F">
          <w:rPr>
            <w:rStyle w:val="ae"/>
            <w:rFonts w:ascii="Calibri" w:hAnsi="Calibri" w:cs="Calibri"/>
            <w:sz w:val="30"/>
            <w:szCs w:val="30"/>
            <w:lang w:val="en-US"/>
          </w:rPr>
          <w:t>fao</w:t>
        </w:r>
        <w:r w:rsidRPr="00D96DBF">
          <w:rPr>
            <w:rStyle w:val="ae"/>
            <w:rFonts w:ascii="Calibri" w:hAnsi="Calibri" w:cs="Calibri"/>
            <w:sz w:val="30"/>
            <w:szCs w:val="30"/>
            <w:lang w:val="en-US"/>
          </w:rPr>
          <w:t>.</w:t>
        </w:r>
        <w:r w:rsidRPr="007E4E1F">
          <w:rPr>
            <w:rStyle w:val="ae"/>
            <w:rFonts w:ascii="Calibri" w:hAnsi="Calibri" w:cs="Calibri"/>
            <w:sz w:val="30"/>
            <w:szCs w:val="30"/>
            <w:lang w:val="en-US"/>
          </w:rPr>
          <w:t>org</w:t>
        </w:r>
        <w:r w:rsidRPr="00D96DBF">
          <w:rPr>
            <w:rStyle w:val="ae"/>
            <w:rFonts w:ascii="Calibri" w:hAnsi="Calibri" w:cs="Calibri"/>
            <w:sz w:val="30"/>
            <w:szCs w:val="30"/>
            <w:lang w:val="en-US"/>
          </w:rPr>
          <w:t>/</w:t>
        </w:r>
        <w:r w:rsidRPr="007E4E1F">
          <w:rPr>
            <w:rStyle w:val="ae"/>
            <w:rFonts w:ascii="Calibri" w:hAnsi="Calibri" w:cs="Calibri"/>
            <w:sz w:val="30"/>
            <w:szCs w:val="30"/>
            <w:lang w:val="en-US"/>
          </w:rPr>
          <w:t>fao</w:t>
        </w:r>
        <w:r w:rsidRPr="00D96DBF">
          <w:rPr>
            <w:rStyle w:val="ae"/>
            <w:rFonts w:ascii="Calibri" w:hAnsi="Calibri" w:cs="Calibri"/>
            <w:sz w:val="30"/>
            <w:szCs w:val="30"/>
            <w:lang w:val="en-US"/>
          </w:rPr>
          <w:t>-</w:t>
        </w:r>
        <w:r w:rsidRPr="007E4E1F">
          <w:rPr>
            <w:rStyle w:val="ae"/>
            <w:rFonts w:ascii="Calibri" w:hAnsi="Calibri" w:cs="Calibri"/>
            <w:sz w:val="30"/>
            <w:szCs w:val="30"/>
            <w:lang w:val="en-US"/>
          </w:rPr>
          <w:t>who</w:t>
        </w:r>
        <w:r w:rsidRPr="00D96DBF">
          <w:rPr>
            <w:rStyle w:val="ae"/>
            <w:rFonts w:ascii="Calibri" w:hAnsi="Calibri" w:cs="Calibri"/>
            <w:sz w:val="30"/>
            <w:szCs w:val="30"/>
            <w:lang w:val="en-US"/>
          </w:rPr>
          <w:t>-</w:t>
        </w:r>
        <w:r w:rsidRPr="007E4E1F">
          <w:rPr>
            <w:rStyle w:val="ae"/>
            <w:rFonts w:ascii="Calibri" w:hAnsi="Calibri" w:cs="Calibri"/>
            <w:sz w:val="30"/>
            <w:szCs w:val="30"/>
            <w:lang w:val="en-US"/>
          </w:rPr>
          <w:t>codexalimentarius</w:t>
        </w:r>
        <w:r w:rsidRPr="00D96DBF">
          <w:rPr>
            <w:rStyle w:val="ae"/>
            <w:rFonts w:ascii="Calibri" w:hAnsi="Calibri" w:cs="Calibri"/>
            <w:sz w:val="30"/>
            <w:szCs w:val="30"/>
            <w:lang w:val="en-US"/>
          </w:rPr>
          <w:t>/</w:t>
        </w:r>
      </w:hyperlink>
    </w:p>
    <w:p w:rsidR="00DA711B" w:rsidRPr="001334B0" w:rsidRDefault="00DA711B" w:rsidP="2DB5E2FD">
      <w:pPr>
        <w:spacing w:line="230" w:lineRule="auto"/>
        <w:jc w:val="both"/>
        <w:rPr>
          <w:color w:val="000000"/>
          <w:sz w:val="30"/>
          <w:szCs w:val="30"/>
          <w:lang w:val="ru-RU"/>
        </w:rPr>
      </w:pPr>
      <w:r w:rsidRPr="2DB5E2FD">
        <w:rPr>
          <w:color w:val="000000"/>
          <w:sz w:val="30"/>
          <w:szCs w:val="30"/>
          <w:lang w:val="ru-RU"/>
        </w:rPr>
        <w:t>3. Димань Т.М., Мазур Т.Г. Безпека продовольчої сировини і харчових продуктів : підручник. К</w:t>
      </w:r>
      <w:r w:rsidRPr="343AAC9D">
        <w:rPr>
          <w:color w:val="000000"/>
          <w:sz w:val="30"/>
          <w:szCs w:val="30"/>
          <w:lang w:val="ru-RU"/>
        </w:rPr>
        <w:t>.:</w:t>
      </w:r>
      <w:r w:rsidRPr="2DB5E2FD">
        <w:rPr>
          <w:color w:val="000000"/>
          <w:sz w:val="30"/>
          <w:szCs w:val="30"/>
          <w:lang w:val="ru-RU"/>
        </w:rPr>
        <w:t xml:space="preserve"> Академія. 2017. 520 с.</w:t>
      </w:r>
    </w:p>
    <w:p w:rsidR="00DA711B" w:rsidRPr="001334B0" w:rsidRDefault="00DA711B" w:rsidP="2DB5E2FD">
      <w:pPr>
        <w:tabs>
          <w:tab w:val="left" w:pos="1440"/>
        </w:tabs>
        <w:spacing w:line="230" w:lineRule="auto"/>
        <w:jc w:val="both"/>
        <w:rPr>
          <w:color w:val="000000"/>
          <w:sz w:val="30"/>
          <w:szCs w:val="30"/>
          <w:lang w:val="ru-RU"/>
        </w:rPr>
      </w:pPr>
      <w:r w:rsidRPr="2DB5E2FD">
        <w:rPr>
          <w:b/>
          <w:bCs/>
          <w:color w:val="000000"/>
          <w:sz w:val="30"/>
          <w:szCs w:val="30"/>
          <w:lang w:val="ru-RU"/>
        </w:rPr>
        <w:t xml:space="preserve">Заплановані навчальні заходи та методи викладання. </w:t>
      </w:r>
      <w:r w:rsidRPr="2DB5E2FD">
        <w:rPr>
          <w:color w:val="000000"/>
          <w:sz w:val="30"/>
          <w:szCs w:val="30"/>
          <w:lang w:val="ru-RU"/>
        </w:rPr>
        <w:t>Поєднання традиційних та нетрадиційних методів викладання із використанням інноваційних технологій:</w:t>
      </w:r>
    </w:p>
    <w:p w:rsidR="00DA711B" w:rsidRPr="001334B0" w:rsidRDefault="00DA711B" w:rsidP="2DB5E2FD">
      <w:pPr>
        <w:tabs>
          <w:tab w:val="left" w:pos="360"/>
        </w:tabs>
        <w:spacing w:line="230" w:lineRule="auto"/>
        <w:jc w:val="both"/>
        <w:rPr>
          <w:color w:val="000000"/>
          <w:sz w:val="30"/>
          <w:szCs w:val="30"/>
          <w:lang w:val="ru-RU"/>
        </w:rPr>
      </w:pPr>
      <w:r w:rsidRPr="2DB5E2FD">
        <w:rPr>
          <w:color w:val="000000"/>
          <w:sz w:val="30"/>
          <w:szCs w:val="30"/>
          <w:lang w:val="ru-RU"/>
        </w:rPr>
        <w:t>- лекції (тематичні, проблемні);</w:t>
      </w:r>
    </w:p>
    <w:p w:rsidR="00DA711B" w:rsidRPr="001334B0" w:rsidRDefault="00DA711B" w:rsidP="2DB5E2FD">
      <w:pPr>
        <w:tabs>
          <w:tab w:val="left" w:pos="360"/>
        </w:tabs>
        <w:spacing w:line="230" w:lineRule="auto"/>
        <w:jc w:val="both"/>
        <w:rPr>
          <w:color w:val="000000"/>
          <w:sz w:val="30"/>
          <w:szCs w:val="30"/>
          <w:lang w:val="ru-RU"/>
        </w:rPr>
      </w:pPr>
      <w:r w:rsidRPr="2DB5E2FD">
        <w:rPr>
          <w:color w:val="000000"/>
          <w:sz w:val="30"/>
          <w:szCs w:val="30"/>
          <w:lang w:val="ru-RU"/>
        </w:rPr>
        <w:t xml:space="preserve">- лабораторні заняття (проведення досліджень). </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lastRenderedPageBreak/>
        <w:t>Методи оцінювання:</w:t>
      </w:r>
    </w:p>
    <w:p w:rsidR="00DA711B" w:rsidRPr="001334B0" w:rsidRDefault="00DA711B" w:rsidP="2DB5E2FD">
      <w:pPr>
        <w:tabs>
          <w:tab w:val="left" w:pos="360"/>
        </w:tabs>
        <w:spacing w:line="230" w:lineRule="auto"/>
        <w:jc w:val="both"/>
        <w:rPr>
          <w:color w:val="000000"/>
          <w:sz w:val="30"/>
          <w:szCs w:val="30"/>
          <w:lang w:val="ru-RU"/>
        </w:rPr>
      </w:pPr>
      <w:r w:rsidRPr="2DB5E2FD">
        <w:rPr>
          <w:color w:val="000000"/>
          <w:sz w:val="30"/>
          <w:szCs w:val="30"/>
          <w:lang w:val="ru-RU"/>
        </w:rPr>
        <w:t>- поточний контроль – опитування, контрольна робота;</w:t>
      </w:r>
    </w:p>
    <w:p w:rsidR="00DA711B" w:rsidRPr="001334B0" w:rsidRDefault="00DA711B" w:rsidP="2DB5E2FD">
      <w:pPr>
        <w:tabs>
          <w:tab w:val="left" w:pos="360"/>
        </w:tabs>
        <w:spacing w:line="230" w:lineRule="auto"/>
        <w:jc w:val="both"/>
        <w:rPr>
          <w:color w:val="000000"/>
          <w:sz w:val="30"/>
          <w:szCs w:val="30"/>
          <w:lang w:val="ru-RU"/>
        </w:rPr>
      </w:pPr>
      <w:r w:rsidRPr="2DB5E2FD">
        <w:rPr>
          <w:color w:val="000000"/>
          <w:sz w:val="30"/>
          <w:szCs w:val="30"/>
          <w:lang w:val="ru-RU"/>
        </w:rPr>
        <w:t xml:space="preserve">- підсумковий контроль – екзамен. </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Мова навчання та викладання. </w:t>
      </w:r>
      <w:r w:rsidRPr="2DB5E2FD">
        <w:rPr>
          <w:color w:val="000000"/>
          <w:sz w:val="30"/>
          <w:szCs w:val="30"/>
          <w:lang w:val="ru-RU"/>
        </w:rPr>
        <w:t>Українська.</w:t>
      </w:r>
    </w:p>
    <w:p w:rsidR="00DA711B" w:rsidRPr="001334B0" w:rsidRDefault="00DA711B" w:rsidP="2DB5E2FD">
      <w:pPr>
        <w:spacing w:line="230" w:lineRule="auto"/>
        <w:jc w:val="both"/>
        <w:rPr>
          <w:color w:val="000000"/>
          <w:sz w:val="28"/>
          <w:szCs w:val="28"/>
          <w:lang w:val="ru-RU"/>
        </w:rPr>
      </w:pPr>
    </w:p>
    <w:p w:rsidR="00DA711B" w:rsidRPr="001334B0" w:rsidRDefault="00DA711B" w:rsidP="2DB5E2FD">
      <w:pPr>
        <w:spacing w:line="230" w:lineRule="auto"/>
        <w:jc w:val="both"/>
        <w:rPr>
          <w:color w:val="000000"/>
          <w:sz w:val="28"/>
          <w:szCs w:val="28"/>
          <w:lang w:val="ru-RU"/>
        </w:rPr>
      </w:pPr>
    </w:p>
    <w:p w:rsidR="00DA711B" w:rsidRDefault="00DA711B" w:rsidP="20A7A991">
      <w:pPr>
        <w:spacing w:line="230" w:lineRule="auto"/>
        <w:jc w:val="both"/>
        <w:rPr>
          <w:color w:val="000000"/>
          <w:sz w:val="28"/>
          <w:szCs w:val="28"/>
          <w:lang w:val="ru-RU"/>
        </w:rPr>
      </w:pPr>
    </w:p>
    <w:p w:rsidR="00DA711B" w:rsidRDefault="00DA711B" w:rsidP="20A7A991">
      <w:pPr>
        <w:spacing w:line="230" w:lineRule="auto"/>
        <w:jc w:val="both"/>
        <w:rPr>
          <w:color w:val="000000"/>
          <w:sz w:val="28"/>
          <w:szCs w:val="28"/>
          <w:lang w:val="ru-RU"/>
        </w:rPr>
      </w:pPr>
    </w:p>
    <w:p w:rsidR="00DA711B" w:rsidRPr="001334B0" w:rsidRDefault="00DA711B" w:rsidP="2DB5E2FD">
      <w:pPr>
        <w:spacing w:line="230" w:lineRule="auto"/>
        <w:jc w:val="both"/>
        <w:rPr>
          <w:color w:val="000000"/>
          <w:sz w:val="28"/>
          <w:szCs w:val="28"/>
          <w:lang w:val="ru-RU"/>
        </w:rPr>
      </w:pPr>
      <w:r w:rsidRPr="2DB5E2FD">
        <w:rPr>
          <w:b/>
          <w:bCs/>
          <w:color w:val="000000"/>
          <w:sz w:val="28"/>
          <w:szCs w:val="28"/>
          <w:lang w:val="ru-RU"/>
        </w:rPr>
        <w:t>4.11. Назва.</w:t>
      </w:r>
      <w:r w:rsidRPr="2DB5E2FD">
        <w:rPr>
          <w:color w:val="000000"/>
          <w:sz w:val="28"/>
          <w:szCs w:val="28"/>
          <w:lang w:val="ru-RU"/>
        </w:rPr>
        <w:t xml:space="preserve"> </w:t>
      </w:r>
      <w:r w:rsidRPr="2DB5E2FD">
        <w:rPr>
          <w:b/>
          <w:bCs/>
          <w:color w:val="000000"/>
          <w:sz w:val="28"/>
          <w:szCs w:val="28"/>
          <w:lang w:val="ru-RU"/>
        </w:rPr>
        <w:t>ОРГАНIЗАЦIЯ ТОРГIВЛI</w:t>
      </w:r>
      <w:r>
        <w:rPr>
          <w:b/>
          <w:bCs/>
          <w:color w:val="000000"/>
          <w:sz w:val="28"/>
          <w:szCs w:val="28"/>
          <w:lang w:val="ru-RU"/>
        </w:rPr>
        <w:t xml:space="preserve">. </w:t>
      </w:r>
    </w:p>
    <w:p w:rsidR="00DA711B" w:rsidRPr="001334B0" w:rsidRDefault="00DA711B" w:rsidP="2DB5E2FD">
      <w:pPr>
        <w:spacing w:line="230" w:lineRule="auto"/>
        <w:jc w:val="both"/>
        <w:rPr>
          <w:color w:val="000000"/>
          <w:sz w:val="28"/>
          <w:szCs w:val="28"/>
          <w:lang w:val="ru-RU"/>
        </w:rPr>
      </w:pPr>
      <w:r w:rsidRPr="2DB5E2FD">
        <w:rPr>
          <w:b/>
          <w:bCs/>
          <w:color w:val="000000"/>
          <w:sz w:val="28"/>
          <w:szCs w:val="28"/>
          <w:lang w:val="ru-RU"/>
        </w:rPr>
        <w:t>Тип.</w:t>
      </w:r>
      <w:r w:rsidRPr="2DB5E2FD">
        <w:rPr>
          <w:color w:val="000000"/>
          <w:sz w:val="28"/>
          <w:szCs w:val="28"/>
          <w:lang w:val="ru-RU"/>
        </w:rPr>
        <w:t xml:space="preserve"> Обов’язкова</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Рік навчання. </w:t>
      </w:r>
      <w:r w:rsidRPr="2DB5E2FD">
        <w:rPr>
          <w:color w:val="000000"/>
          <w:sz w:val="30"/>
          <w:szCs w:val="30"/>
          <w:lang w:val="ru-RU"/>
        </w:rPr>
        <w:t>2025/2026</w:t>
      </w:r>
    </w:p>
    <w:p w:rsidR="00DA711B" w:rsidRPr="001334B0" w:rsidRDefault="00DA711B" w:rsidP="2DB5E2FD">
      <w:pPr>
        <w:spacing w:line="230" w:lineRule="auto"/>
        <w:jc w:val="both"/>
        <w:rPr>
          <w:color w:val="000000"/>
          <w:sz w:val="28"/>
          <w:szCs w:val="28"/>
          <w:lang w:val="ru-RU"/>
        </w:rPr>
      </w:pPr>
      <w:r w:rsidRPr="2DB5E2FD">
        <w:rPr>
          <w:b/>
          <w:bCs/>
          <w:color w:val="000000"/>
          <w:sz w:val="28"/>
          <w:szCs w:val="28"/>
          <w:lang w:val="ru-RU"/>
        </w:rPr>
        <w:t xml:space="preserve">Семестр. </w:t>
      </w:r>
      <w:r w:rsidRPr="2DB5E2FD">
        <w:rPr>
          <w:color w:val="000000"/>
          <w:sz w:val="28"/>
          <w:szCs w:val="28"/>
          <w:lang w:val="ru-RU"/>
        </w:rPr>
        <w:t>V</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Лектор, вчене звання, науковий ступінь, посада.</w:t>
      </w:r>
      <w:r w:rsidRPr="2DB5E2FD">
        <w:rPr>
          <w:color w:val="000000"/>
          <w:sz w:val="30"/>
          <w:szCs w:val="30"/>
          <w:lang w:val="ru-RU"/>
        </w:rPr>
        <w:t xml:space="preserve"> Григоренко Т.М., доцент, канд. екон. наук, доцент кафедри торговельного підприємництва та логістики, Пархаєва Н.В. канд. техн. наук, доцент кафедри торговельного підприємництва та логістики.</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Результати навчання.</w:t>
      </w:r>
      <w:r w:rsidRPr="2DB5E2FD">
        <w:rPr>
          <w:color w:val="000000"/>
          <w:sz w:val="30"/>
          <w:szCs w:val="30"/>
          <w:lang w:val="ru-RU"/>
        </w:rPr>
        <w:t xml:space="preserve"> Формування у студентів комплексу спеціальних теоретичних знань щодо організації і технології торгівлі та набуття навичок їх практичної реалізації на підприємствах роздрібної та оптової торгівлі в сучасних умовах господарювання.</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Обов’язкові попередні навчальні дисципліни.</w:t>
      </w:r>
      <w:r w:rsidRPr="2DB5E2FD">
        <w:rPr>
          <w:color w:val="000000"/>
          <w:sz w:val="30"/>
          <w:szCs w:val="30"/>
          <w:lang w:val="ru-RU"/>
        </w:rPr>
        <w:t xml:space="preserve"> «Економіка торгівлі», «Основи правознавства», «Товарознавство», «Маркетинг»</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Зміст.</w:t>
      </w:r>
    </w:p>
    <w:p w:rsidR="00DA711B" w:rsidRPr="001334B0" w:rsidRDefault="00DA711B" w:rsidP="2DB5E2FD">
      <w:pPr>
        <w:spacing w:line="230" w:lineRule="auto"/>
        <w:jc w:val="both"/>
        <w:rPr>
          <w:color w:val="000000"/>
          <w:sz w:val="30"/>
          <w:szCs w:val="30"/>
          <w:lang w:val="ru-RU"/>
        </w:rPr>
      </w:pPr>
      <w:r w:rsidRPr="2DB5E2FD">
        <w:rPr>
          <w:color w:val="000000"/>
          <w:sz w:val="30"/>
          <w:szCs w:val="30"/>
          <w:lang w:val="ru-RU"/>
        </w:rPr>
        <w:t xml:space="preserve">Сутність, функції,  структура торгівлі і завдання з її організації. Основи функціонування роздрібної торгівлі. Організаційна побудова і розвиток роздрібної торговельної мережі. Класифікація об'єктів роздрібної торговельної мережі. Види об'єктів дрібнороздрібної торговельної мережі. Порядок здійснення торговельної діяльності та правила роботи магазинів, дрібнороздрібної торговельної мережі. Правила роздрібної торгівлі продовольчими та непродовольчими товарами. Правила торговельного обслуговування населення. Склад та взаємозв’язок приміщень магазину. Основні вимоги щодо технологічного планування продовольчого та непродовольчого магазину. Сутність торговельно-технологічного процесу у магазині. Сутність оптової торгівлі, її роль, функції та завдання. Види оптових підприємств, їх класифікація та роль у процесі товаропросування. Види посередників в оптовій торгівлі та їх класифікація. Роль і функції складів у процесі товароруху, їх класифікація і види. Особливості роботи складів залежно від виконуваних функцій. Види складських приміщень, їх взаємозв'язок і технологічне планування. Організація виконання операцій технологічного процесу на складі. Організація тарних операцій у торговельних підприємствах. Транспортні засоби та їх вибір для забезпечення транспортно-експедиційних операцій в торгівлі. Транспортно-експедиторське обслуговування підприємств торгівлі. </w:t>
      </w:r>
      <w:r w:rsidRPr="2DB5E2FD">
        <w:rPr>
          <w:color w:val="000000"/>
          <w:sz w:val="30"/>
          <w:szCs w:val="30"/>
          <w:lang w:val="ru-RU"/>
        </w:rPr>
        <w:lastRenderedPageBreak/>
        <w:t>Організація надання торговельних послуг підприємствами роздрібної торгівлі. Структура послуг підприємств оптової торгівлі. Організація роботи оператора оптового ринку з ключовими клієнтами. Інновації в торгівлі.</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Рекомендовані джерела та інші навчальні ресурси/засоби.</w:t>
      </w:r>
    </w:p>
    <w:p w:rsidR="00DA711B" w:rsidRPr="001334B0" w:rsidRDefault="00DA711B" w:rsidP="2DB5E2FD">
      <w:pPr>
        <w:spacing w:line="230" w:lineRule="auto"/>
        <w:jc w:val="both"/>
        <w:rPr>
          <w:color w:val="000000"/>
          <w:sz w:val="30"/>
          <w:szCs w:val="30"/>
          <w:lang w:val="ru-RU"/>
        </w:rPr>
      </w:pPr>
      <w:r w:rsidRPr="2DB5E2FD">
        <w:rPr>
          <w:color w:val="000000"/>
          <w:sz w:val="30"/>
          <w:szCs w:val="30"/>
          <w:lang w:val="ru-RU"/>
        </w:rPr>
        <w:t>1.Апопій В. Теорія та практика торговельного обслуговування</w:t>
      </w:r>
      <w:r w:rsidRPr="2DB5E2FD">
        <w:rPr>
          <w:color w:val="000000"/>
          <w:sz w:val="30"/>
          <w:szCs w:val="30"/>
        </w:rPr>
        <w:t xml:space="preserve"> : навчал. посіб.</w:t>
      </w:r>
      <w:r w:rsidRPr="2DB5E2FD">
        <w:rPr>
          <w:color w:val="000000"/>
          <w:sz w:val="30"/>
          <w:szCs w:val="30"/>
          <w:lang w:val="ru-RU"/>
        </w:rPr>
        <w:t xml:space="preserve"> / В. Апопій, І. Міщук, С. Рудницький, Ю. Хом'як. – К.: Центр навчальної літератури, 2019. – 496 с.</w:t>
      </w:r>
    </w:p>
    <w:p w:rsidR="00DA711B" w:rsidRPr="001334B0" w:rsidRDefault="00DA711B" w:rsidP="2DB5E2FD">
      <w:pPr>
        <w:spacing w:line="230" w:lineRule="auto"/>
        <w:jc w:val="both"/>
        <w:rPr>
          <w:color w:val="000000"/>
          <w:sz w:val="30"/>
          <w:szCs w:val="30"/>
          <w:lang w:val="ru-RU"/>
        </w:rPr>
      </w:pPr>
      <w:r w:rsidRPr="2DB5E2FD">
        <w:rPr>
          <w:color w:val="000000"/>
          <w:sz w:val="30"/>
          <w:szCs w:val="30"/>
          <w:lang w:val="ru-RU"/>
        </w:rPr>
        <w:t>2.Голошубова Н. О. Організація торгівлі: підруч. для студ. вищ. навч. закл. / Н. О. Голошубова. – К.: Книга, 2012. – 680 с.</w:t>
      </w:r>
    </w:p>
    <w:p w:rsidR="00DA711B" w:rsidRPr="001334B0" w:rsidRDefault="00DA711B" w:rsidP="2DB5E2FD">
      <w:pPr>
        <w:spacing w:line="230" w:lineRule="auto"/>
        <w:jc w:val="both"/>
        <w:rPr>
          <w:color w:val="000000"/>
          <w:sz w:val="30"/>
          <w:szCs w:val="30"/>
          <w:lang w:val="ru-RU"/>
        </w:rPr>
      </w:pPr>
      <w:r w:rsidRPr="2DB5E2FD">
        <w:rPr>
          <w:color w:val="000000"/>
          <w:sz w:val="30"/>
          <w:szCs w:val="30"/>
          <w:lang w:val="ru-RU"/>
        </w:rPr>
        <w:t>3.Балджи М. Економіка та організація торгівлі : навчальний посібник / М. Балджи, И. Допира, В. Однополько. – К.: Кондор-видавництво, 2017. – 368 с.</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Заплановані навчальні заходи та методи викладання.</w:t>
      </w:r>
      <w:r w:rsidRPr="2DB5E2FD">
        <w:rPr>
          <w:color w:val="000000"/>
          <w:sz w:val="30"/>
          <w:szCs w:val="30"/>
          <w:lang w:val="ru-RU"/>
        </w:rPr>
        <w:t xml:space="preserve"> Проблемні лекції; семінарські заняття з підготовкою доповідей, обговоренням проектів, проведенням дискусій; практичні заняття з використанням ситуаційних завдань, розв’язанням розрахунково-аналітичних задач.</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Методи оцінювання:</w:t>
      </w:r>
    </w:p>
    <w:p w:rsidR="00DA711B" w:rsidRPr="001334B0" w:rsidRDefault="00DA711B" w:rsidP="00560740">
      <w:pPr>
        <w:pStyle w:val="af"/>
        <w:numPr>
          <w:ilvl w:val="0"/>
          <w:numId w:val="10"/>
        </w:numPr>
        <w:spacing w:line="230" w:lineRule="auto"/>
        <w:jc w:val="both"/>
        <w:rPr>
          <w:color w:val="000000"/>
          <w:sz w:val="30"/>
          <w:szCs w:val="30"/>
          <w:lang w:val="ru-RU"/>
        </w:rPr>
      </w:pPr>
      <w:r w:rsidRPr="2DB5E2FD">
        <w:rPr>
          <w:color w:val="000000"/>
          <w:sz w:val="30"/>
          <w:szCs w:val="30"/>
          <w:lang w:val="ru-RU"/>
        </w:rPr>
        <w:t>поточний контроль (усне та письмове опитування, перевірка та захист індивідуальних завдань і проектів, тестування, перевірка задач);</w:t>
      </w:r>
    </w:p>
    <w:p w:rsidR="00DA711B" w:rsidRPr="001334B0" w:rsidRDefault="00DA711B" w:rsidP="00560740">
      <w:pPr>
        <w:pStyle w:val="af"/>
        <w:numPr>
          <w:ilvl w:val="0"/>
          <w:numId w:val="10"/>
        </w:numPr>
        <w:spacing w:line="230" w:lineRule="auto"/>
        <w:jc w:val="both"/>
        <w:rPr>
          <w:color w:val="000000"/>
          <w:sz w:val="30"/>
          <w:szCs w:val="30"/>
          <w:lang w:val="ru-RU"/>
        </w:rPr>
      </w:pPr>
      <w:r w:rsidRPr="2DB5E2FD">
        <w:rPr>
          <w:color w:val="000000"/>
          <w:sz w:val="30"/>
          <w:szCs w:val="30"/>
          <w:lang w:val="ru-RU"/>
        </w:rPr>
        <w:t>підсумковий контроль – екзамен.</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Мова навчання викладання.</w:t>
      </w:r>
      <w:r w:rsidRPr="2DB5E2FD">
        <w:rPr>
          <w:color w:val="000000"/>
          <w:sz w:val="30"/>
          <w:szCs w:val="30"/>
          <w:lang w:val="ru-RU"/>
        </w:rPr>
        <w:t xml:space="preserve"> Українська.</w:t>
      </w:r>
    </w:p>
    <w:p w:rsidR="00DA711B" w:rsidRPr="001334B0" w:rsidRDefault="00DA711B" w:rsidP="2DB5E2FD">
      <w:pPr>
        <w:spacing w:line="230" w:lineRule="auto"/>
        <w:jc w:val="both"/>
        <w:rPr>
          <w:color w:val="000000"/>
          <w:sz w:val="30"/>
          <w:szCs w:val="30"/>
          <w:lang w:val="ru-RU"/>
        </w:rPr>
      </w:pPr>
    </w:p>
    <w:p w:rsidR="00DA711B" w:rsidRPr="001334B0" w:rsidRDefault="00DA711B" w:rsidP="2DB5E2FD">
      <w:pPr>
        <w:spacing w:line="230" w:lineRule="auto"/>
        <w:rPr>
          <w:color w:val="000000"/>
          <w:sz w:val="30"/>
          <w:szCs w:val="30"/>
          <w:lang w:val="ru-RU"/>
        </w:rPr>
      </w:pPr>
    </w:p>
    <w:p w:rsidR="00DA711B" w:rsidRPr="001334B0" w:rsidRDefault="00DA711B" w:rsidP="2DB5E2FD">
      <w:pPr>
        <w:tabs>
          <w:tab w:val="left" w:pos="960"/>
        </w:tabs>
        <w:spacing w:line="230" w:lineRule="auto"/>
        <w:jc w:val="both"/>
        <w:rPr>
          <w:color w:val="000000"/>
          <w:sz w:val="30"/>
          <w:szCs w:val="30"/>
          <w:lang w:val="ru-RU"/>
        </w:rPr>
      </w:pPr>
      <w:r w:rsidRPr="2DB5E2FD">
        <w:rPr>
          <w:b/>
          <w:bCs/>
          <w:color w:val="000000"/>
          <w:sz w:val="30"/>
          <w:szCs w:val="30"/>
          <w:lang w:val="ru-RU"/>
        </w:rPr>
        <w:t>4.12. Назва</w:t>
      </w:r>
      <w:r w:rsidRPr="2DB5E2FD">
        <w:rPr>
          <w:color w:val="000000"/>
          <w:sz w:val="30"/>
          <w:szCs w:val="30"/>
          <w:lang w:val="ru-RU"/>
        </w:rPr>
        <w:t xml:space="preserve">. </w:t>
      </w:r>
      <w:r w:rsidRPr="2DB5E2FD">
        <w:rPr>
          <w:b/>
          <w:bCs/>
          <w:color w:val="000000"/>
          <w:sz w:val="30"/>
          <w:szCs w:val="30"/>
          <w:lang w:val="ru-RU"/>
        </w:rPr>
        <w:t>БІРЖОВА ТОРГІВЛЯ</w:t>
      </w:r>
      <w:r>
        <w:rPr>
          <w:b/>
          <w:bCs/>
          <w:color w:val="000000"/>
          <w:sz w:val="30"/>
          <w:szCs w:val="30"/>
          <w:lang w:val="ru-RU"/>
        </w:rPr>
        <w:t xml:space="preserve">. </w:t>
      </w:r>
    </w:p>
    <w:p w:rsidR="00DA711B" w:rsidRPr="001334B0" w:rsidRDefault="00DA711B" w:rsidP="2DB5E2FD">
      <w:pPr>
        <w:spacing w:line="230" w:lineRule="auto"/>
        <w:jc w:val="both"/>
        <w:rPr>
          <w:color w:val="000000"/>
          <w:sz w:val="28"/>
          <w:szCs w:val="28"/>
          <w:lang w:val="pl-PL"/>
        </w:rPr>
      </w:pPr>
      <w:r w:rsidRPr="2DB5E2FD">
        <w:rPr>
          <w:b/>
          <w:bCs/>
          <w:color w:val="000000"/>
          <w:sz w:val="28"/>
          <w:szCs w:val="28"/>
          <w:lang w:val="ru-RU"/>
        </w:rPr>
        <w:t>Тип.</w:t>
      </w:r>
      <w:r w:rsidRPr="2DB5E2FD">
        <w:rPr>
          <w:color w:val="000000"/>
          <w:sz w:val="28"/>
          <w:szCs w:val="28"/>
          <w:lang w:val="ru-RU"/>
        </w:rPr>
        <w:t xml:space="preserve"> Обов’язкова</w:t>
      </w:r>
    </w:p>
    <w:p w:rsidR="00DA711B" w:rsidRPr="001334B0" w:rsidRDefault="00DA711B" w:rsidP="2DB5E2FD">
      <w:pPr>
        <w:spacing w:line="230" w:lineRule="auto"/>
        <w:jc w:val="both"/>
        <w:rPr>
          <w:color w:val="000000"/>
          <w:sz w:val="30"/>
          <w:szCs w:val="30"/>
          <w:lang w:val="pl-PL"/>
        </w:rPr>
      </w:pPr>
      <w:r w:rsidRPr="2DB5E2FD">
        <w:rPr>
          <w:b/>
          <w:bCs/>
          <w:color w:val="000000"/>
          <w:sz w:val="30"/>
          <w:szCs w:val="30"/>
          <w:lang w:val="ru-RU"/>
        </w:rPr>
        <w:t xml:space="preserve">Рік навчання. </w:t>
      </w:r>
      <w:r w:rsidRPr="2DB5E2FD">
        <w:rPr>
          <w:color w:val="000000"/>
          <w:sz w:val="30"/>
          <w:szCs w:val="30"/>
          <w:lang w:val="ru-RU"/>
        </w:rPr>
        <w:t>2025/2026</w:t>
      </w:r>
    </w:p>
    <w:p w:rsidR="00DA711B" w:rsidRPr="001334B0" w:rsidRDefault="00DA711B" w:rsidP="2DB5E2FD">
      <w:pPr>
        <w:spacing w:line="230" w:lineRule="auto"/>
        <w:jc w:val="both"/>
        <w:rPr>
          <w:color w:val="000000"/>
          <w:sz w:val="28"/>
          <w:szCs w:val="28"/>
          <w:lang w:val="pl-PL"/>
        </w:rPr>
      </w:pPr>
      <w:r w:rsidRPr="2DB5E2FD">
        <w:rPr>
          <w:b/>
          <w:bCs/>
          <w:color w:val="000000"/>
          <w:sz w:val="28"/>
          <w:szCs w:val="28"/>
          <w:lang w:val="ru-RU"/>
        </w:rPr>
        <w:t xml:space="preserve">Семестр. </w:t>
      </w:r>
      <w:r w:rsidRPr="2DB5E2FD">
        <w:rPr>
          <w:color w:val="000000"/>
          <w:sz w:val="28"/>
          <w:szCs w:val="28"/>
          <w:lang w:val="ru-RU"/>
        </w:rPr>
        <w:t>V</w:t>
      </w:r>
    </w:p>
    <w:p w:rsidR="00DA711B" w:rsidRPr="007948B7" w:rsidRDefault="00DA711B" w:rsidP="2DB5E2FD">
      <w:pPr>
        <w:spacing w:line="230" w:lineRule="auto"/>
        <w:jc w:val="both"/>
        <w:rPr>
          <w:color w:val="000000"/>
          <w:sz w:val="30"/>
          <w:szCs w:val="30"/>
          <w:lang w:val="ru-RU"/>
        </w:rPr>
      </w:pPr>
      <w:r w:rsidRPr="2DB5E2FD">
        <w:rPr>
          <w:b/>
          <w:bCs/>
          <w:color w:val="000000"/>
          <w:sz w:val="30"/>
          <w:szCs w:val="30"/>
          <w:lang w:val="ru-RU"/>
        </w:rPr>
        <w:t xml:space="preserve">Лектор, вчене звання, науковий ступінь, посада. </w:t>
      </w:r>
      <w:r w:rsidRPr="2DB5E2FD">
        <w:rPr>
          <w:color w:val="000000"/>
          <w:sz w:val="30"/>
          <w:szCs w:val="30"/>
          <w:lang w:val="ru-RU"/>
        </w:rPr>
        <w:t>Індутний В.В., проф., д-р. геол.-мін. наук, проф. каф. товарознавства та митної справи.; Комаха В.О., доц., канд. техн. наук, доц. каф. товарознавства та митної справи.</w:t>
      </w:r>
      <w:r w:rsidRPr="2DB5E2FD">
        <w:rPr>
          <w:color w:val="000000"/>
          <w:sz w:val="30"/>
          <w:szCs w:val="30"/>
        </w:rPr>
        <w:t>, заст. декана ФТМ.</w:t>
      </w:r>
    </w:p>
    <w:p w:rsidR="00DA711B" w:rsidRPr="007948B7" w:rsidRDefault="00DA711B" w:rsidP="2DB5E2FD">
      <w:pPr>
        <w:spacing w:line="230" w:lineRule="auto"/>
        <w:jc w:val="both"/>
        <w:rPr>
          <w:color w:val="000000"/>
          <w:sz w:val="30"/>
          <w:szCs w:val="30"/>
          <w:lang w:val="ru-RU"/>
        </w:rPr>
      </w:pPr>
      <w:r w:rsidRPr="2DB5E2FD">
        <w:rPr>
          <w:b/>
          <w:bCs/>
          <w:color w:val="000000"/>
          <w:sz w:val="30"/>
          <w:szCs w:val="30"/>
        </w:rPr>
        <w:t xml:space="preserve">Результати навчання. </w:t>
      </w:r>
      <w:r w:rsidRPr="2DB5E2FD">
        <w:rPr>
          <w:color w:val="000000"/>
          <w:sz w:val="30"/>
          <w:szCs w:val="30"/>
        </w:rPr>
        <w:t>Формування системи теоретичних знань та практичних навичок щодо особливостей біржової торгівлі, її організації, номенклатури і вимог до біржових товарів та формування сучасних  біржових ринків, аналізу ситуації на них та обрання необхідної стратегії поведінки їх учасників.</w:t>
      </w:r>
    </w:p>
    <w:p w:rsidR="00DA711B" w:rsidRPr="007948B7" w:rsidRDefault="00DA711B" w:rsidP="2DB5E2FD">
      <w:pPr>
        <w:spacing w:line="230" w:lineRule="auto"/>
        <w:jc w:val="both"/>
        <w:rPr>
          <w:color w:val="000000"/>
          <w:sz w:val="30"/>
          <w:szCs w:val="30"/>
          <w:lang w:val="ru-RU"/>
        </w:rPr>
      </w:pPr>
      <w:r w:rsidRPr="2DB5E2FD">
        <w:rPr>
          <w:b/>
          <w:bCs/>
          <w:color w:val="000000"/>
          <w:sz w:val="30"/>
          <w:szCs w:val="30"/>
        </w:rPr>
        <w:t xml:space="preserve">Обов’язкові попередні навчальні дисципліни. </w:t>
      </w:r>
      <w:r w:rsidRPr="2DB5E2FD">
        <w:rPr>
          <w:color w:val="000000"/>
          <w:sz w:val="30"/>
          <w:szCs w:val="30"/>
        </w:rPr>
        <w:t xml:space="preserve">«Економічна теорія», «Торговельне підприємництво». </w:t>
      </w:r>
    </w:p>
    <w:p w:rsidR="00DA711B" w:rsidRPr="007948B7" w:rsidRDefault="00DA711B" w:rsidP="2DB5E2FD">
      <w:pPr>
        <w:spacing w:line="230" w:lineRule="auto"/>
        <w:jc w:val="both"/>
        <w:rPr>
          <w:color w:val="000000"/>
          <w:sz w:val="30"/>
          <w:szCs w:val="30"/>
          <w:lang w:val="ru-RU"/>
        </w:rPr>
      </w:pPr>
      <w:r w:rsidRPr="2DB5E2FD">
        <w:rPr>
          <w:b/>
          <w:bCs/>
          <w:color w:val="000000"/>
          <w:sz w:val="30"/>
          <w:szCs w:val="30"/>
        </w:rPr>
        <w:t xml:space="preserve">Зміст. </w:t>
      </w:r>
      <w:r w:rsidRPr="2DB5E2FD">
        <w:rPr>
          <w:color w:val="000000"/>
          <w:sz w:val="30"/>
          <w:szCs w:val="30"/>
        </w:rPr>
        <w:t xml:space="preserve">Біржова торгівля як вид підприємницької діяльності. </w:t>
      </w:r>
      <w:r w:rsidRPr="2DB5E2FD">
        <w:rPr>
          <w:color w:val="000000"/>
          <w:sz w:val="30"/>
          <w:szCs w:val="30"/>
          <w:lang w:val="ru-RU"/>
        </w:rPr>
        <w:t xml:space="preserve">Законодавчо-правове регулювання біржової торгівлі. Біржа як складова ринкової інфраструктури. Принципи діяльності та відмінні ознаки товарних бірж. Світові центри  біржової торгівлі товарами. Біржовий </w:t>
      </w:r>
      <w:r w:rsidRPr="2DB5E2FD">
        <w:rPr>
          <w:color w:val="000000"/>
          <w:sz w:val="30"/>
          <w:szCs w:val="30"/>
          <w:lang w:val="ru-RU"/>
        </w:rPr>
        <w:lastRenderedPageBreak/>
        <w:t xml:space="preserve">потенціал товарного ринку України. Електронний трейдинг – сучасна технологія біржової торгівлі. Електронні системи біржової торгівлі. Організація та проведення біржових торгів. </w:t>
      </w:r>
    </w:p>
    <w:p w:rsidR="00DA711B" w:rsidRPr="007948B7" w:rsidRDefault="00DA711B" w:rsidP="2DB5E2FD">
      <w:pPr>
        <w:spacing w:line="230" w:lineRule="auto"/>
        <w:ind w:firstLine="720"/>
        <w:jc w:val="both"/>
        <w:rPr>
          <w:color w:val="000000"/>
          <w:sz w:val="30"/>
          <w:szCs w:val="30"/>
          <w:lang w:val="ru-RU"/>
        </w:rPr>
      </w:pPr>
      <w:r w:rsidRPr="2DB5E2FD">
        <w:rPr>
          <w:color w:val="000000"/>
          <w:sz w:val="30"/>
          <w:szCs w:val="30"/>
          <w:lang w:val="ru-RU"/>
        </w:rPr>
        <w:t xml:space="preserve">Біржові угоди та операції. Типи угод. Угоди з реальним товаром. Спотові, форвардні, ф’ючерсні та опціонні угоди. Хеджування та його переваги. Спекулятивні операції на біржах. Брокерська фірма, роль і місце в біржовій торгівлі. </w:t>
      </w:r>
    </w:p>
    <w:p w:rsidR="00DA711B" w:rsidRPr="007948B7" w:rsidRDefault="00DA711B" w:rsidP="2DB5E2FD">
      <w:pPr>
        <w:spacing w:line="230" w:lineRule="auto"/>
        <w:ind w:firstLine="720"/>
        <w:jc w:val="both"/>
        <w:rPr>
          <w:color w:val="000000"/>
          <w:sz w:val="30"/>
          <w:szCs w:val="30"/>
          <w:lang w:val="ru-RU"/>
        </w:rPr>
      </w:pPr>
      <w:r w:rsidRPr="2DB5E2FD">
        <w:rPr>
          <w:color w:val="000000"/>
          <w:sz w:val="30"/>
          <w:szCs w:val="30"/>
          <w:lang w:val="ru-RU"/>
        </w:rPr>
        <w:t>Загальна характеристика біржових товарів. Основні класи біржових товарів. Номенклатура і вимоги до біржових товарів, які реалізуються товарними біржами України та світу. Біржова торгівля реальними товарами, їх біржові характеристики. Провідні спеціалізовані товарні біржі світу. Аукціонна торгівля сировиною.</w:t>
      </w:r>
    </w:p>
    <w:p w:rsidR="00DA711B" w:rsidRPr="007948B7" w:rsidRDefault="00DA711B" w:rsidP="2DB5E2FD">
      <w:pPr>
        <w:spacing w:line="230" w:lineRule="auto"/>
        <w:rPr>
          <w:color w:val="000000"/>
          <w:sz w:val="30"/>
          <w:szCs w:val="30"/>
          <w:lang w:val="ru-RU"/>
        </w:rPr>
      </w:pPr>
      <w:r w:rsidRPr="2DB5E2FD">
        <w:rPr>
          <w:b/>
          <w:bCs/>
          <w:color w:val="000000"/>
          <w:sz w:val="30"/>
          <w:szCs w:val="30"/>
          <w:lang w:val="ru-RU"/>
        </w:rPr>
        <w:t>Рекомендовані джерела та інші навчальні ресурси/засоби.</w:t>
      </w:r>
    </w:p>
    <w:p w:rsidR="00DA711B" w:rsidRPr="007948B7" w:rsidRDefault="00DA711B" w:rsidP="2DB5E2FD">
      <w:pPr>
        <w:tabs>
          <w:tab w:val="left" w:pos="720"/>
          <w:tab w:val="left" w:pos="900"/>
          <w:tab w:val="left" w:pos="1080"/>
        </w:tabs>
        <w:spacing w:line="230" w:lineRule="auto"/>
        <w:jc w:val="both"/>
        <w:rPr>
          <w:color w:val="000000"/>
          <w:sz w:val="30"/>
          <w:szCs w:val="30"/>
          <w:lang w:val="ru-RU"/>
        </w:rPr>
      </w:pPr>
      <w:r w:rsidRPr="007948B7">
        <w:rPr>
          <w:color w:val="000000"/>
          <w:sz w:val="30"/>
          <w:szCs w:val="30"/>
          <w:lang w:val="ru-RU"/>
        </w:rPr>
        <w:t>1.</w:t>
      </w:r>
      <w:r w:rsidRPr="2DB5E2FD">
        <w:rPr>
          <w:color w:val="000000"/>
          <w:sz w:val="30"/>
          <w:szCs w:val="30"/>
          <w:lang w:val="ru-RU"/>
        </w:rPr>
        <w:t>Солодкий</w:t>
      </w:r>
      <w:r w:rsidRPr="007948B7">
        <w:rPr>
          <w:color w:val="000000"/>
          <w:sz w:val="30"/>
          <w:szCs w:val="30"/>
          <w:lang w:val="ru-RU"/>
        </w:rPr>
        <w:t xml:space="preserve"> </w:t>
      </w:r>
      <w:r w:rsidRPr="2DB5E2FD">
        <w:rPr>
          <w:color w:val="000000"/>
          <w:sz w:val="30"/>
          <w:szCs w:val="30"/>
          <w:lang w:val="ru-RU"/>
        </w:rPr>
        <w:t>М</w:t>
      </w:r>
      <w:r w:rsidRPr="007948B7">
        <w:rPr>
          <w:color w:val="000000"/>
          <w:sz w:val="30"/>
          <w:szCs w:val="30"/>
          <w:lang w:val="ru-RU"/>
        </w:rPr>
        <w:t>.</w:t>
      </w:r>
      <w:r w:rsidRPr="2DB5E2FD">
        <w:rPr>
          <w:color w:val="000000"/>
          <w:sz w:val="30"/>
          <w:szCs w:val="30"/>
          <w:lang w:val="ru-RU"/>
        </w:rPr>
        <w:t>О</w:t>
      </w:r>
      <w:r w:rsidRPr="007948B7">
        <w:rPr>
          <w:color w:val="000000"/>
          <w:sz w:val="30"/>
          <w:szCs w:val="30"/>
          <w:lang w:val="ru-RU"/>
        </w:rPr>
        <w:t xml:space="preserve">. </w:t>
      </w:r>
      <w:r w:rsidRPr="2DB5E2FD">
        <w:rPr>
          <w:color w:val="000000"/>
          <w:sz w:val="30"/>
          <w:szCs w:val="30"/>
          <w:lang w:val="ru-RU"/>
        </w:rPr>
        <w:t>Основи</w:t>
      </w:r>
      <w:r w:rsidRPr="007948B7">
        <w:rPr>
          <w:color w:val="000000"/>
          <w:sz w:val="30"/>
          <w:szCs w:val="30"/>
          <w:lang w:val="ru-RU"/>
        </w:rPr>
        <w:t xml:space="preserve"> </w:t>
      </w:r>
      <w:r w:rsidRPr="2DB5E2FD">
        <w:rPr>
          <w:color w:val="000000"/>
          <w:sz w:val="30"/>
          <w:szCs w:val="30"/>
          <w:lang w:val="ru-RU"/>
        </w:rPr>
        <w:t>біржової</w:t>
      </w:r>
      <w:r w:rsidRPr="007948B7">
        <w:rPr>
          <w:color w:val="000000"/>
          <w:sz w:val="30"/>
          <w:szCs w:val="30"/>
          <w:lang w:val="ru-RU"/>
        </w:rPr>
        <w:t xml:space="preserve"> </w:t>
      </w:r>
      <w:r w:rsidRPr="2DB5E2FD">
        <w:rPr>
          <w:color w:val="000000"/>
          <w:sz w:val="30"/>
          <w:szCs w:val="30"/>
          <w:lang w:val="ru-RU"/>
        </w:rPr>
        <w:t>діяльності</w:t>
      </w:r>
      <w:r w:rsidRPr="007948B7">
        <w:rPr>
          <w:color w:val="000000"/>
          <w:sz w:val="30"/>
          <w:szCs w:val="30"/>
          <w:lang w:val="ru-RU"/>
        </w:rPr>
        <w:t xml:space="preserve">: </w:t>
      </w:r>
      <w:r w:rsidRPr="2DB5E2FD">
        <w:rPr>
          <w:color w:val="000000"/>
          <w:sz w:val="30"/>
          <w:szCs w:val="30"/>
          <w:lang w:val="ru-RU"/>
        </w:rPr>
        <w:t>нав</w:t>
      </w:r>
      <w:r w:rsidRPr="007948B7">
        <w:rPr>
          <w:color w:val="000000"/>
          <w:sz w:val="30"/>
          <w:szCs w:val="30"/>
          <w:lang w:val="ru-RU"/>
        </w:rPr>
        <w:t xml:space="preserve">. </w:t>
      </w:r>
      <w:r w:rsidRPr="2DB5E2FD">
        <w:rPr>
          <w:color w:val="000000"/>
          <w:sz w:val="30"/>
          <w:szCs w:val="30"/>
          <w:lang w:val="ru-RU"/>
        </w:rPr>
        <w:t>посібник</w:t>
      </w:r>
      <w:r w:rsidRPr="007948B7">
        <w:rPr>
          <w:color w:val="000000"/>
          <w:sz w:val="30"/>
          <w:szCs w:val="30"/>
          <w:lang w:val="ru-RU"/>
        </w:rPr>
        <w:t xml:space="preserve">. – </w:t>
      </w:r>
      <w:r w:rsidRPr="2DB5E2FD">
        <w:rPr>
          <w:color w:val="000000"/>
          <w:sz w:val="30"/>
          <w:szCs w:val="30"/>
          <w:lang w:val="ru-RU"/>
        </w:rPr>
        <w:t>К</w:t>
      </w:r>
      <w:r w:rsidRPr="007948B7">
        <w:rPr>
          <w:color w:val="000000"/>
          <w:sz w:val="30"/>
          <w:szCs w:val="30"/>
          <w:lang w:val="ru-RU"/>
        </w:rPr>
        <w:t xml:space="preserve">. : </w:t>
      </w:r>
      <w:r w:rsidRPr="2DB5E2FD">
        <w:rPr>
          <w:color w:val="000000"/>
          <w:sz w:val="30"/>
          <w:szCs w:val="30"/>
          <w:lang w:val="ru-RU"/>
        </w:rPr>
        <w:t>ЦП</w:t>
      </w:r>
      <w:r w:rsidRPr="007948B7">
        <w:rPr>
          <w:color w:val="000000"/>
          <w:sz w:val="30"/>
          <w:szCs w:val="30"/>
          <w:lang w:val="ru-RU"/>
        </w:rPr>
        <w:t xml:space="preserve"> </w:t>
      </w:r>
      <w:r w:rsidRPr="2DB5E2FD">
        <w:rPr>
          <w:color w:val="000000"/>
          <w:sz w:val="30"/>
          <w:szCs w:val="30"/>
          <w:lang w:val="ru-RU"/>
        </w:rPr>
        <w:t>Компринт</w:t>
      </w:r>
      <w:r w:rsidRPr="007948B7">
        <w:rPr>
          <w:color w:val="000000"/>
          <w:sz w:val="30"/>
          <w:szCs w:val="30"/>
          <w:lang w:val="ru-RU"/>
        </w:rPr>
        <w:t xml:space="preserve">, 2017. – 450 </w:t>
      </w:r>
      <w:r w:rsidRPr="2DB5E2FD">
        <w:rPr>
          <w:color w:val="000000"/>
          <w:sz w:val="30"/>
          <w:szCs w:val="30"/>
          <w:lang w:val="ru-RU"/>
        </w:rPr>
        <w:t>с</w:t>
      </w:r>
      <w:r w:rsidRPr="007948B7">
        <w:rPr>
          <w:color w:val="000000"/>
          <w:sz w:val="30"/>
          <w:szCs w:val="30"/>
          <w:lang w:val="ru-RU"/>
        </w:rPr>
        <w:t xml:space="preserve">. </w:t>
      </w:r>
    </w:p>
    <w:p w:rsidR="00DA711B" w:rsidRPr="007948B7" w:rsidRDefault="00DA711B" w:rsidP="2DB5E2FD">
      <w:pPr>
        <w:tabs>
          <w:tab w:val="left" w:pos="567"/>
          <w:tab w:val="left" w:pos="720"/>
          <w:tab w:val="left" w:pos="900"/>
          <w:tab w:val="left" w:pos="1080"/>
        </w:tabs>
        <w:spacing w:line="230" w:lineRule="auto"/>
        <w:jc w:val="both"/>
        <w:rPr>
          <w:color w:val="000000"/>
          <w:sz w:val="30"/>
          <w:szCs w:val="30"/>
          <w:lang w:val="ru-RU"/>
        </w:rPr>
      </w:pPr>
      <w:r w:rsidRPr="2DB5E2FD">
        <w:rPr>
          <w:color w:val="000000"/>
          <w:sz w:val="30"/>
          <w:szCs w:val="30"/>
          <w:lang w:val="ru-RU"/>
        </w:rPr>
        <w:t>2.Солодкий М.О. Розвиток біржової торгівлі на товарних та фінансових ринках: монографія / М. О. Солодкий, В. О. Яворська, А. С. Краченко. – К.: В-во ЦП Компринт, 2017. – 287 с.</w:t>
      </w:r>
    </w:p>
    <w:p w:rsidR="00DA711B" w:rsidRPr="007948B7" w:rsidRDefault="00DA711B" w:rsidP="2DB5E2FD">
      <w:pPr>
        <w:tabs>
          <w:tab w:val="left" w:pos="567"/>
          <w:tab w:val="left" w:pos="720"/>
          <w:tab w:val="left" w:pos="900"/>
          <w:tab w:val="left" w:pos="1080"/>
        </w:tabs>
        <w:spacing w:line="230" w:lineRule="auto"/>
        <w:jc w:val="both"/>
        <w:rPr>
          <w:color w:val="000000"/>
          <w:sz w:val="30"/>
          <w:szCs w:val="30"/>
          <w:lang w:val="ru-RU"/>
        </w:rPr>
      </w:pPr>
      <w:r w:rsidRPr="2DB5E2FD">
        <w:rPr>
          <w:color w:val="000000"/>
          <w:sz w:val="30"/>
          <w:szCs w:val="30"/>
          <w:lang w:val="ru-RU"/>
        </w:rPr>
        <w:t>3.Сотник І., Таранюк Л. Підприємництво, торгівля та біржова діяльність: посібник. Суми: Університетська книга, 2018. 572 с.</w:t>
      </w:r>
    </w:p>
    <w:p w:rsidR="00DA711B" w:rsidRPr="007948B7" w:rsidRDefault="00DA711B" w:rsidP="2DB5E2FD">
      <w:pPr>
        <w:spacing w:line="230" w:lineRule="auto"/>
        <w:jc w:val="both"/>
        <w:rPr>
          <w:color w:val="000000"/>
          <w:sz w:val="30"/>
          <w:szCs w:val="30"/>
          <w:lang w:val="ru-RU"/>
        </w:rPr>
      </w:pPr>
      <w:r w:rsidRPr="2DB5E2FD">
        <w:rPr>
          <w:b/>
          <w:bCs/>
          <w:color w:val="000000"/>
          <w:sz w:val="30"/>
          <w:szCs w:val="30"/>
          <w:lang w:val="ru-RU"/>
        </w:rPr>
        <w:t>Заплановані навчальні заходи та методи викладання.</w:t>
      </w:r>
      <w:r w:rsidRPr="2DB5E2FD">
        <w:rPr>
          <w:color w:val="000000"/>
          <w:sz w:val="30"/>
          <w:szCs w:val="30"/>
          <w:lang w:val="ru-RU"/>
        </w:rPr>
        <w:t xml:space="preserve"> Поєднання традиційних та нетрадиційних методів викладання із використанням інноваційних технологій:</w:t>
      </w:r>
    </w:p>
    <w:p w:rsidR="00DA711B" w:rsidRPr="007948B7" w:rsidRDefault="00DA711B" w:rsidP="2DB5E2FD">
      <w:pPr>
        <w:tabs>
          <w:tab w:val="left" w:pos="720"/>
        </w:tabs>
        <w:spacing w:line="230" w:lineRule="auto"/>
        <w:jc w:val="both"/>
        <w:rPr>
          <w:color w:val="000000"/>
          <w:sz w:val="30"/>
          <w:szCs w:val="30"/>
          <w:lang w:val="ru-RU"/>
        </w:rPr>
      </w:pPr>
      <w:r w:rsidRPr="2DB5E2FD">
        <w:rPr>
          <w:color w:val="000000"/>
          <w:sz w:val="30"/>
          <w:szCs w:val="30"/>
          <w:lang w:val="ru-RU"/>
        </w:rPr>
        <w:t>- лекції (тематичні, проблемні);</w:t>
      </w:r>
    </w:p>
    <w:p w:rsidR="00DA711B" w:rsidRPr="007948B7" w:rsidRDefault="00DA711B" w:rsidP="2DB5E2FD">
      <w:pPr>
        <w:tabs>
          <w:tab w:val="left" w:pos="720"/>
        </w:tabs>
        <w:spacing w:line="230" w:lineRule="auto"/>
        <w:jc w:val="both"/>
        <w:rPr>
          <w:color w:val="000000"/>
          <w:sz w:val="30"/>
          <w:szCs w:val="30"/>
          <w:lang w:val="ru-RU"/>
        </w:rPr>
      </w:pPr>
      <w:r w:rsidRPr="2DB5E2FD">
        <w:rPr>
          <w:color w:val="000000"/>
          <w:sz w:val="30"/>
          <w:szCs w:val="30"/>
          <w:lang w:val="ru-RU"/>
        </w:rPr>
        <w:t>- практичні заняття (дискусії, дебати, мозковий штурм, робота з документацією).</w:t>
      </w:r>
    </w:p>
    <w:p w:rsidR="00DA711B" w:rsidRPr="007948B7" w:rsidRDefault="00DA711B" w:rsidP="2DB5E2FD">
      <w:pPr>
        <w:spacing w:line="230" w:lineRule="auto"/>
        <w:rPr>
          <w:color w:val="000000"/>
          <w:sz w:val="30"/>
          <w:szCs w:val="30"/>
          <w:lang w:val="ru-RU"/>
        </w:rPr>
      </w:pPr>
      <w:r w:rsidRPr="2DB5E2FD">
        <w:rPr>
          <w:b/>
          <w:bCs/>
          <w:color w:val="000000"/>
          <w:sz w:val="30"/>
          <w:szCs w:val="30"/>
          <w:lang w:val="ru-RU"/>
        </w:rPr>
        <w:t xml:space="preserve">Методи оцінювання: </w:t>
      </w:r>
    </w:p>
    <w:p w:rsidR="00DA711B" w:rsidRPr="007948B7" w:rsidRDefault="00DA711B" w:rsidP="2DB5E2FD">
      <w:pPr>
        <w:tabs>
          <w:tab w:val="left" w:pos="720"/>
        </w:tabs>
        <w:spacing w:line="230" w:lineRule="auto"/>
        <w:jc w:val="both"/>
        <w:rPr>
          <w:color w:val="000000"/>
          <w:sz w:val="30"/>
          <w:szCs w:val="30"/>
          <w:lang w:val="ru-RU"/>
        </w:rPr>
      </w:pPr>
      <w:r w:rsidRPr="2DB5E2FD">
        <w:rPr>
          <w:color w:val="000000"/>
          <w:sz w:val="30"/>
          <w:szCs w:val="30"/>
          <w:lang w:val="ru-RU"/>
        </w:rPr>
        <w:t>- поточний контроль (тестування, усне та письмове опитування, перевірка ситуаційних завдань);</w:t>
      </w:r>
    </w:p>
    <w:p w:rsidR="00DA711B" w:rsidRPr="007948B7" w:rsidRDefault="00DA711B" w:rsidP="2DB5E2FD">
      <w:pPr>
        <w:tabs>
          <w:tab w:val="left" w:pos="720"/>
        </w:tabs>
        <w:spacing w:line="230" w:lineRule="auto"/>
        <w:jc w:val="both"/>
        <w:rPr>
          <w:color w:val="000000"/>
          <w:sz w:val="30"/>
          <w:szCs w:val="30"/>
          <w:lang w:val="ru-RU"/>
        </w:rPr>
      </w:pPr>
      <w:r w:rsidRPr="2DB5E2FD">
        <w:rPr>
          <w:color w:val="000000"/>
          <w:sz w:val="30"/>
          <w:szCs w:val="30"/>
          <w:lang w:val="ru-RU"/>
        </w:rPr>
        <w:t>- підсумковий контроль – екзамен.</w:t>
      </w:r>
    </w:p>
    <w:p w:rsidR="00DA711B" w:rsidRPr="007948B7" w:rsidRDefault="00DA711B" w:rsidP="2DB5E2FD">
      <w:pPr>
        <w:spacing w:line="230" w:lineRule="auto"/>
        <w:rPr>
          <w:color w:val="000000"/>
          <w:sz w:val="30"/>
          <w:szCs w:val="30"/>
          <w:lang w:val="ru-RU"/>
        </w:rPr>
      </w:pPr>
      <w:r w:rsidRPr="2DB5E2FD">
        <w:rPr>
          <w:b/>
          <w:bCs/>
          <w:color w:val="000000"/>
          <w:sz w:val="30"/>
          <w:szCs w:val="30"/>
          <w:lang w:val="ru-RU"/>
        </w:rPr>
        <w:t xml:space="preserve">Мова навчання та викладання. </w:t>
      </w:r>
      <w:r w:rsidRPr="2DB5E2FD">
        <w:rPr>
          <w:color w:val="000000"/>
          <w:sz w:val="30"/>
          <w:szCs w:val="30"/>
          <w:lang w:val="ru-RU"/>
        </w:rPr>
        <w:t>Українська.</w:t>
      </w:r>
    </w:p>
    <w:p w:rsidR="00DA711B" w:rsidRPr="001334B0" w:rsidRDefault="00DA711B" w:rsidP="2DB5E2FD">
      <w:pPr>
        <w:spacing w:line="230" w:lineRule="auto"/>
        <w:rPr>
          <w:color w:val="000000"/>
          <w:sz w:val="30"/>
          <w:szCs w:val="30"/>
          <w:lang w:val="ru-RU"/>
        </w:rPr>
      </w:pPr>
    </w:p>
    <w:p w:rsidR="00DA711B" w:rsidRPr="001334B0" w:rsidRDefault="00DA711B" w:rsidP="2DB5E2FD">
      <w:pPr>
        <w:spacing w:line="230" w:lineRule="auto"/>
        <w:rPr>
          <w:color w:val="000000"/>
          <w:sz w:val="30"/>
          <w:szCs w:val="30"/>
          <w:lang w:val="ru-RU"/>
        </w:rPr>
      </w:pPr>
    </w:p>
    <w:p w:rsidR="00DA711B" w:rsidRPr="001334B0" w:rsidRDefault="00DA711B" w:rsidP="2DB5E2FD">
      <w:pPr>
        <w:spacing w:line="230" w:lineRule="auto"/>
        <w:rPr>
          <w:color w:val="000000"/>
          <w:sz w:val="30"/>
          <w:szCs w:val="30"/>
          <w:lang w:val="ru-RU"/>
        </w:rPr>
      </w:pPr>
    </w:p>
    <w:p w:rsidR="00DA711B" w:rsidRPr="001334B0" w:rsidRDefault="00DA711B" w:rsidP="2DB5E2FD">
      <w:pPr>
        <w:spacing w:line="230" w:lineRule="auto"/>
        <w:rPr>
          <w:color w:val="000000"/>
          <w:sz w:val="30"/>
          <w:szCs w:val="30"/>
          <w:lang w:val="ru-RU"/>
        </w:rPr>
      </w:pPr>
      <w:r w:rsidRPr="2DB5E2FD">
        <w:rPr>
          <w:b/>
          <w:bCs/>
          <w:color w:val="000000"/>
          <w:sz w:val="28"/>
          <w:szCs w:val="28"/>
          <w:lang w:val="ru-RU"/>
        </w:rPr>
        <w:t xml:space="preserve">4.13. НАЗВА. </w:t>
      </w:r>
      <w:r w:rsidRPr="2DB5E2FD">
        <w:rPr>
          <w:b/>
          <w:bCs/>
          <w:color w:val="000000"/>
          <w:sz w:val="30"/>
          <w:szCs w:val="30"/>
          <w:lang w:val="ru-RU"/>
        </w:rPr>
        <w:t xml:space="preserve">БУХГАЛТЕРСЬКИЙ </w:t>
      </w:r>
      <w:r>
        <w:rPr>
          <w:b/>
          <w:bCs/>
          <w:color w:val="000000"/>
          <w:sz w:val="30"/>
          <w:szCs w:val="30"/>
          <w:lang w:val="ru-RU"/>
        </w:rPr>
        <w:t xml:space="preserve">ОБЛІК. </w:t>
      </w:r>
    </w:p>
    <w:p w:rsidR="00DA711B" w:rsidRPr="001334B0" w:rsidRDefault="00DA711B" w:rsidP="2DB5E2FD">
      <w:pPr>
        <w:spacing w:line="230" w:lineRule="auto"/>
        <w:jc w:val="both"/>
        <w:rPr>
          <w:color w:val="000000"/>
          <w:sz w:val="28"/>
          <w:szCs w:val="28"/>
          <w:lang w:val="ru-RU"/>
        </w:rPr>
      </w:pPr>
      <w:r w:rsidRPr="2DB5E2FD">
        <w:rPr>
          <w:b/>
          <w:bCs/>
          <w:color w:val="000000"/>
          <w:sz w:val="28"/>
          <w:szCs w:val="28"/>
          <w:lang w:val="ru-RU"/>
        </w:rPr>
        <w:t>Тип.</w:t>
      </w:r>
      <w:r w:rsidRPr="2DB5E2FD">
        <w:rPr>
          <w:color w:val="000000"/>
          <w:sz w:val="28"/>
          <w:szCs w:val="28"/>
          <w:lang w:val="ru-RU"/>
        </w:rPr>
        <w:t xml:space="preserve"> Обов’язкова</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Рік навчання. </w:t>
      </w:r>
      <w:r w:rsidRPr="2DB5E2FD">
        <w:rPr>
          <w:color w:val="000000"/>
          <w:sz w:val="30"/>
          <w:szCs w:val="30"/>
          <w:lang w:val="ru-RU"/>
        </w:rPr>
        <w:t>2025/2026</w:t>
      </w:r>
    </w:p>
    <w:p w:rsidR="00DA711B" w:rsidRPr="001334B0" w:rsidRDefault="00DA711B" w:rsidP="2DB5E2FD">
      <w:pPr>
        <w:spacing w:line="230" w:lineRule="auto"/>
        <w:jc w:val="both"/>
        <w:rPr>
          <w:color w:val="000000"/>
          <w:sz w:val="28"/>
          <w:szCs w:val="28"/>
          <w:lang w:val="ru-RU"/>
        </w:rPr>
      </w:pPr>
      <w:r w:rsidRPr="2DB5E2FD">
        <w:rPr>
          <w:b/>
          <w:bCs/>
          <w:color w:val="000000"/>
          <w:sz w:val="28"/>
          <w:szCs w:val="28"/>
          <w:lang w:val="ru-RU"/>
        </w:rPr>
        <w:t xml:space="preserve">Семестр. </w:t>
      </w:r>
      <w:r w:rsidRPr="2DB5E2FD">
        <w:rPr>
          <w:color w:val="000000"/>
          <w:sz w:val="28"/>
          <w:szCs w:val="28"/>
          <w:lang w:val="ru-RU"/>
        </w:rPr>
        <w:t>V</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Лектор, вчене звання, науковий ступінь, посада</w:t>
      </w:r>
      <w:r w:rsidRPr="2DB5E2FD">
        <w:rPr>
          <w:color w:val="000000"/>
          <w:sz w:val="30"/>
          <w:szCs w:val="30"/>
          <w:lang w:val="ru-RU"/>
        </w:rPr>
        <w:t>. Мошковська О.А., професор</w:t>
      </w:r>
      <w:r w:rsidRPr="2DB5E2FD">
        <w:rPr>
          <w:color w:val="000000"/>
          <w:sz w:val="30"/>
          <w:szCs w:val="30"/>
        </w:rPr>
        <w:t>,</w:t>
      </w:r>
      <w:r w:rsidRPr="2DB5E2FD">
        <w:rPr>
          <w:color w:val="000000"/>
          <w:sz w:val="30"/>
          <w:szCs w:val="30"/>
          <w:lang w:val="ru-RU"/>
        </w:rPr>
        <w:t xml:space="preserve"> докт.екон.наук., проф. </w:t>
      </w:r>
      <w:r w:rsidRPr="2DB5E2FD">
        <w:rPr>
          <w:color w:val="000000"/>
          <w:sz w:val="30"/>
          <w:szCs w:val="30"/>
        </w:rPr>
        <w:t xml:space="preserve">кафедри обліку та </w:t>
      </w:r>
      <w:r>
        <w:rPr>
          <w:color w:val="000000"/>
          <w:sz w:val="30"/>
          <w:szCs w:val="30"/>
        </w:rPr>
        <w:t>оподаткування.</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Результати навчання. </w:t>
      </w:r>
      <w:r w:rsidRPr="2DB5E2FD">
        <w:rPr>
          <w:color w:val="000000"/>
          <w:sz w:val="30"/>
          <w:szCs w:val="30"/>
          <w:lang w:val="ru-RU"/>
        </w:rPr>
        <w:t xml:space="preserve"> Забезпечує оволодіння студентами загальними та фаховими компетентностями і досягнення ними програмних результатів навчання за відповідними освітньопрофесійними програмами. Знання</w:t>
      </w:r>
      <w:r w:rsidRPr="2DB5E2FD">
        <w:rPr>
          <w:b/>
          <w:bCs/>
          <w:color w:val="000000"/>
          <w:sz w:val="30"/>
          <w:szCs w:val="30"/>
          <w:lang w:val="ru-RU"/>
        </w:rPr>
        <w:t xml:space="preserve"> </w:t>
      </w:r>
      <w:r w:rsidRPr="2DB5E2FD">
        <w:rPr>
          <w:color w:val="000000"/>
          <w:sz w:val="30"/>
          <w:szCs w:val="30"/>
          <w:lang w:val="ru-RU"/>
        </w:rPr>
        <w:t xml:space="preserve">основ економічної теорії, економіки та організації </w:t>
      </w:r>
      <w:r w:rsidRPr="2DB5E2FD">
        <w:rPr>
          <w:color w:val="000000"/>
          <w:sz w:val="30"/>
          <w:szCs w:val="30"/>
          <w:lang w:val="ru-RU"/>
        </w:rPr>
        <w:lastRenderedPageBreak/>
        <w:t>торгівлі, організації закупівель, - сутності діяльності підприємства як взаємопов’язаного циклу процесів постачання, виробництва та реалізації в кругообігу капіталу, - сутності ресурсів, витрат, доходів, фінансових результатів підприємства</w:t>
      </w:r>
      <w:r w:rsidRPr="343AAC9D">
        <w:rPr>
          <w:color w:val="000000"/>
          <w:sz w:val="30"/>
          <w:szCs w:val="30"/>
          <w:lang w:val="ru-RU"/>
        </w:rPr>
        <w:t>.</w:t>
      </w:r>
      <w:r w:rsidRPr="2DB5E2FD">
        <w:rPr>
          <w:color w:val="000000"/>
          <w:sz w:val="30"/>
          <w:szCs w:val="30"/>
          <w:lang w:val="ru-RU"/>
        </w:rPr>
        <w:t xml:space="preserve"> Вміння - вільно працювати з офісними додатками MicrosoftWord, MicrosoftExcel, MicrosoftPowerPoint. </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ЗМІСТ</w:t>
      </w:r>
      <w:r w:rsidRPr="2DB5E2FD">
        <w:rPr>
          <w:color w:val="000000"/>
          <w:sz w:val="30"/>
          <w:szCs w:val="30"/>
          <w:lang w:val="ru-RU"/>
        </w:rPr>
        <w:t>. Сутність бухгалтерського обліку та його функції. Предмет, об’єкти та принципи бухгалтерського обліку. Баланс (звіт про фінансовий стан) і фінансова звітність як елементи методу бухгалтерського обліку. Рахунки та подвійний запис як елементи методу бухгалтерського обліку. Документація , інвентаризація, оцінка і калькуляція як елементи методу бухгалтерського обліку. Бухгалтерський облік процесу придбання активів підприємства. Бухгалтерський облік процесу виробництва. Бухгалтерський облік процесу реалізації. Облік основних об'єктів бухгалтерського обліку. Основи організації бухгалтерського обліку на підприємстві.</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Обов’язкові попередні навчальні дисципліни</w:t>
      </w:r>
      <w:r w:rsidRPr="2DB5E2FD">
        <w:rPr>
          <w:color w:val="000000"/>
          <w:sz w:val="30"/>
          <w:szCs w:val="30"/>
        </w:rPr>
        <w:t>: «Математика» рівня повної загальної середньої освіти</w:t>
      </w:r>
      <w:r w:rsidRPr="2DB5E2FD">
        <w:rPr>
          <w:color w:val="000000"/>
          <w:sz w:val="30"/>
          <w:szCs w:val="30"/>
          <w:lang w:val="ru-RU"/>
        </w:rPr>
        <w:t>.</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Список рекомендованих джерел:</w:t>
      </w:r>
    </w:p>
    <w:p w:rsidR="00DA711B" w:rsidRPr="001334B0" w:rsidRDefault="00DA711B" w:rsidP="2DB5E2FD">
      <w:pPr>
        <w:spacing w:line="230" w:lineRule="auto"/>
        <w:jc w:val="both"/>
        <w:rPr>
          <w:color w:val="000000"/>
          <w:sz w:val="30"/>
          <w:szCs w:val="30"/>
          <w:lang w:val="ru-RU"/>
        </w:rPr>
      </w:pPr>
      <w:r w:rsidRPr="2DB5E2FD">
        <w:rPr>
          <w:color w:val="000000"/>
          <w:sz w:val="30"/>
          <w:szCs w:val="30"/>
          <w:lang w:val="ru-RU"/>
        </w:rPr>
        <w:t>1. Верига Ю.А. Бухгалтерський облік: навч. посібник. – К : Центр</w:t>
      </w:r>
      <w:r w:rsidRPr="2DB5E2FD">
        <w:rPr>
          <w:color w:val="000000"/>
          <w:sz w:val="30"/>
          <w:szCs w:val="30"/>
        </w:rPr>
        <w:t xml:space="preserve"> </w:t>
      </w:r>
      <w:r w:rsidRPr="2DB5E2FD">
        <w:rPr>
          <w:color w:val="000000"/>
          <w:sz w:val="30"/>
          <w:szCs w:val="30"/>
          <w:lang w:val="ru-RU"/>
        </w:rPr>
        <w:t>учбової літератури , 2019. – 520 с.</w:t>
      </w:r>
    </w:p>
    <w:p w:rsidR="00DA711B" w:rsidRPr="001334B0" w:rsidRDefault="00DA711B" w:rsidP="2DB5E2FD">
      <w:pPr>
        <w:spacing w:line="230" w:lineRule="auto"/>
        <w:jc w:val="both"/>
        <w:rPr>
          <w:color w:val="000000"/>
          <w:sz w:val="30"/>
          <w:szCs w:val="30"/>
          <w:lang w:val="ru-RU"/>
        </w:rPr>
      </w:pPr>
      <w:r w:rsidRPr="2DB5E2FD">
        <w:rPr>
          <w:color w:val="000000"/>
          <w:sz w:val="30"/>
          <w:szCs w:val="30"/>
          <w:lang w:val="ru-RU"/>
        </w:rPr>
        <w:t>2. Лень В.С., Гливенко В.В. Бухгалтерський облік в Україні. Основи та практика: навчальний посібник. - К.: Центр учбової літератури., 2018. - 608 с.</w:t>
      </w:r>
    </w:p>
    <w:p w:rsidR="00DA711B" w:rsidRPr="001334B0" w:rsidRDefault="00DA711B" w:rsidP="2DB5E2FD">
      <w:pPr>
        <w:spacing w:line="230" w:lineRule="auto"/>
        <w:jc w:val="both"/>
        <w:rPr>
          <w:color w:val="000000"/>
          <w:sz w:val="30"/>
          <w:szCs w:val="30"/>
          <w:lang w:val="ru-RU"/>
        </w:rPr>
      </w:pPr>
      <w:r w:rsidRPr="2DB5E2FD">
        <w:rPr>
          <w:color w:val="000000"/>
          <w:sz w:val="30"/>
          <w:szCs w:val="30"/>
          <w:lang w:val="ru-RU"/>
        </w:rPr>
        <w:t>3. Кім Ю. Г. Бухгалтерський та податковий облік: первинні документи та порядок їх заповнення: навч. посібник / рекоменд. МОН України. - К. : Центр учбової літератури, 2019. - 600 с.</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Заплановані навчальні заходи та методи викладання. </w:t>
      </w:r>
      <w:r w:rsidRPr="2DB5E2FD">
        <w:rPr>
          <w:color w:val="000000"/>
          <w:sz w:val="30"/>
          <w:szCs w:val="30"/>
          <w:lang w:val="ru-RU"/>
        </w:rPr>
        <w:t>Лекції, семінарські, практичні заняття з використанням інформаційних технологій.</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Методи оцінювання.</w:t>
      </w:r>
    </w:p>
    <w:p w:rsidR="00DA711B" w:rsidRPr="001334B0" w:rsidRDefault="00DA711B" w:rsidP="2DB5E2FD">
      <w:pPr>
        <w:spacing w:line="230" w:lineRule="auto"/>
        <w:jc w:val="both"/>
        <w:rPr>
          <w:color w:val="000000"/>
          <w:sz w:val="30"/>
          <w:szCs w:val="30"/>
          <w:lang w:val="ru-RU"/>
        </w:rPr>
      </w:pPr>
      <w:r w:rsidRPr="2DB5E2FD">
        <w:rPr>
          <w:color w:val="000000"/>
          <w:sz w:val="30"/>
          <w:szCs w:val="30"/>
          <w:lang w:val="ru-RU"/>
        </w:rPr>
        <w:t>– поточний контроль (опитування, колоквіуми, тестування);</w:t>
      </w:r>
    </w:p>
    <w:p w:rsidR="00DA711B" w:rsidRPr="001334B0" w:rsidRDefault="00DA711B" w:rsidP="2DB5E2FD">
      <w:pPr>
        <w:spacing w:line="230" w:lineRule="auto"/>
        <w:jc w:val="both"/>
        <w:rPr>
          <w:color w:val="000000"/>
          <w:sz w:val="30"/>
          <w:szCs w:val="30"/>
          <w:lang w:val="ru-RU"/>
        </w:rPr>
      </w:pPr>
      <w:r w:rsidRPr="2DB5E2FD">
        <w:rPr>
          <w:color w:val="000000"/>
          <w:sz w:val="30"/>
          <w:szCs w:val="30"/>
          <w:lang w:val="ru-RU"/>
        </w:rPr>
        <w:t>– підсумковий контроль (екзамен).</w:t>
      </w:r>
    </w:p>
    <w:p w:rsidR="00DA711B" w:rsidRPr="001334B0" w:rsidRDefault="00DA711B" w:rsidP="2DB5E2FD">
      <w:pPr>
        <w:spacing w:line="230" w:lineRule="auto"/>
        <w:rPr>
          <w:color w:val="000000"/>
          <w:sz w:val="30"/>
          <w:szCs w:val="30"/>
          <w:lang w:val="ru-RU"/>
        </w:rPr>
      </w:pPr>
      <w:r w:rsidRPr="2DB5E2FD">
        <w:rPr>
          <w:b/>
          <w:bCs/>
          <w:color w:val="000000"/>
          <w:sz w:val="30"/>
          <w:szCs w:val="30"/>
          <w:lang w:val="ru-RU"/>
        </w:rPr>
        <w:t xml:space="preserve">Мова навчання та викладання. </w:t>
      </w:r>
      <w:r w:rsidRPr="2DB5E2FD">
        <w:rPr>
          <w:color w:val="000000"/>
          <w:sz w:val="30"/>
          <w:szCs w:val="30"/>
          <w:lang w:val="ru-RU"/>
        </w:rPr>
        <w:t>Українська.</w:t>
      </w:r>
    </w:p>
    <w:p w:rsidR="00DA711B" w:rsidRPr="001334B0" w:rsidRDefault="00DA711B" w:rsidP="2DB5E2FD">
      <w:pPr>
        <w:tabs>
          <w:tab w:val="left" w:pos="360"/>
        </w:tabs>
        <w:spacing w:line="230" w:lineRule="auto"/>
        <w:jc w:val="both"/>
        <w:rPr>
          <w:color w:val="000000"/>
          <w:sz w:val="30"/>
          <w:szCs w:val="30"/>
          <w:lang w:val="ru-RU"/>
        </w:rPr>
      </w:pPr>
    </w:p>
    <w:p w:rsidR="00DA711B" w:rsidRPr="001334B0" w:rsidRDefault="00DA711B" w:rsidP="2DB5E2FD">
      <w:pPr>
        <w:tabs>
          <w:tab w:val="left" w:pos="360"/>
        </w:tabs>
        <w:spacing w:line="230" w:lineRule="auto"/>
        <w:jc w:val="both"/>
        <w:rPr>
          <w:color w:val="000000"/>
          <w:sz w:val="30"/>
          <w:szCs w:val="30"/>
          <w:lang w:val="ru-RU"/>
        </w:rPr>
      </w:pPr>
    </w:p>
    <w:p w:rsidR="00DA711B" w:rsidRPr="001334B0" w:rsidRDefault="00DA711B" w:rsidP="2DB5E2FD">
      <w:pPr>
        <w:tabs>
          <w:tab w:val="left" w:pos="360"/>
        </w:tabs>
        <w:spacing w:line="230" w:lineRule="auto"/>
        <w:jc w:val="both"/>
        <w:rPr>
          <w:color w:val="FF0000"/>
          <w:sz w:val="30"/>
          <w:szCs w:val="30"/>
          <w:lang w:val="ru-RU"/>
        </w:rPr>
      </w:pPr>
      <w:r w:rsidRPr="2DB5E2FD">
        <w:rPr>
          <w:b/>
          <w:bCs/>
          <w:color w:val="000000"/>
          <w:sz w:val="30"/>
          <w:szCs w:val="30"/>
          <w:lang w:val="ru-RU"/>
        </w:rPr>
        <w:t xml:space="preserve">4.14. Назва. </w:t>
      </w:r>
      <w:r w:rsidRPr="343AAC9D">
        <w:rPr>
          <w:b/>
          <w:bCs/>
          <w:sz w:val="30"/>
          <w:szCs w:val="30"/>
          <w:lang w:val="ru-RU"/>
        </w:rPr>
        <w:t>МЕНЕДЖМЕНТ</w:t>
      </w:r>
      <w:r>
        <w:rPr>
          <w:b/>
          <w:bCs/>
          <w:sz w:val="30"/>
          <w:szCs w:val="30"/>
          <w:lang w:val="ru-RU"/>
        </w:rPr>
        <w:t xml:space="preserve">. </w:t>
      </w:r>
    </w:p>
    <w:p w:rsidR="00DA711B" w:rsidRPr="001334B0" w:rsidRDefault="00DA711B" w:rsidP="2DB5E2FD">
      <w:pPr>
        <w:spacing w:line="230" w:lineRule="auto"/>
        <w:jc w:val="both"/>
        <w:rPr>
          <w:color w:val="000000"/>
          <w:sz w:val="28"/>
          <w:szCs w:val="28"/>
          <w:lang w:val="ru-RU"/>
        </w:rPr>
      </w:pPr>
      <w:r w:rsidRPr="2DB5E2FD">
        <w:rPr>
          <w:b/>
          <w:bCs/>
          <w:color w:val="000000"/>
          <w:sz w:val="28"/>
          <w:szCs w:val="28"/>
          <w:lang w:val="ru-RU"/>
        </w:rPr>
        <w:t>Тип.</w:t>
      </w:r>
      <w:r w:rsidRPr="2DB5E2FD">
        <w:rPr>
          <w:color w:val="000000"/>
          <w:sz w:val="28"/>
          <w:szCs w:val="28"/>
          <w:lang w:val="ru-RU"/>
        </w:rPr>
        <w:t xml:space="preserve"> Обов’язкова</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Рік навчання. </w:t>
      </w:r>
      <w:r w:rsidRPr="2DB5E2FD">
        <w:rPr>
          <w:color w:val="000000"/>
          <w:sz w:val="30"/>
          <w:szCs w:val="30"/>
          <w:lang w:val="ru-RU"/>
        </w:rPr>
        <w:t>2025/2026</w:t>
      </w:r>
    </w:p>
    <w:p w:rsidR="00DA711B" w:rsidRPr="001334B0" w:rsidRDefault="00DA711B" w:rsidP="2DB5E2FD">
      <w:pPr>
        <w:spacing w:line="230" w:lineRule="auto"/>
        <w:jc w:val="both"/>
        <w:rPr>
          <w:color w:val="000000"/>
          <w:sz w:val="28"/>
          <w:szCs w:val="28"/>
          <w:lang w:val="ru-RU"/>
        </w:rPr>
      </w:pPr>
      <w:r w:rsidRPr="2DB5E2FD">
        <w:rPr>
          <w:b/>
          <w:bCs/>
          <w:color w:val="000000"/>
          <w:sz w:val="28"/>
          <w:szCs w:val="28"/>
          <w:lang w:val="ru-RU"/>
        </w:rPr>
        <w:t xml:space="preserve">Семестр. </w:t>
      </w:r>
      <w:r w:rsidRPr="2DB5E2FD">
        <w:rPr>
          <w:color w:val="000000"/>
          <w:sz w:val="28"/>
          <w:szCs w:val="28"/>
          <w:lang w:val="ru-RU"/>
        </w:rPr>
        <w:t>V</w:t>
      </w:r>
    </w:p>
    <w:p w:rsidR="00DA711B" w:rsidRPr="001334B0" w:rsidRDefault="00DA711B" w:rsidP="2DB5E2FD">
      <w:pPr>
        <w:jc w:val="both"/>
      </w:pPr>
      <w:r w:rsidRPr="2DB5E2FD">
        <w:rPr>
          <w:b/>
          <w:bCs/>
          <w:color w:val="000000"/>
          <w:sz w:val="30"/>
          <w:szCs w:val="30"/>
          <w:lang w:val="ru-RU"/>
        </w:rPr>
        <w:t>Лектор, вчене звання, науковий ступінь, посада.</w:t>
      </w:r>
      <w:r w:rsidRPr="2DB5E2FD">
        <w:rPr>
          <w:color w:val="000000"/>
          <w:sz w:val="30"/>
          <w:szCs w:val="30"/>
          <w:lang w:val="ru-RU"/>
        </w:rPr>
        <w:t xml:space="preserve"> Бай С.І., проф., докт. екон. наук., зав. каф. менеджменту; Безус А. М., доц., канд. техн. наук, доц. каф. менеджменту; Бєляєва Н. С., доц., канд. екон. наук, доц. каф. менеджменту (пройшла стажування у Щецинському університеті, </w:t>
      </w:r>
      <w:r w:rsidRPr="2DB5E2FD">
        <w:rPr>
          <w:color w:val="000000"/>
          <w:sz w:val="30"/>
          <w:szCs w:val="30"/>
          <w:lang w:val="ru-RU"/>
        </w:rPr>
        <w:lastRenderedPageBreak/>
        <w:t>Польща, в рамках програми ЄС Еразмус+ «Навчальна (академічна) мобільність»); Величко О. В., доц., канд. екон. наук, доц. каф. менеджменту; Силкіна Ю. О., доц., канд. екон. наук, доц. каф. менеджменту; Сичова Н. В., доц., канд. екон. наук, доц. каф. менеджменту; Хмурова В. В., доц., канд. екон. наук, доц. каф. менеджменту.</w:t>
      </w:r>
    </w:p>
    <w:p w:rsidR="00DA711B" w:rsidRPr="001334B0" w:rsidRDefault="00DA711B" w:rsidP="2DB5E2FD">
      <w:pPr>
        <w:jc w:val="both"/>
      </w:pPr>
      <w:r w:rsidRPr="007E4E1F">
        <w:rPr>
          <w:color w:val="000000"/>
          <w:sz w:val="30"/>
          <w:szCs w:val="30"/>
        </w:rPr>
        <w:t>Р</w:t>
      </w:r>
      <w:r w:rsidRPr="007E4E1F">
        <w:rPr>
          <w:b/>
          <w:bCs/>
          <w:color w:val="000000"/>
          <w:sz w:val="30"/>
          <w:szCs w:val="30"/>
        </w:rPr>
        <w:t xml:space="preserve">езультати навчання. </w:t>
      </w:r>
      <w:r w:rsidRPr="007E4E1F">
        <w:rPr>
          <w:color w:val="000000"/>
          <w:sz w:val="30"/>
          <w:szCs w:val="30"/>
        </w:rPr>
        <w:t>Формування у майбутніх фахівців сучасного управлінського мислення та системи спеціальних знань у сфері менеджменту, розуміння концептуальних основ системного управління організаціями; набуття умінь аналізу внутрішнього та зовнішнього середовища організації та прийняття адекватних управлінських рішень.</w:t>
      </w:r>
    </w:p>
    <w:p w:rsidR="00DA711B" w:rsidRPr="001334B0" w:rsidRDefault="00DA711B" w:rsidP="2DB5E2FD">
      <w:pPr>
        <w:jc w:val="both"/>
      </w:pPr>
      <w:r w:rsidRPr="00A270A3">
        <w:rPr>
          <w:b/>
          <w:bCs/>
          <w:color w:val="000000"/>
          <w:sz w:val="30"/>
          <w:szCs w:val="30"/>
        </w:rPr>
        <w:t>Обов’язкові попередні навчальні дисципліни</w:t>
      </w:r>
      <w:r w:rsidRPr="007E4E1F">
        <w:rPr>
          <w:color w:val="000000"/>
          <w:sz w:val="30"/>
          <w:szCs w:val="30"/>
        </w:rPr>
        <w:t>. «Теорія організації», «Психологія».</w:t>
      </w:r>
    </w:p>
    <w:p w:rsidR="00DA711B" w:rsidRPr="001334B0" w:rsidRDefault="00DA711B" w:rsidP="2DB5E2FD">
      <w:pPr>
        <w:jc w:val="both"/>
      </w:pPr>
      <w:r w:rsidRPr="2DB5E2FD">
        <w:rPr>
          <w:b/>
          <w:bCs/>
          <w:color w:val="000000"/>
          <w:sz w:val="30"/>
          <w:szCs w:val="30"/>
          <w:lang w:val="ru-RU"/>
        </w:rPr>
        <w:t>Зміст.</w:t>
      </w:r>
      <w:r w:rsidRPr="2DB5E2FD">
        <w:rPr>
          <w:color w:val="000000"/>
          <w:sz w:val="30"/>
          <w:szCs w:val="30"/>
          <w:lang w:val="ru-RU"/>
        </w:rPr>
        <w:t xml:space="preserve"> Менеджмент як специфічна сфера людської діяльності. Організація як об’єкт управління. Закони, закономірності та принципи менеджменту. Функції менеджменту та процес управління. Планування як загальна функція менеджменту. Організування як загальна функція менеджменту. Мотивування як загальна функція менеджменту. Контролювання як загальна функція менеджменту. Регулювання як загальна функція менеджменту. Методи менеджменту. Управлінські рішення. Інформація та комунікації в менеджменті. Керівництво та лідерство. Організація праці менеджера. Відповідальність та етика в менеджменті. Культура організації та менеджменту. Результативність та ефективність менеджменту.</w:t>
      </w:r>
    </w:p>
    <w:p w:rsidR="00DA711B" w:rsidRPr="001334B0" w:rsidRDefault="00DA711B" w:rsidP="2DB5E2FD">
      <w:pPr>
        <w:jc w:val="both"/>
        <w:rPr>
          <w:b/>
          <w:bCs/>
          <w:color w:val="000000"/>
          <w:sz w:val="30"/>
          <w:szCs w:val="30"/>
          <w:lang w:val="ru-RU"/>
        </w:rPr>
      </w:pPr>
      <w:r w:rsidRPr="2DB5E2FD">
        <w:rPr>
          <w:b/>
          <w:bCs/>
          <w:color w:val="000000"/>
          <w:sz w:val="30"/>
          <w:szCs w:val="30"/>
          <w:lang w:val="ru-RU"/>
        </w:rPr>
        <w:t>Рекомендовані джерела та інші навчальні ресурси/засоби.</w:t>
      </w:r>
    </w:p>
    <w:p w:rsidR="00DA711B" w:rsidRPr="001334B0" w:rsidRDefault="00DA711B" w:rsidP="2DB5E2FD">
      <w:pPr>
        <w:jc w:val="both"/>
      </w:pPr>
      <w:r w:rsidRPr="2DB5E2FD">
        <w:rPr>
          <w:color w:val="000000"/>
          <w:sz w:val="30"/>
          <w:szCs w:val="30"/>
          <w:lang w:val="ru-RU"/>
        </w:rPr>
        <w:t xml:space="preserve">1. Менеджмент : навч. посіб. [Н. С. Краснокутська та ін.]. Харків. Друкарня Мадрид. 2019. 230 с. [Електронний ресурс]. – Режим доступу: </w:t>
      </w:r>
      <w:hyperlink r:id="rId13">
        <w:r w:rsidRPr="2DB5E2FD">
          <w:rPr>
            <w:rStyle w:val="ae"/>
            <w:sz w:val="30"/>
            <w:szCs w:val="30"/>
            <w:lang w:val="ru-RU"/>
          </w:rPr>
          <w:t>http://repository.kpi.kharkov.ua/bitstream/KhPI-Press/40291/5/Book_2019_</w:t>
        </w:r>
      </w:hyperlink>
      <w:r w:rsidRPr="2DB5E2FD">
        <w:rPr>
          <w:color w:val="000000"/>
          <w:sz w:val="30"/>
          <w:szCs w:val="30"/>
          <w:lang w:val="ru-RU"/>
        </w:rPr>
        <w:t xml:space="preserve"> Krasnokutska_Menedzhment.pdf</w:t>
      </w:r>
    </w:p>
    <w:p w:rsidR="00DA711B" w:rsidRPr="001334B0" w:rsidRDefault="00DA711B" w:rsidP="2DB5E2FD">
      <w:pPr>
        <w:jc w:val="both"/>
      </w:pPr>
      <w:r w:rsidRPr="2DB5E2FD">
        <w:rPr>
          <w:color w:val="000000"/>
          <w:sz w:val="30"/>
          <w:szCs w:val="30"/>
          <w:lang w:val="ru-RU"/>
        </w:rPr>
        <w:t>2. Менеджмент. Навчальний посібник для здобувачів вищої освіти / Страпчук С. І., Миколенко О. П, Попова І. А., Пустова В. В. Львів, Видавництво «Новий Світ – 2000», 2020. 356 с.</w:t>
      </w:r>
    </w:p>
    <w:p w:rsidR="00DA711B" w:rsidRPr="001334B0" w:rsidRDefault="00DA711B" w:rsidP="2DB5E2FD">
      <w:pPr>
        <w:jc w:val="both"/>
      </w:pPr>
      <w:r w:rsidRPr="2DB5E2FD">
        <w:rPr>
          <w:color w:val="000000"/>
          <w:sz w:val="30"/>
          <w:szCs w:val="30"/>
          <w:lang w:val="ru-RU"/>
        </w:rPr>
        <w:t xml:space="preserve">3. Шкільняк М.М, Овсянюк-Бердадіна О. Ф., Крисько Ж. Л., Демків І. О. Менеджмент : Навчальний посібник. Тернопіль: Крок, 2017. 252 с. [Електронний ресурс]. – Режим доступу: </w:t>
      </w:r>
      <w:hyperlink r:id="rId14">
        <w:r w:rsidRPr="2DB5E2FD">
          <w:rPr>
            <w:rStyle w:val="ae"/>
            <w:sz w:val="30"/>
            <w:szCs w:val="30"/>
            <w:lang w:val="ru-RU"/>
          </w:rPr>
          <w:t>http://dspace.wunu.edu.ua/</w:t>
        </w:r>
      </w:hyperlink>
      <w:r w:rsidRPr="2DB5E2FD">
        <w:rPr>
          <w:color w:val="000000"/>
          <w:sz w:val="30"/>
          <w:szCs w:val="30"/>
          <w:lang w:val="ru-RU"/>
        </w:rPr>
        <w:t xml:space="preserve"> bitstream/316497/31710/1/Менеджмент%20Шкільняк.pdf</w:t>
      </w:r>
    </w:p>
    <w:p w:rsidR="00DA711B" w:rsidRPr="001334B0" w:rsidRDefault="00DA711B" w:rsidP="2DB5E2FD">
      <w:pPr>
        <w:jc w:val="both"/>
        <w:rPr>
          <w:b/>
          <w:bCs/>
          <w:color w:val="000000"/>
          <w:sz w:val="30"/>
          <w:szCs w:val="30"/>
          <w:lang w:val="ru-RU"/>
        </w:rPr>
      </w:pPr>
      <w:r w:rsidRPr="2DB5E2FD">
        <w:rPr>
          <w:b/>
          <w:bCs/>
          <w:color w:val="000000"/>
          <w:sz w:val="30"/>
          <w:szCs w:val="30"/>
          <w:lang w:val="ru-RU"/>
        </w:rPr>
        <w:t>Заплановані навчальні заходи та методи викладання.</w:t>
      </w:r>
    </w:p>
    <w:p w:rsidR="00DA711B" w:rsidRPr="001334B0" w:rsidRDefault="00DA711B" w:rsidP="2DB5E2FD">
      <w:pPr>
        <w:jc w:val="both"/>
      </w:pPr>
      <w:r w:rsidRPr="2DB5E2FD">
        <w:rPr>
          <w:color w:val="000000"/>
          <w:sz w:val="30"/>
          <w:szCs w:val="30"/>
          <w:lang w:val="ru-RU"/>
        </w:rPr>
        <w:t>Поєднання традиційних та інноваційних методів викладання: лекції (оглядові, тематичні, проблемні); практичні заняття (презентації, дискусії, робота в малих групах, кейс-стаді, рольові та ділові ігри, практичні вправи та виїзні заняття).</w:t>
      </w:r>
    </w:p>
    <w:p w:rsidR="00DA711B" w:rsidRPr="001334B0" w:rsidRDefault="00DA711B" w:rsidP="2DB5E2FD">
      <w:pPr>
        <w:jc w:val="both"/>
        <w:rPr>
          <w:b/>
          <w:bCs/>
          <w:color w:val="000000"/>
          <w:sz w:val="30"/>
          <w:szCs w:val="30"/>
          <w:lang w:val="ru-RU"/>
        </w:rPr>
      </w:pPr>
      <w:r w:rsidRPr="2DB5E2FD">
        <w:rPr>
          <w:b/>
          <w:bCs/>
          <w:color w:val="000000"/>
          <w:sz w:val="30"/>
          <w:szCs w:val="30"/>
          <w:lang w:val="ru-RU"/>
        </w:rPr>
        <w:t>Методи оцінювання:</w:t>
      </w:r>
    </w:p>
    <w:p w:rsidR="00DA711B" w:rsidRPr="001334B0" w:rsidRDefault="00DA711B" w:rsidP="2DB5E2FD">
      <w:pPr>
        <w:jc w:val="both"/>
      </w:pPr>
      <w:r w:rsidRPr="2DB5E2FD">
        <w:rPr>
          <w:color w:val="000000"/>
          <w:sz w:val="30"/>
          <w:szCs w:val="30"/>
          <w:lang w:val="ru-RU"/>
        </w:rPr>
        <w:lastRenderedPageBreak/>
        <w:t>- поточний контроль (тестування, перевірка індивідуальних завдань, ситуаційних вправ, аналітично-розрахункових та творчих задач, захист індивідуальних та групових проектів);</w:t>
      </w:r>
    </w:p>
    <w:p w:rsidR="00DA711B" w:rsidRPr="001334B0" w:rsidRDefault="00DA711B" w:rsidP="2DB5E2FD">
      <w:pPr>
        <w:jc w:val="both"/>
      </w:pPr>
      <w:r w:rsidRPr="2DB5E2FD">
        <w:rPr>
          <w:color w:val="000000"/>
          <w:sz w:val="30"/>
          <w:szCs w:val="30"/>
          <w:lang w:val="ru-RU"/>
        </w:rPr>
        <w:t>- підсумковий контроль (екзамен).</w:t>
      </w:r>
    </w:p>
    <w:p w:rsidR="00DA711B" w:rsidRPr="001334B0" w:rsidRDefault="00DA711B" w:rsidP="2DB5E2FD">
      <w:pPr>
        <w:jc w:val="both"/>
        <w:rPr>
          <w:color w:val="000000"/>
          <w:sz w:val="30"/>
          <w:szCs w:val="30"/>
          <w:lang w:val="ru-RU"/>
        </w:rPr>
      </w:pPr>
      <w:r w:rsidRPr="2DB5E2FD">
        <w:rPr>
          <w:b/>
          <w:bCs/>
          <w:color w:val="000000"/>
          <w:sz w:val="30"/>
          <w:szCs w:val="30"/>
          <w:lang w:val="ru-RU"/>
        </w:rPr>
        <w:t xml:space="preserve">Мова навчання та викладання. </w:t>
      </w:r>
      <w:r w:rsidRPr="2DB5E2FD">
        <w:rPr>
          <w:color w:val="000000"/>
          <w:sz w:val="30"/>
          <w:szCs w:val="30"/>
          <w:lang w:val="ru-RU"/>
        </w:rPr>
        <w:t xml:space="preserve">Українська </w:t>
      </w:r>
    </w:p>
    <w:p w:rsidR="00DA711B" w:rsidRPr="001334B0" w:rsidRDefault="00DA711B" w:rsidP="2DB5E2FD">
      <w:pPr>
        <w:spacing w:line="230" w:lineRule="auto"/>
        <w:jc w:val="both"/>
        <w:rPr>
          <w:color w:val="000000"/>
          <w:sz w:val="30"/>
          <w:szCs w:val="30"/>
          <w:lang w:val="ru-RU"/>
        </w:rPr>
      </w:pPr>
    </w:p>
    <w:p w:rsidR="00DA711B" w:rsidRPr="001334B0" w:rsidRDefault="00DA711B" w:rsidP="2DB5E2FD">
      <w:pPr>
        <w:spacing w:line="230" w:lineRule="auto"/>
        <w:jc w:val="both"/>
        <w:rPr>
          <w:color w:val="000000"/>
          <w:sz w:val="28"/>
          <w:szCs w:val="28"/>
          <w:lang w:val="ru-RU"/>
        </w:rPr>
      </w:pPr>
    </w:p>
    <w:p w:rsidR="00DA711B" w:rsidRDefault="00DA711B" w:rsidP="20A7A991">
      <w:pPr>
        <w:spacing w:line="230" w:lineRule="auto"/>
        <w:jc w:val="both"/>
        <w:rPr>
          <w:color w:val="000000"/>
          <w:sz w:val="28"/>
          <w:szCs w:val="28"/>
          <w:lang w:val="ru-RU"/>
        </w:rPr>
      </w:pPr>
    </w:p>
    <w:p w:rsidR="00DA711B" w:rsidRPr="001334B0" w:rsidRDefault="00DA711B" w:rsidP="2DB5E2FD">
      <w:pPr>
        <w:spacing w:line="230" w:lineRule="auto"/>
        <w:jc w:val="both"/>
        <w:rPr>
          <w:color w:val="000000"/>
          <w:sz w:val="28"/>
          <w:szCs w:val="28"/>
          <w:lang w:val="ru-RU"/>
        </w:rPr>
      </w:pP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4.15. Назва. ЛОГІСТИКА</w:t>
      </w:r>
      <w:r>
        <w:rPr>
          <w:b/>
          <w:bCs/>
          <w:color w:val="000000"/>
          <w:sz w:val="30"/>
          <w:szCs w:val="30"/>
          <w:lang w:val="ru-RU"/>
        </w:rPr>
        <w:t xml:space="preserve">. </w:t>
      </w:r>
    </w:p>
    <w:p w:rsidR="00DA711B" w:rsidRPr="001334B0" w:rsidRDefault="00DA711B" w:rsidP="2DB5E2FD">
      <w:pPr>
        <w:spacing w:line="230" w:lineRule="auto"/>
        <w:jc w:val="both"/>
        <w:rPr>
          <w:color w:val="000000"/>
          <w:sz w:val="28"/>
          <w:szCs w:val="28"/>
          <w:lang w:val="ru-RU"/>
        </w:rPr>
      </w:pPr>
      <w:r w:rsidRPr="2DB5E2FD">
        <w:rPr>
          <w:b/>
          <w:bCs/>
          <w:color w:val="000000"/>
          <w:sz w:val="28"/>
          <w:szCs w:val="28"/>
          <w:lang w:val="ru-RU"/>
        </w:rPr>
        <w:t>Тип.</w:t>
      </w:r>
      <w:r w:rsidRPr="2DB5E2FD">
        <w:rPr>
          <w:color w:val="000000"/>
          <w:sz w:val="28"/>
          <w:szCs w:val="28"/>
          <w:lang w:val="ru-RU"/>
        </w:rPr>
        <w:t xml:space="preserve"> Обов’язкова</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Рік навчання. </w:t>
      </w:r>
      <w:r w:rsidRPr="2DB5E2FD">
        <w:rPr>
          <w:color w:val="000000"/>
          <w:sz w:val="30"/>
          <w:szCs w:val="30"/>
          <w:lang w:val="ru-RU"/>
        </w:rPr>
        <w:t>2025/202</w:t>
      </w:r>
      <w:r>
        <w:rPr>
          <w:color w:val="000000"/>
          <w:sz w:val="30"/>
          <w:szCs w:val="30"/>
          <w:lang w:val="ru-RU"/>
        </w:rPr>
        <w:t>6</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Семестр.</w:t>
      </w:r>
      <w:r w:rsidRPr="2DB5E2FD">
        <w:rPr>
          <w:color w:val="000000"/>
          <w:sz w:val="30"/>
          <w:szCs w:val="30"/>
          <w:lang w:val="ru-RU"/>
        </w:rPr>
        <w:t xml:space="preserve"> V –VI</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Лектор,  вчене  звання,  науковий  ступінь,  посада. </w:t>
      </w:r>
      <w:r w:rsidRPr="2DB5E2FD">
        <w:rPr>
          <w:color w:val="000000"/>
          <w:sz w:val="30"/>
          <w:szCs w:val="30"/>
          <w:lang w:val="ru-RU"/>
        </w:rPr>
        <w:t xml:space="preserve">Харсун Л.Г., доцент, канд. екон. наук,  доцент  кафедри  торговельного підприємництва  та  логістики;  Нечипорук А.В. кандидат економічних наук, доцент кафедри торговельного підприємництва та логістики. </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Результати навчання.</w:t>
      </w:r>
      <w:r w:rsidRPr="2DB5E2FD">
        <w:rPr>
          <w:color w:val="000000"/>
          <w:sz w:val="30"/>
          <w:szCs w:val="30"/>
          <w:lang w:val="ru-RU"/>
        </w:rPr>
        <w:t xml:space="preserve"> Набуття навичок розробки стратегії управління закупівельною  та  збутовою  логістикою  підприємства;  засвоєння особливостей організації та управління перевезенням та складуванням товарів; оволодіння  методичними  підходами  до  управління  товарними запасами   та   формування   системи логістичного   сервісу; вміння ефективно  застосовувати  інструментарій  логістики  та  оптимізувати логістичні рішення.</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Обов’язкові  попередні  навчальні  дисципліни.</w:t>
      </w:r>
      <w:r w:rsidRPr="2DB5E2FD">
        <w:rPr>
          <w:color w:val="000000"/>
          <w:sz w:val="30"/>
          <w:szCs w:val="30"/>
          <w:lang w:val="ru-RU"/>
        </w:rPr>
        <w:t xml:space="preserve"> «Вища  та прикладна математика», «Економічна теорія» «Економічна інформатика», «Основи підприємництва».</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Зміст. </w:t>
      </w:r>
      <w:r w:rsidRPr="2DB5E2FD">
        <w:rPr>
          <w:color w:val="000000"/>
          <w:sz w:val="30"/>
          <w:szCs w:val="30"/>
          <w:lang w:val="ru-RU"/>
        </w:rPr>
        <w:t xml:space="preserve">Поняття  і  сутність  логістики.  Передумови,  фактори  та  етапи розвитку  логістики.  Цілі  та  завдання  логістики.  Засади  сучасної концепції  логістики.  Логістика  як  сфера  компетенцій,  що  пов’язує підприємство зі споживачами та постачальниками і сприяє підвищенню конкурентоспроможності.   Об'єкти   логістичного   управління   та логістична  діяльність.  Закупівельна  логістика.  Вибір  постачальників товарів.  Організація дистрибуції готової продукції. Логістичні канали та  логістичні  ланцюги.  Розподільчі  центри  та  їх  розміщення. Місце, роль та  види  матеріальних  запасів.  Управління  товарними  запасами підприємства. Сучасні  системи  перевезення товарів.  Вибір  оптимального  перевізника  товарів.  Основні  логістичні рішення  при  транспортуванні  різних  товарів. Склад як  інтегрована  складова  частина  в  логістичному ланцюгу.  Логістичний  процес  на  складі.  Логістичні  рішення  при оптимізації  складської  підсистеми.  Організація комерційної логістики як ефективного інструменту сучасної економіки. Формування  підсистеми логістичного сервісу. </w:t>
      </w:r>
      <w:r w:rsidRPr="2DB5E2FD">
        <w:rPr>
          <w:color w:val="000000"/>
          <w:sz w:val="30"/>
          <w:szCs w:val="30"/>
          <w:lang w:val="ru-RU"/>
        </w:rPr>
        <w:lastRenderedPageBreak/>
        <w:t>Моделювання  та оптимізація рівня логістичного сервісу. Особливості та оптимізація логістичних рішень у  міжнародній логістиці.</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Рекомендовані джерела та інші навчальні ресурси/засоби.</w:t>
      </w:r>
    </w:p>
    <w:p w:rsidR="00DA711B" w:rsidRPr="001334B0" w:rsidRDefault="00DA711B" w:rsidP="2DB5E2FD">
      <w:pPr>
        <w:spacing w:line="230" w:lineRule="auto"/>
        <w:jc w:val="both"/>
        <w:rPr>
          <w:color w:val="000000"/>
          <w:sz w:val="30"/>
          <w:szCs w:val="30"/>
          <w:lang w:val="ru-RU"/>
        </w:rPr>
      </w:pPr>
      <w:r w:rsidRPr="2DB5E2FD">
        <w:rPr>
          <w:color w:val="000000"/>
          <w:sz w:val="30"/>
          <w:szCs w:val="30"/>
          <w:lang w:val="ru-RU"/>
        </w:rPr>
        <w:t>1.Кислий В.М. Логістика: теорія та практика. Навчальний</w:t>
      </w:r>
      <w:r w:rsidRPr="2DB5E2FD">
        <w:rPr>
          <w:color w:val="000000"/>
          <w:sz w:val="30"/>
          <w:szCs w:val="30"/>
        </w:rPr>
        <w:t xml:space="preserve"> </w:t>
      </w:r>
      <w:r w:rsidRPr="2DB5E2FD">
        <w:rPr>
          <w:color w:val="000000"/>
          <w:sz w:val="30"/>
          <w:szCs w:val="30"/>
          <w:lang w:val="ru-RU"/>
        </w:rPr>
        <w:t xml:space="preserve">посібник/В.М. Кислий,О.А. Біловодська, О.М. Олефіренко, О.М. Соляник. – Київ: Центр учбовоїлітератури, 2018. – 356 с. </w:t>
      </w:r>
    </w:p>
    <w:p w:rsidR="00DA711B" w:rsidRPr="001334B0" w:rsidRDefault="00DA711B" w:rsidP="2DB5E2FD">
      <w:pPr>
        <w:spacing w:line="230" w:lineRule="auto"/>
        <w:jc w:val="both"/>
        <w:rPr>
          <w:color w:val="000000"/>
          <w:sz w:val="30"/>
          <w:szCs w:val="30"/>
          <w:lang w:val="ru-RU"/>
        </w:rPr>
      </w:pPr>
      <w:r w:rsidRPr="2DB5E2FD">
        <w:rPr>
          <w:color w:val="000000"/>
          <w:sz w:val="30"/>
          <w:szCs w:val="30"/>
        </w:rPr>
        <w:t>2</w:t>
      </w:r>
      <w:r w:rsidRPr="2DB5E2FD">
        <w:rPr>
          <w:color w:val="000000"/>
          <w:sz w:val="30"/>
          <w:szCs w:val="30"/>
          <w:lang w:val="ru-RU"/>
        </w:rPr>
        <w:t>.Крикавський Є. Логістика та управління</w:t>
      </w:r>
      <w:r w:rsidRPr="2DB5E2FD">
        <w:rPr>
          <w:color w:val="000000"/>
          <w:sz w:val="30"/>
          <w:szCs w:val="30"/>
        </w:rPr>
        <w:t xml:space="preserve"> </w:t>
      </w:r>
      <w:r w:rsidRPr="2DB5E2FD">
        <w:rPr>
          <w:color w:val="000000"/>
          <w:sz w:val="30"/>
          <w:szCs w:val="30"/>
          <w:lang w:val="ru-RU"/>
        </w:rPr>
        <w:t>ланцюгами поставок: Навч. посібник / Є. Крикавський, О. Похильченко, М. Фертч. – Львів: ВидавництвоЛьвівськоїполітехніки, 2017. – 844 с.</w:t>
      </w:r>
    </w:p>
    <w:p w:rsidR="00DA711B" w:rsidRPr="001334B0" w:rsidRDefault="00DA711B" w:rsidP="2DB5E2FD">
      <w:pPr>
        <w:spacing w:line="230" w:lineRule="auto"/>
        <w:jc w:val="both"/>
        <w:rPr>
          <w:color w:val="000000"/>
          <w:sz w:val="30"/>
          <w:szCs w:val="30"/>
          <w:lang w:val="ru-RU"/>
        </w:rPr>
      </w:pPr>
      <w:r w:rsidRPr="2DB5E2FD">
        <w:rPr>
          <w:color w:val="000000"/>
          <w:sz w:val="30"/>
          <w:szCs w:val="30"/>
        </w:rPr>
        <w:t>3</w:t>
      </w:r>
      <w:r w:rsidRPr="2DB5E2FD">
        <w:rPr>
          <w:color w:val="000000"/>
          <w:sz w:val="30"/>
          <w:szCs w:val="30"/>
          <w:lang w:val="ru-RU"/>
        </w:rPr>
        <w:t>.Логістика</w:t>
      </w:r>
      <w:r w:rsidRPr="2DB5E2FD">
        <w:rPr>
          <w:color w:val="000000"/>
          <w:sz w:val="30"/>
          <w:szCs w:val="30"/>
        </w:rPr>
        <w:t xml:space="preserve"> </w:t>
      </w:r>
      <w:r w:rsidRPr="2DB5E2FD">
        <w:rPr>
          <w:color w:val="000000"/>
          <w:sz w:val="30"/>
          <w:szCs w:val="30"/>
          <w:lang w:val="ru-RU"/>
        </w:rPr>
        <w:t xml:space="preserve">: </w:t>
      </w:r>
      <w:r w:rsidRPr="2DB5E2FD">
        <w:rPr>
          <w:color w:val="000000"/>
          <w:sz w:val="30"/>
          <w:szCs w:val="30"/>
        </w:rPr>
        <w:t>п</w:t>
      </w:r>
      <w:r w:rsidRPr="2DB5E2FD">
        <w:rPr>
          <w:color w:val="000000"/>
          <w:sz w:val="30"/>
          <w:szCs w:val="30"/>
          <w:lang w:val="ru-RU"/>
        </w:rPr>
        <w:t>ідручник/ В.М.Марченко, В.В.Шутюк. –</w:t>
      </w:r>
      <w:r w:rsidRPr="2DB5E2FD">
        <w:rPr>
          <w:color w:val="000000"/>
          <w:sz w:val="30"/>
          <w:szCs w:val="30"/>
        </w:rPr>
        <w:t xml:space="preserve"> </w:t>
      </w:r>
      <w:r w:rsidRPr="2DB5E2FD">
        <w:rPr>
          <w:color w:val="000000"/>
          <w:sz w:val="30"/>
          <w:szCs w:val="30"/>
          <w:lang w:val="ru-RU"/>
        </w:rPr>
        <w:t>К.: Видавничий</w:t>
      </w:r>
      <w:r w:rsidRPr="2DB5E2FD">
        <w:rPr>
          <w:color w:val="000000"/>
          <w:sz w:val="30"/>
          <w:szCs w:val="30"/>
        </w:rPr>
        <w:t xml:space="preserve"> </w:t>
      </w:r>
      <w:r w:rsidRPr="2DB5E2FD">
        <w:rPr>
          <w:color w:val="000000"/>
          <w:sz w:val="30"/>
          <w:szCs w:val="30"/>
          <w:lang w:val="ru-RU"/>
        </w:rPr>
        <w:t>дім «Артек», 2018. – 312 с.</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Заплановані навчальні заходи на методи викладання.</w:t>
      </w:r>
      <w:r w:rsidRPr="2DB5E2FD">
        <w:rPr>
          <w:color w:val="000000"/>
          <w:sz w:val="30"/>
          <w:szCs w:val="30"/>
          <w:lang w:val="ru-RU"/>
        </w:rPr>
        <w:t xml:space="preserve"> Лекції, семінарські та  практичні заняття з використанням активних методів навчання.</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Методи оцінювання</w:t>
      </w:r>
      <w:r w:rsidRPr="2DB5E2FD">
        <w:rPr>
          <w:color w:val="000000"/>
          <w:sz w:val="30"/>
          <w:szCs w:val="30"/>
          <w:lang w:val="ru-RU"/>
        </w:rPr>
        <w:t>.</w:t>
      </w:r>
    </w:p>
    <w:p w:rsidR="00DA711B" w:rsidRPr="001334B0" w:rsidRDefault="00DA711B" w:rsidP="2DB5E2FD">
      <w:pPr>
        <w:spacing w:line="230" w:lineRule="auto"/>
        <w:jc w:val="both"/>
        <w:rPr>
          <w:color w:val="000000"/>
          <w:sz w:val="30"/>
          <w:szCs w:val="30"/>
          <w:lang w:val="ru-RU"/>
        </w:rPr>
      </w:pPr>
      <w:r w:rsidRPr="2DB5E2FD">
        <w:rPr>
          <w:color w:val="000000"/>
          <w:sz w:val="30"/>
          <w:szCs w:val="30"/>
          <w:lang w:val="ru-RU"/>
        </w:rPr>
        <w:t>-поточний контроль (усне та письмове опитування, тестування, кейси, контроль розв’язання творчих задач та ситуаційних вправ);</w:t>
      </w:r>
    </w:p>
    <w:p w:rsidR="00DA711B" w:rsidRPr="001334B0" w:rsidRDefault="00DA711B" w:rsidP="2DB5E2FD">
      <w:pPr>
        <w:spacing w:line="230" w:lineRule="auto"/>
        <w:jc w:val="both"/>
        <w:rPr>
          <w:color w:val="000000"/>
          <w:sz w:val="30"/>
          <w:szCs w:val="30"/>
          <w:lang w:val="ru-RU"/>
        </w:rPr>
      </w:pPr>
      <w:r w:rsidRPr="2DB5E2FD">
        <w:rPr>
          <w:color w:val="000000"/>
          <w:sz w:val="30"/>
          <w:szCs w:val="30"/>
          <w:lang w:val="ru-RU"/>
        </w:rPr>
        <w:t>-курсова робота з дисципліни «Логістика»;</w:t>
      </w:r>
    </w:p>
    <w:p w:rsidR="00DA711B" w:rsidRPr="001334B0" w:rsidRDefault="00DA711B" w:rsidP="2DB5E2FD">
      <w:pPr>
        <w:spacing w:line="230" w:lineRule="auto"/>
        <w:jc w:val="both"/>
        <w:rPr>
          <w:color w:val="000000"/>
          <w:sz w:val="30"/>
          <w:szCs w:val="30"/>
          <w:lang w:val="ru-RU"/>
        </w:rPr>
      </w:pPr>
      <w:r w:rsidRPr="2DB5E2FD">
        <w:rPr>
          <w:color w:val="000000"/>
          <w:sz w:val="30"/>
          <w:szCs w:val="30"/>
          <w:lang w:val="ru-RU"/>
        </w:rPr>
        <w:t>-підсумковий контроль –екзамен</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Мова навчання та викладання.</w:t>
      </w:r>
      <w:r w:rsidRPr="2DB5E2FD">
        <w:rPr>
          <w:color w:val="000000"/>
          <w:sz w:val="30"/>
          <w:szCs w:val="30"/>
          <w:lang w:val="ru-RU"/>
        </w:rPr>
        <w:t xml:space="preserve"> Українська.</w:t>
      </w:r>
    </w:p>
    <w:p w:rsidR="00DA711B" w:rsidRPr="001334B0" w:rsidRDefault="00DA711B" w:rsidP="2DB5E2FD">
      <w:pPr>
        <w:spacing w:line="230" w:lineRule="auto"/>
        <w:rPr>
          <w:color w:val="000000"/>
          <w:sz w:val="30"/>
          <w:szCs w:val="30"/>
          <w:lang w:val="ru-RU"/>
        </w:rPr>
      </w:pPr>
    </w:p>
    <w:p w:rsidR="00DA711B" w:rsidRPr="001334B0" w:rsidRDefault="00DA711B" w:rsidP="2DB5E2FD">
      <w:pPr>
        <w:spacing w:line="230" w:lineRule="auto"/>
        <w:rPr>
          <w:color w:val="000000"/>
          <w:sz w:val="30"/>
          <w:szCs w:val="30"/>
          <w:lang w:val="ru-RU"/>
        </w:rPr>
      </w:pP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4.16. Назва. ТОВАРОЗНАВСТВО. НЕПРОДОВОЛЬЧІ ТОВАРИ</w:t>
      </w:r>
    </w:p>
    <w:p w:rsidR="00DA711B" w:rsidRPr="007948B7" w:rsidRDefault="00DA711B" w:rsidP="2DB5E2FD">
      <w:pPr>
        <w:spacing w:line="230" w:lineRule="auto"/>
        <w:jc w:val="both"/>
        <w:rPr>
          <w:color w:val="000000"/>
          <w:sz w:val="28"/>
          <w:szCs w:val="28"/>
          <w:lang w:val="ru-RU"/>
        </w:rPr>
      </w:pPr>
      <w:r w:rsidRPr="2DB5E2FD">
        <w:rPr>
          <w:b/>
          <w:bCs/>
          <w:color w:val="000000"/>
          <w:sz w:val="28"/>
          <w:szCs w:val="28"/>
          <w:lang w:val="ru-RU"/>
        </w:rPr>
        <w:t>Тип.</w:t>
      </w:r>
      <w:r w:rsidRPr="2DB5E2FD">
        <w:rPr>
          <w:color w:val="000000"/>
          <w:sz w:val="28"/>
          <w:szCs w:val="28"/>
          <w:lang w:val="ru-RU"/>
        </w:rPr>
        <w:t xml:space="preserve"> Обов’язкова</w:t>
      </w:r>
    </w:p>
    <w:p w:rsidR="00DA711B" w:rsidRPr="007948B7" w:rsidRDefault="00DA711B" w:rsidP="2DB5E2FD">
      <w:pPr>
        <w:spacing w:line="230" w:lineRule="auto"/>
        <w:jc w:val="both"/>
        <w:rPr>
          <w:color w:val="000000"/>
          <w:sz w:val="30"/>
          <w:szCs w:val="30"/>
          <w:lang w:val="ru-RU"/>
        </w:rPr>
      </w:pPr>
      <w:r w:rsidRPr="2DB5E2FD">
        <w:rPr>
          <w:b/>
          <w:bCs/>
          <w:color w:val="000000"/>
          <w:sz w:val="30"/>
          <w:szCs w:val="30"/>
          <w:lang w:val="ru-RU"/>
        </w:rPr>
        <w:t xml:space="preserve">Рік навчання. </w:t>
      </w:r>
      <w:r w:rsidRPr="2DB5E2FD">
        <w:rPr>
          <w:color w:val="000000"/>
          <w:sz w:val="30"/>
          <w:szCs w:val="30"/>
          <w:lang w:val="ru-RU"/>
        </w:rPr>
        <w:t>2025/2026</w:t>
      </w:r>
    </w:p>
    <w:p w:rsidR="00DA711B" w:rsidRPr="007948B7" w:rsidRDefault="00DA711B" w:rsidP="2DB5E2FD">
      <w:pPr>
        <w:spacing w:line="230" w:lineRule="auto"/>
        <w:jc w:val="both"/>
        <w:rPr>
          <w:color w:val="000000"/>
          <w:sz w:val="28"/>
          <w:szCs w:val="28"/>
          <w:lang w:val="ru-RU"/>
        </w:rPr>
      </w:pPr>
      <w:r w:rsidRPr="2DB5E2FD">
        <w:rPr>
          <w:b/>
          <w:bCs/>
          <w:color w:val="000000"/>
          <w:sz w:val="28"/>
          <w:szCs w:val="28"/>
          <w:lang w:val="ru-RU"/>
        </w:rPr>
        <w:t xml:space="preserve">Семестр. </w:t>
      </w:r>
      <w:r w:rsidRPr="2DB5E2FD">
        <w:rPr>
          <w:color w:val="000000"/>
          <w:sz w:val="28"/>
          <w:szCs w:val="28"/>
          <w:lang w:val="ru-RU"/>
        </w:rPr>
        <w:t>VІ - VІI</w:t>
      </w:r>
    </w:p>
    <w:p w:rsidR="00DA711B" w:rsidRPr="007948B7" w:rsidRDefault="00DA711B" w:rsidP="2DB5E2FD">
      <w:pPr>
        <w:spacing w:line="230" w:lineRule="auto"/>
        <w:jc w:val="both"/>
        <w:rPr>
          <w:color w:val="000000"/>
          <w:sz w:val="30"/>
          <w:szCs w:val="30"/>
          <w:lang w:val="ru-RU"/>
        </w:rPr>
      </w:pPr>
      <w:r w:rsidRPr="2DB5E2FD">
        <w:rPr>
          <w:b/>
          <w:bCs/>
          <w:color w:val="000000"/>
          <w:sz w:val="30"/>
          <w:szCs w:val="30"/>
          <w:lang w:val="ru-RU"/>
        </w:rPr>
        <w:t>Лектор, вчене звання, науковий ступінь, посада.</w:t>
      </w:r>
      <w:r w:rsidRPr="2DB5E2FD">
        <w:rPr>
          <w:color w:val="000000"/>
          <w:sz w:val="30"/>
          <w:szCs w:val="30"/>
          <w:lang w:val="ru-RU"/>
        </w:rPr>
        <w:t xml:space="preserve"> Мокроусова О.Р., проф., д-р техн. наук, проф. каф. товарознавства та митної справи; Глушкова Т.Г., доц., канд. техн. наук, доц. каф. товарознавства та митної справи; Слізков А.М., проф., д-р. техн. наук, проф. каф. товарознавства та митної справи; Михайлова Г.М., доц., д-р техн. наук, доц. каф. товарознавства та митної справи; Сім’ячко О.І., доц., канд. техн. наук, доц. каф. товарознавства та митної справи</w:t>
      </w:r>
      <w:r w:rsidRPr="2DB5E2FD">
        <w:rPr>
          <w:color w:val="000000"/>
          <w:sz w:val="30"/>
          <w:szCs w:val="30"/>
        </w:rPr>
        <w:t>, вчений секретар</w:t>
      </w:r>
      <w:r w:rsidRPr="2DB5E2FD">
        <w:rPr>
          <w:color w:val="000000"/>
          <w:sz w:val="30"/>
          <w:szCs w:val="30"/>
          <w:lang w:val="ru-RU"/>
        </w:rPr>
        <w:t>; Марчук Н.Б., доц., канд. техн. наук, доц. каф. товарознавства та митної справи.</w:t>
      </w:r>
    </w:p>
    <w:p w:rsidR="00DA711B" w:rsidRPr="007948B7" w:rsidRDefault="00DA711B" w:rsidP="2DB5E2FD">
      <w:pPr>
        <w:spacing w:line="230" w:lineRule="auto"/>
        <w:jc w:val="both"/>
        <w:rPr>
          <w:color w:val="000000"/>
          <w:sz w:val="30"/>
          <w:szCs w:val="30"/>
          <w:lang w:val="ru-RU"/>
        </w:rPr>
      </w:pPr>
      <w:r w:rsidRPr="2DB5E2FD">
        <w:rPr>
          <w:b/>
          <w:bCs/>
          <w:color w:val="000000"/>
          <w:sz w:val="30"/>
          <w:szCs w:val="30"/>
          <w:lang w:val="ru-RU"/>
        </w:rPr>
        <w:t>Результати</w:t>
      </w:r>
      <w:r w:rsidRPr="007948B7">
        <w:rPr>
          <w:b/>
          <w:bCs/>
          <w:color w:val="000000"/>
          <w:sz w:val="30"/>
          <w:szCs w:val="30"/>
          <w:lang w:val="ru-RU"/>
        </w:rPr>
        <w:t xml:space="preserve"> </w:t>
      </w:r>
      <w:r w:rsidRPr="2DB5E2FD">
        <w:rPr>
          <w:b/>
          <w:bCs/>
          <w:color w:val="000000"/>
          <w:sz w:val="30"/>
          <w:szCs w:val="30"/>
          <w:lang w:val="ru-RU"/>
        </w:rPr>
        <w:t>навчання</w:t>
      </w:r>
      <w:r w:rsidRPr="007948B7">
        <w:rPr>
          <w:b/>
          <w:bCs/>
          <w:color w:val="000000"/>
          <w:sz w:val="30"/>
          <w:szCs w:val="30"/>
          <w:lang w:val="ru-RU"/>
        </w:rPr>
        <w:t xml:space="preserve">. </w:t>
      </w:r>
      <w:r w:rsidRPr="2DB5E2FD">
        <w:rPr>
          <w:color w:val="000000"/>
          <w:sz w:val="30"/>
          <w:szCs w:val="30"/>
          <w:lang w:val="ru-RU"/>
        </w:rPr>
        <w:t>Формування</w:t>
      </w:r>
      <w:r w:rsidRPr="007948B7">
        <w:rPr>
          <w:color w:val="000000"/>
          <w:sz w:val="30"/>
          <w:szCs w:val="30"/>
          <w:lang w:val="ru-RU"/>
        </w:rPr>
        <w:t xml:space="preserve"> </w:t>
      </w:r>
      <w:r w:rsidRPr="2DB5E2FD">
        <w:rPr>
          <w:color w:val="000000"/>
          <w:sz w:val="30"/>
          <w:szCs w:val="30"/>
          <w:lang w:val="ru-RU"/>
        </w:rPr>
        <w:t>у</w:t>
      </w:r>
      <w:r w:rsidRPr="007948B7">
        <w:rPr>
          <w:color w:val="000000"/>
          <w:sz w:val="30"/>
          <w:szCs w:val="30"/>
          <w:lang w:val="ru-RU"/>
        </w:rPr>
        <w:t xml:space="preserve"> </w:t>
      </w:r>
      <w:r w:rsidRPr="2DB5E2FD">
        <w:rPr>
          <w:color w:val="000000"/>
          <w:sz w:val="30"/>
          <w:szCs w:val="30"/>
          <w:lang w:val="ru-RU"/>
        </w:rPr>
        <w:t>студентів</w:t>
      </w:r>
      <w:r w:rsidRPr="007948B7">
        <w:rPr>
          <w:color w:val="000000"/>
          <w:sz w:val="30"/>
          <w:szCs w:val="30"/>
          <w:lang w:val="ru-RU"/>
        </w:rPr>
        <w:t xml:space="preserve"> </w:t>
      </w:r>
      <w:r w:rsidRPr="2DB5E2FD">
        <w:rPr>
          <w:color w:val="000000"/>
          <w:sz w:val="30"/>
          <w:szCs w:val="30"/>
          <w:lang w:val="ru-RU"/>
        </w:rPr>
        <w:t>знань</w:t>
      </w:r>
      <w:r w:rsidRPr="007948B7">
        <w:rPr>
          <w:color w:val="000000"/>
          <w:sz w:val="30"/>
          <w:szCs w:val="30"/>
          <w:lang w:val="ru-RU"/>
        </w:rPr>
        <w:t xml:space="preserve"> </w:t>
      </w:r>
      <w:r w:rsidRPr="2DB5E2FD">
        <w:rPr>
          <w:color w:val="000000"/>
          <w:sz w:val="30"/>
          <w:szCs w:val="30"/>
          <w:lang w:val="ru-RU"/>
        </w:rPr>
        <w:t>про</w:t>
      </w:r>
      <w:r w:rsidRPr="007948B7">
        <w:rPr>
          <w:color w:val="000000"/>
          <w:sz w:val="30"/>
          <w:szCs w:val="30"/>
          <w:lang w:val="ru-RU"/>
        </w:rPr>
        <w:t xml:space="preserve"> </w:t>
      </w:r>
      <w:r w:rsidRPr="2DB5E2FD">
        <w:rPr>
          <w:color w:val="000000"/>
          <w:sz w:val="30"/>
          <w:szCs w:val="30"/>
          <w:lang w:val="ru-RU"/>
        </w:rPr>
        <w:t>категорії</w:t>
      </w:r>
      <w:r w:rsidRPr="007948B7">
        <w:rPr>
          <w:color w:val="000000"/>
          <w:sz w:val="30"/>
          <w:szCs w:val="30"/>
          <w:lang w:val="ru-RU"/>
        </w:rPr>
        <w:t xml:space="preserve">, </w:t>
      </w:r>
      <w:r w:rsidRPr="2DB5E2FD">
        <w:rPr>
          <w:color w:val="000000"/>
          <w:sz w:val="30"/>
          <w:szCs w:val="30"/>
          <w:lang w:val="ru-RU"/>
        </w:rPr>
        <w:t>поняття</w:t>
      </w:r>
      <w:r w:rsidRPr="007948B7">
        <w:rPr>
          <w:color w:val="000000"/>
          <w:sz w:val="30"/>
          <w:szCs w:val="30"/>
          <w:lang w:val="ru-RU"/>
        </w:rPr>
        <w:t xml:space="preserve">, </w:t>
      </w:r>
      <w:r w:rsidRPr="2DB5E2FD">
        <w:rPr>
          <w:color w:val="000000"/>
          <w:sz w:val="30"/>
          <w:szCs w:val="30"/>
          <w:lang w:val="ru-RU"/>
        </w:rPr>
        <w:t>терміни</w:t>
      </w:r>
      <w:r w:rsidRPr="007948B7">
        <w:rPr>
          <w:color w:val="000000"/>
          <w:sz w:val="30"/>
          <w:szCs w:val="30"/>
          <w:lang w:val="ru-RU"/>
        </w:rPr>
        <w:t xml:space="preserve">, </w:t>
      </w:r>
      <w:r w:rsidRPr="2DB5E2FD">
        <w:rPr>
          <w:color w:val="000000"/>
          <w:sz w:val="30"/>
          <w:szCs w:val="30"/>
          <w:lang w:val="ru-RU"/>
        </w:rPr>
        <w:t>визначення</w:t>
      </w:r>
      <w:r w:rsidRPr="007948B7">
        <w:rPr>
          <w:color w:val="000000"/>
          <w:sz w:val="30"/>
          <w:szCs w:val="30"/>
          <w:lang w:val="ru-RU"/>
        </w:rPr>
        <w:t xml:space="preserve"> </w:t>
      </w:r>
      <w:r w:rsidRPr="2DB5E2FD">
        <w:rPr>
          <w:color w:val="000000"/>
          <w:sz w:val="30"/>
          <w:szCs w:val="30"/>
          <w:lang w:val="ru-RU"/>
        </w:rPr>
        <w:t>і</w:t>
      </w:r>
      <w:r w:rsidRPr="007948B7">
        <w:rPr>
          <w:color w:val="000000"/>
          <w:sz w:val="30"/>
          <w:szCs w:val="30"/>
          <w:lang w:val="ru-RU"/>
        </w:rPr>
        <w:t xml:space="preserve"> </w:t>
      </w:r>
      <w:r w:rsidRPr="2DB5E2FD">
        <w:rPr>
          <w:color w:val="000000"/>
          <w:sz w:val="30"/>
          <w:szCs w:val="30"/>
          <w:lang w:val="ru-RU"/>
        </w:rPr>
        <w:t>класифікації</w:t>
      </w:r>
      <w:r w:rsidRPr="007948B7">
        <w:rPr>
          <w:color w:val="000000"/>
          <w:sz w:val="30"/>
          <w:szCs w:val="30"/>
          <w:lang w:val="ru-RU"/>
        </w:rPr>
        <w:t xml:space="preserve">, </w:t>
      </w:r>
      <w:r w:rsidRPr="2DB5E2FD">
        <w:rPr>
          <w:color w:val="000000"/>
          <w:sz w:val="30"/>
          <w:szCs w:val="30"/>
          <w:lang w:val="ru-RU"/>
        </w:rPr>
        <w:t>що</w:t>
      </w:r>
      <w:r w:rsidRPr="007948B7">
        <w:rPr>
          <w:color w:val="000000"/>
          <w:sz w:val="30"/>
          <w:szCs w:val="30"/>
          <w:lang w:val="ru-RU"/>
        </w:rPr>
        <w:t xml:space="preserve"> </w:t>
      </w:r>
      <w:r w:rsidRPr="2DB5E2FD">
        <w:rPr>
          <w:color w:val="000000"/>
          <w:sz w:val="30"/>
          <w:szCs w:val="30"/>
          <w:lang w:val="ru-RU"/>
        </w:rPr>
        <w:t>стосуються</w:t>
      </w:r>
      <w:r w:rsidRPr="007948B7">
        <w:rPr>
          <w:color w:val="000000"/>
          <w:sz w:val="30"/>
          <w:szCs w:val="30"/>
          <w:lang w:val="ru-RU"/>
        </w:rPr>
        <w:t xml:space="preserve"> </w:t>
      </w:r>
      <w:r w:rsidRPr="2DB5E2FD">
        <w:rPr>
          <w:color w:val="000000"/>
          <w:sz w:val="30"/>
          <w:szCs w:val="30"/>
          <w:lang w:val="ru-RU"/>
        </w:rPr>
        <w:t>конкретних</w:t>
      </w:r>
      <w:r w:rsidRPr="007948B7">
        <w:rPr>
          <w:color w:val="000000"/>
          <w:sz w:val="30"/>
          <w:szCs w:val="30"/>
          <w:lang w:val="ru-RU"/>
        </w:rPr>
        <w:t xml:space="preserve"> </w:t>
      </w:r>
      <w:r w:rsidRPr="2DB5E2FD">
        <w:rPr>
          <w:color w:val="000000"/>
          <w:sz w:val="30"/>
          <w:szCs w:val="30"/>
          <w:lang w:val="ru-RU"/>
        </w:rPr>
        <w:t>груп</w:t>
      </w:r>
      <w:r w:rsidRPr="007948B7">
        <w:rPr>
          <w:color w:val="000000"/>
          <w:sz w:val="30"/>
          <w:szCs w:val="30"/>
          <w:lang w:val="ru-RU"/>
        </w:rPr>
        <w:t xml:space="preserve"> </w:t>
      </w:r>
      <w:r w:rsidRPr="2DB5E2FD">
        <w:rPr>
          <w:color w:val="000000"/>
          <w:sz w:val="30"/>
          <w:szCs w:val="30"/>
          <w:lang w:val="ru-RU"/>
        </w:rPr>
        <w:t>товарів</w:t>
      </w:r>
      <w:r w:rsidRPr="007948B7">
        <w:rPr>
          <w:color w:val="000000"/>
          <w:sz w:val="30"/>
          <w:szCs w:val="30"/>
          <w:lang w:val="ru-RU"/>
        </w:rPr>
        <w:t xml:space="preserve">; </w:t>
      </w:r>
      <w:r w:rsidRPr="2DB5E2FD">
        <w:rPr>
          <w:color w:val="000000"/>
          <w:sz w:val="30"/>
          <w:szCs w:val="30"/>
          <w:lang w:val="ru-RU"/>
        </w:rPr>
        <w:t>фактори</w:t>
      </w:r>
      <w:r w:rsidRPr="007948B7">
        <w:rPr>
          <w:color w:val="000000"/>
          <w:sz w:val="30"/>
          <w:szCs w:val="30"/>
          <w:lang w:val="ru-RU"/>
        </w:rPr>
        <w:t xml:space="preserve"> </w:t>
      </w:r>
      <w:r w:rsidRPr="2DB5E2FD">
        <w:rPr>
          <w:color w:val="000000"/>
          <w:sz w:val="30"/>
          <w:szCs w:val="30"/>
          <w:lang w:val="ru-RU"/>
        </w:rPr>
        <w:t>формування</w:t>
      </w:r>
      <w:r w:rsidRPr="007948B7">
        <w:rPr>
          <w:color w:val="000000"/>
          <w:sz w:val="30"/>
          <w:szCs w:val="30"/>
          <w:lang w:val="ru-RU"/>
        </w:rPr>
        <w:t xml:space="preserve"> </w:t>
      </w:r>
      <w:r w:rsidRPr="2DB5E2FD">
        <w:rPr>
          <w:color w:val="000000"/>
          <w:sz w:val="30"/>
          <w:szCs w:val="30"/>
          <w:lang w:val="ru-RU"/>
        </w:rPr>
        <w:t>асортименту</w:t>
      </w:r>
      <w:r w:rsidRPr="007948B7">
        <w:rPr>
          <w:color w:val="000000"/>
          <w:sz w:val="30"/>
          <w:szCs w:val="30"/>
          <w:lang w:val="ru-RU"/>
        </w:rPr>
        <w:t xml:space="preserve">, </w:t>
      </w:r>
      <w:r w:rsidRPr="2DB5E2FD">
        <w:rPr>
          <w:color w:val="000000"/>
          <w:sz w:val="30"/>
          <w:szCs w:val="30"/>
          <w:lang w:val="ru-RU"/>
        </w:rPr>
        <w:t>властивостей</w:t>
      </w:r>
      <w:r w:rsidRPr="007948B7">
        <w:rPr>
          <w:color w:val="000000"/>
          <w:sz w:val="30"/>
          <w:szCs w:val="30"/>
          <w:lang w:val="ru-RU"/>
        </w:rPr>
        <w:t xml:space="preserve"> </w:t>
      </w:r>
      <w:r w:rsidRPr="2DB5E2FD">
        <w:rPr>
          <w:color w:val="000000"/>
          <w:sz w:val="30"/>
          <w:szCs w:val="30"/>
          <w:lang w:val="ru-RU"/>
        </w:rPr>
        <w:t>і</w:t>
      </w:r>
      <w:r w:rsidRPr="007948B7">
        <w:rPr>
          <w:color w:val="000000"/>
          <w:sz w:val="30"/>
          <w:szCs w:val="30"/>
          <w:lang w:val="ru-RU"/>
        </w:rPr>
        <w:t xml:space="preserve"> </w:t>
      </w:r>
      <w:r w:rsidRPr="2DB5E2FD">
        <w:rPr>
          <w:color w:val="000000"/>
          <w:sz w:val="30"/>
          <w:szCs w:val="30"/>
          <w:lang w:val="ru-RU"/>
        </w:rPr>
        <w:t>якості</w:t>
      </w:r>
      <w:r w:rsidRPr="007948B7">
        <w:rPr>
          <w:color w:val="000000"/>
          <w:sz w:val="30"/>
          <w:szCs w:val="30"/>
          <w:lang w:val="ru-RU"/>
        </w:rPr>
        <w:t xml:space="preserve"> </w:t>
      </w:r>
      <w:r w:rsidRPr="2DB5E2FD">
        <w:rPr>
          <w:color w:val="000000"/>
          <w:sz w:val="30"/>
          <w:szCs w:val="30"/>
          <w:lang w:val="ru-RU"/>
        </w:rPr>
        <w:t>товарів</w:t>
      </w:r>
      <w:r w:rsidRPr="007948B7">
        <w:rPr>
          <w:color w:val="000000"/>
          <w:sz w:val="30"/>
          <w:szCs w:val="30"/>
          <w:lang w:val="ru-RU"/>
        </w:rPr>
        <w:t xml:space="preserve"> </w:t>
      </w:r>
      <w:r w:rsidRPr="2DB5E2FD">
        <w:rPr>
          <w:color w:val="000000"/>
          <w:sz w:val="30"/>
          <w:szCs w:val="30"/>
          <w:lang w:val="ru-RU"/>
        </w:rPr>
        <w:t>у</w:t>
      </w:r>
      <w:r w:rsidRPr="007948B7">
        <w:rPr>
          <w:color w:val="000000"/>
          <w:sz w:val="30"/>
          <w:szCs w:val="30"/>
          <w:lang w:val="ru-RU"/>
        </w:rPr>
        <w:t xml:space="preserve"> </w:t>
      </w:r>
      <w:r w:rsidRPr="2DB5E2FD">
        <w:rPr>
          <w:color w:val="000000"/>
          <w:sz w:val="30"/>
          <w:szCs w:val="30"/>
          <w:lang w:val="ru-RU"/>
        </w:rPr>
        <w:t>сфері</w:t>
      </w:r>
      <w:r w:rsidRPr="007948B7">
        <w:rPr>
          <w:color w:val="000000"/>
          <w:sz w:val="30"/>
          <w:szCs w:val="30"/>
          <w:lang w:val="ru-RU"/>
        </w:rPr>
        <w:t xml:space="preserve"> </w:t>
      </w:r>
      <w:r w:rsidRPr="2DB5E2FD">
        <w:rPr>
          <w:color w:val="000000"/>
          <w:sz w:val="30"/>
          <w:szCs w:val="30"/>
          <w:lang w:val="ru-RU"/>
        </w:rPr>
        <w:t>виробництва</w:t>
      </w:r>
      <w:r w:rsidRPr="007948B7">
        <w:rPr>
          <w:color w:val="000000"/>
          <w:sz w:val="30"/>
          <w:szCs w:val="30"/>
          <w:lang w:val="ru-RU"/>
        </w:rPr>
        <w:t xml:space="preserve">, </w:t>
      </w:r>
      <w:r w:rsidRPr="2DB5E2FD">
        <w:rPr>
          <w:color w:val="000000"/>
          <w:sz w:val="30"/>
          <w:szCs w:val="30"/>
          <w:lang w:val="ru-RU"/>
        </w:rPr>
        <w:t>нормативно</w:t>
      </w:r>
      <w:r w:rsidRPr="007948B7">
        <w:rPr>
          <w:color w:val="000000"/>
          <w:sz w:val="30"/>
          <w:szCs w:val="30"/>
          <w:lang w:val="ru-RU"/>
        </w:rPr>
        <w:t>-</w:t>
      </w:r>
      <w:r w:rsidRPr="2DB5E2FD">
        <w:rPr>
          <w:color w:val="000000"/>
          <w:sz w:val="30"/>
          <w:szCs w:val="30"/>
          <w:lang w:val="ru-RU"/>
        </w:rPr>
        <w:t>технічні</w:t>
      </w:r>
      <w:r w:rsidRPr="007948B7">
        <w:rPr>
          <w:color w:val="000000"/>
          <w:sz w:val="30"/>
          <w:szCs w:val="30"/>
          <w:lang w:val="ru-RU"/>
        </w:rPr>
        <w:t xml:space="preserve"> </w:t>
      </w:r>
      <w:r w:rsidRPr="2DB5E2FD">
        <w:rPr>
          <w:color w:val="000000"/>
          <w:sz w:val="30"/>
          <w:szCs w:val="30"/>
          <w:lang w:val="ru-RU"/>
        </w:rPr>
        <w:t>документи</w:t>
      </w:r>
      <w:r w:rsidRPr="007948B7">
        <w:rPr>
          <w:color w:val="000000"/>
          <w:sz w:val="30"/>
          <w:szCs w:val="30"/>
          <w:lang w:val="ru-RU"/>
        </w:rPr>
        <w:t xml:space="preserve">, </w:t>
      </w:r>
      <w:r w:rsidRPr="2DB5E2FD">
        <w:rPr>
          <w:color w:val="000000"/>
          <w:sz w:val="30"/>
          <w:szCs w:val="30"/>
          <w:lang w:val="ru-RU"/>
        </w:rPr>
        <w:t>методи</w:t>
      </w:r>
      <w:r w:rsidRPr="007948B7">
        <w:rPr>
          <w:color w:val="000000"/>
          <w:sz w:val="30"/>
          <w:szCs w:val="30"/>
          <w:lang w:val="ru-RU"/>
        </w:rPr>
        <w:t xml:space="preserve"> </w:t>
      </w:r>
      <w:r w:rsidRPr="2DB5E2FD">
        <w:rPr>
          <w:color w:val="000000"/>
          <w:sz w:val="30"/>
          <w:szCs w:val="30"/>
          <w:lang w:val="ru-RU"/>
        </w:rPr>
        <w:t>випробувань</w:t>
      </w:r>
      <w:r w:rsidRPr="007948B7">
        <w:rPr>
          <w:color w:val="000000"/>
          <w:sz w:val="30"/>
          <w:szCs w:val="30"/>
          <w:lang w:val="ru-RU"/>
        </w:rPr>
        <w:t xml:space="preserve"> </w:t>
      </w:r>
      <w:r w:rsidRPr="2DB5E2FD">
        <w:rPr>
          <w:color w:val="000000"/>
          <w:sz w:val="30"/>
          <w:szCs w:val="30"/>
          <w:lang w:val="ru-RU"/>
        </w:rPr>
        <w:t>і</w:t>
      </w:r>
      <w:r w:rsidRPr="007948B7">
        <w:rPr>
          <w:color w:val="000000"/>
          <w:sz w:val="30"/>
          <w:szCs w:val="30"/>
          <w:lang w:val="ru-RU"/>
        </w:rPr>
        <w:t xml:space="preserve"> </w:t>
      </w:r>
      <w:r w:rsidRPr="2DB5E2FD">
        <w:rPr>
          <w:color w:val="000000"/>
          <w:sz w:val="30"/>
          <w:szCs w:val="30"/>
          <w:lang w:val="ru-RU"/>
        </w:rPr>
        <w:t>контролю</w:t>
      </w:r>
      <w:r w:rsidRPr="007948B7">
        <w:rPr>
          <w:color w:val="000000"/>
          <w:sz w:val="30"/>
          <w:szCs w:val="30"/>
          <w:lang w:val="ru-RU"/>
        </w:rPr>
        <w:t xml:space="preserve"> </w:t>
      </w:r>
      <w:r w:rsidRPr="2DB5E2FD">
        <w:rPr>
          <w:color w:val="000000"/>
          <w:sz w:val="30"/>
          <w:szCs w:val="30"/>
          <w:lang w:val="ru-RU"/>
        </w:rPr>
        <w:t>якості</w:t>
      </w:r>
      <w:r w:rsidRPr="007948B7">
        <w:rPr>
          <w:color w:val="000000"/>
          <w:sz w:val="30"/>
          <w:szCs w:val="30"/>
          <w:lang w:val="ru-RU"/>
        </w:rPr>
        <w:t xml:space="preserve">, </w:t>
      </w:r>
      <w:r w:rsidRPr="2DB5E2FD">
        <w:rPr>
          <w:color w:val="000000"/>
          <w:sz w:val="30"/>
          <w:szCs w:val="30"/>
          <w:lang w:val="ru-RU"/>
        </w:rPr>
        <w:t>правила</w:t>
      </w:r>
      <w:r w:rsidRPr="007948B7">
        <w:rPr>
          <w:color w:val="000000"/>
          <w:sz w:val="30"/>
          <w:szCs w:val="30"/>
          <w:lang w:val="ru-RU"/>
        </w:rPr>
        <w:t xml:space="preserve"> </w:t>
      </w:r>
      <w:r w:rsidRPr="2DB5E2FD">
        <w:rPr>
          <w:color w:val="000000"/>
          <w:sz w:val="30"/>
          <w:szCs w:val="30"/>
          <w:lang w:val="ru-RU"/>
        </w:rPr>
        <w:t>користування</w:t>
      </w:r>
      <w:r w:rsidRPr="007948B7">
        <w:rPr>
          <w:color w:val="000000"/>
          <w:sz w:val="30"/>
          <w:szCs w:val="30"/>
          <w:lang w:val="ru-RU"/>
        </w:rPr>
        <w:t xml:space="preserve"> </w:t>
      </w:r>
      <w:r w:rsidRPr="2DB5E2FD">
        <w:rPr>
          <w:color w:val="000000"/>
          <w:sz w:val="30"/>
          <w:szCs w:val="30"/>
          <w:lang w:val="ru-RU"/>
        </w:rPr>
        <w:t>товарами</w:t>
      </w:r>
      <w:r w:rsidRPr="007948B7">
        <w:rPr>
          <w:color w:val="000000"/>
          <w:sz w:val="30"/>
          <w:szCs w:val="30"/>
          <w:lang w:val="ru-RU"/>
        </w:rPr>
        <w:t xml:space="preserve"> </w:t>
      </w:r>
      <w:r w:rsidRPr="2DB5E2FD">
        <w:rPr>
          <w:color w:val="000000"/>
          <w:sz w:val="30"/>
          <w:szCs w:val="30"/>
          <w:lang w:val="ru-RU"/>
        </w:rPr>
        <w:t>й</w:t>
      </w:r>
      <w:r w:rsidRPr="007948B7">
        <w:rPr>
          <w:color w:val="000000"/>
          <w:sz w:val="30"/>
          <w:szCs w:val="30"/>
          <w:lang w:val="ru-RU"/>
        </w:rPr>
        <w:t xml:space="preserve"> </w:t>
      </w:r>
      <w:r w:rsidRPr="2DB5E2FD">
        <w:rPr>
          <w:color w:val="000000"/>
          <w:sz w:val="30"/>
          <w:szCs w:val="30"/>
          <w:lang w:val="ru-RU"/>
        </w:rPr>
        <w:t>умови</w:t>
      </w:r>
      <w:r w:rsidRPr="007948B7">
        <w:rPr>
          <w:color w:val="000000"/>
          <w:sz w:val="30"/>
          <w:szCs w:val="30"/>
          <w:lang w:val="ru-RU"/>
        </w:rPr>
        <w:t xml:space="preserve"> </w:t>
      </w:r>
      <w:r w:rsidRPr="2DB5E2FD">
        <w:rPr>
          <w:color w:val="000000"/>
          <w:sz w:val="30"/>
          <w:szCs w:val="30"/>
          <w:lang w:val="ru-RU"/>
        </w:rPr>
        <w:t>їх</w:t>
      </w:r>
      <w:r w:rsidRPr="007948B7">
        <w:rPr>
          <w:color w:val="000000"/>
          <w:sz w:val="30"/>
          <w:szCs w:val="30"/>
          <w:lang w:val="ru-RU"/>
        </w:rPr>
        <w:t xml:space="preserve"> </w:t>
      </w:r>
      <w:r w:rsidRPr="2DB5E2FD">
        <w:rPr>
          <w:color w:val="000000"/>
          <w:sz w:val="30"/>
          <w:szCs w:val="30"/>
          <w:lang w:val="ru-RU"/>
        </w:rPr>
        <w:t>зберігання</w:t>
      </w:r>
      <w:r w:rsidRPr="007948B7">
        <w:rPr>
          <w:color w:val="000000"/>
          <w:sz w:val="30"/>
          <w:szCs w:val="30"/>
          <w:lang w:val="ru-RU"/>
        </w:rPr>
        <w:t xml:space="preserve">, </w:t>
      </w:r>
      <w:r w:rsidRPr="2DB5E2FD">
        <w:rPr>
          <w:color w:val="000000"/>
          <w:sz w:val="30"/>
          <w:szCs w:val="30"/>
          <w:lang w:val="ru-RU"/>
        </w:rPr>
        <w:t>вимоги</w:t>
      </w:r>
      <w:r w:rsidRPr="007948B7">
        <w:rPr>
          <w:color w:val="000000"/>
          <w:sz w:val="30"/>
          <w:szCs w:val="30"/>
          <w:lang w:val="ru-RU"/>
        </w:rPr>
        <w:t xml:space="preserve"> </w:t>
      </w:r>
      <w:r w:rsidRPr="2DB5E2FD">
        <w:rPr>
          <w:color w:val="000000"/>
          <w:sz w:val="30"/>
          <w:szCs w:val="30"/>
          <w:lang w:val="ru-RU"/>
        </w:rPr>
        <w:t>до</w:t>
      </w:r>
      <w:r w:rsidRPr="007948B7">
        <w:rPr>
          <w:color w:val="000000"/>
          <w:sz w:val="30"/>
          <w:szCs w:val="30"/>
          <w:lang w:val="ru-RU"/>
        </w:rPr>
        <w:t xml:space="preserve"> </w:t>
      </w:r>
      <w:r w:rsidRPr="2DB5E2FD">
        <w:rPr>
          <w:color w:val="000000"/>
          <w:sz w:val="30"/>
          <w:szCs w:val="30"/>
          <w:lang w:val="ru-RU"/>
        </w:rPr>
        <w:t>маркування</w:t>
      </w:r>
      <w:r w:rsidRPr="007948B7">
        <w:rPr>
          <w:color w:val="000000"/>
          <w:sz w:val="30"/>
          <w:szCs w:val="30"/>
          <w:lang w:val="ru-RU"/>
        </w:rPr>
        <w:t xml:space="preserve">; </w:t>
      </w:r>
      <w:r w:rsidRPr="2DB5E2FD">
        <w:rPr>
          <w:color w:val="000000"/>
          <w:sz w:val="30"/>
          <w:szCs w:val="30"/>
          <w:lang w:val="ru-RU"/>
        </w:rPr>
        <w:t>асортимент</w:t>
      </w:r>
      <w:r w:rsidRPr="007948B7">
        <w:rPr>
          <w:color w:val="000000"/>
          <w:sz w:val="30"/>
          <w:szCs w:val="30"/>
          <w:lang w:val="ru-RU"/>
        </w:rPr>
        <w:t xml:space="preserve"> </w:t>
      </w:r>
      <w:r w:rsidRPr="2DB5E2FD">
        <w:rPr>
          <w:color w:val="000000"/>
          <w:sz w:val="30"/>
          <w:szCs w:val="30"/>
          <w:lang w:val="ru-RU"/>
        </w:rPr>
        <w:t>товарів</w:t>
      </w:r>
      <w:r w:rsidRPr="007948B7">
        <w:rPr>
          <w:color w:val="000000"/>
          <w:sz w:val="30"/>
          <w:szCs w:val="30"/>
          <w:lang w:val="ru-RU"/>
        </w:rPr>
        <w:t xml:space="preserve">, </w:t>
      </w:r>
      <w:r w:rsidRPr="2DB5E2FD">
        <w:rPr>
          <w:color w:val="000000"/>
          <w:sz w:val="30"/>
          <w:szCs w:val="30"/>
          <w:lang w:val="ru-RU"/>
        </w:rPr>
        <w:t>їхні</w:t>
      </w:r>
      <w:r w:rsidRPr="007948B7">
        <w:rPr>
          <w:color w:val="000000"/>
          <w:sz w:val="30"/>
          <w:szCs w:val="30"/>
          <w:lang w:val="ru-RU"/>
        </w:rPr>
        <w:t xml:space="preserve"> </w:t>
      </w:r>
      <w:r w:rsidRPr="2DB5E2FD">
        <w:rPr>
          <w:color w:val="000000"/>
          <w:sz w:val="30"/>
          <w:szCs w:val="30"/>
          <w:lang w:val="ru-RU"/>
        </w:rPr>
        <w:t>види</w:t>
      </w:r>
      <w:r w:rsidRPr="007948B7">
        <w:rPr>
          <w:color w:val="000000"/>
          <w:sz w:val="30"/>
          <w:szCs w:val="30"/>
          <w:lang w:val="ru-RU"/>
        </w:rPr>
        <w:t xml:space="preserve"> </w:t>
      </w:r>
      <w:r w:rsidRPr="2DB5E2FD">
        <w:rPr>
          <w:color w:val="000000"/>
          <w:sz w:val="30"/>
          <w:szCs w:val="30"/>
          <w:lang w:val="ru-RU"/>
        </w:rPr>
        <w:t>і</w:t>
      </w:r>
      <w:r w:rsidRPr="007948B7">
        <w:rPr>
          <w:color w:val="000000"/>
          <w:sz w:val="30"/>
          <w:szCs w:val="30"/>
          <w:lang w:val="ru-RU"/>
        </w:rPr>
        <w:t xml:space="preserve"> </w:t>
      </w:r>
      <w:r w:rsidRPr="2DB5E2FD">
        <w:rPr>
          <w:color w:val="000000"/>
          <w:sz w:val="30"/>
          <w:szCs w:val="30"/>
          <w:lang w:val="ru-RU"/>
        </w:rPr>
        <w:t>різновиди</w:t>
      </w:r>
      <w:r w:rsidRPr="007948B7">
        <w:rPr>
          <w:color w:val="000000"/>
          <w:sz w:val="30"/>
          <w:szCs w:val="30"/>
          <w:lang w:val="ru-RU"/>
        </w:rPr>
        <w:t xml:space="preserve">, </w:t>
      </w:r>
      <w:r w:rsidRPr="2DB5E2FD">
        <w:rPr>
          <w:color w:val="000000"/>
          <w:sz w:val="30"/>
          <w:szCs w:val="30"/>
          <w:lang w:val="ru-RU"/>
        </w:rPr>
        <w:t>конструктивні</w:t>
      </w:r>
      <w:r w:rsidRPr="007948B7">
        <w:rPr>
          <w:color w:val="000000"/>
          <w:sz w:val="30"/>
          <w:szCs w:val="30"/>
          <w:lang w:val="ru-RU"/>
        </w:rPr>
        <w:t xml:space="preserve"> </w:t>
      </w:r>
      <w:r w:rsidRPr="2DB5E2FD">
        <w:rPr>
          <w:color w:val="000000"/>
          <w:sz w:val="30"/>
          <w:szCs w:val="30"/>
          <w:lang w:val="ru-RU"/>
        </w:rPr>
        <w:t>особливості</w:t>
      </w:r>
      <w:r w:rsidRPr="007948B7">
        <w:rPr>
          <w:color w:val="000000"/>
          <w:sz w:val="30"/>
          <w:szCs w:val="30"/>
          <w:lang w:val="ru-RU"/>
        </w:rPr>
        <w:t xml:space="preserve">, </w:t>
      </w:r>
      <w:r w:rsidRPr="2DB5E2FD">
        <w:rPr>
          <w:color w:val="000000"/>
          <w:sz w:val="30"/>
          <w:szCs w:val="30"/>
          <w:lang w:val="ru-RU"/>
        </w:rPr>
        <w:t>ознаки</w:t>
      </w:r>
      <w:r w:rsidRPr="007948B7">
        <w:rPr>
          <w:color w:val="000000"/>
          <w:sz w:val="30"/>
          <w:szCs w:val="30"/>
          <w:lang w:val="ru-RU"/>
        </w:rPr>
        <w:t xml:space="preserve"> </w:t>
      </w:r>
      <w:r w:rsidRPr="2DB5E2FD">
        <w:rPr>
          <w:color w:val="000000"/>
          <w:sz w:val="30"/>
          <w:szCs w:val="30"/>
          <w:lang w:val="ru-RU"/>
        </w:rPr>
        <w:t>класифікації</w:t>
      </w:r>
      <w:r w:rsidRPr="007948B7">
        <w:rPr>
          <w:color w:val="000000"/>
          <w:sz w:val="30"/>
          <w:szCs w:val="30"/>
          <w:lang w:val="ru-RU"/>
        </w:rPr>
        <w:t xml:space="preserve">, </w:t>
      </w:r>
      <w:r w:rsidRPr="2DB5E2FD">
        <w:rPr>
          <w:color w:val="000000"/>
          <w:sz w:val="30"/>
          <w:szCs w:val="30"/>
          <w:lang w:val="ru-RU"/>
        </w:rPr>
        <w:t>класифікаційні</w:t>
      </w:r>
      <w:r w:rsidRPr="007948B7">
        <w:rPr>
          <w:color w:val="000000"/>
          <w:sz w:val="30"/>
          <w:szCs w:val="30"/>
          <w:lang w:val="ru-RU"/>
        </w:rPr>
        <w:t xml:space="preserve"> </w:t>
      </w:r>
      <w:r w:rsidRPr="2DB5E2FD">
        <w:rPr>
          <w:color w:val="000000"/>
          <w:sz w:val="30"/>
          <w:szCs w:val="30"/>
          <w:lang w:val="ru-RU"/>
        </w:rPr>
        <w:t>групи</w:t>
      </w:r>
      <w:r w:rsidRPr="007948B7">
        <w:rPr>
          <w:color w:val="000000"/>
          <w:sz w:val="30"/>
          <w:szCs w:val="30"/>
          <w:lang w:val="ru-RU"/>
        </w:rPr>
        <w:t xml:space="preserve">, </w:t>
      </w:r>
      <w:r w:rsidRPr="2DB5E2FD">
        <w:rPr>
          <w:color w:val="000000"/>
          <w:sz w:val="30"/>
          <w:szCs w:val="30"/>
          <w:lang w:val="ru-RU"/>
        </w:rPr>
        <w:t>кодування</w:t>
      </w:r>
      <w:r w:rsidRPr="007948B7">
        <w:rPr>
          <w:color w:val="000000"/>
          <w:sz w:val="30"/>
          <w:szCs w:val="30"/>
          <w:lang w:val="ru-RU"/>
        </w:rPr>
        <w:t xml:space="preserve"> </w:t>
      </w:r>
      <w:r w:rsidRPr="2DB5E2FD">
        <w:rPr>
          <w:color w:val="000000"/>
          <w:sz w:val="30"/>
          <w:szCs w:val="30"/>
          <w:lang w:val="ru-RU"/>
        </w:rPr>
        <w:t>товарів</w:t>
      </w:r>
      <w:r w:rsidRPr="007948B7">
        <w:rPr>
          <w:color w:val="000000"/>
          <w:sz w:val="30"/>
          <w:szCs w:val="30"/>
          <w:lang w:val="ru-RU"/>
        </w:rPr>
        <w:t>.</w:t>
      </w:r>
    </w:p>
    <w:p w:rsidR="00DA711B" w:rsidRPr="007948B7" w:rsidRDefault="00DA711B" w:rsidP="2DB5E2FD">
      <w:pPr>
        <w:spacing w:line="230" w:lineRule="auto"/>
        <w:jc w:val="both"/>
        <w:rPr>
          <w:color w:val="000000"/>
          <w:sz w:val="30"/>
          <w:szCs w:val="30"/>
          <w:lang w:val="ru-RU"/>
        </w:rPr>
      </w:pPr>
      <w:r w:rsidRPr="2DB5E2FD">
        <w:rPr>
          <w:color w:val="000000"/>
          <w:sz w:val="30"/>
          <w:szCs w:val="30"/>
          <w:lang w:val="ru-RU"/>
        </w:rPr>
        <w:lastRenderedPageBreak/>
        <w:t>Набуття</w:t>
      </w:r>
      <w:r w:rsidRPr="007948B7">
        <w:rPr>
          <w:color w:val="000000"/>
          <w:sz w:val="30"/>
          <w:szCs w:val="30"/>
          <w:lang w:val="ru-RU"/>
        </w:rPr>
        <w:t xml:space="preserve"> </w:t>
      </w:r>
      <w:r w:rsidRPr="2DB5E2FD">
        <w:rPr>
          <w:color w:val="000000"/>
          <w:sz w:val="30"/>
          <w:szCs w:val="30"/>
          <w:lang w:val="ru-RU"/>
        </w:rPr>
        <w:t>студентами</w:t>
      </w:r>
      <w:r w:rsidRPr="007948B7">
        <w:rPr>
          <w:color w:val="000000"/>
          <w:sz w:val="30"/>
          <w:szCs w:val="30"/>
          <w:lang w:val="ru-RU"/>
        </w:rPr>
        <w:t xml:space="preserve"> </w:t>
      </w:r>
      <w:r w:rsidRPr="2DB5E2FD">
        <w:rPr>
          <w:color w:val="000000"/>
          <w:sz w:val="30"/>
          <w:szCs w:val="30"/>
          <w:lang w:val="ru-RU"/>
        </w:rPr>
        <w:t>навичок</w:t>
      </w:r>
      <w:r w:rsidRPr="007948B7">
        <w:rPr>
          <w:color w:val="000000"/>
          <w:sz w:val="30"/>
          <w:szCs w:val="30"/>
          <w:lang w:val="ru-RU"/>
        </w:rPr>
        <w:t xml:space="preserve"> </w:t>
      </w:r>
      <w:r w:rsidRPr="2DB5E2FD">
        <w:rPr>
          <w:color w:val="000000"/>
          <w:sz w:val="30"/>
          <w:szCs w:val="30"/>
          <w:lang w:val="ru-RU"/>
        </w:rPr>
        <w:t>та</w:t>
      </w:r>
      <w:r w:rsidRPr="007948B7">
        <w:rPr>
          <w:color w:val="000000"/>
          <w:sz w:val="30"/>
          <w:szCs w:val="30"/>
          <w:lang w:val="ru-RU"/>
        </w:rPr>
        <w:t xml:space="preserve"> </w:t>
      </w:r>
      <w:r w:rsidRPr="2DB5E2FD">
        <w:rPr>
          <w:color w:val="000000"/>
          <w:sz w:val="30"/>
          <w:szCs w:val="30"/>
          <w:lang w:val="ru-RU"/>
        </w:rPr>
        <w:t>умінь</w:t>
      </w:r>
      <w:r w:rsidRPr="007948B7">
        <w:rPr>
          <w:color w:val="000000"/>
          <w:sz w:val="30"/>
          <w:szCs w:val="30"/>
          <w:lang w:val="ru-RU"/>
        </w:rPr>
        <w:t xml:space="preserve"> </w:t>
      </w:r>
      <w:r w:rsidRPr="2DB5E2FD">
        <w:rPr>
          <w:color w:val="000000"/>
          <w:sz w:val="30"/>
          <w:szCs w:val="30"/>
          <w:lang w:val="ru-RU"/>
        </w:rPr>
        <w:t>аналізувати</w:t>
      </w:r>
      <w:r w:rsidRPr="007948B7">
        <w:rPr>
          <w:color w:val="000000"/>
          <w:sz w:val="30"/>
          <w:szCs w:val="30"/>
          <w:lang w:val="ru-RU"/>
        </w:rPr>
        <w:t xml:space="preserve"> </w:t>
      </w:r>
      <w:r w:rsidRPr="2DB5E2FD">
        <w:rPr>
          <w:color w:val="000000"/>
          <w:sz w:val="30"/>
          <w:szCs w:val="30"/>
          <w:lang w:val="ru-RU"/>
        </w:rPr>
        <w:t>й</w:t>
      </w:r>
      <w:r w:rsidRPr="007948B7">
        <w:rPr>
          <w:color w:val="000000"/>
          <w:sz w:val="30"/>
          <w:szCs w:val="30"/>
          <w:lang w:val="ru-RU"/>
        </w:rPr>
        <w:t xml:space="preserve"> </w:t>
      </w:r>
      <w:r w:rsidRPr="2DB5E2FD">
        <w:rPr>
          <w:color w:val="000000"/>
          <w:sz w:val="30"/>
          <w:szCs w:val="30"/>
          <w:lang w:val="ru-RU"/>
        </w:rPr>
        <w:t>оцінювати</w:t>
      </w:r>
      <w:r w:rsidRPr="007948B7">
        <w:rPr>
          <w:color w:val="000000"/>
          <w:sz w:val="30"/>
          <w:szCs w:val="30"/>
          <w:lang w:val="ru-RU"/>
        </w:rPr>
        <w:t xml:space="preserve"> </w:t>
      </w:r>
      <w:r w:rsidRPr="2DB5E2FD">
        <w:rPr>
          <w:color w:val="000000"/>
          <w:sz w:val="30"/>
          <w:szCs w:val="30"/>
          <w:lang w:val="ru-RU"/>
        </w:rPr>
        <w:t>умови</w:t>
      </w:r>
      <w:r w:rsidRPr="007948B7">
        <w:rPr>
          <w:color w:val="000000"/>
          <w:sz w:val="30"/>
          <w:szCs w:val="30"/>
          <w:lang w:val="ru-RU"/>
        </w:rPr>
        <w:t xml:space="preserve"> </w:t>
      </w:r>
      <w:r w:rsidRPr="2DB5E2FD">
        <w:rPr>
          <w:color w:val="000000"/>
          <w:sz w:val="30"/>
          <w:szCs w:val="30"/>
          <w:lang w:val="ru-RU"/>
        </w:rPr>
        <w:t>сфери</w:t>
      </w:r>
      <w:r w:rsidRPr="007948B7">
        <w:rPr>
          <w:color w:val="000000"/>
          <w:sz w:val="30"/>
          <w:szCs w:val="30"/>
          <w:lang w:val="ru-RU"/>
        </w:rPr>
        <w:t xml:space="preserve"> </w:t>
      </w:r>
      <w:r w:rsidRPr="2DB5E2FD">
        <w:rPr>
          <w:color w:val="000000"/>
          <w:sz w:val="30"/>
          <w:szCs w:val="30"/>
          <w:lang w:val="ru-RU"/>
        </w:rPr>
        <w:t>споживання</w:t>
      </w:r>
      <w:r w:rsidRPr="007948B7">
        <w:rPr>
          <w:color w:val="000000"/>
          <w:sz w:val="30"/>
          <w:szCs w:val="30"/>
          <w:lang w:val="ru-RU"/>
        </w:rPr>
        <w:t xml:space="preserve"> </w:t>
      </w:r>
      <w:r w:rsidRPr="2DB5E2FD">
        <w:rPr>
          <w:color w:val="000000"/>
          <w:sz w:val="30"/>
          <w:szCs w:val="30"/>
          <w:lang w:val="ru-RU"/>
        </w:rPr>
        <w:t>конкретних</w:t>
      </w:r>
      <w:r w:rsidRPr="007948B7">
        <w:rPr>
          <w:color w:val="000000"/>
          <w:sz w:val="30"/>
          <w:szCs w:val="30"/>
          <w:lang w:val="ru-RU"/>
        </w:rPr>
        <w:t xml:space="preserve"> </w:t>
      </w:r>
      <w:r w:rsidRPr="2DB5E2FD">
        <w:rPr>
          <w:color w:val="000000"/>
          <w:sz w:val="30"/>
          <w:szCs w:val="30"/>
          <w:lang w:val="ru-RU"/>
        </w:rPr>
        <w:t>груп</w:t>
      </w:r>
      <w:r w:rsidRPr="007948B7">
        <w:rPr>
          <w:color w:val="000000"/>
          <w:sz w:val="30"/>
          <w:szCs w:val="30"/>
          <w:lang w:val="ru-RU"/>
        </w:rPr>
        <w:t xml:space="preserve"> </w:t>
      </w:r>
      <w:r w:rsidRPr="2DB5E2FD">
        <w:rPr>
          <w:color w:val="000000"/>
          <w:sz w:val="30"/>
          <w:szCs w:val="30"/>
          <w:lang w:val="ru-RU"/>
        </w:rPr>
        <w:t>товарів</w:t>
      </w:r>
      <w:r w:rsidRPr="007948B7">
        <w:rPr>
          <w:color w:val="000000"/>
          <w:sz w:val="30"/>
          <w:szCs w:val="30"/>
          <w:lang w:val="ru-RU"/>
        </w:rPr>
        <w:t xml:space="preserve">, </w:t>
      </w:r>
      <w:r w:rsidRPr="2DB5E2FD">
        <w:rPr>
          <w:color w:val="000000"/>
          <w:sz w:val="30"/>
          <w:szCs w:val="30"/>
          <w:lang w:val="ru-RU"/>
        </w:rPr>
        <w:t>фактори</w:t>
      </w:r>
      <w:r w:rsidRPr="007948B7">
        <w:rPr>
          <w:color w:val="000000"/>
          <w:sz w:val="30"/>
          <w:szCs w:val="30"/>
          <w:lang w:val="ru-RU"/>
        </w:rPr>
        <w:t xml:space="preserve"> </w:t>
      </w:r>
      <w:r w:rsidRPr="2DB5E2FD">
        <w:rPr>
          <w:color w:val="000000"/>
          <w:sz w:val="30"/>
          <w:szCs w:val="30"/>
          <w:lang w:val="ru-RU"/>
        </w:rPr>
        <w:t>формування</w:t>
      </w:r>
      <w:r w:rsidRPr="007948B7">
        <w:rPr>
          <w:color w:val="000000"/>
          <w:sz w:val="30"/>
          <w:szCs w:val="30"/>
          <w:lang w:val="ru-RU"/>
        </w:rPr>
        <w:t xml:space="preserve"> </w:t>
      </w:r>
      <w:r w:rsidRPr="2DB5E2FD">
        <w:rPr>
          <w:color w:val="000000"/>
          <w:sz w:val="30"/>
          <w:szCs w:val="30"/>
          <w:lang w:val="ru-RU"/>
        </w:rPr>
        <w:t>вимог</w:t>
      </w:r>
      <w:r w:rsidRPr="007948B7">
        <w:rPr>
          <w:color w:val="000000"/>
          <w:sz w:val="30"/>
          <w:szCs w:val="30"/>
          <w:lang w:val="ru-RU"/>
        </w:rPr>
        <w:t xml:space="preserve"> </w:t>
      </w:r>
      <w:r w:rsidRPr="2DB5E2FD">
        <w:rPr>
          <w:color w:val="000000"/>
          <w:sz w:val="30"/>
          <w:szCs w:val="30"/>
          <w:lang w:val="ru-RU"/>
        </w:rPr>
        <w:t>споживачів</w:t>
      </w:r>
      <w:r w:rsidRPr="007948B7">
        <w:rPr>
          <w:color w:val="000000"/>
          <w:sz w:val="30"/>
          <w:szCs w:val="30"/>
          <w:lang w:val="ru-RU"/>
        </w:rPr>
        <w:t xml:space="preserve"> </w:t>
      </w:r>
      <w:r w:rsidRPr="2DB5E2FD">
        <w:rPr>
          <w:color w:val="000000"/>
          <w:sz w:val="30"/>
          <w:szCs w:val="30"/>
          <w:lang w:val="ru-RU"/>
        </w:rPr>
        <w:t>до</w:t>
      </w:r>
      <w:r w:rsidRPr="007948B7">
        <w:rPr>
          <w:color w:val="000000"/>
          <w:sz w:val="30"/>
          <w:szCs w:val="30"/>
          <w:lang w:val="ru-RU"/>
        </w:rPr>
        <w:t xml:space="preserve"> </w:t>
      </w:r>
      <w:r w:rsidRPr="2DB5E2FD">
        <w:rPr>
          <w:color w:val="000000"/>
          <w:sz w:val="30"/>
          <w:szCs w:val="30"/>
          <w:lang w:val="ru-RU"/>
        </w:rPr>
        <w:t>асортименту</w:t>
      </w:r>
      <w:r w:rsidRPr="007948B7">
        <w:rPr>
          <w:color w:val="000000"/>
          <w:sz w:val="30"/>
          <w:szCs w:val="30"/>
          <w:lang w:val="ru-RU"/>
        </w:rPr>
        <w:t xml:space="preserve"> </w:t>
      </w:r>
      <w:r w:rsidRPr="2DB5E2FD">
        <w:rPr>
          <w:color w:val="000000"/>
          <w:sz w:val="30"/>
          <w:szCs w:val="30"/>
          <w:lang w:val="ru-RU"/>
        </w:rPr>
        <w:t>і</w:t>
      </w:r>
      <w:r w:rsidRPr="007948B7">
        <w:rPr>
          <w:color w:val="000000"/>
          <w:sz w:val="30"/>
          <w:szCs w:val="30"/>
          <w:lang w:val="ru-RU"/>
        </w:rPr>
        <w:t xml:space="preserve"> </w:t>
      </w:r>
      <w:r w:rsidRPr="2DB5E2FD">
        <w:rPr>
          <w:color w:val="000000"/>
          <w:sz w:val="30"/>
          <w:szCs w:val="30"/>
          <w:lang w:val="ru-RU"/>
        </w:rPr>
        <w:t>рівня</w:t>
      </w:r>
      <w:r w:rsidRPr="007948B7">
        <w:rPr>
          <w:color w:val="000000"/>
          <w:sz w:val="30"/>
          <w:szCs w:val="30"/>
          <w:lang w:val="ru-RU"/>
        </w:rPr>
        <w:t xml:space="preserve"> </w:t>
      </w:r>
      <w:r w:rsidRPr="2DB5E2FD">
        <w:rPr>
          <w:color w:val="000000"/>
          <w:sz w:val="30"/>
          <w:szCs w:val="30"/>
          <w:lang w:val="ru-RU"/>
        </w:rPr>
        <w:t>якості</w:t>
      </w:r>
      <w:r w:rsidRPr="007948B7">
        <w:rPr>
          <w:color w:val="000000"/>
          <w:sz w:val="30"/>
          <w:szCs w:val="30"/>
          <w:lang w:val="ru-RU"/>
        </w:rPr>
        <w:t xml:space="preserve">; </w:t>
      </w:r>
      <w:r w:rsidRPr="2DB5E2FD">
        <w:rPr>
          <w:color w:val="000000"/>
          <w:sz w:val="30"/>
          <w:szCs w:val="30"/>
          <w:lang w:val="ru-RU"/>
        </w:rPr>
        <w:t>прогнозувати</w:t>
      </w:r>
      <w:r w:rsidRPr="007948B7">
        <w:rPr>
          <w:color w:val="000000"/>
          <w:sz w:val="30"/>
          <w:szCs w:val="30"/>
          <w:lang w:val="ru-RU"/>
        </w:rPr>
        <w:t xml:space="preserve"> </w:t>
      </w:r>
      <w:r w:rsidRPr="2DB5E2FD">
        <w:rPr>
          <w:color w:val="000000"/>
          <w:sz w:val="30"/>
          <w:szCs w:val="30"/>
          <w:lang w:val="ru-RU"/>
        </w:rPr>
        <w:t>оцінку</w:t>
      </w:r>
      <w:r w:rsidRPr="007948B7">
        <w:rPr>
          <w:color w:val="000000"/>
          <w:sz w:val="30"/>
          <w:szCs w:val="30"/>
          <w:lang w:val="ru-RU"/>
        </w:rPr>
        <w:t xml:space="preserve"> </w:t>
      </w:r>
      <w:r w:rsidRPr="2DB5E2FD">
        <w:rPr>
          <w:color w:val="000000"/>
          <w:sz w:val="30"/>
          <w:szCs w:val="30"/>
          <w:lang w:val="ru-RU"/>
        </w:rPr>
        <w:t>товарів</w:t>
      </w:r>
      <w:r w:rsidRPr="007948B7">
        <w:rPr>
          <w:color w:val="000000"/>
          <w:sz w:val="30"/>
          <w:szCs w:val="30"/>
          <w:lang w:val="ru-RU"/>
        </w:rPr>
        <w:t xml:space="preserve"> </w:t>
      </w:r>
      <w:r w:rsidRPr="2DB5E2FD">
        <w:rPr>
          <w:color w:val="000000"/>
          <w:sz w:val="30"/>
          <w:szCs w:val="30"/>
          <w:lang w:val="ru-RU"/>
        </w:rPr>
        <w:t>споживання</w:t>
      </w:r>
      <w:r w:rsidRPr="007948B7">
        <w:rPr>
          <w:color w:val="000000"/>
          <w:sz w:val="30"/>
          <w:szCs w:val="30"/>
          <w:lang w:val="ru-RU"/>
        </w:rPr>
        <w:t xml:space="preserve">; </w:t>
      </w:r>
      <w:r w:rsidRPr="2DB5E2FD">
        <w:rPr>
          <w:color w:val="000000"/>
          <w:sz w:val="30"/>
          <w:szCs w:val="30"/>
          <w:lang w:val="ru-RU"/>
        </w:rPr>
        <w:t>виявляти</w:t>
      </w:r>
      <w:r w:rsidRPr="007948B7">
        <w:rPr>
          <w:color w:val="000000"/>
          <w:sz w:val="30"/>
          <w:szCs w:val="30"/>
          <w:lang w:val="ru-RU"/>
        </w:rPr>
        <w:t xml:space="preserve">, </w:t>
      </w:r>
      <w:r w:rsidRPr="2DB5E2FD">
        <w:rPr>
          <w:color w:val="000000"/>
          <w:sz w:val="30"/>
          <w:szCs w:val="30"/>
          <w:lang w:val="ru-RU"/>
        </w:rPr>
        <w:t>визначати</w:t>
      </w:r>
      <w:r w:rsidRPr="007948B7">
        <w:rPr>
          <w:color w:val="000000"/>
          <w:sz w:val="30"/>
          <w:szCs w:val="30"/>
          <w:lang w:val="ru-RU"/>
        </w:rPr>
        <w:t xml:space="preserve"> </w:t>
      </w:r>
      <w:r w:rsidRPr="2DB5E2FD">
        <w:rPr>
          <w:color w:val="000000"/>
          <w:sz w:val="30"/>
          <w:szCs w:val="30"/>
          <w:lang w:val="ru-RU"/>
        </w:rPr>
        <w:t>й</w:t>
      </w:r>
      <w:r w:rsidRPr="007948B7">
        <w:rPr>
          <w:color w:val="000000"/>
          <w:sz w:val="30"/>
          <w:szCs w:val="30"/>
          <w:lang w:val="ru-RU"/>
        </w:rPr>
        <w:t xml:space="preserve"> </w:t>
      </w:r>
      <w:r w:rsidRPr="2DB5E2FD">
        <w:rPr>
          <w:color w:val="000000"/>
          <w:sz w:val="30"/>
          <w:szCs w:val="30"/>
          <w:lang w:val="ru-RU"/>
        </w:rPr>
        <w:t>оцінювати</w:t>
      </w:r>
      <w:r w:rsidRPr="007948B7">
        <w:rPr>
          <w:color w:val="000000"/>
          <w:sz w:val="30"/>
          <w:szCs w:val="30"/>
          <w:lang w:val="ru-RU"/>
        </w:rPr>
        <w:t xml:space="preserve"> </w:t>
      </w:r>
      <w:r w:rsidRPr="2DB5E2FD">
        <w:rPr>
          <w:color w:val="000000"/>
          <w:sz w:val="30"/>
          <w:szCs w:val="30"/>
          <w:lang w:val="ru-RU"/>
        </w:rPr>
        <w:t>ознаки</w:t>
      </w:r>
      <w:r w:rsidRPr="007948B7">
        <w:rPr>
          <w:color w:val="000000"/>
          <w:sz w:val="30"/>
          <w:szCs w:val="30"/>
          <w:lang w:val="ru-RU"/>
        </w:rPr>
        <w:t xml:space="preserve">, </w:t>
      </w:r>
      <w:r w:rsidRPr="2DB5E2FD">
        <w:rPr>
          <w:color w:val="000000"/>
          <w:sz w:val="30"/>
          <w:szCs w:val="30"/>
          <w:lang w:val="ru-RU"/>
        </w:rPr>
        <w:t>властивості</w:t>
      </w:r>
      <w:r w:rsidRPr="007948B7">
        <w:rPr>
          <w:color w:val="000000"/>
          <w:sz w:val="30"/>
          <w:szCs w:val="30"/>
          <w:lang w:val="ru-RU"/>
        </w:rPr>
        <w:t xml:space="preserve"> </w:t>
      </w:r>
      <w:r w:rsidRPr="2DB5E2FD">
        <w:rPr>
          <w:color w:val="000000"/>
          <w:sz w:val="30"/>
          <w:szCs w:val="30"/>
          <w:lang w:val="ru-RU"/>
        </w:rPr>
        <w:t>і</w:t>
      </w:r>
      <w:r w:rsidRPr="007948B7">
        <w:rPr>
          <w:color w:val="000000"/>
          <w:sz w:val="30"/>
          <w:szCs w:val="30"/>
          <w:lang w:val="ru-RU"/>
        </w:rPr>
        <w:t xml:space="preserve"> </w:t>
      </w:r>
      <w:r w:rsidRPr="2DB5E2FD">
        <w:rPr>
          <w:color w:val="000000"/>
          <w:sz w:val="30"/>
          <w:szCs w:val="30"/>
          <w:lang w:val="ru-RU"/>
        </w:rPr>
        <w:t>показники</w:t>
      </w:r>
      <w:r w:rsidRPr="007948B7">
        <w:rPr>
          <w:color w:val="000000"/>
          <w:sz w:val="30"/>
          <w:szCs w:val="30"/>
          <w:lang w:val="ru-RU"/>
        </w:rPr>
        <w:t xml:space="preserve"> </w:t>
      </w:r>
      <w:r w:rsidRPr="2DB5E2FD">
        <w:rPr>
          <w:color w:val="000000"/>
          <w:sz w:val="30"/>
          <w:szCs w:val="30"/>
          <w:lang w:val="ru-RU"/>
        </w:rPr>
        <w:t>якості</w:t>
      </w:r>
      <w:r w:rsidRPr="007948B7">
        <w:rPr>
          <w:color w:val="000000"/>
          <w:sz w:val="30"/>
          <w:szCs w:val="30"/>
          <w:lang w:val="ru-RU"/>
        </w:rPr>
        <w:t xml:space="preserve"> </w:t>
      </w:r>
      <w:r w:rsidRPr="2DB5E2FD">
        <w:rPr>
          <w:color w:val="000000"/>
          <w:sz w:val="30"/>
          <w:szCs w:val="30"/>
          <w:lang w:val="ru-RU"/>
        </w:rPr>
        <w:t>матеріалів</w:t>
      </w:r>
      <w:r w:rsidRPr="007948B7">
        <w:rPr>
          <w:color w:val="000000"/>
          <w:sz w:val="30"/>
          <w:szCs w:val="30"/>
          <w:lang w:val="ru-RU"/>
        </w:rPr>
        <w:t xml:space="preserve"> </w:t>
      </w:r>
      <w:r w:rsidRPr="2DB5E2FD">
        <w:rPr>
          <w:color w:val="000000"/>
          <w:sz w:val="30"/>
          <w:szCs w:val="30"/>
          <w:lang w:val="ru-RU"/>
        </w:rPr>
        <w:t>та</w:t>
      </w:r>
      <w:r w:rsidRPr="007948B7">
        <w:rPr>
          <w:color w:val="000000"/>
          <w:sz w:val="30"/>
          <w:szCs w:val="30"/>
          <w:lang w:val="ru-RU"/>
        </w:rPr>
        <w:t xml:space="preserve"> </w:t>
      </w:r>
      <w:r w:rsidRPr="2DB5E2FD">
        <w:rPr>
          <w:color w:val="000000"/>
          <w:sz w:val="30"/>
          <w:szCs w:val="30"/>
          <w:lang w:val="ru-RU"/>
        </w:rPr>
        <w:t>виробів</w:t>
      </w:r>
      <w:r w:rsidRPr="007948B7">
        <w:rPr>
          <w:color w:val="000000"/>
          <w:sz w:val="30"/>
          <w:szCs w:val="30"/>
          <w:lang w:val="ru-RU"/>
        </w:rPr>
        <w:t xml:space="preserve">, </w:t>
      </w:r>
      <w:r w:rsidRPr="2DB5E2FD">
        <w:rPr>
          <w:color w:val="000000"/>
          <w:sz w:val="30"/>
          <w:szCs w:val="30"/>
          <w:lang w:val="ru-RU"/>
        </w:rPr>
        <w:t>безпеку</w:t>
      </w:r>
      <w:r w:rsidRPr="007948B7">
        <w:rPr>
          <w:color w:val="000000"/>
          <w:sz w:val="30"/>
          <w:szCs w:val="30"/>
          <w:lang w:val="ru-RU"/>
        </w:rPr>
        <w:t xml:space="preserve">, </w:t>
      </w:r>
      <w:r w:rsidRPr="2DB5E2FD">
        <w:rPr>
          <w:color w:val="000000"/>
          <w:sz w:val="30"/>
          <w:szCs w:val="30"/>
          <w:lang w:val="ru-RU"/>
        </w:rPr>
        <w:t>надійність</w:t>
      </w:r>
      <w:r w:rsidRPr="007948B7">
        <w:rPr>
          <w:color w:val="000000"/>
          <w:sz w:val="30"/>
          <w:szCs w:val="30"/>
          <w:lang w:val="ru-RU"/>
        </w:rPr>
        <w:t xml:space="preserve"> </w:t>
      </w:r>
      <w:r w:rsidRPr="2DB5E2FD">
        <w:rPr>
          <w:color w:val="000000"/>
          <w:sz w:val="30"/>
          <w:szCs w:val="30"/>
          <w:lang w:val="ru-RU"/>
        </w:rPr>
        <w:t>та</w:t>
      </w:r>
      <w:r w:rsidRPr="007948B7">
        <w:rPr>
          <w:color w:val="000000"/>
          <w:sz w:val="30"/>
          <w:szCs w:val="30"/>
          <w:lang w:val="ru-RU"/>
        </w:rPr>
        <w:t xml:space="preserve"> </w:t>
      </w:r>
      <w:r w:rsidRPr="2DB5E2FD">
        <w:rPr>
          <w:color w:val="000000"/>
          <w:sz w:val="30"/>
          <w:szCs w:val="30"/>
          <w:lang w:val="ru-RU"/>
        </w:rPr>
        <w:t>ефективність</w:t>
      </w:r>
      <w:r w:rsidRPr="007948B7">
        <w:rPr>
          <w:color w:val="000000"/>
          <w:sz w:val="30"/>
          <w:szCs w:val="30"/>
          <w:lang w:val="ru-RU"/>
        </w:rPr>
        <w:t xml:space="preserve"> </w:t>
      </w:r>
      <w:r w:rsidRPr="2DB5E2FD">
        <w:rPr>
          <w:color w:val="000000"/>
          <w:sz w:val="30"/>
          <w:szCs w:val="30"/>
          <w:lang w:val="ru-RU"/>
        </w:rPr>
        <w:t>споживання</w:t>
      </w:r>
      <w:r w:rsidRPr="007948B7">
        <w:rPr>
          <w:color w:val="000000"/>
          <w:sz w:val="30"/>
          <w:szCs w:val="30"/>
          <w:lang w:val="ru-RU"/>
        </w:rPr>
        <w:t xml:space="preserve">; </w:t>
      </w:r>
      <w:r w:rsidRPr="2DB5E2FD">
        <w:rPr>
          <w:color w:val="000000"/>
          <w:sz w:val="30"/>
          <w:szCs w:val="30"/>
          <w:lang w:val="ru-RU"/>
        </w:rPr>
        <w:t>обґрунтовувати</w:t>
      </w:r>
      <w:r w:rsidRPr="007948B7">
        <w:rPr>
          <w:color w:val="000000"/>
          <w:sz w:val="30"/>
          <w:szCs w:val="30"/>
          <w:lang w:val="ru-RU"/>
        </w:rPr>
        <w:t xml:space="preserve"> </w:t>
      </w:r>
      <w:r w:rsidRPr="2DB5E2FD">
        <w:rPr>
          <w:color w:val="000000"/>
          <w:sz w:val="30"/>
          <w:szCs w:val="30"/>
          <w:lang w:val="ru-RU"/>
        </w:rPr>
        <w:t>ціну</w:t>
      </w:r>
      <w:r w:rsidRPr="007948B7">
        <w:rPr>
          <w:color w:val="000000"/>
          <w:sz w:val="30"/>
          <w:szCs w:val="30"/>
          <w:lang w:val="ru-RU"/>
        </w:rPr>
        <w:t xml:space="preserve"> </w:t>
      </w:r>
      <w:r w:rsidRPr="2DB5E2FD">
        <w:rPr>
          <w:color w:val="000000"/>
          <w:sz w:val="30"/>
          <w:szCs w:val="30"/>
          <w:lang w:val="ru-RU"/>
        </w:rPr>
        <w:t>відповідно</w:t>
      </w:r>
      <w:r w:rsidRPr="007948B7">
        <w:rPr>
          <w:color w:val="000000"/>
          <w:sz w:val="30"/>
          <w:szCs w:val="30"/>
          <w:lang w:val="ru-RU"/>
        </w:rPr>
        <w:t xml:space="preserve"> </w:t>
      </w:r>
      <w:r w:rsidRPr="2DB5E2FD">
        <w:rPr>
          <w:color w:val="000000"/>
          <w:sz w:val="30"/>
          <w:szCs w:val="30"/>
          <w:lang w:val="ru-RU"/>
        </w:rPr>
        <w:t>до</w:t>
      </w:r>
      <w:r w:rsidRPr="007948B7">
        <w:rPr>
          <w:color w:val="000000"/>
          <w:sz w:val="30"/>
          <w:szCs w:val="30"/>
          <w:lang w:val="ru-RU"/>
        </w:rPr>
        <w:t xml:space="preserve"> </w:t>
      </w:r>
      <w:r w:rsidRPr="2DB5E2FD">
        <w:rPr>
          <w:color w:val="000000"/>
          <w:sz w:val="30"/>
          <w:szCs w:val="30"/>
          <w:lang w:val="ru-RU"/>
        </w:rPr>
        <w:t>споживчої</w:t>
      </w:r>
      <w:r w:rsidRPr="007948B7">
        <w:rPr>
          <w:color w:val="000000"/>
          <w:sz w:val="30"/>
          <w:szCs w:val="30"/>
          <w:lang w:val="ru-RU"/>
        </w:rPr>
        <w:t xml:space="preserve"> </w:t>
      </w:r>
      <w:r w:rsidRPr="2DB5E2FD">
        <w:rPr>
          <w:color w:val="000000"/>
          <w:sz w:val="30"/>
          <w:szCs w:val="30"/>
          <w:lang w:val="ru-RU"/>
        </w:rPr>
        <w:t>цінності</w:t>
      </w:r>
      <w:r w:rsidRPr="007948B7">
        <w:rPr>
          <w:color w:val="000000"/>
          <w:sz w:val="30"/>
          <w:szCs w:val="30"/>
          <w:lang w:val="ru-RU"/>
        </w:rPr>
        <w:t xml:space="preserve"> </w:t>
      </w:r>
      <w:r w:rsidRPr="2DB5E2FD">
        <w:rPr>
          <w:color w:val="000000"/>
          <w:sz w:val="30"/>
          <w:szCs w:val="30"/>
          <w:lang w:val="ru-RU"/>
        </w:rPr>
        <w:t>товарів</w:t>
      </w:r>
      <w:r w:rsidRPr="007948B7">
        <w:rPr>
          <w:color w:val="000000"/>
          <w:sz w:val="30"/>
          <w:szCs w:val="30"/>
          <w:lang w:val="ru-RU"/>
        </w:rPr>
        <w:t xml:space="preserve">, </w:t>
      </w:r>
      <w:r w:rsidRPr="2DB5E2FD">
        <w:rPr>
          <w:color w:val="000000"/>
          <w:sz w:val="30"/>
          <w:szCs w:val="30"/>
          <w:lang w:val="ru-RU"/>
        </w:rPr>
        <w:t>прогнозувати</w:t>
      </w:r>
      <w:r w:rsidRPr="007948B7">
        <w:rPr>
          <w:color w:val="000000"/>
          <w:sz w:val="30"/>
          <w:szCs w:val="30"/>
          <w:lang w:val="ru-RU"/>
        </w:rPr>
        <w:t xml:space="preserve"> </w:t>
      </w:r>
      <w:r w:rsidRPr="2DB5E2FD">
        <w:rPr>
          <w:color w:val="000000"/>
          <w:sz w:val="30"/>
          <w:szCs w:val="30"/>
          <w:lang w:val="ru-RU"/>
        </w:rPr>
        <w:t>їхню</w:t>
      </w:r>
      <w:r w:rsidRPr="007948B7">
        <w:rPr>
          <w:color w:val="000000"/>
          <w:sz w:val="30"/>
          <w:szCs w:val="30"/>
          <w:lang w:val="ru-RU"/>
        </w:rPr>
        <w:t xml:space="preserve"> </w:t>
      </w:r>
      <w:r w:rsidRPr="2DB5E2FD">
        <w:rPr>
          <w:color w:val="000000"/>
          <w:sz w:val="30"/>
          <w:szCs w:val="30"/>
          <w:lang w:val="ru-RU"/>
        </w:rPr>
        <w:t>конкурентоспроможність</w:t>
      </w:r>
      <w:r w:rsidRPr="007948B7">
        <w:rPr>
          <w:color w:val="000000"/>
          <w:sz w:val="30"/>
          <w:szCs w:val="30"/>
          <w:lang w:val="ru-RU"/>
        </w:rPr>
        <w:t xml:space="preserve">; </w:t>
      </w:r>
      <w:r w:rsidRPr="2DB5E2FD">
        <w:rPr>
          <w:color w:val="000000"/>
          <w:sz w:val="30"/>
          <w:szCs w:val="30"/>
          <w:lang w:val="ru-RU"/>
        </w:rPr>
        <w:t>користуватися</w:t>
      </w:r>
      <w:r w:rsidRPr="007948B7">
        <w:rPr>
          <w:color w:val="000000"/>
          <w:sz w:val="30"/>
          <w:szCs w:val="30"/>
          <w:lang w:val="ru-RU"/>
        </w:rPr>
        <w:t xml:space="preserve"> </w:t>
      </w:r>
      <w:r w:rsidRPr="2DB5E2FD">
        <w:rPr>
          <w:color w:val="000000"/>
          <w:sz w:val="30"/>
          <w:szCs w:val="30"/>
          <w:lang w:val="ru-RU"/>
        </w:rPr>
        <w:t>нормативно</w:t>
      </w:r>
      <w:r w:rsidRPr="007948B7">
        <w:rPr>
          <w:color w:val="000000"/>
          <w:sz w:val="30"/>
          <w:szCs w:val="30"/>
          <w:lang w:val="ru-RU"/>
        </w:rPr>
        <w:t>-</w:t>
      </w:r>
      <w:r w:rsidRPr="2DB5E2FD">
        <w:rPr>
          <w:color w:val="000000"/>
          <w:sz w:val="30"/>
          <w:szCs w:val="30"/>
          <w:lang w:val="ru-RU"/>
        </w:rPr>
        <w:t>технічними</w:t>
      </w:r>
      <w:r w:rsidRPr="007948B7">
        <w:rPr>
          <w:color w:val="000000"/>
          <w:sz w:val="30"/>
          <w:szCs w:val="30"/>
          <w:lang w:val="ru-RU"/>
        </w:rPr>
        <w:t xml:space="preserve"> </w:t>
      </w:r>
      <w:r w:rsidRPr="2DB5E2FD">
        <w:rPr>
          <w:color w:val="000000"/>
          <w:sz w:val="30"/>
          <w:szCs w:val="30"/>
          <w:lang w:val="ru-RU"/>
        </w:rPr>
        <w:t>документами</w:t>
      </w:r>
      <w:r w:rsidRPr="007948B7">
        <w:rPr>
          <w:color w:val="000000"/>
          <w:sz w:val="30"/>
          <w:szCs w:val="30"/>
          <w:lang w:val="ru-RU"/>
        </w:rPr>
        <w:t xml:space="preserve">, </w:t>
      </w:r>
      <w:r w:rsidRPr="2DB5E2FD">
        <w:rPr>
          <w:color w:val="000000"/>
          <w:sz w:val="30"/>
          <w:szCs w:val="30"/>
          <w:lang w:val="ru-RU"/>
        </w:rPr>
        <w:t>формувати</w:t>
      </w:r>
      <w:r w:rsidRPr="007948B7">
        <w:rPr>
          <w:color w:val="000000"/>
          <w:sz w:val="30"/>
          <w:szCs w:val="30"/>
          <w:lang w:val="ru-RU"/>
        </w:rPr>
        <w:t xml:space="preserve"> </w:t>
      </w:r>
      <w:r w:rsidRPr="2DB5E2FD">
        <w:rPr>
          <w:color w:val="000000"/>
          <w:sz w:val="30"/>
          <w:szCs w:val="30"/>
          <w:lang w:val="ru-RU"/>
        </w:rPr>
        <w:t>оптимальну</w:t>
      </w:r>
      <w:r w:rsidRPr="007948B7">
        <w:rPr>
          <w:color w:val="000000"/>
          <w:sz w:val="30"/>
          <w:szCs w:val="30"/>
          <w:lang w:val="ru-RU"/>
        </w:rPr>
        <w:t xml:space="preserve"> </w:t>
      </w:r>
      <w:r w:rsidRPr="2DB5E2FD">
        <w:rPr>
          <w:color w:val="000000"/>
          <w:sz w:val="30"/>
          <w:szCs w:val="30"/>
          <w:lang w:val="ru-RU"/>
        </w:rPr>
        <w:t>структуру</w:t>
      </w:r>
      <w:r w:rsidRPr="007948B7">
        <w:rPr>
          <w:color w:val="000000"/>
          <w:sz w:val="30"/>
          <w:szCs w:val="30"/>
          <w:lang w:val="ru-RU"/>
        </w:rPr>
        <w:t xml:space="preserve"> </w:t>
      </w:r>
      <w:r w:rsidRPr="2DB5E2FD">
        <w:rPr>
          <w:color w:val="000000"/>
          <w:sz w:val="30"/>
          <w:szCs w:val="30"/>
          <w:lang w:val="ru-RU"/>
        </w:rPr>
        <w:t>торговельного</w:t>
      </w:r>
      <w:r w:rsidRPr="007948B7">
        <w:rPr>
          <w:color w:val="000000"/>
          <w:sz w:val="30"/>
          <w:szCs w:val="30"/>
          <w:lang w:val="ru-RU"/>
        </w:rPr>
        <w:t xml:space="preserve"> </w:t>
      </w:r>
      <w:r w:rsidRPr="2DB5E2FD">
        <w:rPr>
          <w:color w:val="000000"/>
          <w:sz w:val="30"/>
          <w:szCs w:val="30"/>
          <w:lang w:val="ru-RU"/>
        </w:rPr>
        <w:t>асортименту</w:t>
      </w:r>
      <w:r w:rsidRPr="007948B7">
        <w:rPr>
          <w:color w:val="000000"/>
          <w:sz w:val="30"/>
          <w:szCs w:val="30"/>
          <w:lang w:val="ru-RU"/>
        </w:rPr>
        <w:t xml:space="preserve"> </w:t>
      </w:r>
      <w:r w:rsidRPr="2DB5E2FD">
        <w:rPr>
          <w:color w:val="000000"/>
          <w:sz w:val="30"/>
          <w:szCs w:val="30"/>
          <w:lang w:val="ru-RU"/>
        </w:rPr>
        <w:t>товарів</w:t>
      </w:r>
      <w:r w:rsidRPr="007948B7">
        <w:rPr>
          <w:color w:val="000000"/>
          <w:sz w:val="30"/>
          <w:szCs w:val="30"/>
          <w:lang w:val="ru-RU"/>
        </w:rPr>
        <w:t xml:space="preserve">, </w:t>
      </w:r>
      <w:r w:rsidRPr="2DB5E2FD">
        <w:rPr>
          <w:color w:val="000000"/>
          <w:sz w:val="30"/>
          <w:szCs w:val="30"/>
          <w:lang w:val="ru-RU"/>
        </w:rPr>
        <w:t>аналізувати</w:t>
      </w:r>
      <w:r w:rsidRPr="007948B7">
        <w:rPr>
          <w:color w:val="000000"/>
          <w:sz w:val="30"/>
          <w:szCs w:val="30"/>
          <w:lang w:val="ru-RU"/>
        </w:rPr>
        <w:t xml:space="preserve"> </w:t>
      </w:r>
      <w:r w:rsidRPr="2DB5E2FD">
        <w:rPr>
          <w:color w:val="000000"/>
          <w:sz w:val="30"/>
          <w:szCs w:val="30"/>
          <w:lang w:val="ru-RU"/>
        </w:rPr>
        <w:t>її</w:t>
      </w:r>
      <w:r w:rsidRPr="007948B7">
        <w:rPr>
          <w:color w:val="000000"/>
          <w:sz w:val="30"/>
          <w:szCs w:val="30"/>
          <w:lang w:val="ru-RU"/>
        </w:rPr>
        <w:t xml:space="preserve"> </w:t>
      </w:r>
      <w:r w:rsidRPr="2DB5E2FD">
        <w:rPr>
          <w:color w:val="000000"/>
          <w:sz w:val="30"/>
          <w:szCs w:val="30"/>
          <w:lang w:val="ru-RU"/>
        </w:rPr>
        <w:t>динаміку</w:t>
      </w:r>
      <w:r w:rsidRPr="007948B7">
        <w:rPr>
          <w:color w:val="000000"/>
          <w:sz w:val="30"/>
          <w:szCs w:val="30"/>
          <w:lang w:val="ru-RU"/>
        </w:rPr>
        <w:t xml:space="preserve"> </w:t>
      </w:r>
      <w:r w:rsidRPr="2DB5E2FD">
        <w:rPr>
          <w:color w:val="000000"/>
          <w:sz w:val="30"/>
          <w:szCs w:val="30"/>
          <w:lang w:val="ru-RU"/>
        </w:rPr>
        <w:t>за</w:t>
      </w:r>
      <w:r w:rsidRPr="007948B7">
        <w:rPr>
          <w:color w:val="000000"/>
          <w:sz w:val="30"/>
          <w:szCs w:val="30"/>
          <w:lang w:val="ru-RU"/>
        </w:rPr>
        <w:t xml:space="preserve"> </w:t>
      </w:r>
      <w:r w:rsidRPr="2DB5E2FD">
        <w:rPr>
          <w:color w:val="000000"/>
          <w:sz w:val="30"/>
          <w:szCs w:val="30"/>
          <w:lang w:val="ru-RU"/>
        </w:rPr>
        <w:t>ознаками</w:t>
      </w:r>
      <w:r w:rsidRPr="007948B7">
        <w:rPr>
          <w:color w:val="000000"/>
          <w:sz w:val="30"/>
          <w:szCs w:val="30"/>
          <w:lang w:val="ru-RU"/>
        </w:rPr>
        <w:t xml:space="preserve"> </w:t>
      </w:r>
      <w:r w:rsidRPr="2DB5E2FD">
        <w:rPr>
          <w:color w:val="000000"/>
          <w:sz w:val="30"/>
          <w:szCs w:val="30"/>
          <w:lang w:val="ru-RU"/>
        </w:rPr>
        <w:t>і</w:t>
      </w:r>
      <w:r w:rsidRPr="007948B7">
        <w:rPr>
          <w:color w:val="000000"/>
          <w:sz w:val="30"/>
          <w:szCs w:val="30"/>
          <w:lang w:val="ru-RU"/>
        </w:rPr>
        <w:t xml:space="preserve"> </w:t>
      </w:r>
      <w:r w:rsidRPr="2DB5E2FD">
        <w:rPr>
          <w:color w:val="000000"/>
          <w:sz w:val="30"/>
          <w:szCs w:val="30"/>
          <w:lang w:val="ru-RU"/>
        </w:rPr>
        <w:t>властивостями</w:t>
      </w:r>
      <w:r w:rsidRPr="007948B7">
        <w:rPr>
          <w:color w:val="000000"/>
          <w:sz w:val="30"/>
          <w:szCs w:val="30"/>
          <w:lang w:val="ru-RU"/>
        </w:rPr>
        <w:t xml:space="preserve">, </w:t>
      </w:r>
      <w:r w:rsidRPr="2DB5E2FD">
        <w:rPr>
          <w:color w:val="000000"/>
          <w:sz w:val="30"/>
          <w:szCs w:val="30"/>
          <w:lang w:val="ru-RU"/>
        </w:rPr>
        <w:t>що</w:t>
      </w:r>
      <w:r w:rsidRPr="007948B7">
        <w:rPr>
          <w:color w:val="000000"/>
          <w:sz w:val="30"/>
          <w:szCs w:val="30"/>
          <w:lang w:val="ru-RU"/>
        </w:rPr>
        <w:t xml:space="preserve"> </w:t>
      </w:r>
      <w:r w:rsidRPr="2DB5E2FD">
        <w:rPr>
          <w:color w:val="000000"/>
          <w:sz w:val="30"/>
          <w:szCs w:val="30"/>
          <w:lang w:val="ru-RU"/>
        </w:rPr>
        <w:t>впливають</w:t>
      </w:r>
      <w:r w:rsidRPr="007948B7">
        <w:rPr>
          <w:color w:val="000000"/>
          <w:sz w:val="30"/>
          <w:szCs w:val="30"/>
          <w:lang w:val="ru-RU"/>
        </w:rPr>
        <w:t xml:space="preserve"> </w:t>
      </w:r>
      <w:r w:rsidRPr="2DB5E2FD">
        <w:rPr>
          <w:color w:val="000000"/>
          <w:sz w:val="30"/>
          <w:szCs w:val="30"/>
          <w:lang w:val="ru-RU"/>
        </w:rPr>
        <w:t>на</w:t>
      </w:r>
      <w:r w:rsidRPr="007948B7">
        <w:rPr>
          <w:color w:val="000000"/>
          <w:sz w:val="30"/>
          <w:szCs w:val="30"/>
          <w:lang w:val="ru-RU"/>
        </w:rPr>
        <w:t xml:space="preserve"> </w:t>
      </w:r>
      <w:r w:rsidRPr="2DB5E2FD">
        <w:rPr>
          <w:color w:val="000000"/>
          <w:sz w:val="30"/>
          <w:szCs w:val="30"/>
          <w:lang w:val="ru-RU"/>
        </w:rPr>
        <w:t>рівень</w:t>
      </w:r>
      <w:r w:rsidRPr="007948B7">
        <w:rPr>
          <w:color w:val="000000"/>
          <w:sz w:val="30"/>
          <w:szCs w:val="30"/>
          <w:lang w:val="ru-RU"/>
        </w:rPr>
        <w:t xml:space="preserve"> </w:t>
      </w:r>
      <w:r w:rsidRPr="2DB5E2FD">
        <w:rPr>
          <w:color w:val="000000"/>
          <w:sz w:val="30"/>
          <w:szCs w:val="30"/>
          <w:lang w:val="ru-RU"/>
        </w:rPr>
        <w:t>задоволення</w:t>
      </w:r>
      <w:r w:rsidRPr="007948B7">
        <w:rPr>
          <w:color w:val="000000"/>
          <w:sz w:val="30"/>
          <w:szCs w:val="30"/>
          <w:lang w:val="ru-RU"/>
        </w:rPr>
        <w:t xml:space="preserve"> </w:t>
      </w:r>
      <w:r w:rsidRPr="2DB5E2FD">
        <w:rPr>
          <w:color w:val="000000"/>
          <w:sz w:val="30"/>
          <w:szCs w:val="30"/>
          <w:lang w:val="ru-RU"/>
        </w:rPr>
        <w:t>потреб</w:t>
      </w:r>
      <w:r w:rsidRPr="007948B7">
        <w:rPr>
          <w:color w:val="000000"/>
          <w:sz w:val="30"/>
          <w:szCs w:val="30"/>
          <w:lang w:val="ru-RU"/>
        </w:rPr>
        <w:t xml:space="preserve"> </w:t>
      </w:r>
      <w:r w:rsidRPr="2DB5E2FD">
        <w:rPr>
          <w:color w:val="000000"/>
          <w:sz w:val="30"/>
          <w:szCs w:val="30"/>
          <w:lang w:val="ru-RU"/>
        </w:rPr>
        <w:t>і</w:t>
      </w:r>
      <w:r w:rsidRPr="007948B7">
        <w:rPr>
          <w:color w:val="000000"/>
          <w:sz w:val="30"/>
          <w:szCs w:val="30"/>
          <w:lang w:val="ru-RU"/>
        </w:rPr>
        <w:t xml:space="preserve"> </w:t>
      </w:r>
      <w:r w:rsidRPr="2DB5E2FD">
        <w:rPr>
          <w:color w:val="000000"/>
          <w:sz w:val="30"/>
          <w:szCs w:val="30"/>
          <w:lang w:val="ru-RU"/>
        </w:rPr>
        <w:t>попиту</w:t>
      </w:r>
      <w:r w:rsidRPr="007948B7">
        <w:rPr>
          <w:color w:val="000000"/>
          <w:sz w:val="30"/>
          <w:szCs w:val="30"/>
          <w:lang w:val="ru-RU"/>
        </w:rPr>
        <w:t xml:space="preserve"> </w:t>
      </w:r>
      <w:r w:rsidRPr="2DB5E2FD">
        <w:rPr>
          <w:color w:val="000000"/>
          <w:sz w:val="30"/>
          <w:szCs w:val="30"/>
          <w:lang w:val="ru-RU"/>
        </w:rPr>
        <w:t>споживачів</w:t>
      </w:r>
      <w:r w:rsidRPr="007948B7">
        <w:rPr>
          <w:color w:val="000000"/>
          <w:sz w:val="30"/>
          <w:szCs w:val="30"/>
          <w:lang w:val="ru-RU"/>
        </w:rPr>
        <w:t xml:space="preserve">; </w:t>
      </w:r>
      <w:r w:rsidRPr="2DB5E2FD">
        <w:rPr>
          <w:color w:val="000000"/>
          <w:sz w:val="30"/>
          <w:szCs w:val="30"/>
          <w:lang w:val="ru-RU"/>
        </w:rPr>
        <w:t>кодувати</w:t>
      </w:r>
      <w:r w:rsidRPr="007948B7">
        <w:rPr>
          <w:color w:val="000000"/>
          <w:sz w:val="30"/>
          <w:szCs w:val="30"/>
          <w:lang w:val="ru-RU"/>
        </w:rPr>
        <w:t xml:space="preserve"> </w:t>
      </w:r>
      <w:r w:rsidRPr="2DB5E2FD">
        <w:rPr>
          <w:color w:val="000000"/>
          <w:sz w:val="30"/>
          <w:szCs w:val="30"/>
          <w:lang w:val="ru-RU"/>
        </w:rPr>
        <w:t>товари</w:t>
      </w:r>
      <w:r w:rsidRPr="007948B7">
        <w:rPr>
          <w:color w:val="000000"/>
          <w:sz w:val="30"/>
          <w:szCs w:val="30"/>
          <w:lang w:val="ru-RU"/>
        </w:rPr>
        <w:t xml:space="preserve"> </w:t>
      </w:r>
      <w:r w:rsidRPr="2DB5E2FD">
        <w:rPr>
          <w:color w:val="000000"/>
          <w:sz w:val="30"/>
          <w:szCs w:val="30"/>
          <w:lang w:val="ru-RU"/>
        </w:rPr>
        <w:t>для</w:t>
      </w:r>
      <w:r w:rsidRPr="007948B7">
        <w:rPr>
          <w:color w:val="000000"/>
          <w:sz w:val="30"/>
          <w:szCs w:val="30"/>
          <w:lang w:val="ru-RU"/>
        </w:rPr>
        <w:t xml:space="preserve"> </w:t>
      </w:r>
      <w:r w:rsidRPr="2DB5E2FD">
        <w:rPr>
          <w:color w:val="000000"/>
          <w:sz w:val="30"/>
          <w:szCs w:val="30"/>
          <w:lang w:val="ru-RU"/>
        </w:rPr>
        <w:t>обробки</w:t>
      </w:r>
      <w:r w:rsidRPr="007948B7">
        <w:rPr>
          <w:color w:val="000000"/>
          <w:sz w:val="30"/>
          <w:szCs w:val="30"/>
          <w:lang w:val="ru-RU"/>
        </w:rPr>
        <w:t xml:space="preserve"> </w:t>
      </w:r>
      <w:r w:rsidRPr="2DB5E2FD">
        <w:rPr>
          <w:color w:val="000000"/>
          <w:sz w:val="30"/>
          <w:szCs w:val="30"/>
          <w:lang w:val="ru-RU"/>
        </w:rPr>
        <w:t>інформації</w:t>
      </w:r>
      <w:r w:rsidRPr="007948B7">
        <w:rPr>
          <w:color w:val="000000"/>
          <w:sz w:val="30"/>
          <w:szCs w:val="30"/>
          <w:lang w:val="ru-RU"/>
        </w:rPr>
        <w:t xml:space="preserve"> </w:t>
      </w:r>
      <w:r w:rsidRPr="2DB5E2FD">
        <w:rPr>
          <w:color w:val="000000"/>
          <w:sz w:val="30"/>
          <w:szCs w:val="30"/>
          <w:lang w:val="ru-RU"/>
        </w:rPr>
        <w:t>на</w:t>
      </w:r>
      <w:r w:rsidRPr="007948B7">
        <w:rPr>
          <w:color w:val="000000"/>
          <w:sz w:val="30"/>
          <w:szCs w:val="30"/>
          <w:lang w:val="ru-RU"/>
        </w:rPr>
        <w:t xml:space="preserve"> </w:t>
      </w:r>
      <w:r w:rsidRPr="2DB5E2FD">
        <w:rPr>
          <w:color w:val="000000"/>
          <w:sz w:val="30"/>
          <w:szCs w:val="30"/>
          <w:lang w:val="ru-RU"/>
        </w:rPr>
        <w:t>ЕОМ</w:t>
      </w:r>
      <w:r w:rsidRPr="007948B7">
        <w:rPr>
          <w:color w:val="000000"/>
          <w:sz w:val="30"/>
          <w:szCs w:val="30"/>
          <w:lang w:val="ru-RU"/>
        </w:rPr>
        <w:t xml:space="preserve">; </w:t>
      </w:r>
      <w:r w:rsidRPr="2DB5E2FD">
        <w:rPr>
          <w:color w:val="000000"/>
          <w:sz w:val="30"/>
          <w:szCs w:val="30"/>
          <w:lang w:val="ru-RU"/>
        </w:rPr>
        <w:t>консультувати</w:t>
      </w:r>
      <w:r w:rsidRPr="007948B7">
        <w:rPr>
          <w:color w:val="000000"/>
          <w:sz w:val="30"/>
          <w:szCs w:val="30"/>
          <w:lang w:val="ru-RU"/>
        </w:rPr>
        <w:t xml:space="preserve"> </w:t>
      </w:r>
      <w:r w:rsidRPr="2DB5E2FD">
        <w:rPr>
          <w:color w:val="000000"/>
          <w:sz w:val="30"/>
          <w:szCs w:val="30"/>
          <w:lang w:val="ru-RU"/>
        </w:rPr>
        <w:t>покупців</w:t>
      </w:r>
      <w:r w:rsidRPr="007948B7">
        <w:rPr>
          <w:color w:val="000000"/>
          <w:sz w:val="30"/>
          <w:szCs w:val="30"/>
          <w:lang w:val="ru-RU"/>
        </w:rPr>
        <w:t xml:space="preserve"> </w:t>
      </w:r>
      <w:r w:rsidRPr="2DB5E2FD">
        <w:rPr>
          <w:color w:val="000000"/>
          <w:sz w:val="30"/>
          <w:szCs w:val="30"/>
          <w:lang w:val="ru-RU"/>
        </w:rPr>
        <w:t>з</w:t>
      </w:r>
      <w:r w:rsidRPr="007948B7">
        <w:rPr>
          <w:color w:val="000000"/>
          <w:sz w:val="30"/>
          <w:szCs w:val="30"/>
          <w:lang w:val="ru-RU"/>
        </w:rPr>
        <w:t xml:space="preserve"> </w:t>
      </w:r>
      <w:r w:rsidRPr="2DB5E2FD">
        <w:rPr>
          <w:color w:val="000000"/>
          <w:sz w:val="30"/>
          <w:szCs w:val="30"/>
          <w:lang w:val="ru-RU"/>
        </w:rPr>
        <w:t>питань</w:t>
      </w:r>
      <w:r w:rsidRPr="007948B7">
        <w:rPr>
          <w:color w:val="000000"/>
          <w:sz w:val="30"/>
          <w:szCs w:val="30"/>
          <w:lang w:val="ru-RU"/>
        </w:rPr>
        <w:t xml:space="preserve"> </w:t>
      </w:r>
      <w:r w:rsidRPr="2DB5E2FD">
        <w:rPr>
          <w:color w:val="000000"/>
          <w:sz w:val="30"/>
          <w:szCs w:val="30"/>
          <w:lang w:val="ru-RU"/>
        </w:rPr>
        <w:t>вибору</w:t>
      </w:r>
      <w:r w:rsidRPr="007948B7">
        <w:rPr>
          <w:color w:val="000000"/>
          <w:sz w:val="30"/>
          <w:szCs w:val="30"/>
          <w:lang w:val="ru-RU"/>
        </w:rPr>
        <w:t xml:space="preserve"> </w:t>
      </w:r>
      <w:r w:rsidRPr="2DB5E2FD">
        <w:rPr>
          <w:color w:val="000000"/>
          <w:sz w:val="30"/>
          <w:szCs w:val="30"/>
          <w:lang w:val="ru-RU"/>
        </w:rPr>
        <w:t>товарів</w:t>
      </w:r>
      <w:r w:rsidRPr="007948B7">
        <w:rPr>
          <w:color w:val="000000"/>
          <w:sz w:val="30"/>
          <w:szCs w:val="30"/>
          <w:lang w:val="ru-RU"/>
        </w:rPr>
        <w:t xml:space="preserve">, </w:t>
      </w:r>
      <w:r w:rsidRPr="2DB5E2FD">
        <w:rPr>
          <w:color w:val="000000"/>
          <w:sz w:val="30"/>
          <w:szCs w:val="30"/>
          <w:lang w:val="ru-RU"/>
        </w:rPr>
        <w:t>раціонального</w:t>
      </w:r>
      <w:r w:rsidRPr="007948B7">
        <w:rPr>
          <w:color w:val="000000"/>
          <w:sz w:val="30"/>
          <w:szCs w:val="30"/>
          <w:lang w:val="ru-RU"/>
        </w:rPr>
        <w:t xml:space="preserve"> </w:t>
      </w:r>
      <w:r w:rsidRPr="2DB5E2FD">
        <w:rPr>
          <w:color w:val="000000"/>
          <w:sz w:val="30"/>
          <w:szCs w:val="30"/>
          <w:lang w:val="ru-RU"/>
        </w:rPr>
        <w:t>їхнього</w:t>
      </w:r>
      <w:r w:rsidRPr="007948B7">
        <w:rPr>
          <w:color w:val="000000"/>
          <w:sz w:val="30"/>
          <w:szCs w:val="30"/>
          <w:lang w:val="ru-RU"/>
        </w:rPr>
        <w:t xml:space="preserve"> </w:t>
      </w:r>
      <w:r w:rsidRPr="2DB5E2FD">
        <w:rPr>
          <w:color w:val="000000"/>
          <w:sz w:val="30"/>
          <w:szCs w:val="30"/>
          <w:lang w:val="ru-RU"/>
        </w:rPr>
        <w:t>використання</w:t>
      </w:r>
      <w:r w:rsidRPr="007948B7">
        <w:rPr>
          <w:color w:val="000000"/>
          <w:sz w:val="30"/>
          <w:szCs w:val="30"/>
          <w:lang w:val="ru-RU"/>
        </w:rPr>
        <w:t xml:space="preserve">, </w:t>
      </w:r>
      <w:r w:rsidRPr="2DB5E2FD">
        <w:rPr>
          <w:color w:val="000000"/>
          <w:sz w:val="30"/>
          <w:szCs w:val="30"/>
          <w:lang w:val="ru-RU"/>
        </w:rPr>
        <w:t>правил</w:t>
      </w:r>
      <w:r w:rsidRPr="007948B7">
        <w:rPr>
          <w:color w:val="000000"/>
          <w:sz w:val="30"/>
          <w:szCs w:val="30"/>
          <w:lang w:val="ru-RU"/>
        </w:rPr>
        <w:t xml:space="preserve"> </w:t>
      </w:r>
      <w:r w:rsidRPr="2DB5E2FD">
        <w:rPr>
          <w:color w:val="000000"/>
          <w:sz w:val="30"/>
          <w:szCs w:val="30"/>
          <w:lang w:val="ru-RU"/>
        </w:rPr>
        <w:t>користування</w:t>
      </w:r>
      <w:r w:rsidRPr="007948B7">
        <w:rPr>
          <w:color w:val="000000"/>
          <w:sz w:val="30"/>
          <w:szCs w:val="30"/>
          <w:lang w:val="ru-RU"/>
        </w:rPr>
        <w:t xml:space="preserve"> </w:t>
      </w:r>
      <w:r w:rsidRPr="2DB5E2FD">
        <w:rPr>
          <w:color w:val="000000"/>
          <w:sz w:val="30"/>
          <w:szCs w:val="30"/>
          <w:lang w:val="ru-RU"/>
        </w:rPr>
        <w:t>і</w:t>
      </w:r>
      <w:r w:rsidRPr="007948B7">
        <w:rPr>
          <w:color w:val="000000"/>
          <w:sz w:val="30"/>
          <w:szCs w:val="30"/>
          <w:lang w:val="ru-RU"/>
        </w:rPr>
        <w:t xml:space="preserve"> </w:t>
      </w:r>
      <w:r w:rsidRPr="2DB5E2FD">
        <w:rPr>
          <w:color w:val="000000"/>
          <w:sz w:val="30"/>
          <w:szCs w:val="30"/>
          <w:lang w:val="ru-RU"/>
        </w:rPr>
        <w:t>догляду</w:t>
      </w:r>
      <w:r w:rsidRPr="007948B7">
        <w:rPr>
          <w:color w:val="000000"/>
          <w:sz w:val="30"/>
          <w:szCs w:val="30"/>
          <w:lang w:val="ru-RU"/>
        </w:rPr>
        <w:t xml:space="preserve">, </w:t>
      </w:r>
      <w:r w:rsidRPr="2DB5E2FD">
        <w:rPr>
          <w:color w:val="000000"/>
          <w:sz w:val="30"/>
          <w:szCs w:val="30"/>
          <w:lang w:val="ru-RU"/>
        </w:rPr>
        <w:t>умов</w:t>
      </w:r>
      <w:r w:rsidRPr="007948B7">
        <w:rPr>
          <w:color w:val="000000"/>
          <w:sz w:val="30"/>
          <w:szCs w:val="30"/>
          <w:lang w:val="ru-RU"/>
        </w:rPr>
        <w:t xml:space="preserve"> </w:t>
      </w:r>
      <w:r w:rsidRPr="2DB5E2FD">
        <w:rPr>
          <w:color w:val="000000"/>
          <w:sz w:val="30"/>
          <w:szCs w:val="30"/>
          <w:lang w:val="ru-RU"/>
        </w:rPr>
        <w:t>досягнення</w:t>
      </w:r>
      <w:r w:rsidRPr="007948B7">
        <w:rPr>
          <w:color w:val="000000"/>
          <w:sz w:val="30"/>
          <w:szCs w:val="30"/>
          <w:lang w:val="ru-RU"/>
        </w:rPr>
        <w:t xml:space="preserve"> </w:t>
      </w:r>
      <w:r w:rsidRPr="2DB5E2FD">
        <w:rPr>
          <w:color w:val="000000"/>
          <w:sz w:val="30"/>
          <w:szCs w:val="30"/>
          <w:lang w:val="ru-RU"/>
        </w:rPr>
        <w:t>ефективності</w:t>
      </w:r>
      <w:r w:rsidRPr="007948B7">
        <w:rPr>
          <w:color w:val="000000"/>
          <w:sz w:val="30"/>
          <w:szCs w:val="30"/>
          <w:lang w:val="ru-RU"/>
        </w:rPr>
        <w:t xml:space="preserve"> </w:t>
      </w:r>
      <w:r w:rsidRPr="2DB5E2FD">
        <w:rPr>
          <w:color w:val="000000"/>
          <w:sz w:val="30"/>
          <w:szCs w:val="30"/>
          <w:lang w:val="ru-RU"/>
        </w:rPr>
        <w:t>споживання</w:t>
      </w:r>
      <w:r w:rsidRPr="007948B7">
        <w:rPr>
          <w:color w:val="000000"/>
          <w:sz w:val="30"/>
          <w:szCs w:val="30"/>
          <w:lang w:val="ru-RU"/>
        </w:rPr>
        <w:t xml:space="preserve">. </w:t>
      </w:r>
    </w:p>
    <w:p w:rsidR="00DA711B" w:rsidRPr="007948B7" w:rsidRDefault="00DA711B" w:rsidP="2DB5E2FD">
      <w:pPr>
        <w:spacing w:line="230" w:lineRule="auto"/>
        <w:jc w:val="both"/>
        <w:rPr>
          <w:color w:val="000000"/>
          <w:sz w:val="30"/>
          <w:szCs w:val="30"/>
          <w:lang w:val="ru-RU"/>
        </w:rPr>
      </w:pPr>
      <w:r w:rsidRPr="2DB5E2FD">
        <w:rPr>
          <w:b/>
          <w:bCs/>
          <w:color w:val="000000"/>
          <w:sz w:val="30"/>
          <w:szCs w:val="30"/>
          <w:lang w:val="ru-RU"/>
        </w:rPr>
        <w:t>Обов</w:t>
      </w:r>
      <w:r w:rsidRPr="007948B7">
        <w:rPr>
          <w:b/>
          <w:bCs/>
          <w:color w:val="000000"/>
          <w:sz w:val="30"/>
          <w:szCs w:val="30"/>
          <w:lang w:val="ru-RU"/>
        </w:rPr>
        <w:t>’</w:t>
      </w:r>
      <w:r w:rsidRPr="2DB5E2FD">
        <w:rPr>
          <w:b/>
          <w:bCs/>
          <w:color w:val="000000"/>
          <w:sz w:val="30"/>
          <w:szCs w:val="30"/>
          <w:lang w:val="ru-RU"/>
        </w:rPr>
        <w:t>язкові</w:t>
      </w:r>
      <w:r w:rsidRPr="007948B7">
        <w:rPr>
          <w:b/>
          <w:bCs/>
          <w:color w:val="000000"/>
          <w:sz w:val="30"/>
          <w:szCs w:val="30"/>
          <w:lang w:val="ru-RU"/>
        </w:rPr>
        <w:t xml:space="preserve"> </w:t>
      </w:r>
      <w:r w:rsidRPr="2DB5E2FD">
        <w:rPr>
          <w:b/>
          <w:bCs/>
          <w:color w:val="000000"/>
          <w:sz w:val="30"/>
          <w:szCs w:val="30"/>
          <w:lang w:val="ru-RU"/>
        </w:rPr>
        <w:t>попередні</w:t>
      </w:r>
      <w:r w:rsidRPr="007948B7">
        <w:rPr>
          <w:b/>
          <w:bCs/>
          <w:color w:val="000000"/>
          <w:sz w:val="30"/>
          <w:szCs w:val="30"/>
          <w:lang w:val="ru-RU"/>
        </w:rPr>
        <w:t xml:space="preserve"> </w:t>
      </w:r>
      <w:r w:rsidRPr="2DB5E2FD">
        <w:rPr>
          <w:b/>
          <w:bCs/>
          <w:color w:val="000000"/>
          <w:sz w:val="30"/>
          <w:szCs w:val="30"/>
          <w:lang w:val="ru-RU"/>
        </w:rPr>
        <w:t>навчальні</w:t>
      </w:r>
      <w:r w:rsidRPr="007948B7">
        <w:rPr>
          <w:b/>
          <w:bCs/>
          <w:color w:val="000000"/>
          <w:sz w:val="30"/>
          <w:szCs w:val="30"/>
          <w:lang w:val="ru-RU"/>
        </w:rPr>
        <w:t xml:space="preserve"> </w:t>
      </w:r>
      <w:r w:rsidRPr="2DB5E2FD">
        <w:rPr>
          <w:b/>
          <w:bCs/>
          <w:color w:val="000000"/>
          <w:sz w:val="30"/>
          <w:szCs w:val="30"/>
          <w:lang w:val="ru-RU"/>
        </w:rPr>
        <w:t>дисципліни</w:t>
      </w:r>
      <w:r w:rsidRPr="007948B7">
        <w:rPr>
          <w:b/>
          <w:bCs/>
          <w:color w:val="000000"/>
          <w:sz w:val="30"/>
          <w:szCs w:val="30"/>
          <w:lang w:val="ru-RU"/>
        </w:rPr>
        <w:t xml:space="preserve">. </w:t>
      </w:r>
      <w:r w:rsidRPr="007948B7">
        <w:rPr>
          <w:color w:val="000000"/>
          <w:sz w:val="30"/>
          <w:szCs w:val="30"/>
          <w:lang w:val="ru-RU"/>
        </w:rPr>
        <w:t>«</w:t>
      </w:r>
      <w:r w:rsidRPr="2DB5E2FD">
        <w:rPr>
          <w:color w:val="000000"/>
          <w:sz w:val="30"/>
          <w:szCs w:val="30"/>
          <w:lang w:val="ru-RU"/>
        </w:rPr>
        <w:t>Хімія</w:t>
      </w:r>
      <w:r w:rsidRPr="007948B7">
        <w:rPr>
          <w:color w:val="000000"/>
          <w:sz w:val="30"/>
          <w:szCs w:val="30"/>
          <w:lang w:val="ru-RU"/>
        </w:rPr>
        <w:t>», «</w:t>
      </w:r>
      <w:r w:rsidRPr="2DB5E2FD">
        <w:rPr>
          <w:color w:val="000000"/>
          <w:sz w:val="30"/>
          <w:szCs w:val="30"/>
          <w:lang w:val="ru-RU"/>
        </w:rPr>
        <w:t>Фізичні</w:t>
      </w:r>
      <w:r w:rsidRPr="007948B7">
        <w:rPr>
          <w:color w:val="000000"/>
          <w:sz w:val="30"/>
          <w:szCs w:val="30"/>
          <w:lang w:val="ru-RU"/>
        </w:rPr>
        <w:t xml:space="preserve"> </w:t>
      </w:r>
      <w:r w:rsidRPr="2DB5E2FD">
        <w:rPr>
          <w:color w:val="000000"/>
          <w:sz w:val="30"/>
          <w:szCs w:val="30"/>
          <w:lang w:val="ru-RU"/>
        </w:rPr>
        <w:t>методи</w:t>
      </w:r>
      <w:r w:rsidRPr="007948B7">
        <w:rPr>
          <w:color w:val="000000"/>
          <w:sz w:val="30"/>
          <w:szCs w:val="30"/>
          <w:lang w:val="ru-RU"/>
        </w:rPr>
        <w:t xml:space="preserve"> </w:t>
      </w:r>
      <w:r w:rsidRPr="2DB5E2FD">
        <w:rPr>
          <w:color w:val="000000"/>
          <w:sz w:val="30"/>
          <w:szCs w:val="30"/>
          <w:lang w:val="ru-RU"/>
        </w:rPr>
        <w:t>дослідження</w:t>
      </w:r>
      <w:r w:rsidRPr="007948B7">
        <w:rPr>
          <w:color w:val="000000"/>
          <w:sz w:val="30"/>
          <w:szCs w:val="30"/>
          <w:lang w:val="ru-RU"/>
        </w:rPr>
        <w:t>», «</w:t>
      </w:r>
      <w:r w:rsidRPr="2DB5E2FD">
        <w:rPr>
          <w:color w:val="000000"/>
          <w:sz w:val="30"/>
          <w:szCs w:val="30"/>
          <w:lang w:val="ru-RU"/>
        </w:rPr>
        <w:t>Матеріалознавство</w:t>
      </w:r>
      <w:r w:rsidRPr="007948B7">
        <w:rPr>
          <w:color w:val="000000"/>
          <w:sz w:val="30"/>
          <w:szCs w:val="30"/>
          <w:lang w:val="ru-RU"/>
        </w:rPr>
        <w:t xml:space="preserve"> </w:t>
      </w:r>
      <w:r w:rsidRPr="2DB5E2FD">
        <w:rPr>
          <w:color w:val="000000"/>
          <w:sz w:val="30"/>
          <w:szCs w:val="30"/>
          <w:lang w:val="ru-RU"/>
        </w:rPr>
        <w:t>та</w:t>
      </w:r>
      <w:r w:rsidRPr="007948B7">
        <w:rPr>
          <w:color w:val="000000"/>
          <w:sz w:val="30"/>
          <w:szCs w:val="30"/>
          <w:lang w:val="ru-RU"/>
        </w:rPr>
        <w:t xml:space="preserve"> </w:t>
      </w:r>
      <w:r w:rsidRPr="2DB5E2FD">
        <w:rPr>
          <w:color w:val="000000"/>
          <w:sz w:val="30"/>
          <w:szCs w:val="30"/>
          <w:lang w:val="ru-RU"/>
        </w:rPr>
        <w:t>основи</w:t>
      </w:r>
      <w:r w:rsidRPr="007948B7">
        <w:rPr>
          <w:color w:val="000000"/>
          <w:sz w:val="30"/>
          <w:szCs w:val="30"/>
          <w:lang w:val="ru-RU"/>
        </w:rPr>
        <w:t xml:space="preserve"> </w:t>
      </w:r>
      <w:r w:rsidRPr="2DB5E2FD">
        <w:rPr>
          <w:color w:val="000000"/>
          <w:sz w:val="30"/>
          <w:szCs w:val="30"/>
          <w:lang w:val="ru-RU"/>
        </w:rPr>
        <w:t>технології</w:t>
      </w:r>
      <w:r w:rsidRPr="007948B7">
        <w:rPr>
          <w:color w:val="000000"/>
          <w:sz w:val="30"/>
          <w:szCs w:val="30"/>
          <w:lang w:val="ru-RU"/>
        </w:rPr>
        <w:t xml:space="preserve"> </w:t>
      </w:r>
      <w:r w:rsidRPr="2DB5E2FD">
        <w:rPr>
          <w:color w:val="000000"/>
          <w:sz w:val="30"/>
          <w:szCs w:val="30"/>
          <w:lang w:val="ru-RU"/>
        </w:rPr>
        <w:t>виробництва</w:t>
      </w:r>
      <w:r w:rsidRPr="007948B7">
        <w:rPr>
          <w:color w:val="000000"/>
          <w:sz w:val="30"/>
          <w:szCs w:val="30"/>
          <w:lang w:val="ru-RU"/>
        </w:rPr>
        <w:t xml:space="preserve"> </w:t>
      </w:r>
      <w:r w:rsidRPr="2DB5E2FD">
        <w:rPr>
          <w:color w:val="000000"/>
          <w:sz w:val="30"/>
          <w:szCs w:val="30"/>
          <w:lang w:val="ru-RU"/>
        </w:rPr>
        <w:t>товарів</w:t>
      </w:r>
      <w:r w:rsidRPr="007948B7">
        <w:rPr>
          <w:color w:val="000000"/>
          <w:sz w:val="30"/>
          <w:szCs w:val="30"/>
          <w:lang w:val="ru-RU"/>
        </w:rPr>
        <w:t>»,  «</w:t>
      </w:r>
      <w:r w:rsidRPr="2DB5E2FD">
        <w:rPr>
          <w:color w:val="000000"/>
          <w:sz w:val="30"/>
          <w:szCs w:val="30"/>
          <w:lang w:val="ru-RU"/>
        </w:rPr>
        <w:t>Категорії</w:t>
      </w:r>
      <w:r w:rsidRPr="007948B7">
        <w:rPr>
          <w:color w:val="000000"/>
          <w:sz w:val="30"/>
          <w:szCs w:val="30"/>
          <w:lang w:val="ru-RU"/>
        </w:rPr>
        <w:t xml:space="preserve"> </w:t>
      </w:r>
      <w:r w:rsidRPr="2DB5E2FD">
        <w:rPr>
          <w:color w:val="000000"/>
          <w:sz w:val="30"/>
          <w:szCs w:val="30"/>
          <w:lang w:val="ru-RU"/>
        </w:rPr>
        <w:t>та</w:t>
      </w:r>
      <w:r w:rsidRPr="007948B7">
        <w:rPr>
          <w:color w:val="000000"/>
          <w:sz w:val="30"/>
          <w:szCs w:val="30"/>
          <w:lang w:val="ru-RU"/>
        </w:rPr>
        <w:t xml:space="preserve"> </w:t>
      </w:r>
      <w:r w:rsidRPr="2DB5E2FD">
        <w:rPr>
          <w:color w:val="000000"/>
          <w:sz w:val="30"/>
          <w:szCs w:val="30"/>
          <w:lang w:val="ru-RU"/>
        </w:rPr>
        <w:t>систематика</w:t>
      </w:r>
      <w:r w:rsidRPr="007948B7">
        <w:rPr>
          <w:color w:val="000000"/>
          <w:sz w:val="30"/>
          <w:szCs w:val="30"/>
          <w:lang w:val="ru-RU"/>
        </w:rPr>
        <w:t xml:space="preserve"> </w:t>
      </w:r>
      <w:r w:rsidRPr="2DB5E2FD">
        <w:rPr>
          <w:color w:val="000000"/>
          <w:sz w:val="30"/>
          <w:szCs w:val="30"/>
          <w:lang w:val="ru-RU"/>
        </w:rPr>
        <w:t>товарів</w:t>
      </w:r>
      <w:r w:rsidRPr="007948B7">
        <w:rPr>
          <w:color w:val="000000"/>
          <w:sz w:val="30"/>
          <w:szCs w:val="30"/>
          <w:lang w:val="ru-RU"/>
        </w:rPr>
        <w:t xml:space="preserve"> </w:t>
      </w:r>
      <w:r w:rsidRPr="2DB5E2FD">
        <w:rPr>
          <w:color w:val="000000"/>
          <w:sz w:val="30"/>
          <w:szCs w:val="30"/>
          <w:lang w:val="ru-RU"/>
        </w:rPr>
        <w:t>у</w:t>
      </w:r>
      <w:r w:rsidRPr="007948B7">
        <w:rPr>
          <w:color w:val="000000"/>
          <w:sz w:val="30"/>
          <w:szCs w:val="30"/>
          <w:lang w:val="ru-RU"/>
        </w:rPr>
        <w:t xml:space="preserve"> </w:t>
      </w:r>
      <w:r w:rsidRPr="2DB5E2FD">
        <w:rPr>
          <w:color w:val="000000"/>
          <w:sz w:val="30"/>
          <w:szCs w:val="30"/>
          <w:lang w:val="ru-RU"/>
        </w:rPr>
        <w:t>ритейлі</w:t>
      </w:r>
      <w:r w:rsidRPr="007948B7">
        <w:rPr>
          <w:color w:val="000000"/>
          <w:sz w:val="30"/>
          <w:szCs w:val="30"/>
          <w:lang w:val="ru-RU"/>
        </w:rPr>
        <w:t>»</w:t>
      </w:r>
      <w:r w:rsidRPr="2DB5E2FD">
        <w:rPr>
          <w:color w:val="000000"/>
          <w:sz w:val="30"/>
          <w:szCs w:val="30"/>
        </w:rPr>
        <w:t>.</w:t>
      </w:r>
      <w:r w:rsidRPr="007948B7">
        <w:rPr>
          <w:color w:val="000000"/>
          <w:sz w:val="30"/>
          <w:szCs w:val="30"/>
          <w:lang w:val="ru-RU"/>
        </w:rPr>
        <w:t xml:space="preserve"> </w:t>
      </w:r>
    </w:p>
    <w:p w:rsidR="00DA711B" w:rsidRPr="007948B7" w:rsidRDefault="00DA711B" w:rsidP="2DB5E2FD">
      <w:pPr>
        <w:spacing w:line="230" w:lineRule="auto"/>
        <w:jc w:val="both"/>
        <w:rPr>
          <w:color w:val="000000"/>
          <w:sz w:val="30"/>
          <w:szCs w:val="30"/>
          <w:lang w:val="ru-RU"/>
        </w:rPr>
      </w:pPr>
      <w:r w:rsidRPr="2DB5E2FD">
        <w:rPr>
          <w:b/>
          <w:bCs/>
          <w:color w:val="000000"/>
          <w:sz w:val="30"/>
          <w:szCs w:val="30"/>
          <w:lang w:val="ru-RU"/>
        </w:rPr>
        <w:t>Зміст</w:t>
      </w:r>
      <w:r w:rsidRPr="007948B7">
        <w:rPr>
          <w:b/>
          <w:bCs/>
          <w:color w:val="000000"/>
          <w:sz w:val="30"/>
          <w:szCs w:val="30"/>
          <w:lang w:val="ru-RU"/>
        </w:rPr>
        <w:t xml:space="preserve">. </w:t>
      </w:r>
      <w:r w:rsidRPr="2DB5E2FD">
        <w:rPr>
          <w:color w:val="000000"/>
          <w:sz w:val="30"/>
          <w:szCs w:val="30"/>
          <w:lang w:val="ru-RU"/>
        </w:rPr>
        <w:t>Стан</w:t>
      </w:r>
      <w:r w:rsidRPr="007948B7">
        <w:rPr>
          <w:color w:val="000000"/>
          <w:sz w:val="30"/>
          <w:szCs w:val="30"/>
          <w:lang w:val="ru-RU"/>
        </w:rPr>
        <w:t xml:space="preserve"> </w:t>
      </w:r>
      <w:r w:rsidRPr="2DB5E2FD">
        <w:rPr>
          <w:color w:val="000000"/>
          <w:sz w:val="30"/>
          <w:szCs w:val="30"/>
          <w:lang w:val="ru-RU"/>
        </w:rPr>
        <w:t>і</w:t>
      </w:r>
      <w:r w:rsidRPr="007948B7">
        <w:rPr>
          <w:color w:val="000000"/>
          <w:sz w:val="30"/>
          <w:szCs w:val="30"/>
          <w:lang w:val="ru-RU"/>
        </w:rPr>
        <w:t xml:space="preserve"> </w:t>
      </w:r>
      <w:r w:rsidRPr="2DB5E2FD">
        <w:rPr>
          <w:color w:val="000000"/>
          <w:sz w:val="30"/>
          <w:szCs w:val="30"/>
          <w:lang w:val="ru-RU"/>
        </w:rPr>
        <w:t>перспективи</w:t>
      </w:r>
      <w:r w:rsidRPr="007948B7">
        <w:rPr>
          <w:color w:val="000000"/>
          <w:sz w:val="30"/>
          <w:szCs w:val="30"/>
          <w:lang w:val="ru-RU"/>
        </w:rPr>
        <w:t xml:space="preserve"> </w:t>
      </w:r>
      <w:r w:rsidRPr="2DB5E2FD">
        <w:rPr>
          <w:color w:val="000000"/>
          <w:sz w:val="30"/>
          <w:szCs w:val="30"/>
          <w:lang w:val="ru-RU"/>
        </w:rPr>
        <w:t>розвитку</w:t>
      </w:r>
      <w:r w:rsidRPr="007948B7">
        <w:rPr>
          <w:color w:val="000000"/>
          <w:sz w:val="30"/>
          <w:szCs w:val="30"/>
          <w:lang w:val="ru-RU"/>
        </w:rPr>
        <w:t xml:space="preserve"> </w:t>
      </w:r>
      <w:r w:rsidRPr="2DB5E2FD">
        <w:rPr>
          <w:color w:val="000000"/>
          <w:sz w:val="30"/>
          <w:szCs w:val="30"/>
          <w:lang w:val="ru-RU"/>
        </w:rPr>
        <w:t>виробництва</w:t>
      </w:r>
      <w:r w:rsidRPr="007948B7">
        <w:rPr>
          <w:color w:val="000000"/>
          <w:sz w:val="30"/>
          <w:szCs w:val="30"/>
          <w:lang w:val="ru-RU"/>
        </w:rPr>
        <w:t xml:space="preserve"> </w:t>
      </w:r>
      <w:r w:rsidRPr="2DB5E2FD">
        <w:rPr>
          <w:color w:val="000000"/>
          <w:sz w:val="30"/>
          <w:szCs w:val="30"/>
          <w:lang w:val="ru-RU"/>
        </w:rPr>
        <w:t>та</w:t>
      </w:r>
      <w:r w:rsidRPr="007948B7">
        <w:rPr>
          <w:color w:val="000000"/>
          <w:sz w:val="30"/>
          <w:szCs w:val="30"/>
          <w:lang w:val="ru-RU"/>
        </w:rPr>
        <w:t xml:space="preserve"> </w:t>
      </w:r>
      <w:r w:rsidRPr="2DB5E2FD">
        <w:rPr>
          <w:color w:val="000000"/>
          <w:sz w:val="30"/>
          <w:szCs w:val="30"/>
          <w:lang w:val="ru-RU"/>
        </w:rPr>
        <w:t>споживання</w:t>
      </w:r>
      <w:r w:rsidRPr="007948B7">
        <w:rPr>
          <w:color w:val="000000"/>
          <w:sz w:val="30"/>
          <w:szCs w:val="30"/>
          <w:lang w:val="ru-RU"/>
        </w:rPr>
        <w:t xml:space="preserve"> </w:t>
      </w:r>
      <w:r w:rsidRPr="2DB5E2FD">
        <w:rPr>
          <w:color w:val="000000"/>
          <w:sz w:val="30"/>
          <w:szCs w:val="30"/>
          <w:lang w:val="ru-RU"/>
        </w:rPr>
        <w:t>непродовольчих</w:t>
      </w:r>
      <w:r w:rsidRPr="007948B7">
        <w:rPr>
          <w:color w:val="000000"/>
          <w:sz w:val="30"/>
          <w:szCs w:val="30"/>
          <w:lang w:val="ru-RU"/>
        </w:rPr>
        <w:t xml:space="preserve"> </w:t>
      </w:r>
      <w:r w:rsidRPr="2DB5E2FD">
        <w:rPr>
          <w:color w:val="000000"/>
          <w:sz w:val="30"/>
          <w:szCs w:val="30"/>
          <w:lang w:val="ru-RU"/>
        </w:rPr>
        <w:t>товарів</w:t>
      </w:r>
      <w:r w:rsidRPr="007948B7">
        <w:rPr>
          <w:color w:val="000000"/>
          <w:sz w:val="30"/>
          <w:szCs w:val="30"/>
          <w:lang w:val="ru-RU"/>
        </w:rPr>
        <w:t xml:space="preserve">; </w:t>
      </w:r>
      <w:r w:rsidRPr="2DB5E2FD">
        <w:rPr>
          <w:color w:val="000000"/>
          <w:sz w:val="30"/>
          <w:szCs w:val="30"/>
          <w:lang w:val="ru-RU"/>
        </w:rPr>
        <w:t>сировина</w:t>
      </w:r>
      <w:r w:rsidRPr="007948B7">
        <w:rPr>
          <w:color w:val="000000"/>
          <w:sz w:val="30"/>
          <w:szCs w:val="30"/>
          <w:lang w:val="ru-RU"/>
        </w:rPr>
        <w:t xml:space="preserve">, </w:t>
      </w:r>
      <w:r w:rsidRPr="2DB5E2FD">
        <w:rPr>
          <w:color w:val="000000"/>
          <w:sz w:val="30"/>
          <w:szCs w:val="30"/>
          <w:lang w:val="ru-RU"/>
        </w:rPr>
        <w:t>її</w:t>
      </w:r>
      <w:r w:rsidRPr="007948B7">
        <w:rPr>
          <w:color w:val="000000"/>
          <w:sz w:val="30"/>
          <w:szCs w:val="30"/>
          <w:lang w:val="ru-RU"/>
        </w:rPr>
        <w:t xml:space="preserve"> </w:t>
      </w:r>
      <w:r w:rsidRPr="2DB5E2FD">
        <w:rPr>
          <w:color w:val="000000"/>
          <w:sz w:val="30"/>
          <w:szCs w:val="30"/>
          <w:lang w:val="ru-RU"/>
        </w:rPr>
        <w:t>склад</w:t>
      </w:r>
      <w:r w:rsidRPr="007948B7">
        <w:rPr>
          <w:color w:val="000000"/>
          <w:sz w:val="30"/>
          <w:szCs w:val="30"/>
          <w:lang w:val="ru-RU"/>
        </w:rPr>
        <w:t xml:space="preserve"> </w:t>
      </w:r>
      <w:r w:rsidRPr="2DB5E2FD">
        <w:rPr>
          <w:color w:val="000000"/>
          <w:sz w:val="30"/>
          <w:szCs w:val="30"/>
          <w:lang w:val="ru-RU"/>
        </w:rPr>
        <w:t>та</w:t>
      </w:r>
      <w:r w:rsidRPr="007948B7">
        <w:rPr>
          <w:color w:val="000000"/>
          <w:sz w:val="30"/>
          <w:szCs w:val="30"/>
          <w:lang w:val="ru-RU"/>
        </w:rPr>
        <w:t xml:space="preserve"> </w:t>
      </w:r>
      <w:r w:rsidRPr="2DB5E2FD">
        <w:rPr>
          <w:color w:val="000000"/>
          <w:sz w:val="30"/>
          <w:szCs w:val="30"/>
          <w:lang w:val="ru-RU"/>
        </w:rPr>
        <w:t>властивості</w:t>
      </w:r>
      <w:r w:rsidRPr="007948B7">
        <w:rPr>
          <w:color w:val="000000"/>
          <w:sz w:val="30"/>
          <w:szCs w:val="30"/>
          <w:lang w:val="ru-RU"/>
        </w:rPr>
        <w:t xml:space="preserve">; </w:t>
      </w:r>
      <w:r w:rsidRPr="2DB5E2FD">
        <w:rPr>
          <w:color w:val="000000"/>
          <w:sz w:val="30"/>
          <w:szCs w:val="30"/>
          <w:lang w:val="ru-RU"/>
        </w:rPr>
        <w:t>основи</w:t>
      </w:r>
      <w:r w:rsidRPr="007948B7">
        <w:rPr>
          <w:color w:val="000000"/>
          <w:sz w:val="30"/>
          <w:szCs w:val="30"/>
          <w:lang w:val="ru-RU"/>
        </w:rPr>
        <w:t xml:space="preserve"> </w:t>
      </w:r>
      <w:r w:rsidRPr="2DB5E2FD">
        <w:rPr>
          <w:color w:val="000000"/>
          <w:sz w:val="30"/>
          <w:szCs w:val="30"/>
          <w:lang w:val="ru-RU"/>
        </w:rPr>
        <w:t>виробництва</w:t>
      </w:r>
      <w:r w:rsidRPr="007948B7">
        <w:rPr>
          <w:color w:val="000000"/>
          <w:sz w:val="30"/>
          <w:szCs w:val="30"/>
          <w:lang w:val="ru-RU"/>
        </w:rPr>
        <w:t xml:space="preserve"> </w:t>
      </w:r>
      <w:r w:rsidRPr="2DB5E2FD">
        <w:rPr>
          <w:color w:val="000000"/>
          <w:sz w:val="30"/>
          <w:szCs w:val="30"/>
          <w:lang w:val="ru-RU"/>
        </w:rPr>
        <w:t>та</w:t>
      </w:r>
      <w:r w:rsidRPr="007948B7">
        <w:rPr>
          <w:color w:val="000000"/>
          <w:sz w:val="30"/>
          <w:szCs w:val="30"/>
          <w:lang w:val="ru-RU"/>
        </w:rPr>
        <w:t xml:space="preserve"> </w:t>
      </w:r>
      <w:r w:rsidRPr="2DB5E2FD">
        <w:rPr>
          <w:color w:val="000000"/>
          <w:sz w:val="30"/>
          <w:szCs w:val="30"/>
          <w:lang w:val="ru-RU"/>
        </w:rPr>
        <w:t>технологічні</w:t>
      </w:r>
      <w:r w:rsidRPr="007948B7">
        <w:rPr>
          <w:color w:val="000000"/>
          <w:sz w:val="30"/>
          <w:szCs w:val="30"/>
          <w:lang w:val="ru-RU"/>
        </w:rPr>
        <w:t xml:space="preserve"> </w:t>
      </w:r>
      <w:r w:rsidRPr="2DB5E2FD">
        <w:rPr>
          <w:color w:val="000000"/>
          <w:sz w:val="30"/>
          <w:szCs w:val="30"/>
          <w:lang w:val="ru-RU"/>
        </w:rPr>
        <w:t>особливості</w:t>
      </w:r>
      <w:r w:rsidRPr="007948B7">
        <w:rPr>
          <w:color w:val="000000"/>
          <w:sz w:val="30"/>
          <w:szCs w:val="30"/>
          <w:lang w:val="ru-RU"/>
        </w:rPr>
        <w:t xml:space="preserve"> </w:t>
      </w:r>
      <w:r w:rsidRPr="2DB5E2FD">
        <w:rPr>
          <w:color w:val="000000"/>
          <w:sz w:val="30"/>
          <w:szCs w:val="30"/>
          <w:lang w:val="ru-RU"/>
        </w:rPr>
        <w:t>окремих</w:t>
      </w:r>
      <w:r w:rsidRPr="007948B7">
        <w:rPr>
          <w:color w:val="000000"/>
          <w:sz w:val="30"/>
          <w:szCs w:val="30"/>
          <w:lang w:val="ru-RU"/>
        </w:rPr>
        <w:t xml:space="preserve"> </w:t>
      </w:r>
      <w:r w:rsidRPr="2DB5E2FD">
        <w:rPr>
          <w:color w:val="000000"/>
          <w:sz w:val="30"/>
          <w:szCs w:val="30"/>
          <w:lang w:val="ru-RU"/>
        </w:rPr>
        <w:t>груп</w:t>
      </w:r>
      <w:r w:rsidRPr="007948B7">
        <w:rPr>
          <w:color w:val="000000"/>
          <w:sz w:val="30"/>
          <w:szCs w:val="30"/>
          <w:lang w:val="ru-RU"/>
        </w:rPr>
        <w:t xml:space="preserve"> </w:t>
      </w:r>
      <w:r w:rsidRPr="2DB5E2FD">
        <w:rPr>
          <w:color w:val="000000"/>
          <w:sz w:val="30"/>
          <w:szCs w:val="30"/>
          <w:lang w:val="ru-RU"/>
        </w:rPr>
        <w:t>непродовольчих</w:t>
      </w:r>
      <w:r w:rsidRPr="007948B7">
        <w:rPr>
          <w:color w:val="000000"/>
          <w:sz w:val="30"/>
          <w:szCs w:val="30"/>
          <w:lang w:val="ru-RU"/>
        </w:rPr>
        <w:t xml:space="preserve"> </w:t>
      </w:r>
      <w:r w:rsidRPr="2DB5E2FD">
        <w:rPr>
          <w:color w:val="000000"/>
          <w:sz w:val="30"/>
          <w:szCs w:val="30"/>
          <w:lang w:val="ru-RU"/>
        </w:rPr>
        <w:t>товарів</w:t>
      </w:r>
      <w:r w:rsidRPr="007948B7">
        <w:rPr>
          <w:color w:val="000000"/>
          <w:sz w:val="30"/>
          <w:szCs w:val="30"/>
          <w:lang w:val="ru-RU"/>
        </w:rPr>
        <w:t xml:space="preserve">, </w:t>
      </w:r>
      <w:r w:rsidRPr="2DB5E2FD">
        <w:rPr>
          <w:color w:val="000000"/>
          <w:sz w:val="30"/>
          <w:szCs w:val="30"/>
          <w:lang w:val="ru-RU"/>
        </w:rPr>
        <w:t>закономірності</w:t>
      </w:r>
      <w:r w:rsidRPr="007948B7">
        <w:rPr>
          <w:color w:val="000000"/>
          <w:sz w:val="30"/>
          <w:szCs w:val="30"/>
          <w:lang w:val="ru-RU"/>
        </w:rPr>
        <w:t xml:space="preserve"> </w:t>
      </w:r>
      <w:r w:rsidRPr="2DB5E2FD">
        <w:rPr>
          <w:color w:val="000000"/>
          <w:sz w:val="30"/>
          <w:szCs w:val="30"/>
          <w:lang w:val="ru-RU"/>
        </w:rPr>
        <w:t>формування</w:t>
      </w:r>
      <w:r w:rsidRPr="007948B7">
        <w:rPr>
          <w:color w:val="000000"/>
          <w:sz w:val="30"/>
          <w:szCs w:val="30"/>
          <w:lang w:val="ru-RU"/>
        </w:rPr>
        <w:t xml:space="preserve"> </w:t>
      </w:r>
      <w:r w:rsidRPr="2DB5E2FD">
        <w:rPr>
          <w:color w:val="000000"/>
          <w:sz w:val="30"/>
          <w:szCs w:val="30"/>
          <w:lang w:val="ru-RU"/>
        </w:rPr>
        <w:t>їх</w:t>
      </w:r>
      <w:r w:rsidRPr="007948B7">
        <w:rPr>
          <w:color w:val="000000"/>
          <w:sz w:val="30"/>
          <w:szCs w:val="30"/>
          <w:lang w:val="ru-RU"/>
        </w:rPr>
        <w:t xml:space="preserve"> </w:t>
      </w:r>
      <w:r w:rsidRPr="2DB5E2FD">
        <w:rPr>
          <w:color w:val="000000"/>
          <w:sz w:val="30"/>
          <w:szCs w:val="30"/>
          <w:lang w:val="ru-RU"/>
        </w:rPr>
        <w:t>якості</w:t>
      </w:r>
      <w:r w:rsidRPr="007948B7">
        <w:rPr>
          <w:color w:val="000000"/>
          <w:sz w:val="30"/>
          <w:szCs w:val="30"/>
          <w:lang w:val="ru-RU"/>
        </w:rPr>
        <w:t xml:space="preserve"> </w:t>
      </w:r>
      <w:r w:rsidRPr="2DB5E2FD">
        <w:rPr>
          <w:color w:val="000000"/>
          <w:sz w:val="30"/>
          <w:szCs w:val="30"/>
          <w:lang w:val="ru-RU"/>
        </w:rPr>
        <w:t>та</w:t>
      </w:r>
      <w:r w:rsidRPr="007948B7">
        <w:rPr>
          <w:color w:val="000000"/>
          <w:sz w:val="30"/>
          <w:szCs w:val="30"/>
          <w:lang w:val="ru-RU"/>
        </w:rPr>
        <w:t xml:space="preserve"> </w:t>
      </w:r>
      <w:r w:rsidRPr="2DB5E2FD">
        <w:rPr>
          <w:color w:val="000000"/>
          <w:sz w:val="30"/>
          <w:szCs w:val="30"/>
          <w:lang w:val="ru-RU"/>
        </w:rPr>
        <w:t>споживних</w:t>
      </w:r>
      <w:r w:rsidRPr="007948B7">
        <w:rPr>
          <w:color w:val="000000"/>
          <w:sz w:val="30"/>
          <w:szCs w:val="30"/>
          <w:lang w:val="ru-RU"/>
        </w:rPr>
        <w:t xml:space="preserve"> </w:t>
      </w:r>
      <w:r w:rsidRPr="2DB5E2FD">
        <w:rPr>
          <w:color w:val="000000"/>
          <w:sz w:val="30"/>
          <w:szCs w:val="30"/>
          <w:lang w:val="ru-RU"/>
        </w:rPr>
        <w:t>властивостей</w:t>
      </w:r>
      <w:r w:rsidRPr="007948B7">
        <w:rPr>
          <w:color w:val="000000"/>
          <w:sz w:val="30"/>
          <w:szCs w:val="30"/>
          <w:lang w:val="ru-RU"/>
        </w:rPr>
        <w:t xml:space="preserve">; </w:t>
      </w:r>
      <w:r w:rsidRPr="2DB5E2FD">
        <w:rPr>
          <w:color w:val="000000"/>
          <w:sz w:val="30"/>
          <w:szCs w:val="30"/>
          <w:lang w:val="ru-RU"/>
        </w:rPr>
        <w:t>принципи</w:t>
      </w:r>
      <w:r w:rsidRPr="007948B7">
        <w:rPr>
          <w:color w:val="000000"/>
          <w:sz w:val="30"/>
          <w:szCs w:val="30"/>
          <w:lang w:val="ru-RU"/>
        </w:rPr>
        <w:t xml:space="preserve"> </w:t>
      </w:r>
      <w:r w:rsidRPr="2DB5E2FD">
        <w:rPr>
          <w:color w:val="000000"/>
          <w:sz w:val="30"/>
          <w:szCs w:val="30"/>
          <w:lang w:val="ru-RU"/>
        </w:rPr>
        <w:t>класифікації</w:t>
      </w:r>
      <w:r w:rsidRPr="007948B7">
        <w:rPr>
          <w:color w:val="000000"/>
          <w:sz w:val="30"/>
          <w:szCs w:val="30"/>
          <w:lang w:val="ru-RU"/>
        </w:rPr>
        <w:t xml:space="preserve"> </w:t>
      </w:r>
      <w:r w:rsidRPr="2DB5E2FD">
        <w:rPr>
          <w:color w:val="000000"/>
          <w:sz w:val="30"/>
          <w:szCs w:val="30"/>
          <w:lang w:val="ru-RU"/>
        </w:rPr>
        <w:t>та</w:t>
      </w:r>
      <w:r w:rsidRPr="007948B7">
        <w:rPr>
          <w:color w:val="000000"/>
          <w:sz w:val="30"/>
          <w:szCs w:val="30"/>
          <w:lang w:val="ru-RU"/>
        </w:rPr>
        <w:t xml:space="preserve"> </w:t>
      </w:r>
      <w:r w:rsidRPr="2DB5E2FD">
        <w:rPr>
          <w:color w:val="000000"/>
          <w:sz w:val="30"/>
          <w:szCs w:val="30"/>
          <w:lang w:val="ru-RU"/>
        </w:rPr>
        <w:t>асортимент</w:t>
      </w:r>
      <w:r w:rsidRPr="007948B7">
        <w:rPr>
          <w:color w:val="000000"/>
          <w:sz w:val="30"/>
          <w:szCs w:val="30"/>
          <w:lang w:val="ru-RU"/>
        </w:rPr>
        <w:t xml:space="preserve"> </w:t>
      </w:r>
      <w:r w:rsidRPr="2DB5E2FD">
        <w:rPr>
          <w:color w:val="000000"/>
          <w:sz w:val="30"/>
          <w:szCs w:val="30"/>
          <w:lang w:val="ru-RU"/>
        </w:rPr>
        <w:t>непродовольчих</w:t>
      </w:r>
      <w:r w:rsidRPr="007948B7">
        <w:rPr>
          <w:color w:val="000000"/>
          <w:sz w:val="30"/>
          <w:szCs w:val="30"/>
          <w:lang w:val="ru-RU"/>
        </w:rPr>
        <w:t xml:space="preserve"> </w:t>
      </w:r>
      <w:r w:rsidRPr="2DB5E2FD">
        <w:rPr>
          <w:color w:val="000000"/>
          <w:sz w:val="30"/>
          <w:szCs w:val="30"/>
          <w:lang w:val="ru-RU"/>
        </w:rPr>
        <w:t>товарів</w:t>
      </w:r>
      <w:r w:rsidRPr="007948B7">
        <w:rPr>
          <w:color w:val="000000"/>
          <w:sz w:val="30"/>
          <w:szCs w:val="30"/>
          <w:lang w:val="ru-RU"/>
        </w:rPr>
        <w:t xml:space="preserve">; </w:t>
      </w:r>
      <w:r w:rsidRPr="2DB5E2FD">
        <w:rPr>
          <w:color w:val="000000"/>
          <w:sz w:val="30"/>
          <w:szCs w:val="30"/>
          <w:lang w:val="ru-RU"/>
        </w:rPr>
        <w:t>умови</w:t>
      </w:r>
      <w:r w:rsidRPr="007948B7">
        <w:rPr>
          <w:color w:val="000000"/>
          <w:sz w:val="30"/>
          <w:szCs w:val="30"/>
          <w:lang w:val="ru-RU"/>
        </w:rPr>
        <w:t xml:space="preserve"> </w:t>
      </w:r>
      <w:r w:rsidRPr="2DB5E2FD">
        <w:rPr>
          <w:color w:val="000000"/>
          <w:sz w:val="30"/>
          <w:szCs w:val="30"/>
          <w:lang w:val="ru-RU"/>
        </w:rPr>
        <w:t>зберігання</w:t>
      </w:r>
      <w:r w:rsidRPr="007948B7">
        <w:rPr>
          <w:color w:val="000000"/>
          <w:sz w:val="30"/>
          <w:szCs w:val="30"/>
          <w:lang w:val="ru-RU"/>
        </w:rPr>
        <w:t xml:space="preserve"> </w:t>
      </w:r>
      <w:r w:rsidRPr="2DB5E2FD">
        <w:rPr>
          <w:color w:val="000000"/>
          <w:sz w:val="30"/>
          <w:szCs w:val="30"/>
          <w:lang w:val="ru-RU"/>
        </w:rPr>
        <w:t>і</w:t>
      </w:r>
      <w:r w:rsidRPr="007948B7">
        <w:rPr>
          <w:color w:val="000000"/>
          <w:sz w:val="30"/>
          <w:szCs w:val="30"/>
          <w:lang w:val="ru-RU"/>
        </w:rPr>
        <w:t xml:space="preserve"> </w:t>
      </w:r>
      <w:r w:rsidRPr="2DB5E2FD">
        <w:rPr>
          <w:color w:val="000000"/>
          <w:sz w:val="30"/>
          <w:szCs w:val="30"/>
          <w:lang w:val="ru-RU"/>
        </w:rPr>
        <w:t>транспортування</w:t>
      </w:r>
      <w:r w:rsidRPr="007948B7">
        <w:rPr>
          <w:color w:val="000000"/>
          <w:sz w:val="30"/>
          <w:szCs w:val="30"/>
          <w:lang w:val="ru-RU"/>
        </w:rPr>
        <w:t xml:space="preserve"> </w:t>
      </w:r>
      <w:r w:rsidRPr="2DB5E2FD">
        <w:rPr>
          <w:color w:val="000000"/>
          <w:sz w:val="30"/>
          <w:szCs w:val="30"/>
          <w:lang w:val="ru-RU"/>
        </w:rPr>
        <w:t>непродовольчих</w:t>
      </w:r>
      <w:r w:rsidRPr="007948B7">
        <w:rPr>
          <w:color w:val="000000"/>
          <w:sz w:val="30"/>
          <w:szCs w:val="30"/>
          <w:lang w:val="ru-RU"/>
        </w:rPr>
        <w:t xml:space="preserve"> </w:t>
      </w:r>
      <w:r w:rsidRPr="2DB5E2FD">
        <w:rPr>
          <w:color w:val="000000"/>
          <w:sz w:val="30"/>
          <w:szCs w:val="30"/>
          <w:lang w:val="ru-RU"/>
        </w:rPr>
        <w:t>товарів</w:t>
      </w:r>
      <w:r w:rsidRPr="007948B7">
        <w:rPr>
          <w:color w:val="000000"/>
          <w:sz w:val="30"/>
          <w:szCs w:val="30"/>
          <w:lang w:val="ru-RU"/>
        </w:rPr>
        <w:t xml:space="preserve">, </w:t>
      </w:r>
      <w:r w:rsidRPr="2DB5E2FD">
        <w:rPr>
          <w:color w:val="000000"/>
          <w:sz w:val="30"/>
          <w:szCs w:val="30"/>
          <w:lang w:val="ru-RU"/>
        </w:rPr>
        <w:t>фактори</w:t>
      </w:r>
      <w:r w:rsidRPr="007948B7">
        <w:rPr>
          <w:color w:val="000000"/>
          <w:sz w:val="30"/>
          <w:szCs w:val="30"/>
          <w:lang w:val="ru-RU"/>
        </w:rPr>
        <w:t xml:space="preserve">, </w:t>
      </w:r>
      <w:r w:rsidRPr="2DB5E2FD">
        <w:rPr>
          <w:color w:val="000000"/>
          <w:sz w:val="30"/>
          <w:szCs w:val="30"/>
          <w:lang w:val="ru-RU"/>
        </w:rPr>
        <w:t>що</w:t>
      </w:r>
      <w:r w:rsidRPr="007948B7">
        <w:rPr>
          <w:color w:val="000000"/>
          <w:sz w:val="30"/>
          <w:szCs w:val="30"/>
          <w:lang w:val="ru-RU"/>
        </w:rPr>
        <w:t xml:space="preserve"> </w:t>
      </w:r>
      <w:r w:rsidRPr="2DB5E2FD">
        <w:rPr>
          <w:color w:val="000000"/>
          <w:sz w:val="30"/>
          <w:szCs w:val="30"/>
          <w:lang w:val="ru-RU"/>
        </w:rPr>
        <w:t>впливають</w:t>
      </w:r>
      <w:r w:rsidRPr="007948B7">
        <w:rPr>
          <w:color w:val="000000"/>
          <w:sz w:val="30"/>
          <w:szCs w:val="30"/>
          <w:lang w:val="ru-RU"/>
        </w:rPr>
        <w:t xml:space="preserve"> </w:t>
      </w:r>
      <w:r w:rsidRPr="2DB5E2FD">
        <w:rPr>
          <w:color w:val="000000"/>
          <w:sz w:val="30"/>
          <w:szCs w:val="30"/>
          <w:lang w:val="ru-RU"/>
        </w:rPr>
        <w:t>на</w:t>
      </w:r>
      <w:r w:rsidRPr="007948B7">
        <w:rPr>
          <w:color w:val="000000"/>
          <w:sz w:val="30"/>
          <w:szCs w:val="30"/>
          <w:lang w:val="ru-RU"/>
        </w:rPr>
        <w:t xml:space="preserve"> </w:t>
      </w:r>
      <w:r w:rsidRPr="2DB5E2FD">
        <w:rPr>
          <w:color w:val="000000"/>
          <w:sz w:val="30"/>
          <w:szCs w:val="30"/>
          <w:lang w:val="ru-RU"/>
        </w:rPr>
        <w:t>зміну</w:t>
      </w:r>
      <w:r w:rsidRPr="007948B7">
        <w:rPr>
          <w:color w:val="000000"/>
          <w:sz w:val="30"/>
          <w:szCs w:val="30"/>
          <w:lang w:val="ru-RU"/>
        </w:rPr>
        <w:t xml:space="preserve"> </w:t>
      </w:r>
      <w:r w:rsidRPr="2DB5E2FD">
        <w:rPr>
          <w:color w:val="000000"/>
          <w:sz w:val="30"/>
          <w:szCs w:val="30"/>
          <w:lang w:val="ru-RU"/>
        </w:rPr>
        <w:t>якості</w:t>
      </w:r>
      <w:r w:rsidRPr="007948B7">
        <w:rPr>
          <w:color w:val="000000"/>
          <w:sz w:val="30"/>
          <w:szCs w:val="30"/>
          <w:lang w:val="ru-RU"/>
        </w:rPr>
        <w:t xml:space="preserve"> </w:t>
      </w:r>
      <w:r w:rsidRPr="2DB5E2FD">
        <w:rPr>
          <w:color w:val="000000"/>
          <w:sz w:val="30"/>
          <w:szCs w:val="30"/>
          <w:lang w:val="ru-RU"/>
        </w:rPr>
        <w:t>під</w:t>
      </w:r>
      <w:r w:rsidRPr="007948B7">
        <w:rPr>
          <w:color w:val="000000"/>
          <w:sz w:val="30"/>
          <w:szCs w:val="30"/>
          <w:lang w:val="ru-RU"/>
        </w:rPr>
        <w:t xml:space="preserve"> </w:t>
      </w:r>
      <w:r w:rsidRPr="2DB5E2FD">
        <w:rPr>
          <w:color w:val="000000"/>
          <w:sz w:val="30"/>
          <w:szCs w:val="30"/>
          <w:lang w:val="ru-RU"/>
        </w:rPr>
        <w:t>час</w:t>
      </w:r>
      <w:r w:rsidRPr="007948B7">
        <w:rPr>
          <w:color w:val="000000"/>
          <w:sz w:val="30"/>
          <w:szCs w:val="30"/>
          <w:lang w:val="ru-RU"/>
        </w:rPr>
        <w:t xml:space="preserve"> </w:t>
      </w:r>
      <w:r w:rsidRPr="2DB5E2FD">
        <w:rPr>
          <w:color w:val="000000"/>
          <w:sz w:val="30"/>
          <w:szCs w:val="30"/>
          <w:lang w:val="ru-RU"/>
        </w:rPr>
        <w:t>зберігання</w:t>
      </w:r>
      <w:r w:rsidRPr="007948B7">
        <w:rPr>
          <w:color w:val="000000"/>
          <w:sz w:val="30"/>
          <w:szCs w:val="30"/>
          <w:lang w:val="ru-RU"/>
        </w:rPr>
        <w:t xml:space="preserve">, </w:t>
      </w:r>
      <w:r w:rsidRPr="2DB5E2FD">
        <w:rPr>
          <w:color w:val="000000"/>
          <w:sz w:val="30"/>
          <w:szCs w:val="30"/>
          <w:lang w:val="ru-RU"/>
        </w:rPr>
        <w:t>транспортування</w:t>
      </w:r>
      <w:r w:rsidRPr="007948B7">
        <w:rPr>
          <w:color w:val="000000"/>
          <w:sz w:val="30"/>
          <w:szCs w:val="30"/>
          <w:lang w:val="ru-RU"/>
        </w:rPr>
        <w:t xml:space="preserve"> </w:t>
      </w:r>
      <w:r w:rsidRPr="2DB5E2FD">
        <w:rPr>
          <w:color w:val="000000"/>
          <w:sz w:val="30"/>
          <w:szCs w:val="30"/>
          <w:lang w:val="ru-RU"/>
        </w:rPr>
        <w:t>та</w:t>
      </w:r>
      <w:r w:rsidRPr="007948B7">
        <w:rPr>
          <w:color w:val="000000"/>
          <w:sz w:val="30"/>
          <w:szCs w:val="30"/>
          <w:lang w:val="ru-RU"/>
        </w:rPr>
        <w:t xml:space="preserve"> </w:t>
      </w:r>
      <w:r w:rsidRPr="2DB5E2FD">
        <w:rPr>
          <w:color w:val="000000"/>
          <w:sz w:val="30"/>
          <w:szCs w:val="30"/>
          <w:lang w:val="ru-RU"/>
        </w:rPr>
        <w:t>реалізації</w:t>
      </w:r>
      <w:r w:rsidRPr="007948B7">
        <w:rPr>
          <w:color w:val="000000"/>
          <w:sz w:val="30"/>
          <w:szCs w:val="30"/>
          <w:lang w:val="ru-RU"/>
        </w:rPr>
        <w:t xml:space="preserve"> </w:t>
      </w:r>
      <w:r w:rsidRPr="2DB5E2FD">
        <w:rPr>
          <w:color w:val="000000"/>
          <w:sz w:val="30"/>
          <w:szCs w:val="30"/>
          <w:lang w:val="ru-RU"/>
        </w:rPr>
        <w:t>непродовольчих</w:t>
      </w:r>
      <w:r w:rsidRPr="007948B7">
        <w:rPr>
          <w:color w:val="000000"/>
          <w:sz w:val="30"/>
          <w:szCs w:val="30"/>
          <w:lang w:val="ru-RU"/>
        </w:rPr>
        <w:t xml:space="preserve"> </w:t>
      </w:r>
      <w:r w:rsidRPr="2DB5E2FD">
        <w:rPr>
          <w:color w:val="000000"/>
          <w:sz w:val="30"/>
          <w:szCs w:val="30"/>
          <w:lang w:val="ru-RU"/>
        </w:rPr>
        <w:t>товарів</w:t>
      </w:r>
      <w:r w:rsidRPr="007948B7">
        <w:rPr>
          <w:color w:val="000000"/>
          <w:sz w:val="30"/>
          <w:szCs w:val="30"/>
          <w:lang w:val="ru-RU"/>
        </w:rPr>
        <w:t xml:space="preserve">; </w:t>
      </w:r>
      <w:r w:rsidRPr="2DB5E2FD">
        <w:rPr>
          <w:color w:val="000000"/>
          <w:sz w:val="30"/>
          <w:szCs w:val="30"/>
          <w:lang w:val="ru-RU"/>
        </w:rPr>
        <w:t>вимоги</w:t>
      </w:r>
      <w:r w:rsidRPr="007948B7">
        <w:rPr>
          <w:color w:val="000000"/>
          <w:sz w:val="30"/>
          <w:szCs w:val="30"/>
          <w:lang w:val="ru-RU"/>
        </w:rPr>
        <w:t xml:space="preserve"> </w:t>
      </w:r>
      <w:r w:rsidRPr="2DB5E2FD">
        <w:rPr>
          <w:color w:val="000000"/>
          <w:sz w:val="30"/>
          <w:szCs w:val="30"/>
          <w:lang w:val="ru-RU"/>
        </w:rPr>
        <w:t>до</w:t>
      </w:r>
      <w:r w:rsidRPr="007948B7">
        <w:rPr>
          <w:color w:val="000000"/>
          <w:sz w:val="30"/>
          <w:szCs w:val="30"/>
          <w:lang w:val="ru-RU"/>
        </w:rPr>
        <w:t xml:space="preserve"> </w:t>
      </w:r>
      <w:r w:rsidRPr="2DB5E2FD">
        <w:rPr>
          <w:color w:val="000000"/>
          <w:sz w:val="30"/>
          <w:szCs w:val="30"/>
          <w:lang w:val="ru-RU"/>
        </w:rPr>
        <w:t>якості</w:t>
      </w:r>
      <w:r w:rsidRPr="007948B7">
        <w:rPr>
          <w:color w:val="000000"/>
          <w:sz w:val="30"/>
          <w:szCs w:val="30"/>
          <w:lang w:val="ru-RU"/>
        </w:rPr>
        <w:t xml:space="preserve"> </w:t>
      </w:r>
      <w:r w:rsidRPr="2DB5E2FD">
        <w:rPr>
          <w:color w:val="000000"/>
          <w:sz w:val="30"/>
          <w:szCs w:val="30"/>
          <w:lang w:val="ru-RU"/>
        </w:rPr>
        <w:t>та</w:t>
      </w:r>
      <w:r w:rsidRPr="007948B7">
        <w:rPr>
          <w:color w:val="000000"/>
          <w:sz w:val="30"/>
          <w:szCs w:val="30"/>
          <w:lang w:val="ru-RU"/>
        </w:rPr>
        <w:t xml:space="preserve"> </w:t>
      </w:r>
      <w:r w:rsidRPr="2DB5E2FD">
        <w:rPr>
          <w:color w:val="000000"/>
          <w:sz w:val="30"/>
          <w:szCs w:val="30"/>
          <w:lang w:val="ru-RU"/>
        </w:rPr>
        <w:t>методи</w:t>
      </w:r>
      <w:r w:rsidRPr="007948B7">
        <w:rPr>
          <w:color w:val="000000"/>
          <w:sz w:val="30"/>
          <w:szCs w:val="30"/>
          <w:lang w:val="ru-RU"/>
        </w:rPr>
        <w:t xml:space="preserve"> </w:t>
      </w:r>
      <w:r w:rsidRPr="2DB5E2FD">
        <w:rPr>
          <w:color w:val="000000"/>
          <w:sz w:val="30"/>
          <w:szCs w:val="30"/>
          <w:lang w:val="ru-RU"/>
        </w:rPr>
        <w:t>оцінки</w:t>
      </w:r>
      <w:r w:rsidRPr="007948B7">
        <w:rPr>
          <w:color w:val="000000"/>
          <w:sz w:val="30"/>
          <w:szCs w:val="30"/>
          <w:lang w:val="ru-RU"/>
        </w:rPr>
        <w:t xml:space="preserve"> </w:t>
      </w:r>
      <w:r w:rsidRPr="2DB5E2FD">
        <w:rPr>
          <w:color w:val="000000"/>
          <w:sz w:val="30"/>
          <w:szCs w:val="30"/>
          <w:lang w:val="ru-RU"/>
        </w:rPr>
        <w:t>якості</w:t>
      </w:r>
      <w:r w:rsidRPr="007948B7">
        <w:rPr>
          <w:color w:val="000000"/>
          <w:sz w:val="30"/>
          <w:szCs w:val="30"/>
          <w:lang w:val="ru-RU"/>
        </w:rPr>
        <w:t xml:space="preserve"> </w:t>
      </w:r>
      <w:r w:rsidRPr="2DB5E2FD">
        <w:rPr>
          <w:color w:val="000000"/>
          <w:sz w:val="30"/>
          <w:szCs w:val="30"/>
          <w:lang w:val="ru-RU"/>
        </w:rPr>
        <w:t>непродовольчих</w:t>
      </w:r>
      <w:r w:rsidRPr="007948B7">
        <w:rPr>
          <w:color w:val="000000"/>
          <w:sz w:val="30"/>
          <w:szCs w:val="30"/>
          <w:lang w:val="ru-RU"/>
        </w:rPr>
        <w:t xml:space="preserve"> </w:t>
      </w:r>
      <w:r w:rsidRPr="2DB5E2FD">
        <w:rPr>
          <w:color w:val="000000"/>
          <w:sz w:val="30"/>
          <w:szCs w:val="30"/>
          <w:lang w:val="ru-RU"/>
        </w:rPr>
        <w:t>товарів</w:t>
      </w:r>
      <w:r w:rsidRPr="007948B7">
        <w:rPr>
          <w:color w:val="000000"/>
          <w:sz w:val="30"/>
          <w:szCs w:val="30"/>
          <w:lang w:val="ru-RU"/>
        </w:rPr>
        <w:t>.</w:t>
      </w:r>
    </w:p>
    <w:p w:rsidR="00DA711B" w:rsidRPr="007948B7" w:rsidRDefault="00DA711B" w:rsidP="2DB5E2FD">
      <w:pPr>
        <w:spacing w:line="230" w:lineRule="auto"/>
        <w:jc w:val="both"/>
        <w:rPr>
          <w:color w:val="000000"/>
          <w:sz w:val="30"/>
          <w:szCs w:val="30"/>
          <w:lang w:val="ru-RU"/>
        </w:rPr>
      </w:pPr>
      <w:r w:rsidRPr="2DB5E2FD">
        <w:rPr>
          <w:b/>
          <w:bCs/>
          <w:color w:val="000000"/>
          <w:sz w:val="30"/>
          <w:szCs w:val="30"/>
          <w:lang w:val="ru-RU"/>
        </w:rPr>
        <w:t>Рекомендовані джерела та інші навчальні ресурси/засоби.</w:t>
      </w:r>
    </w:p>
    <w:p w:rsidR="00DA711B" w:rsidRPr="007948B7" w:rsidRDefault="00DA711B" w:rsidP="2DB5E2FD">
      <w:pPr>
        <w:spacing w:line="230" w:lineRule="auto"/>
        <w:jc w:val="both"/>
        <w:rPr>
          <w:color w:val="000000"/>
          <w:sz w:val="30"/>
          <w:szCs w:val="30"/>
          <w:lang w:val="ru-RU"/>
        </w:rPr>
      </w:pPr>
      <w:r w:rsidRPr="2DB5E2FD">
        <w:rPr>
          <w:color w:val="000000"/>
          <w:sz w:val="30"/>
          <w:szCs w:val="30"/>
          <w:lang w:val="ru-RU"/>
        </w:rPr>
        <w:t>1. Товарознавство. Т. 1. Непродовольчі товари : підруч. / Н. В. Мережко, О. Р. Мокроусова, Л. А. Коптюх та ін. – Київ : Київ. нац. торг.-екон. ун-т, 2019. –  760 с. – (Серія «Товарознавство»).</w:t>
      </w:r>
    </w:p>
    <w:p w:rsidR="00DA711B" w:rsidRPr="007948B7" w:rsidRDefault="00DA711B" w:rsidP="2DB5E2FD">
      <w:pPr>
        <w:spacing w:line="230" w:lineRule="auto"/>
        <w:jc w:val="both"/>
        <w:rPr>
          <w:color w:val="000000"/>
          <w:sz w:val="30"/>
          <w:szCs w:val="30"/>
          <w:lang w:val="ru-RU"/>
        </w:rPr>
      </w:pPr>
      <w:r w:rsidRPr="2DB5E2FD">
        <w:rPr>
          <w:color w:val="000000"/>
          <w:sz w:val="30"/>
          <w:szCs w:val="30"/>
          <w:lang w:val="ru-RU"/>
        </w:rPr>
        <w:t xml:space="preserve">2. Радченко Л.О. Товарознавство непродовольчих товарів: навч. посіб. / Л.О. Радченко, Л.Д. Льовшина, М.П. Головко. – Х.: Світ книг, 2019. – 943 с. </w:t>
      </w:r>
    </w:p>
    <w:p w:rsidR="00DA711B" w:rsidRPr="007948B7" w:rsidRDefault="00DA711B" w:rsidP="2DB5E2FD">
      <w:pPr>
        <w:spacing w:line="230" w:lineRule="auto"/>
        <w:jc w:val="both"/>
        <w:rPr>
          <w:color w:val="000000"/>
          <w:sz w:val="30"/>
          <w:szCs w:val="30"/>
          <w:lang w:val="ru-RU"/>
        </w:rPr>
      </w:pPr>
      <w:r w:rsidRPr="2DB5E2FD">
        <w:rPr>
          <w:color w:val="000000"/>
          <w:sz w:val="30"/>
          <w:szCs w:val="30"/>
          <w:lang w:val="ru-RU"/>
        </w:rPr>
        <w:t>3</w:t>
      </w:r>
      <w:r w:rsidRPr="00A270A3">
        <w:rPr>
          <w:color w:val="FF0000"/>
          <w:sz w:val="30"/>
          <w:szCs w:val="30"/>
          <w:lang w:val="ru-RU"/>
        </w:rPr>
        <w:t>.</w:t>
      </w:r>
      <w:r w:rsidRPr="00F76C01">
        <w:rPr>
          <w:sz w:val="30"/>
          <w:szCs w:val="30"/>
          <w:lang w:val="ru-RU"/>
        </w:rPr>
        <w:t xml:space="preserve"> Класифікація</w:t>
      </w:r>
      <w:r w:rsidRPr="2DB5E2FD">
        <w:rPr>
          <w:color w:val="000000"/>
          <w:sz w:val="30"/>
          <w:szCs w:val="30"/>
          <w:lang w:val="ru-RU"/>
        </w:rPr>
        <w:t xml:space="preserve"> непродовольчих товарів : монографія / А. А. Мазаракі, Н. В. Мережко, Л. А. Коптюх та ін.; за заг. ред. А.А. Мазаракі. — Київ : Київ. нац. торг.-екон. ун-т, 2016. – 592 с.</w:t>
      </w:r>
    </w:p>
    <w:p w:rsidR="00DA711B" w:rsidRPr="007948B7" w:rsidRDefault="00DA711B" w:rsidP="2DB5E2FD">
      <w:pPr>
        <w:spacing w:line="230" w:lineRule="auto"/>
        <w:jc w:val="both"/>
        <w:rPr>
          <w:color w:val="000000"/>
          <w:sz w:val="30"/>
          <w:szCs w:val="30"/>
          <w:lang w:val="ru-RU"/>
        </w:rPr>
      </w:pPr>
      <w:r w:rsidRPr="2DB5E2FD">
        <w:rPr>
          <w:b/>
          <w:bCs/>
          <w:color w:val="000000"/>
          <w:sz w:val="30"/>
          <w:szCs w:val="30"/>
          <w:lang w:val="ru-RU"/>
        </w:rPr>
        <w:t>Заплановані навчальні заходи та методи викладання.</w:t>
      </w:r>
    </w:p>
    <w:p w:rsidR="00DA711B" w:rsidRPr="007948B7" w:rsidRDefault="00DA711B" w:rsidP="2DB5E2FD">
      <w:pPr>
        <w:spacing w:line="230" w:lineRule="auto"/>
        <w:jc w:val="both"/>
        <w:rPr>
          <w:color w:val="000000"/>
          <w:sz w:val="30"/>
          <w:szCs w:val="30"/>
          <w:lang w:val="ru-RU"/>
        </w:rPr>
      </w:pPr>
      <w:r w:rsidRPr="2DB5E2FD">
        <w:rPr>
          <w:color w:val="000000"/>
          <w:sz w:val="30"/>
          <w:szCs w:val="30"/>
          <w:lang w:val="ru-RU"/>
        </w:rPr>
        <w:t>Поєднання традиційних та нетрадиційних методів викладання із використанням інноваційних технологій:</w:t>
      </w:r>
    </w:p>
    <w:p w:rsidR="00DA711B" w:rsidRPr="007948B7" w:rsidRDefault="00DA711B" w:rsidP="2DB5E2FD">
      <w:pPr>
        <w:tabs>
          <w:tab w:val="left" w:pos="720"/>
        </w:tabs>
        <w:spacing w:line="230" w:lineRule="auto"/>
        <w:jc w:val="both"/>
        <w:rPr>
          <w:color w:val="000000"/>
          <w:sz w:val="30"/>
          <w:szCs w:val="30"/>
          <w:lang w:val="ru-RU"/>
        </w:rPr>
      </w:pPr>
      <w:r w:rsidRPr="2DB5E2FD">
        <w:rPr>
          <w:color w:val="000000"/>
          <w:sz w:val="30"/>
          <w:szCs w:val="30"/>
          <w:lang w:val="ru-RU"/>
        </w:rPr>
        <w:t>- лекції (тематичні);</w:t>
      </w:r>
    </w:p>
    <w:p w:rsidR="00DA711B" w:rsidRPr="007948B7" w:rsidRDefault="00DA711B" w:rsidP="2DB5E2FD">
      <w:pPr>
        <w:spacing w:line="230" w:lineRule="auto"/>
        <w:jc w:val="both"/>
        <w:rPr>
          <w:color w:val="000000"/>
          <w:sz w:val="30"/>
          <w:szCs w:val="30"/>
          <w:lang w:val="ru-RU"/>
        </w:rPr>
      </w:pPr>
      <w:r w:rsidRPr="2DB5E2FD">
        <w:rPr>
          <w:color w:val="000000"/>
          <w:sz w:val="30"/>
          <w:szCs w:val="30"/>
          <w:lang w:val="ru-RU"/>
        </w:rPr>
        <w:t>- лабораторні заняття ( дослідження, робота у малих групах).</w:t>
      </w:r>
    </w:p>
    <w:p w:rsidR="00DA711B" w:rsidRPr="007948B7" w:rsidRDefault="00DA711B" w:rsidP="2DB5E2FD">
      <w:pPr>
        <w:spacing w:line="230" w:lineRule="auto"/>
        <w:jc w:val="both"/>
        <w:rPr>
          <w:color w:val="000000"/>
          <w:sz w:val="30"/>
          <w:szCs w:val="30"/>
          <w:lang w:val="ru-RU"/>
        </w:rPr>
      </w:pPr>
      <w:r w:rsidRPr="2DB5E2FD">
        <w:rPr>
          <w:b/>
          <w:bCs/>
          <w:color w:val="000000"/>
          <w:sz w:val="30"/>
          <w:szCs w:val="30"/>
          <w:lang w:val="ru-RU"/>
        </w:rPr>
        <w:t xml:space="preserve">Методи оцінювання. </w:t>
      </w:r>
    </w:p>
    <w:p w:rsidR="00DA711B" w:rsidRPr="007948B7" w:rsidRDefault="00DA711B" w:rsidP="2DB5E2FD">
      <w:pPr>
        <w:tabs>
          <w:tab w:val="left" w:pos="720"/>
        </w:tabs>
        <w:spacing w:line="230" w:lineRule="auto"/>
        <w:jc w:val="both"/>
        <w:rPr>
          <w:color w:val="000000"/>
          <w:sz w:val="30"/>
          <w:szCs w:val="30"/>
          <w:lang w:val="ru-RU"/>
        </w:rPr>
      </w:pPr>
      <w:r w:rsidRPr="2DB5E2FD">
        <w:rPr>
          <w:color w:val="000000"/>
          <w:sz w:val="30"/>
          <w:szCs w:val="30"/>
          <w:lang w:val="ru-RU"/>
        </w:rPr>
        <w:t>- поточний контроль – тестування, усне / письмове опитування, перевірка підготовленого ситуаційного завдання, курсової роботи;</w:t>
      </w:r>
    </w:p>
    <w:p w:rsidR="00DA711B" w:rsidRPr="007948B7" w:rsidRDefault="00DA711B" w:rsidP="2DB5E2FD">
      <w:pPr>
        <w:tabs>
          <w:tab w:val="left" w:pos="720"/>
        </w:tabs>
        <w:spacing w:line="230" w:lineRule="auto"/>
        <w:jc w:val="both"/>
        <w:rPr>
          <w:color w:val="000000"/>
          <w:sz w:val="30"/>
          <w:szCs w:val="30"/>
          <w:lang w:val="ru-RU"/>
        </w:rPr>
      </w:pPr>
      <w:r w:rsidRPr="2DB5E2FD">
        <w:rPr>
          <w:color w:val="000000"/>
          <w:sz w:val="30"/>
          <w:szCs w:val="30"/>
          <w:lang w:val="ru-RU"/>
        </w:rPr>
        <w:lastRenderedPageBreak/>
        <w:t>- підсумковий контроль – екзамен.</w:t>
      </w:r>
    </w:p>
    <w:p w:rsidR="00DA711B" w:rsidRPr="001334B0" w:rsidRDefault="00DA711B" w:rsidP="2DB5E2FD">
      <w:pPr>
        <w:spacing w:line="230" w:lineRule="auto"/>
        <w:jc w:val="both"/>
      </w:pPr>
      <w:r w:rsidRPr="2DB5E2FD">
        <w:rPr>
          <w:b/>
          <w:bCs/>
          <w:color w:val="000000"/>
          <w:sz w:val="30"/>
          <w:szCs w:val="30"/>
          <w:lang w:val="ru-RU"/>
        </w:rPr>
        <w:t xml:space="preserve">Мова навчання та викладання. </w:t>
      </w:r>
      <w:r w:rsidRPr="2DB5E2FD">
        <w:rPr>
          <w:color w:val="000000"/>
          <w:sz w:val="30"/>
          <w:szCs w:val="30"/>
          <w:lang w:val="ru-RU"/>
        </w:rPr>
        <w:t>Українська.</w:t>
      </w:r>
    </w:p>
    <w:p w:rsidR="00DA711B" w:rsidRPr="001334B0" w:rsidRDefault="00DA711B" w:rsidP="2DB5E2FD">
      <w:pPr>
        <w:spacing w:line="230" w:lineRule="auto"/>
        <w:rPr>
          <w:color w:val="000000"/>
          <w:sz w:val="30"/>
          <w:szCs w:val="30"/>
          <w:lang w:val="ru-RU"/>
        </w:rPr>
      </w:pPr>
    </w:p>
    <w:p w:rsidR="00DA711B" w:rsidRPr="001334B0" w:rsidRDefault="00DA711B" w:rsidP="2DB5E2FD">
      <w:pPr>
        <w:spacing w:line="230" w:lineRule="auto"/>
        <w:rPr>
          <w:color w:val="000000"/>
          <w:sz w:val="30"/>
          <w:szCs w:val="30"/>
          <w:lang w:val="ru-RU"/>
        </w:rPr>
      </w:pPr>
    </w:p>
    <w:p w:rsidR="00DA711B" w:rsidRDefault="00DA711B" w:rsidP="343AAC9D">
      <w:pPr>
        <w:spacing w:line="230" w:lineRule="auto"/>
        <w:rPr>
          <w:color w:val="000000"/>
          <w:sz w:val="30"/>
          <w:szCs w:val="30"/>
          <w:lang w:val="ru-RU"/>
        </w:rPr>
      </w:pPr>
    </w:p>
    <w:p w:rsidR="00DA711B" w:rsidRPr="001334B0" w:rsidRDefault="00DA711B" w:rsidP="2DB5E2FD">
      <w:pPr>
        <w:keepNext/>
        <w:keepLines/>
        <w:spacing w:line="230" w:lineRule="auto"/>
        <w:rPr>
          <w:color w:val="000000"/>
          <w:sz w:val="30"/>
          <w:szCs w:val="30"/>
          <w:lang w:val="ru-RU"/>
        </w:rPr>
      </w:pPr>
      <w:r w:rsidRPr="2DB5E2FD">
        <w:rPr>
          <w:b/>
          <w:bCs/>
          <w:color w:val="000000"/>
          <w:sz w:val="30"/>
          <w:szCs w:val="30"/>
          <w:lang w:val="ru-RU"/>
        </w:rPr>
        <w:t>4.17. НАЗВА. МАРКЕТИНГ</w:t>
      </w:r>
    </w:p>
    <w:p w:rsidR="00DA711B" w:rsidRPr="001334B0" w:rsidRDefault="00DA711B" w:rsidP="2DB5E2FD">
      <w:pPr>
        <w:spacing w:line="230" w:lineRule="auto"/>
        <w:jc w:val="both"/>
        <w:rPr>
          <w:color w:val="000000"/>
          <w:sz w:val="28"/>
          <w:szCs w:val="28"/>
          <w:lang w:val="ru-RU"/>
        </w:rPr>
      </w:pPr>
      <w:r w:rsidRPr="2DB5E2FD">
        <w:rPr>
          <w:b/>
          <w:bCs/>
          <w:color w:val="000000"/>
          <w:sz w:val="28"/>
          <w:szCs w:val="28"/>
          <w:lang w:val="ru-RU"/>
        </w:rPr>
        <w:t>Тип.</w:t>
      </w:r>
      <w:r w:rsidRPr="2DB5E2FD">
        <w:rPr>
          <w:color w:val="000000"/>
          <w:sz w:val="28"/>
          <w:szCs w:val="28"/>
          <w:lang w:val="ru-RU"/>
        </w:rPr>
        <w:t xml:space="preserve"> Обов’язкова</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Рік навчання. </w:t>
      </w:r>
      <w:r w:rsidRPr="2DB5E2FD">
        <w:rPr>
          <w:color w:val="000000"/>
          <w:sz w:val="30"/>
          <w:szCs w:val="30"/>
          <w:lang w:val="ru-RU"/>
        </w:rPr>
        <w:t>2025/2026</w:t>
      </w:r>
    </w:p>
    <w:p w:rsidR="00DA711B" w:rsidRPr="001334B0" w:rsidRDefault="00DA711B" w:rsidP="2DB5E2FD">
      <w:pPr>
        <w:spacing w:line="230" w:lineRule="auto"/>
        <w:jc w:val="both"/>
        <w:rPr>
          <w:color w:val="000000"/>
          <w:sz w:val="28"/>
          <w:szCs w:val="28"/>
          <w:lang w:val="ru-RU"/>
        </w:rPr>
      </w:pPr>
      <w:r w:rsidRPr="2DB5E2FD">
        <w:rPr>
          <w:b/>
          <w:bCs/>
          <w:color w:val="000000"/>
          <w:sz w:val="28"/>
          <w:szCs w:val="28"/>
          <w:lang w:val="ru-RU"/>
        </w:rPr>
        <w:t xml:space="preserve">Семестр. </w:t>
      </w:r>
      <w:r w:rsidRPr="2DB5E2FD">
        <w:rPr>
          <w:color w:val="000000"/>
          <w:sz w:val="28"/>
          <w:szCs w:val="28"/>
          <w:lang w:val="ru-RU"/>
        </w:rPr>
        <w:t>VI</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Лектор, вчене звання, науковий ступінь, посада. </w:t>
      </w:r>
      <w:r w:rsidRPr="2DB5E2FD">
        <w:rPr>
          <w:color w:val="000000"/>
          <w:sz w:val="30"/>
          <w:szCs w:val="30"/>
          <w:lang w:val="ru-RU"/>
        </w:rPr>
        <w:t>Черниш Т. О., доцент., доцент</w:t>
      </w:r>
      <w:r w:rsidRPr="2DB5E2FD">
        <w:rPr>
          <w:color w:val="000000"/>
          <w:sz w:val="30"/>
          <w:szCs w:val="30"/>
        </w:rPr>
        <w:t>,</w:t>
      </w:r>
      <w:r w:rsidRPr="2DB5E2FD">
        <w:rPr>
          <w:color w:val="000000"/>
          <w:sz w:val="30"/>
          <w:szCs w:val="30"/>
          <w:lang w:val="ru-RU"/>
        </w:rPr>
        <w:t xml:space="preserve"> канд. екон. наук, доцент кафедри маркетингу.</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Результати навчання. </w:t>
      </w:r>
      <w:r w:rsidRPr="2DB5E2FD">
        <w:rPr>
          <w:color w:val="000000"/>
          <w:sz w:val="30"/>
          <w:szCs w:val="30"/>
          <w:lang w:val="ru-RU"/>
        </w:rPr>
        <w:t>Формування у студентів сучасної системи поглядів, спеціальних знань та вмінь у галузі маркетингу, набуття практичних навичок маркетингової діяльності, які дали б можливість використовувати методологію та інструментарій маркетингу у майбутній діяльності щодо ефективного досягнення стратегічних та оперативних цілей підприємства.</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Обов’язкові попередні навчальні дисципліни. </w:t>
      </w:r>
      <w:r w:rsidRPr="2DB5E2FD">
        <w:rPr>
          <w:color w:val="000000"/>
          <w:sz w:val="30"/>
          <w:szCs w:val="30"/>
          <w:lang w:val="ru-RU"/>
        </w:rPr>
        <w:t>«Економічна теорія», «Правознавство», «Психологія», «Соціологія», «Категорії та систематика товарів у ритейлі».</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Зміст.</w:t>
      </w:r>
      <w:r w:rsidRPr="2DB5E2FD">
        <w:rPr>
          <w:color w:val="000000"/>
          <w:sz w:val="30"/>
          <w:szCs w:val="30"/>
          <w:lang w:val="ru-RU"/>
        </w:rPr>
        <w:t xml:space="preserve"> Сутність та зміст маркетингу. Види маркетингу. Маркетингове середовище, його структура, фактори формування. Підсистема інформаційного забезпечення маркетингової діяльності. Маркетингова інформація. Структура процесу маркетингових досліджень. Опитувальний лист. Поведінка споживачів: характеристики типів споживачів, моделювання споживчої поведінки. Сегментація та позиціювання як маркетингові технології. Товару системі маркетингу. Життєвий цикл товару. Конкурентоспроможність товарів на ринку. Товарна марка, упаковка, сервіс у системі маркетингу. Ціна та цінова політика в системі маркетингу: мета та завдання. Фактори ціноутворення. Цінові стратегії. Маркетингова збутова діяльність</w:t>
      </w:r>
      <w:r w:rsidRPr="2DB5E2FD">
        <w:rPr>
          <w:b/>
          <w:bCs/>
          <w:i/>
          <w:iCs/>
          <w:color w:val="000000"/>
          <w:sz w:val="30"/>
          <w:szCs w:val="30"/>
          <w:lang w:val="ru-RU"/>
        </w:rPr>
        <w:t>.</w:t>
      </w:r>
      <w:r w:rsidRPr="2DB5E2FD">
        <w:rPr>
          <w:color w:val="000000"/>
          <w:sz w:val="30"/>
          <w:szCs w:val="30"/>
          <w:lang w:val="ru-RU"/>
        </w:rPr>
        <w:t xml:space="preserve"> Фактори вибору каналу розподілу підприємством. Електронні канали розподілу. Франчайзинг. Система маркетингових комунікацій. Комунікаційна модель. Розробка програми рекламної діяльності. Засоби стимулювання збуту. Прямий маркетинг. Цілі та засоби зв’язків з громадськістю. Особливості проведення виставок. Бренд та процес його створення. Інші синтетичні засоби маркетингових комунікацій. Цифровий маркетинг та цифрові комунікації. Сутність концепції інтегрованих маркетингових комунікацій Управління маркетинговою діяльністю. Підсистема планування та організації маркетингової діяльності. Контроль маркетингової діяльності. Глобальний маркетинг.</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Рекомендовані джерела та інші навчальні ресурси/засоби.</w:t>
      </w:r>
    </w:p>
    <w:p w:rsidR="00DA711B" w:rsidRPr="001334B0" w:rsidRDefault="00DA711B" w:rsidP="2DB5E2FD">
      <w:pPr>
        <w:tabs>
          <w:tab w:val="left" w:pos="567"/>
        </w:tabs>
        <w:spacing w:line="230" w:lineRule="auto"/>
        <w:jc w:val="both"/>
        <w:rPr>
          <w:color w:val="000000"/>
          <w:sz w:val="30"/>
          <w:szCs w:val="30"/>
          <w:lang w:val="ru-RU"/>
        </w:rPr>
      </w:pPr>
      <w:r w:rsidRPr="2DB5E2FD">
        <w:rPr>
          <w:color w:val="000000"/>
          <w:sz w:val="30"/>
          <w:szCs w:val="30"/>
          <w:lang w:val="ru-RU"/>
        </w:rPr>
        <w:lastRenderedPageBreak/>
        <w:t>1. Маркетинг для бакалаврів: навч. посіб. / [уклад. І. М. Буднікевич та ін.] ; за ред. д-ра екон. наук, проф. І. М. Буднікевич; Чернів. нац. ун-т ім. Юрія Федьковича. – Чернівці : Рута, 2018. – 395 с.</w:t>
      </w:r>
    </w:p>
    <w:p w:rsidR="00DA711B" w:rsidRPr="001334B0" w:rsidRDefault="00DA711B" w:rsidP="2DB5E2FD">
      <w:pPr>
        <w:spacing w:line="230" w:lineRule="auto"/>
        <w:jc w:val="both"/>
        <w:rPr>
          <w:color w:val="000000"/>
          <w:sz w:val="30"/>
          <w:szCs w:val="30"/>
          <w:lang w:val="ru-RU"/>
        </w:rPr>
      </w:pPr>
      <w:r w:rsidRPr="2DB5E2FD">
        <w:rPr>
          <w:color w:val="000000"/>
          <w:sz w:val="30"/>
          <w:szCs w:val="30"/>
          <w:lang w:val="ru-RU"/>
        </w:rPr>
        <w:t>2. Маркетинг: навч. посібник /А.О. Старостіна, В.А. Кравченко, О.Ю. Пригара, Л.О. Ярош-Дмитренко / за заг. ред. Старостіної А.О. – К. : «НВП «Інтерсервіс», 2018. – 216 с.</w:t>
      </w:r>
    </w:p>
    <w:p w:rsidR="00DA711B" w:rsidRPr="001334B0" w:rsidRDefault="00DA711B" w:rsidP="2DB5E2FD">
      <w:pPr>
        <w:tabs>
          <w:tab w:val="left" w:pos="567"/>
        </w:tabs>
        <w:spacing w:line="230" w:lineRule="auto"/>
        <w:jc w:val="both"/>
        <w:rPr>
          <w:color w:val="000000"/>
          <w:sz w:val="30"/>
          <w:szCs w:val="30"/>
          <w:lang w:val="ru-RU"/>
        </w:rPr>
      </w:pPr>
      <w:r w:rsidRPr="2DB5E2FD">
        <w:rPr>
          <w:color w:val="000000"/>
          <w:sz w:val="30"/>
          <w:szCs w:val="30"/>
          <w:lang w:val="ru-RU"/>
        </w:rPr>
        <w:t>3. Планування маркетингу: навч. посіб. для студ. вищ. навч. закл. /О. А. Овєчкіна, Д. В. Солоха, К. В. Іванова, ін. та. – 2-ге вид., переробл. та допов. – Київ: ЦУЛ,, 2019. – 349 с. (2)</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Заплановані навчальні заходи та методи викладання. </w:t>
      </w:r>
    </w:p>
    <w:p w:rsidR="00DA711B" w:rsidRPr="001334B0" w:rsidRDefault="00DA711B" w:rsidP="00560740">
      <w:pPr>
        <w:pStyle w:val="af"/>
        <w:numPr>
          <w:ilvl w:val="0"/>
          <w:numId w:val="9"/>
        </w:numPr>
        <w:spacing w:line="230" w:lineRule="auto"/>
        <w:jc w:val="both"/>
        <w:rPr>
          <w:color w:val="000000"/>
          <w:sz w:val="30"/>
          <w:szCs w:val="30"/>
          <w:lang w:val="ru-RU"/>
        </w:rPr>
      </w:pPr>
      <w:r w:rsidRPr="2DB5E2FD">
        <w:rPr>
          <w:color w:val="000000"/>
          <w:sz w:val="30"/>
          <w:szCs w:val="30"/>
          <w:lang w:val="ru-RU"/>
        </w:rPr>
        <w:t xml:space="preserve">лекції – оглядова, тематична, проблемна, лекція-консультація, лекція-конференція. </w:t>
      </w:r>
    </w:p>
    <w:p w:rsidR="00DA711B" w:rsidRPr="001334B0" w:rsidRDefault="00DA711B" w:rsidP="00560740">
      <w:pPr>
        <w:pStyle w:val="af"/>
        <w:numPr>
          <w:ilvl w:val="0"/>
          <w:numId w:val="9"/>
        </w:numPr>
        <w:spacing w:line="230" w:lineRule="auto"/>
        <w:jc w:val="both"/>
        <w:rPr>
          <w:color w:val="000000"/>
          <w:sz w:val="30"/>
          <w:szCs w:val="30"/>
          <w:lang w:val="ru-RU"/>
        </w:rPr>
      </w:pPr>
      <w:r w:rsidRPr="2DB5E2FD">
        <w:rPr>
          <w:color w:val="000000"/>
          <w:sz w:val="30"/>
          <w:szCs w:val="30"/>
          <w:lang w:val="ru-RU"/>
        </w:rPr>
        <w:t>практичні заняття – презентація, дискусія, комунікативний метод, модерація, «мозкова атака», метод кейс-стаді, робота в малих групах, інше.</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Методи оцінювання:</w:t>
      </w:r>
    </w:p>
    <w:p w:rsidR="00DA711B" w:rsidRPr="001334B0" w:rsidRDefault="00DA711B" w:rsidP="00560740">
      <w:pPr>
        <w:pStyle w:val="af"/>
        <w:numPr>
          <w:ilvl w:val="0"/>
          <w:numId w:val="8"/>
        </w:numPr>
        <w:spacing w:line="230" w:lineRule="auto"/>
        <w:jc w:val="both"/>
        <w:rPr>
          <w:color w:val="000000"/>
          <w:sz w:val="30"/>
          <w:szCs w:val="30"/>
          <w:lang w:val="ru-RU"/>
        </w:rPr>
      </w:pPr>
      <w:r w:rsidRPr="2DB5E2FD">
        <w:rPr>
          <w:color w:val="000000"/>
          <w:sz w:val="30"/>
          <w:szCs w:val="30"/>
          <w:lang w:val="ru-RU"/>
        </w:rPr>
        <w:t>поточний контроль (тестування; усне, письмове опитування; перевірка та обговорення підготовленого дайджесту, звіту, презентації, задачі, ситуаційні завдання, творчої олімпіади тощо);</w:t>
      </w:r>
    </w:p>
    <w:p w:rsidR="00DA711B" w:rsidRPr="001334B0" w:rsidRDefault="00DA711B" w:rsidP="00560740">
      <w:pPr>
        <w:pStyle w:val="af"/>
        <w:numPr>
          <w:ilvl w:val="0"/>
          <w:numId w:val="8"/>
        </w:numPr>
        <w:spacing w:line="230" w:lineRule="auto"/>
        <w:jc w:val="both"/>
        <w:rPr>
          <w:color w:val="000000"/>
          <w:sz w:val="30"/>
          <w:szCs w:val="30"/>
          <w:lang w:val="ru-RU"/>
        </w:rPr>
      </w:pPr>
      <w:r w:rsidRPr="2DB5E2FD">
        <w:rPr>
          <w:color w:val="000000"/>
          <w:sz w:val="30"/>
          <w:szCs w:val="30"/>
          <w:lang w:val="ru-RU"/>
        </w:rPr>
        <w:t>підсумковий контроль (екзамен).</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Мова навчання та викладання. </w:t>
      </w:r>
      <w:r w:rsidRPr="2DB5E2FD">
        <w:rPr>
          <w:color w:val="000000"/>
          <w:sz w:val="30"/>
          <w:szCs w:val="30"/>
          <w:lang w:val="ru-RU"/>
        </w:rPr>
        <w:t>Українська.</w:t>
      </w:r>
    </w:p>
    <w:p w:rsidR="00DA711B" w:rsidRPr="001334B0" w:rsidRDefault="00DA711B" w:rsidP="2DB5E2FD">
      <w:pPr>
        <w:spacing w:line="230" w:lineRule="auto"/>
        <w:rPr>
          <w:color w:val="000000"/>
          <w:sz w:val="30"/>
          <w:szCs w:val="30"/>
          <w:lang w:val="ru-RU"/>
        </w:rPr>
      </w:pPr>
    </w:p>
    <w:p w:rsidR="00DA711B" w:rsidRPr="001334B0" w:rsidRDefault="00DA711B" w:rsidP="2DB5E2FD">
      <w:pPr>
        <w:spacing w:line="230" w:lineRule="auto"/>
        <w:jc w:val="both"/>
        <w:rPr>
          <w:b/>
          <w:bCs/>
          <w:color w:val="000000"/>
          <w:sz w:val="30"/>
          <w:szCs w:val="30"/>
          <w:lang w:val="ru-RU"/>
        </w:rPr>
      </w:pPr>
    </w:p>
    <w:p w:rsidR="00DA711B" w:rsidRPr="001334B0" w:rsidRDefault="00DA711B" w:rsidP="2DB5E2FD">
      <w:pPr>
        <w:spacing w:line="230" w:lineRule="auto"/>
        <w:jc w:val="both"/>
        <w:rPr>
          <w:b/>
          <w:bCs/>
          <w:color w:val="000000"/>
          <w:sz w:val="30"/>
          <w:szCs w:val="30"/>
          <w:lang w:val="ru-RU"/>
        </w:rPr>
      </w:pP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4.18. Назва. ТОВАРОЗНАВСТВО. ПАКУВАЛЬНІ МАТЕРІАЛИ І ТАРА</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Тип. </w:t>
      </w:r>
      <w:r w:rsidRPr="2DB5E2FD">
        <w:rPr>
          <w:color w:val="000000"/>
          <w:sz w:val="30"/>
          <w:szCs w:val="30"/>
          <w:lang w:val="ru-RU"/>
        </w:rPr>
        <w:t>Обов’язкова.</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Рік навчання. </w:t>
      </w:r>
      <w:r w:rsidRPr="2DB5E2FD">
        <w:rPr>
          <w:color w:val="000000"/>
          <w:sz w:val="30"/>
          <w:szCs w:val="30"/>
          <w:lang w:val="ru-RU"/>
        </w:rPr>
        <w:t>2025/2026.</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Семестр. </w:t>
      </w:r>
      <w:r w:rsidRPr="2DB5E2FD">
        <w:rPr>
          <w:color w:val="000000"/>
          <w:sz w:val="30"/>
          <w:szCs w:val="30"/>
          <w:lang w:val="ru-RU"/>
        </w:rPr>
        <w:t>VІ</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Лектор, вчене звання, науковий ступінь, посада. </w:t>
      </w:r>
      <w:r w:rsidRPr="2DB5E2FD">
        <w:rPr>
          <w:color w:val="000000"/>
          <w:sz w:val="30"/>
          <w:szCs w:val="30"/>
          <w:lang w:val="ru-RU"/>
        </w:rPr>
        <w:t>Осика В.А., проф., докт. техн. наук, проф. кафедри товарознавства, управління безпечністю та якістю, декан ФТМ.</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Результати навчання. </w:t>
      </w:r>
      <w:r w:rsidRPr="2DB5E2FD">
        <w:rPr>
          <w:color w:val="000000"/>
          <w:sz w:val="30"/>
          <w:szCs w:val="30"/>
          <w:lang w:val="ru-RU"/>
        </w:rPr>
        <w:t>Формування системи теоретичних знань та практичних навичок щодо раціонального використання та оцінки якості тари і пакувальних матеріалів.</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Обов’язкові попередні навчальні дисципліни. </w:t>
      </w:r>
      <w:r w:rsidRPr="2DB5E2FD">
        <w:rPr>
          <w:color w:val="000000"/>
          <w:sz w:val="30"/>
          <w:szCs w:val="30"/>
          <w:lang w:val="ru-RU"/>
        </w:rPr>
        <w:t>«</w:t>
      </w:r>
      <w:r w:rsidRPr="2DB5E2FD">
        <w:rPr>
          <w:color w:val="000000"/>
          <w:sz w:val="30"/>
          <w:szCs w:val="30"/>
        </w:rPr>
        <w:t>Основи</w:t>
      </w:r>
      <w:r w:rsidRPr="2DB5E2FD">
        <w:rPr>
          <w:color w:val="000000"/>
          <w:sz w:val="30"/>
          <w:szCs w:val="30"/>
          <w:lang w:val="ru-RU"/>
        </w:rPr>
        <w:t xml:space="preserve"> підприємництв</w:t>
      </w:r>
      <w:r w:rsidRPr="2DB5E2FD">
        <w:rPr>
          <w:color w:val="000000"/>
          <w:sz w:val="30"/>
          <w:szCs w:val="30"/>
        </w:rPr>
        <w:t>а</w:t>
      </w:r>
      <w:r w:rsidRPr="2DB5E2FD">
        <w:rPr>
          <w:color w:val="000000"/>
          <w:sz w:val="30"/>
          <w:szCs w:val="30"/>
          <w:lang w:val="ru-RU"/>
        </w:rPr>
        <w:t xml:space="preserve">», </w:t>
      </w:r>
      <w:r w:rsidRPr="2DB5E2FD">
        <w:rPr>
          <w:color w:val="000000"/>
          <w:sz w:val="30"/>
          <w:szCs w:val="30"/>
        </w:rPr>
        <w:t>«Категорії та систематика товарів у ритейлі», «Безпечність товарів».</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Зміст. </w:t>
      </w:r>
      <w:r w:rsidRPr="2DB5E2FD">
        <w:rPr>
          <w:color w:val="000000"/>
          <w:sz w:val="30"/>
          <w:szCs w:val="30"/>
          <w:lang w:val="ru-RU"/>
        </w:rPr>
        <w:t xml:space="preserve">Роль пакувальних матеріалів і тари у підприємництві та торгівлі. Еволюція пакувальних матеріалів. Класифікація та характеристика основних видів пакувальних матеріалів. Комбіновані пакувальні матеріали. Функції пакувальних матеріалів та вимоги до них. Класифікація та уніфікація тари. Характеристика транспортної, споживчої та виробничої тари. Дерев’яна, паперова, картонна, м’яка, </w:t>
      </w:r>
      <w:r w:rsidRPr="2DB5E2FD">
        <w:rPr>
          <w:color w:val="000000"/>
          <w:sz w:val="30"/>
          <w:szCs w:val="30"/>
          <w:lang w:val="ru-RU"/>
        </w:rPr>
        <w:lastRenderedPageBreak/>
        <w:t xml:space="preserve">полімерна, скляна, металева та комбінована тара: класифікація, характеристика, оцінка якості, маркування.  </w:t>
      </w:r>
    </w:p>
    <w:p w:rsidR="00DA711B" w:rsidRPr="001334B0" w:rsidRDefault="00DA711B" w:rsidP="2DB5E2FD">
      <w:pPr>
        <w:spacing w:line="230" w:lineRule="auto"/>
        <w:jc w:val="both"/>
        <w:rPr>
          <w:color w:val="000000"/>
          <w:sz w:val="30"/>
          <w:szCs w:val="30"/>
          <w:lang w:val="ru-RU"/>
        </w:rPr>
      </w:pPr>
      <w:r w:rsidRPr="2DB5E2FD">
        <w:rPr>
          <w:color w:val="000000"/>
          <w:sz w:val="30"/>
          <w:szCs w:val="30"/>
          <w:lang w:val="ru-RU"/>
        </w:rPr>
        <w:t xml:space="preserve">Особливості пакування продовольчих та непродовольчих товарів. Вимоги до безпечності паковання та законодавчі вимоги України та ЄС щодо екологічності паковання. Інноваційне паковання. Рециркуляція та регенерація використаних пакувальних матеріалів і тари.  </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Рекомендовані джерела та інші навчальні ресурси/засоби.</w:t>
      </w:r>
    </w:p>
    <w:p w:rsidR="00DA711B" w:rsidRPr="001334B0" w:rsidRDefault="00DA711B" w:rsidP="2DB5E2FD">
      <w:pPr>
        <w:spacing w:line="230" w:lineRule="auto"/>
        <w:jc w:val="both"/>
        <w:rPr>
          <w:color w:val="000000"/>
          <w:sz w:val="30"/>
          <w:szCs w:val="30"/>
          <w:lang w:val="ru-RU"/>
        </w:rPr>
      </w:pPr>
      <w:r w:rsidRPr="2DB5E2FD">
        <w:rPr>
          <w:color w:val="000000"/>
          <w:sz w:val="30"/>
          <w:szCs w:val="30"/>
          <w:lang w:val="ru-RU"/>
        </w:rPr>
        <w:t>1. Осика В.А., Коптюх Л.А. Паперові пакувальні матеріали: монографія. К. : КНТЕУ. 2018. 464 с.</w:t>
      </w:r>
    </w:p>
    <w:p w:rsidR="00DA711B" w:rsidRPr="000A7AFB" w:rsidRDefault="00DA711B" w:rsidP="2DB5E2FD">
      <w:pPr>
        <w:spacing w:line="230" w:lineRule="auto"/>
        <w:jc w:val="both"/>
        <w:rPr>
          <w:color w:val="000000"/>
          <w:sz w:val="30"/>
          <w:szCs w:val="30"/>
          <w:lang w:val="ru-RU"/>
        </w:rPr>
      </w:pPr>
      <w:r w:rsidRPr="2DB5E2FD">
        <w:rPr>
          <w:color w:val="000000"/>
          <w:sz w:val="30"/>
          <w:szCs w:val="30"/>
          <w:lang w:val="ru-RU"/>
        </w:rPr>
        <w:t xml:space="preserve">2. Товарознавство пакувальних матеріалів і тари. </w:t>
      </w:r>
      <w:r w:rsidRPr="007948B7">
        <w:rPr>
          <w:color w:val="000000"/>
          <w:sz w:val="30"/>
          <w:szCs w:val="30"/>
          <w:lang w:val="sv-SE"/>
        </w:rPr>
        <w:t>URL</w:t>
      </w:r>
      <w:r w:rsidRPr="000A7AFB">
        <w:rPr>
          <w:color w:val="000000"/>
          <w:sz w:val="30"/>
          <w:szCs w:val="30"/>
          <w:lang w:val="ru-RU"/>
        </w:rPr>
        <w:t xml:space="preserve"> : </w:t>
      </w:r>
      <w:hyperlink r:id="rId15">
        <w:r w:rsidRPr="007948B7">
          <w:rPr>
            <w:rStyle w:val="ae"/>
            <w:sz w:val="30"/>
            <w:szCs w:val="30"/>
            <w:lang w:val="sv-SE"/>
          </w:rPr>
          <w:t>https</w:t>
        </w:r>
        <w:r w:rsidRPr="000A7AFB">
          <w:rPr>
            <w:rStyle w:val="ae"/>
            <w:sz w:val="30"/>
            <w:szCs w:val="30"/>
            <w:lang w:val="ru-RU"/>
          </w:rPr>
          <w:t>://</w:t>
        </w:r>
        <w:r w:rsidRPr="007948B7">
          <w:rPr>
            <w:rStyle w:val="ae"/>
            <w:sz w:val="30"/>
            <w:szCs w:val="30"/>
            <w:lang w:val="sv-SE"/>
          </w:rPr>
          <w:t>subject</w:t>
        </w:r>
        <w:r w:rsidRPr="000A7AFB">
          <w:rPr>
            <w:rStyle w:val="ae"/>
            <w:sz w:val="30"/>
            <w:szCs w:val="30"/>
            <w:lang w:val="ru-RU"/>
          </w:rPr>
          <w:t>.</w:t>
        </w:r>
        <w:r w:rsidRPr="007948B7">
          <w:rPr>
            <w:rStyle w:val="ae"/>
            <w:sz w:val="30"/>
            <w:szCs w:val="30"/>
            <w:lang w:val="sv-SE"/>
          </w:rPr>
          <w:t>com</w:t>
        </w:r>
        <w:r w:rsidRPr="000A7AFB">
          <w:rPr>
            <w:rStyle w:val="ae"/>
            <w:sz w:val="30"/>
            <w:szCs w:val="30"/>
            <w:lang w:val="ru-RU"/>
          </w:rPr>
          <w:t>.</w:t>
        </w:r>
        <w:r w:rsidRPr="007948B7">
          <w:rPr>
            <w:rStyle w:val="ae"/>
            <w:sz w:val="30"/>
            <w:szCs w:val="30"/>
            <w:lang w:val="sv-SE"/>
          </w:rPr>
          <w:t>ua</w:t>
        </w:r>
        <w:r w:rsidRPr="000A7AFB">
          <w:rPr>
            <w:rStyle w:val="ae"/>
            <w:sz w:val="30"/>
            <w:szCs w:val="30"/>
            <w:lang w:val="ru-RU"/>
          </w:rPr>
          <w:t>/</w:t>
        </w:r>
        <w:r w:rsidRPr="007948B7">
          <w:rPr>
            <w:rStyle w:val="ae"/>
            <w:sz w:val="30"/>
            <w:szCs w:val="30"/>
            <w:lang w:val="sv-SE"/>
          </w:rPr>
          <w:t>pdf</w:t>
        </w:r>
        <w:r w:rsidRPr="000A7AFB">
          <w:rPr>
            <w:rStyle w:val="ae"/>
            <w:sz w:val="30"/>
            <w:szCs w:val="30"/>
            <w:lang w:val="ru-RU"/>
          </w:rPr>
          <w:t xml:space="preserve">/ </w:t>
        </w:r>
      </w:hyperlink>
    </w:p>
    <w:p w:rsidR="00DA711B" w:rsidRPr="000A7AFB" w:rsidRDefault="00DA711B" w:rsidP="2DB5E2FD">
      <w:pPr>
        <w:spacing w:line="230" w:lineRule="auto"/>
        <w:jc w:val="both"/>
        <w:rPr>
          <w:color w:val="000000"/>
          <w:sz w:val="30"/>
          <w:szCs w:val="30"/>
          <w:lang w:val="ru-RU"/>
        </w:rPr>
      </w:pPr>
      <w:r w:rsidRPr="2DB5E2FD">
        <w:rPr>
          <w:color w:val="000000"/>
          <w:sz w:val="30"/>
          <w:szCs w:val="30"/>
          <w:lang w:val="ru-RU"/>
        </w:rPr>
        <w:t xml:space="preserve">3. Пакувальні матеріали. Каталог. </w:t>
      </w:r>
      <w:r w:rsidRPr="007948B7">
        <w:rPr>
          <w:color w:val="000000"/>
          <w:sz w:val="30"/>
          <w:szCs w:val="30"/>
          <w:lang w:val="sv-SE"/>
        </w:rPr>
        <w:t>URL</w:t>
      </w:r>
      <w:r w:rsidRPr="000A7AFB">
        <w:rPr>
          <w:color w:val="000000"/>
          <w:sz w:val="30"/>
          <w:szCs w:val="30"/>
          <w:lang w:val="ru-RU"/>
        </w:rPr>
        <w:t xml:space="preserve"> : </w:t>
      </w:r>
      <w:hyperlink r:id="rId16">
        <w:r w:rsidRPr="007948B7">
          <w:rPr>
            <w:rStyle w:val="ae"/>
            <w:sz w:val="30"/>
            <w:szCs w:val="30"/>
            <w:lang w:val="sv-SE"/>
          </w:rPr>
          <w:t>https</w:t>
        </w:r>
        <w:r w:rsidRPr="000A7AFB">
          <w:rPr>
            <w:rStyle w:val="ae"/>
            <w:sz w:val="30"/>
            <w:szCs w:val="30"/>
            <w:lang w:val="ru-RU"/>
          </w:rPr>
          <w:t>://</w:t>
        </w:r>
        <w:r w:rsidRPr="007948B7">
          <w:rPr>
            <w:rStyle w:val="ae"/>
            <w:sz w:val="30"/>
            <w:szCs w:val="30"/>
            <w:lang w:val="sv-SE"/>
          </w:rPr>
          <w:t>pak</w:t>
        </w:r>
        <w:r w:rsidRPr="000A7AFB">
          <w:rPr>
            <w:rStyle w:val="ae"/>
            <w:sz w:val="30"/>
            <w:szCs w:val="30"/>
            <w:lang w:val="ru-RU"/>
          </w:rPr>
          <w:t>.</w:t>
        </w:r>
        <w:r w:rsidRPr="007948B7">
          <w:rPr>
            <w:rStyle w:val="ae"/>
            <w:sz w:val="30"/>
            <w:szCs w:val="30"/>
            <w:lang w:val="sv-SE"/>
          </w:rPr>
          <w:t>org</w:t>
        </w:r>
        <w:r w:rsidRPr="000A7AFB">
          <w:rPr>
            <w:rStyle w:val="ae"/>
            <w:sz w:val="30"/>
            <w:szCs w:val="30"/>
            <w:lang w:val="ru-RU"/>
          </w:rPr>
          <w:t>.</w:t>
        </w:r>
        <w:r w:rsidRPr="007948B7">
          <w:rPr>
            <w:rStyle w:val="ae"/>
            <w:sz w:val="30"/>
            <w:szCs w:val="30"/>
            <w:lang w:val="sv-SE"/>
          </w:rPr>
          <w:t>ua</w:t>
        </w:r>
        <w:r w:rsidRPr="000A7AFB">
          <w:rPr>
            <w:rStyle w:val="ae"/>
            <w:sz w:val="30"/>
            <w:szCs w:val="30"/>
            <w:lang w:val="ru-RU"/>
          </w:rPr>
          <w:t>/</w:t>
        </w:r>
        <w:r w:rsidRPr="007948B7">
          <w:rPr>
            <w:rStyle w:val="ae"/>
            <w:sz w:val="30"/>
            <w:szCs w:val="30"/>
            <w:lang w:val="sv-SE"/>
          </w:rPr>
          <w:t>catalogy</w:t>
        </w:r>
      </w:hyperlink>
      <w:r w:rsidRPr="000A7AFB">
        <w:rPr>
          <w:color w:val="000000"/>
          <w:sz w:val="30"/>
          <w:szCs w:val="30"/>
          <w:lang w:val="ru-RU"/>
        </w:rPr>
        <w:t xml:space="preserve"> </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Заплановані навчальні заходи та методи викладання.</w:t>
      </w:r>
    </w:p>
    <w:p w:rsidR="00DA711B" w:rsidRPr="001334B0" w:rsidRDefault="00DA711B" w:rsidP="2DB5E2FD">
      <w:pPr>
        <w:spacing w:line="230" w:lineRule="auto"/>
        <w:jc w:val="both"/>
        <w:rPr>
          <w:color w:val="000000"/>
          <w:sz w:val="30"/>
          <w:szCs w:val="30"/>
          <w:lang w:val="ru-RU"/>
        </w:rPr>
      </w:pPr>
      <w:r w:rsidRPr="2DB5E2FD">
        <w:rPr>
          <w:color w:val="000000"/>
          <w:sz w:val="30"/>
          <w:szCs w:val="30"/>
          <w:lang w:val="ru-RU"/>
        </w:rPr>
        <w:t>Поєднання традиційних та нетрадиційних методів викладання із використанням інноваційних технологій:</w:t>
      </w:r>
    </w:p>
    <w:p w:rsidR="00DA711B" w:rsidRPr="001334B0" w:rsidRDefault="00DA711B" w:rsidP="2DB5E2FD">
      <w:pPr>
        <w:tabs>
          <w:tab w:val="left" w:pos="720"/>
        </w:tabs>
        <w:spacing w:line="230" w:lineRule="auto"/>
        <w:jc w:val="both"/>
        <w:rPr>
          <w:color w:val="000000"/>
          <w:sz w:val="30"/>
          <w:szCs w:val="30"/>
          <w:lang w:val="ru-RU"/>
        </w:rPr>
      </w:pPr>
      <w:r w:rsidRPr="2DB5E2FD">
        <w:rPr>
          <w:color w:val="000000"/>
          <w:sz w:val="30"/>
          <w:szCs w:val="30"/>
          <w:lang w:val="ru-RU"/>
        </w:rPr>
        <w:t>- лекції (тематичні, проблемні);</w:t>
      </w:r>
    </w:p>
    <w:p w:rsidR="00DA711B" w:rsidRPr="001334B0" w:rsidRDefault="00DA711B" w:rsidP="2DB5E2FD">
      <w:pPr>
        <w:tabs>
          <w:tab w:val="left" w:pos="720"/>
        </w:tabs>
        <w:spacing w:line="230" w:lineRule="auto"/>
        <w:jc w:val="both"/>
        <w:rPr>
          <w:color w:val="000000"/>
          <w:sz w:val="30"/>
          <w:szCs w:val="30"/>
          <w:lang w:val="ru-RU"/>
        </w:rPr>
      </w:pPr>
      <w:r w:rsidRPr="2DB5E2FD">
        <w:rPr>
          <w:color w:val="000000"/>
          <w:sz w:val="30"/>
          <w:szCs w:val="30"/>
          <w:lang w:val="ru-RU"/>
        </w:rPr>
        <w:t>- лабораторні заняття (презентація, робота у малих групах).</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Методи оцінювання: </w:t>
      </w:r>
    </w:p>
    <w:p w:rsidR="00DA711B" w:rsidRPr="001334B0" w:rsidRDefault="00DA711B" w:rsidP="2DB5E2FD">
      <w:pPr>
        <w:spacing w:line="230" w:lineRule="auto"/>
        <w:jc w:val="both"/>
        <w:rPr>
          <w:color w:val="000000"/>
          <w:sz w:val="30"/>
          <w:szCs w:val="30"/>
          <w:lang w:val="ru-RU"/>
        </w:rPr>
      </w:pPr>
      <w:r w:rsidRPr="2DB5E2FD">
        <w:rPr>
          <w:color w:val="000000"/>
          <w:sz w:val="30"/>
          <w:szCs w:val="30"/>
          <w:lang w:val="ru-RU"/>
        </w:rPr>
        <w:t>- поточний контроль – опитування, тестування;</w:t>
      </w:r>
    </w:p>
    <w:p w:rsidR="00DA711B" w:rsidRPr="001334B0" w:rsidRDefault="00DA711B" w:rsidP="2DB5E2FD">
      <w:pPr>
        <w:spacing w:line="230" w:lineRule="auto"/>
        <w:jc w:val="both"/>
        <w:rPr>
          <w:color w:val="000000"/>
          <w:sz w:val="30"/>
          <w:szCs w:val="30"/>
          <w:lang w:val="ru-RU"/>
        </w:rPr>
      </w:pPr>
      <w:r w:rsidRPr="2DB5E2FD">
        <w:rPr>
          <w:color w:val="000000"/>
          <w:sz w:val="30"/>
          <w:szCs w:val="30"/>
          <w:lang w:val="ru-RU"/>
        </w:rPr>
        <w:t>- підсумковий контроль – екзамен.</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Мова навчання та викладання. </w:t>
      </w:r>
      <w:r w:rsidRPr="2DB5E2FD">
        <w:rPr>
          <w:color w:val="000000"/>
          <w:sz w:val="30"/>
          <w:szCs w:val="30"/>
          <w:lang w:val="ru-RU"/>
        </w:rPr>
        <w:t>Українська.</w:t>
      </w:r>
    </w:p>
    <w:p w:rsidR="00DA711B" w:rsidRPr="001334B0" w:rsidRDefault="00DA711B" w:rsidP="2DB5E2FD">
      <w:pPr>
        <w:spacing w:line="230" w:lineRule="auto"/>
        <w:jc w:val="both"/>
        <w:rPr>
          <w:color w:val="000000"/>
          <w:sz w:val="30"/>
          <w:szCs w:val="30"/>
          <w:lang w:val="ru-RU"/>
        </w:rPr>
      </w:pPr>
    </w:p>
    <w:p w:rsidR="00DA711B" w:rsidRPr="001334B0" w:rsidRDefault="00DA711B" w:rsidP="2DB5E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30"/>
          <w:szCs w:val="30"/>
          <w:lang w:val="ru-RU"/>
        </w:rPr>
      </w:pPr>
    </w:p>
    <w:p w:rsidR="00DA711B" w:rsidRPr="001334B0" w:rsidRDefault="00DA711B" w:rsidP="2DB5E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30"/>
          <w:szCs w:val="30"/>
        </w:rPr>
      </w:pPr>
      <w:r w:rsidRPr="2DB5E2FD">
        <w:rPr>
          <w:b/>
          <w:bCs/>
          <w:color w:val="000000"/>
          <w:sz w:val="30"/>
          <w:szCs w:val="30"/>
          <w:lang w:val="ru-RU"/>
        </w:rPr>
        <w:t>4.19. Назва. ТОВАРОЗНАВСТВО. ХАРЧОВІ ПРОДУКТИ.</w:t>
      </w:r>
    </w:p>
    <w:p w:rsidR="00DA711B" w:rsidRPr="001334B0" w:rsidRDefault="00DA711B" w:rsidP="2DB5E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30"/>
          <w:szCs w:val="30"/>
        </w:rPr>
      </w:pPr>
      <w:r w:rsidRPr="2DB5E2FD">
        <w:rPr>
          <w:b/>
          <w:bCs/>
          <w:color w:val="000000"/>
          <w:sz w:val="30"/>
          <w:szCs w:val="30"/>
          <w:lang w:val="ru-RU"/>
        </w:rPr>
        <w:t xml:space="preserve">Тип. </w:t>
      </w:r>
      <w:r w:rsidRPr="2DB5E2FD">
        <w:rPr>
          <w:color w:val="000000"/>
          <w:sz w:val="30"/>
          <w:szCs w:val="30"/>
          <w:lang w:val="ru-RU"/>
        </w:rPr>
        <w:t>Обов’язкова.</w:t>
      </w:r>
    </w:p>
    <w:p w:rsidR="00DA711B" w:rsidRPr="001334B0" w:rsidRDefault="00DA711B" w:rsidP="2DB5E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30"/>
          <w:szCs w:val="30"/>
        </w:rPr>
      </w:pPr>
      <w:r w:rsidRPr="2DB5E2FD">
        <w:rPr>
          <w:b/>
          <w:bCs/>
          <w:color w:val="000000"/>
          <w:sz w:val="30"/>
          <w:szCs w:val="30"/>
          <w:lang w:val="ru-RU"/>
        </w:rPr>
        <w:t>Рік навчання.</w:t>
      </w:r>
      <w:r w:rsidRPr="2DB5E2FD">
        <w:rPr>
          <w:color w:val="000000"/>
          <w:sz w:val="30"/>
          <w:szCs w:val="30"/>
          <w:lang w:val="ru-RU"/>
        </w:rPr>
        <w:t xml:space="preserve"> 2026/2027.</w:t>
      </w:r>
    </w:p>
    <w:p w:rsidR="00DA711B" w:rsidRPr="001334B0" w:rsidRDefault="00DA711B" w:rsidP="2DB5E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30"/>
          <w:szCs w:val="30"/>
        </w:rPr>
      </w:pPr>
      <w:r w:rsidRPr="2DB5E2FD">
        <w:rPr>
          <w:b/>
          <w:bCs/>
          <w:color w:val="000000"/>
          <w:sz w:val="30"/>
          <w:szCs w:val="30"/>
          <w:lang w:val="ru-RU"/>
        </w:rPr>
        <w:t xml:space="preserve">Семестр. </w:t>
      </w:r>
      <w:r w:rsidRPr="2DB5E2FD">
        <w:rPr>
          <w:color w:val="000000"/>
          <w:sz w:val="30"/>
          <w:szCs w:val="30"/>
          <w:lang w:val="ru-RU"/>
        </w:rPr>
        <w:t>VІІ–VІІІ.</w:t>
      </w:r>
    </w:p>
    <w:p w:rsidR="00DA711B" w:rsidRPr="00FF1C3E" w:rsidRDefault="00DA711B" w:rsidP="20A7A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uto"/>
        <w:jc w:val="both"/>
        <w:rPr>
          <w:color w:val="000000"/>
          <w:sz w:val="30"/>
          <w:szCs w:val="30"/>
        </w:rPr>
      </w:pPr>
      <w:r w:rsidRPr="00FF1C3E">
        <w:rPr>
          <w:b/>
          <w:bCs/>
          <w:color w:val="000000"/>
          <w:sz w:val="30"/>
          <w:szCs w:val="30"/>
        </w:rPr>
        <w:t xml:space="preserve">Лектор, науковий ступінь, посада. </w:t>
      </w:r>
      <w:r w:rsidRPr="00FF1C3E">
        <w:rPr>
          <w:color w:val="000000"/>
          <w:sz w:val="30"/>
          <w:szCs w:val="30"/>
        </w:rPr>
        <w:t xml:space="preserve">Осика В.А., проф., докт. техн. наук, проф. кафедри товарознавства, управління безпечністю та якістю, декан ФТМ; Сидоренко О.В., проф., д-р техн. наук, в.о. завідувача каф. товарознавства, управління безпечністю та якістю; Вежлівцева С.П., доц., канд. техн. наук, доц. каф. товарознавства, управління безпечністю та якістю; Божко Т.В., доц., канд. техн. наук, доц. каф. товарознавства, управління безпечністю та якістю, </w:t>
      </w:r>
      <w:r>
        <w:rPr>
          <w:color w:val="000000"/>
          <w:sz w:val="30"/>
          <w:szCs w:val="30"/>
        </w:rPr>
        <w:t>начальник</w:t>
      </w:r>
      <w:r w:rsidRPr="00FF1C3E">
        <w:rPr>
          <w:color w:val="000000"/>
          <w:sz w:val="30"/>
          <w:szCs w:val="30"/>
        </w:rPr>
        <w:t xml:space="preserve"> </w:t>
      </w:r>
      <w:r>
        <w:rPr>
          <w:color w:val="000000"/>
          <w:sz w:val="30"/>
          <w:szCs w:val="30"/>
        </w:rPr>
        <w:t>начально-</w:t>
      </w:r>
      <w:r w:rsidRPr="00FF1C3E">
        <w:rPr>
          <w:color w:val="000000"/>
          <w:sz w:val="30"/>
          <w:szCs w:val="30"/>
        </w:rPr>
        <w:t>метод. відділу ДТЕУ.</w:t>
      </w:r>
    </w:p>
    <w:p w:rsidR="00DA711B" w:rsidRPr="001334B0" w:rsidRDefault="00DA711B" w:rsidP="2DB5E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30"/>
          <w:szCs w:val="30"/>
        </w:rPr>
      </w:pPr>
      <w:r w:rsidRPr="00FF1C3E">
        <w:rPr>
          <w:b/>
          <w:bCs/>
          <w:color w:val="000000"/>
          <w:sz w:val="30"/>
          <w:szCs w:val="30"/>
        </w:rPr>
        <w:t xml:space="preserve">Результати навчання. </w:t>
      </w:r>
      <w:r w:rsidRPr="00FF1C3E">
        <w:rPr>
          <w:color w:val="000000"/>
          <w:sz w:val="30"/>
          <w:szCs w:val="30"/>
        </w:rPr>
        <w:t xml:space="preserve">Формування цілісного уявлення про особливості та закономірності створення та динаміки споживних властивостей харчових продуктів впродовж продовольчого ланцюгу, базованого на глибокому розумінні впливу і взаємозв’язків чинників їх формування на етапах первинного та вторинного виробництва, розподілу; формування знань про засади, методи та чинники формування виробничого та торговельного асортименту харчових продуктів; розуміння та </w:t>
      </w:r>
      <w:r w:rsidRPr="00FF1C3E">
        <w:rPr>
          <w:color w:val="000000"/>
          <w:sz w:val="30"/>
          <w:szCs w:val="30"/>
        </w:rPr>
        <w:lastRenderedPageBreak/>
        <w:t xml:space="preserve">прогнозування споживчих переваг для оцінювання та задоволення споживацького попиту на традиційні та інноваційні харчові продукти. </w:t>
      </w:r>
    </w:p>
    <w:p w:rsidR="00DA711B" w:rsidRPr="001334B0" w:rsidRDefault="00DA711B" w:rsidP="2DB5E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30"/>
          <w:szCs w:val="30"/>
        </w:rPr>
      </w:pPr>
      <w:r w:rsidRPr="007E4E1F">
        <w:rPr>
          <w:b/>
          <w:bCs/>
          <w:color w:val="000000"/>
          <w:sz w:val="30"/>
          <w:szCs w:val="30"/>
        </w:rPr>
        <w:t xml:space="preserve">Обов’язкові попередні навчальні дисципліни. </w:t>
      </w:r>
      <w:r w:rsidRPr="007E4E1F">
        <w:rPr>
          <w:color w:val="000000"/>
          <w:sz w:val="30"/>
          <w:szCs w:val="30"/>
        </w:rPr>
        <w:t>«Хімія», «Фізика», «Теоретичні основи товарознавства», «Сенсорний аналіз», «Матеріалознавство та основи технології виробництва товарів».</w:t>
      </w:r>
    </w:p>
    <w:p w:rsidR="00DA711B" w:rsidRPr="001334B0" w:rsidRDefault="00DA711B" w:rsidP="2DB5E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30"/>
          <w:szCs w:val="30"/>
        </w:rPr>
      </w:pPr>
      <w:r w:rsidRPr="2DB5E2FD">
        <w:rPr>
          <w:b/>
          <w:bCs/>
          <w:color w:val="000000"/>
          <w:sz w:val="30"/>
          <w:szCs w:val="30"/>
          <w:lang w:val="ru-RU"/>
        </w:rPr>
        <w:t xml:space="preserve">Зміст. </w:t>
      </w:r>
      <w:r w:rsidRPr="2DB5E2FD">
        <w:rPr>
          <w:color w:val="000000"/>
          <w:sz w:val="30"/>
          <w:szCs w:val="30"/>
          <w:lang w:val="ru-RU"/>
        </w:rPr>
        <w:t>Вивчення споживних і товарних властивостей харчових продуктів, особливостей та закономірностей їх динаміки впродовж продовольчого ланцюгу</w:t>
      </w:r>
      <w:r w:rsidRPr="343AAC9D">
        <w:rPr>
          <w:color w:val="000000"/>
          <w:sz w:val="30"/>
          <w:szCs w:val="30"/>
          <w:lang w:val="ru-RU"/>
        </w:rPr>
        <w:t>. Набуття</w:t>
      </w:r>
      <w:r w:rsidRPr="2DB5E2FD">
        <w:rPr>
          <w:color w:val="000000"/>
          <w:sz w:val="30"/>
          <w:szCs w:val="30"/>
          <w:lang w:val="ru-RU"/>
        </w:rPr>
        <w:t xml:space="preserve"> знань про засади, методи та чинники формування виробничого і торговельного асортименту харчових продуктів; прогнозування та керування споживними властивостями харчових продуктів на всіх етапах товароруху</w:t>
      </w:r>
      <w:r w:rsidRPr="343AAC9D">
        <w:rPr>
          <w:color w:val="000000"/>
          <w:sz w:val="30"/>
          <w:szCs w:val="30"/>
          <w:lang w:val="ru-RU"/>
        </w:rPr>
        <w:t>. Вивчення</w:t>
      </w:r>
      <w:r w:rsidRPr="2DB5E2FD">
        <w:rPr>
          <w:color w:val="000000"/>
          <w:sz w:val="30"/>
          <w:szCs w:val="30"/>
          <w:lang w:val="ru-RU"/>
        </w:rPr>
        <w:t xml:space="preserve"> асортиментної політики підприємства з огляду на споживчі переваги, конкурентне середовище та ринкову стратегію підприємства; розуміння та прогнозування споживчих переваг для оцінювання та задоволення споживацького попиту на традиційні та інноваційні харчові продукти</w:t>
      </w:r>
      <w:r w:rsidRPr="343AAC9D">
        <w:rPr>
          <w:color w:val="000000"/>
          <w:sz w:val="30"/>
          <w:szCs w:val="30"/>
          <w:lang w:val="ru-RU"/>
        </w:rPr>
        <w:t>. Вивчення</w:t>
      </w:r>
      <w:r w:rsidRPr="2DB5E2FD">
        <w:rPr>
          <w:color w:val="000000"/>
          <w:sz w:val="30"/>
          <w:szCs w:val="30"/>
          <w:lang w:val="ru-RU"/>
        </w:rPr>
        <w:t xml:space="preserve"> умов зберігання, транспортування та реалізації харчових продуктів. </w:t>
      </w:r>
    </w:p>
    <w:p w:rsidR="00DA711B" w:rsidRPr="001334B0" w:rsidRDefault="00DA711B" w:rsidP="2DB5E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30"/>
          <w:szCs w:val="30"/>
        </w:rPr>
      </w:pPr>
      <w:r w:rsidRPr="2DB5E2FD">
        <w:rPr>
          <w:b/>
          <w:bCs/>
          <w:color w:val="000000"/>
          <w:sz w:val="30"/>
          <w:szCs w:val="30"/>
          <w:lang w:val="ru-RU"/>
        </w:rPr>
        <w:t>Рекомендовані джерела та інші навчальні ресурси/засоби.</w:t>
      </w:r>
    </w:p>
    <w:p w:rsidR="00DA711B" w:rsidRPr="001334B0" w:rsidRDefault="00DA711B" w:rsidP="343AAC9D">
      <w:pPr>
        <w:pStyle w:val="af"/>
        <w:numPr>
          <w:ilvl w:val="0"/>
          <w:numId w:val="17"/>
        </w:numPr>
        <w:ind w:left="270" w:firstLine="0"/>
        <w:jc w:val="both"/>
        <w:rPr>
          <w:color w:val="000000"/>
          <w:sz w:val="30"/>
          <w:szCs w:val="30"/>
        </w:rPr>
      </w:pPr>
      <w:r w:rsidRPr="2DB5E2FD">
        <w:rPr>
          <w:color w:val="000000"/>
          <w:sz w:val="30"/>
          <w:szCs w:val="30"/>
          <w:lang w:val="ru-RU"/>
        </w:rPr>
        <w:t>Про основні принципи та вимоги до безпечності та якості харчових продуктів: Закон України від 23.12.2007 № 771/97-ВР. – [Електронний ресурс]. Режим доступу до ресурсу:</w:t>
      </w:r>
      <w:hyperlink r:id="rId17">
        <w:r w:rsidRPr="2DB5E2FD">
          <w:rPr>
            <w:rStyle w:val="ae"/>
            <w:rFonts w:ascii="Calibri" w:hAnsi="Calibri" w:cs="Calibri"/>
            <w:sz w:val="30"/>
            <w:szCs w:val="30"/>
            <w:lang w:val="ru-RU"/>
          </w:rPr>
          <w:t>http://zakon2.rada.gov.ua/laws/show/771/97-вр</w:t>
        </w:r>
      </w:hyperlink>
    </w:p>
    <w:p w:rsidR="00DA711B" w:rsidRDefault="00DA711B" w:rsidP="343AAC9D">
      <w:pPr>
        <w:spacing w:line="230" w:lineRule="auto"/>
        <w:ind w:left="270"/>
        <w:jc w:val="both"/>
        <w:rPr>
          <w:color w:val="000000"/>
          <w:sz w:val="30"/>
          <w:szCs w:val="30"/>
          <w:lang w:val="ru-RU"/>
        </w:rPr>
      </w:pPr>
      <w:r w:rsidRPr="343AAC9D">
        <w:rPr>
          <w:color w:val="000000"/>
          <w:sz w:val="30"/>
          <w:szCs w:val="30"/>
          <w:lang w:val="ru-RU"/>
        </w:rPr>
        <w:t>2. Осика В.А., Коптюх Л.А. Паперові пакувальні матеріали: монографія. К. : КНТЕУ. 2018. 464 с.</w:t>
      </w:r>
    </w:p>
    <w:p w:rsidR="00DA711B" w:rsidRPr="005D4BF4" w:rsidRDefault="00DA711B" w:rsidP="343AAC9D">
      <w:pPr>
        <w:pStyle w:val="ad"/>
        <w:shd w:val="clear" w:color="auto" w:fill="FFFFFF"/>
        <w:tabs>
          <w:tab w:val="left" w:pos="739"/>
          <w:tab w:val="left" w:pos="3093"/>
          <w:tab w:val="left" w:pos="4859"/>
          <w:tab w:val="left" w:pos="7600"/>
        </w:tabs>
        <w:spacing w:before="0" w:beforeAutospacing="0" w:after="0" w:afterAutospacing="0"/>
        <w:ind w:left="270" w:right="134"/>
        <w:jc w:val="both"/>
        <w:rPr>
          <w:sz w:val="28"/>
          <w:szCs w:val="28"/>
        </w:rPr>
      </w:pPr>
      <w:r w:rsidRPr="343AAC9D">
        <w:rPr>
          <w:color w:val="000000"/>
          <w:sz w:val="30"/>
          <w:szCs w:val="30"/>
          <w:lang w:val="ru-RU"/>
        </w:rPr>
        <w:t>3.</w:t>
      </w:r>
      <w:r w:rsidRPr="2DB5E2FD">
        <w:rPr>
          <w:color w:val="000000"/>
          <w:sz w:val="30"/>
          <w:szCs w:val="30"/>
          <w:lang w:val="ru-RU"/>
        </w:rPr>
        <w:t xml:space="preserve"> </w:t>
      </w:r>
      <w:r w:rsidRPr="009B02E5">
        <w:rPr>
          <w:sz w:val="28"/>
          <w:szCs w:val="28"/>
        </w:rPr>
        <w:t xml:space="preserve">Сирохман І. В. Товарознавство продовольчих товарів  : підручник / І. В. Сирохман. Х. : ТОВ Видавництво. «Світ книг». – 2019. – 713 с. </w:t>
      </w:r>
    </w:p>
    <w:p w:rsidR="00DA711B" w:rsidRPr="001334B0" w:rsidRDefault="00DA711B" w:rsidP="2DB5E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30"/>
          <w:szCs w:val="30"/>
          <w:lang w:val="ru-RU"/>
        </w:rPr>
      </w:pPr>
      <w:r w:rsidRPr="2DB5E2FD">
        <w:rPr>
          <w:b/>
          <w:bCs/>
          <w:color w:val="000000"/>
          <w:sz w:val="30"/>
          <w:szCs w:val="30"/>
          <w:lang w:val="ru-RU"/>
        </w:rPr>
        <w:t xml:space="preserve">Заплановані навчальні заходи та методи викладання. </w:t>
      </w:r>
      <w:r w:rsidRPr="2DB5E2FD">
        <w:rPr>
          <w:color w:val="000000"/>
          <w:sz w:val="30"/>
          <w:szCs w:val="30"/>
          <w:lang w:val="ru-RU"/>
        </w:rPr>
        <w:t xml:space="preserve">Поєднання традиційних </w:t>
      </w:r>
      <w:r w:rsidRPr="20A7A991">
        <w:rPr>
          <w:color w:val="000000"/>
          <w:sz w:val="30"/>
          <w:szCs w:val="30"/>
          <w:lang w:val="ru-RU"/>
        </w:rPr>
        <w:t>і</w:t>
      </w:r>
      <w:r w:rsidRPr="2DB5E2FD">
        <w:rPr>
          <w:color w:val="000000"/>
          <w:sz w:val="30"/>
          <w:szCs w:val="30"/>
          <w:lang w:val="ru-RU"/>
        </w:rPr>
        <w:t xml:space="preserve"> нетрадиційних методів </w:t>
      </w:r>
      <w:r w:rsidRPr="20A7A991">
        <w:rPr>
          <w:color w:val="000000"/>
          <w:sz w:val="30"/>
          <w:szCs w:val="30"/>
          <w:lang w:val="ru-RU"/>
        </w:rPr>
        <w:t>навчання з</w:t>
      </w:r>
      <w:r w:rsidRPr="2DB5E2FD">
        <w:rPr>
          <w:color w:val="000000"/>
          <w:sz w:val="30"/>
          <w:szCs w:val="30"/>
          <w:lang w:val="ru-RU"/>
        </w:rPr>
        <w:t xml:space="preserve"> використанням </w:t>
      </w:r>
      <w:r w:rsidRPr="20A7A991">
        <w:rPr>
          <w:color w:val="000000"/>
          <w:sz w:val="30"/>
          <w:szCs w:val="30"/>
          <w:lang w:val="ru-RU"/>
        </w:rPr>
        <w:t xml:space="preserve"> </w:t>
      </w:r>
      <w:r w:rsidRPr="2DB5E2FD">
        <w:rPr>
          <w:color w:val="000000"/>
          <w:sz w:val="30"/>
          <w:szCs w:val="30"/>
          <w:lang w:val="ru-RU"/>
        </w:rPr>
        <w:t>інноваційних технологій:</w:t>
      </w:r>
      <w:r w:rsidRPr="20A7A991">
        <w:rPr>
          <w:color w:val="000000"/>
          <w:sz w:val="30"/>
          <w:szCs w:val="30"/>
          <w:lang w:val="ru-RU"/>
        </w:rPr>
        <w:t xml:space="preserve">   </w:t>
      </w:r>
    </w:p>
    <w:p w:rsidR="00DA711B" w:rsidRPr="001334B0" w:rsidRDefault="00DA711B" w:rsidP="00560740">
      <w:pPr>
        <w:pStyle w:val="af"/>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30"/>
          <w:szCs w:val="30"/>
          <w:lang w:val="ru-RU"/>
        </w:rPr>
      </w:pPr>
      <w:r w:rsidRPr="1A8059FB">
        <w:rPr>
          <w:color w:val="000000"/>
          <w:sz w:val="30"/>
          <w:szCs w:val="30"/>
          <w:lang w:val="ru-RU"/>
        </w:rPr>
        <w:t>лекції (оглядова / тематична), воркшопи;</w:t>
      </w:r>
    </w:p>
    <w:p w:rsidR="00DA711B" w:rsidRPr="001334B0" w:rsidRDefault="00DA711B" w:rsidP="00560740">
      <w:pPr>
        <w:pStyle w:val="af"/>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30"/>
          <w:szCs w:val="30"/>
        </w:rPr>
      </w:pPr>
      <w:r w:rsidRPr="20A7A991">
        <w:rPr>
          <w:color w:val="000000"/>
          <w:sz w:val="30"/>
          <w:szCs w:val="30"/>
          <w:lang w:val="ru-RU"/>
        </w:rPr>
        <w:t>лабораторні заняття (дослідження показників якості харчових продуктів, робота в малих групах, підготовка мультимедійної презентації та наукової доповіді, модерація, вирішення ситуаційних завдань ).</w:t>
      </w:r>
    </w:p>
    <w:p w:rsidR="00DA711B" w:rsidRPr="00D310A9" w:rsidRDefault="00DA711B" w:rsidP="00560740">
      <w:pPr>
        <w:pStyle w:val="af"/>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30"/>
          <w:szCs w:val="30"/>
        </w:rPr>
      </w:pPr>
      <w:r w:rsidRPr="20A7A991">
        <w:rPr>
          <w:color w:val="000000"/>
          <w:sz w:val="30"/>
          <w:szCs w:val="30"/>
          <w:lang w:val="ru-RU"/>
        </w:rPr>
        <w:t>майстер-класи, проблемні та виїзні заняття.</w:t>
      </w:r>
    </w:p>
    <w:p w:rsidR="00DA711B" w:rsidRPr="00D310A9" w:rsidRDefault="00DA711B" w:rsidP="2DB5E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32"/>
          <w:szCs w:val="32"/>
          <w:lang w:val="ru-RU"/>
        </w:rPr>
      </w:pPr>
      <w:r w:rsidRPr="00D310A9">
        <w:rPr>
          <w:b/>
          <w:bCs/>
          <w:color w:val="000000"/>
          <w:sz w:val="32"/>
          <w:szCs w:val="32"/>
          <w:lang w:val="ru-RU"/>
        </w:rPr>
        <w:t>Методи оцінювання.</w:t>
      </w:r>
    </w:p>
    <w:p w:rsidR="00DA711B" w:rsidRPr="00D310A9" w:rsidRDefault="00DA711B" w:rsidP="343AAC9D">
      <w:pPr>
        <w:spacing w:line="230" w:lineRule="auto"/>
        <w:jc w:val="both"/>
        <w:rPr>
          <w:color w:val="000000"/>
          <w:sz w:val="30"/>
          <w:szCs w:val="30"/>
          <w:lang w:val="ru-RU"/>
        </w:rPr>
      </w:pPr>
      <w:r w:rsidRPr="20A7A991">
        <w:rPr>
          <w:color w:val="000000"/>
          <w:sz w:val="32"/>
          <w:szCs w:val="32"/>
          <w:lang w:val="ru-RU"/>
        </w:rPr>
        <w:t xml:space="preserve">– </w:t>
      </w:r>
      <w:r w:rsidRPr="20A7A991">
        <w:rPr>
          <w:color w:val="000000"/>
          <w:sz w:val="30"/>
          <w:szCs w:val="30"/>
          <w:lang w:val="ru-RU"/>
        </w:rPr>
        <w:t>поточний контроль – опитування, тестування, контрольна робота, групова дискусія, захист лабораторної роботи та ситуаційного завдання, наукова доповідь, курсова робота;</w:t>
      </w:r>
    </w:p>
    <w:p w:rsidR="00DA711B" w:rsidRPr="00D310A9" w:rsidRDefault="00DA711B" w:rsidP="2DB5E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32"/>
          <w:szCs w:val="32"/>
        </w:rPr>
      </w:pPr>
      <w:r w:rsidRPr="00D310A9">
        <w:rPr>
          <w:color w:val="000000"/>
          <w:sz w:val="32"/>
          <w:szCs w:val="32"/>
          <w:lang w:val="ru-RU"/>
        </w:rPr>
        <w:t xml:space="preserve">– підсумковий контроль – екзамен. </w:t>
      </w:r>
    </w:p>
    <w:p w:rsidR="00DA711B" w:rsidRPr="00D310A9" w:rsidRDefault="00DA711B" w:rsidP="2DB5E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30"/>
          <w:szCs w:val="30"/>
        </w:rPr>
      </w:pPr>
      <w:r w:rsidRPr="20A7A991">
        <w:rPr>
          <w:b/>
          <w:bCs/>
          <w:color w:val="000000"/>
          <w:sz w:val="30"/>
          <w:szCs w:val="30"/>
          <w:lang w:val="ru-RU"/>
        </w:rPr>
        <w:t xml:space="preserve">Мова навчання та викладання. </w:t>
      </w:r>
      <w:r w:rsidRPr="20A7A991">
        <w:rPr>
          <w:color w:val="000000"/>
          <w:sz w:val="30"/>
          <w:szCs w:val="30"/>
          <w:lang w:val="ru-RU"/>
        </w:rPr>
        <w:t>Українська.</w:t>
      </w:r>
    </w:p>
    <w:p w:rsidR="00DA711B" w:rsidRPr="00D310A9" w:rsidRDefault="00DA711B" w:rsidP="2DB5E2FD">
      <w:pPr>
        <w:tabs>
          <w:tab w:val="left" w:pos="567"/>
        </w:tabs>
        <w:jc w:val="both"/>
        <w:rPr>
          <w:color w:val="000000"/>
          <w:sz w:val="30"/>
          <w:szCs w:val="30"/>
        </w:rPr>
      </w:pPr>
    </w:p>
    <w:p w:rsidR="00DA711B" w:rsidRPr="00D310A9" w:rsidRDefault="00DA711B" w:rsidP="2DB5E2FD">
      <w:pPr>
        <w:tabs>
          <w:tab w:val="left" w:pos="567"/>
        </w:tabs>
        <w:jc w:val="both"/>
        <w:rPr>
          <w:color w:val="000000"/>
          <w:sz w:val="30"/>
          <w:szCs w:val="30"/>
        </w:rPr>
      </w:pPr>
    </w:p>
    <w:p w:rsidR="00DA711B" w:rsidRPr="00D310A9" w:rsidRDefault="00DA711B" w:rsidP="2DB5E2FD">
      <w:pPr>
        <w:spacing w:line="230" w:lineRule="auto"/>
        <w:jc w:val="both"/>
        <w:rPr>
          <w:color w:val="000000"/>
          <w:sz w:val="30"/>
          <w:szCs w:val="30"/>
        </w:rPr>
      </w:pPr>
      <w:r w:rsidRPr="20A7A991">
        <w:rPr>
          <w:b/>
          <w:bCs/>
          <w:color w:val="000000"/>
          <w:sz w:val="30"/>
          <w:szCs w:val="30"/>
          <w:lang w:val="ru-RU"/>
        </w:rPr>
        <w:t>4.20. Назва. ПРАКТИЧНИЙ КУРС «БІЗНЕС-СИМУЛЯЦІЯ».</w:t>
      </w:r>
    </w:p>
    <w:p w:rsidR="00DA711B" w:rsidRPr="00D310A9" w:rsidRDefault="00DA711B" w:rsidP="2DB5E2FD">
      <w:pPr>
        <w:spacing w:line="230" w:lineRule="auto"/>
        <w:jc w:val="both"/>
        <w:rPr>
          <w:color w:val="000000"/>
          <w:sz w:val="30"/>
          <w:szCs w:val="30"/>
        </w:rPr>
      </w:pPr>
      <w:r w:rsidRPr="20A7A991">
        <w:rPr>
          <w:b/>
          <w:bCs/>
          <w:color w:val="000000"/>
          <w:sz w:val="30"/>
          <w:szCs w:val="30"/>
          <w:lang w:val="ru-RU"/>
        </w:rPr>
        <w:t xml:space="preserve">Тип. </w:t>
      </w:r>
      <w:r w:rsidRPr="20A7A991">
        <w:rPr>
          <w:color w:val="000000"/>
          <w:sz w:val="30"/>
          <w:szCs w:val="30"/>
          <w:lang w:val="ru-RU"/>
        </w:rPr>
        <w:t>Обов’язкова.</w:t>
      </w:r>
    </w:p>
    <w:p w:rsidR="00DA711B" w:rsidRPr="00D310A9" w:rsidRDefault="00DA711B" w:rsidP="2DB5E2FD">
      <w:pPr>
        <w:spacing w:line="230" w:lineRule="auto"/>
        <w:jc w:val="both"/>
        <w:rPr>
          <w:color w:val="000000"/>
          <w:sz w:val="32"/>
          <w:szCs w:val="32"/>
        </w:rPr>
      </w:pPr>
      <w:r w:rsidRPr="20A7A991">
        <w:rPr>
          <w:b/>
          <w:bCs/>
          <w:color w:val="000000"/>
          <w:sz w:val="30"/>
          <w:szCs w:val="30"/>
          <w:lang w:val="ru-RU"/>
        </w:rPr>
        <w:t xml:space="preserve">Рік навчання. </w:t>
      </w:r>
      <w:r w:rsidRPr="00D310A9">
        <w:rPr>
          <w:color w:val="000000"/>
          <w:sz w:val="32"/>
          <w:szCs w:val="32"/>
          <w:lang w:val="ru-RU"/>
        </w:rPr>
        <w:t>2026/2027.</w:t>
      </w:r>
    </w:p>
    <w:p w:rsidR="00DA711B" w:rsidRPr="00D310A9" w:rsidRDefault="00DA711B" w:rsidP="2DB5E2FD">
      <w:pPr>
        <w:spacing w:line="230" w:lineRule="auto"/>
        <w:jc w:val="both"/>
        <w:rPr>
          <w:color w:val="000000"/>
          <w:sz w:val="32"/>
          <w:szCs w:val="32"/>
        </w:rPr>
      </w:pPr>
      <w:r w:rsidRPr="00D310A9">
        <w:rPr>
          <w:b/>
          <w:bCs/>
          <w:color w:val="000000"/>
          <w:sz w:val="32"/>
          <w:szCs w:val="32"/>
          <w:lang w:val="ru-RU"/>
        </w:rPr>
        <w:t xml:space="preserve">Семестр. </w:t>
      </w:r>
      <w:r w:rsidRPr="00D310A9">
        <w:rPr>
          <w:color w:val="000000"/>
          <w:sz w:val="32"/>
          <w:szCs w:val="32"/>
          <w:lang w:val="ru-RU"/>
        </w:rPr>
        <w:t>VІІ-VІІІ.</w:t>
      </w:r>
    </w:p>
    <w:p w:rsidR="00DA711B" w:rsidRPr="00D310A9" w:rsidRDefault="00DA711B" w:rsidP="2DB5E2FD">
      <w:pPr>
        <w:spacing w:line="230" w:lineRule="auto"/>
        <w:jc w:val="both"/>
        <w:rPr>
          <w:color w:val="000000"/>
          <w:sz w:val="30"/>
          <w:szCs w:val="30"/>
        </w:rPr>
      </w:pPr>
      <w:r w:rsidRPr="20A7A991">
        <w:rPr>
          <w:b/>
          <w:bCs/>
          <w:color w:val="000000"/>
          <w:sz w:val="30"/>
          <w:szCs w:val="30"/>
          <w:lang w:val="ru-RU"/>
        </w:rPr>
        <w:t xml:space="preserve">Лектор, вчене звання, науковий ступінь, посада. </w:t>
      </w:r>
      <w:r w:rsidRPr="20A7A991">
        <w:rPr>
          <w:color w:val="000000"/>
          <w:sz w:val="30"/>
          <w:szCs w:val="30"/>
        </w:rPr>
        <w:t xml:space="preserve">Шаповалова Н.П., </w:t>
      </w:r>
      <w:r w:rsidRPr="20A7A991">
        <w:rPr>
          <w:color w:val="000000"/>
          <w:sz w:val="30"/>
          <w:szCs w:val="30"/>
          <w:lang w:val="ru-RU"/>
        </w:rPr>
        <w:t>доц., канд. техн. наук, доц. кафедри товарознавства, управління безпечністю та якістю</w:t>
      </w:r>
      <w:r w:rsidRPr="20A7A991">
        <w:rPr>
          <w:color w:val="000000"/>
          <w:sz w:val="30"/>
          <w:szCs w:val="30"/>
        </w:rPr>
        <w:t>,  заст. декана ФТМ; Миколайчук І.П., доц., канд. екон. наук, доц. кафедри менеджменту; Мельник В.В.,</w:t>
      </w:r>
      <w:r w:rsidRPr="20A7A991">
        <w:rPr>
          <w:b/>
          <w:bCs/>
          <w:color w:val="000000"/>
          <w:sz w:val="30"/>
          <w:szCs w:val="30"/>
        </w:rPr>
        <w:t xml:space="preserve"> </w:t>
      </w:r>
      <w:r w:rsidRPr="20A7A991">
        <w:rPr>
          <w:color w:val="000000"/>
          <w:sz w:val="30"/>
          <w:szCs w:val="30"/>
        </w:rPr>
        <w:t>канд. екон. наук, доц. кафедри економіки та фінансів підприємства, Суслова Т.О., доц. канд. екон. наук, доц. кафедри маркетингу.</w:t>
      </w:r>
    </w:p>
    <w:p w:rsidR="00DA711B" w:rsidRPr="001334B0" w:rsidRDefault="00DA711B" w:rsidP="2DB5E2FD">
      <w:pPr>
        <w:spacing w:line="230" w:lineRule="auto"/>
        <w:jc w:val="both"/>
        <w:rPr>
          <w:color w:val="000000"/>
          <w:sz w:val="30"/>
          <w:szCs w:val="30"/>
        </w:rPr>
      </w:pPr>
      <w:r w:rsidRPr="20A7A991">
        <w:rPr>
          <w:b/>
          <w:bCs/>
          <w:color w:val="000000"/>
          <w:sz w:val="30"/>
          <w:szCs w:val="30"/>
        </w:rPr>
        <w:t xml:space="preserve">Результати навчання. </w:t>
      </w:r>
      <w:r w:rsidRPr="20A7A991">
        <w:rPr>
          <w:color w:val="000000"/>
          <w:sz w:val="30"/>
          <w:szCs w:val="30"/>
        </w:rPr>
        <w:t>Набуття практичних навичок: започаткування бізнесу, проходження процедури державної реєстрації підприємства; формування кадрової політики і стратегії, набору та відбору кадрів, мотивації та розвитку персоналу; формування бази даних комерційного характеру про постачальників та здійснення аналізу ефективності комерційних угод, розробки маркетингової товарної політики та формування маркетингової комунікаційної політики підприємства; організації, аналізу, планування асорт</w:t>
      </w:r>
      <w:r w:rsidRPr="2DB5E2FD">
        <w:rPr>
          <w:color w:val="000000"/>
          <w:sz w:val="30"/>
          <w:szCs w:val="30"/>
        </w:rPr>
        <w:t xml:space="preserve">именту товарів та забезпечення їх якості, управління асортиментом та якістю харчових продуктів та непродовольчих товарів в процесі товаропросування; проведення інформаційно-аналітичної і діагностичної роботи щодо аналізу та планування результатів діяльності підприємства, оцінки ефективності його функціонування на ринку; організації обліку господарських операцій підприємства, зведеного обліку та складання звітності на базі програмного продукту «1С: Підприємство»; створення зовнішньоекономічного відділу підприємства, проведення процедури підготовки та підписання контрактів, організації здійснення зовнішньоторговельних операцій та аналізу їх ефективності; роботи з комп’ютерною програмою «Бізнес-Курс: Корпорація Плюс», моделювання управлінські рішення щодо здійснення господарсько-фінансової діяльності та оцінювання їх наслідків. </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Обов’язкові попередні навчальні дисципліни. </w:t>
      </w:r>
      <w:r w:rsidRPr="2DB5E2FD">
        <w:rPr>
          <w:color w:val="000000"/>
          <w:sz w:val="30"/>
          <w:szCs w:val="30"/>
          <w:lang w:val="ru-RU"/>
        </w:rPr>
        <w:t>«Товарознавство. Харчові продукти», «Товарознавство. Непродовольчі товари», «Економіка торгівлі», «Бухгалтерський облік», «Організація торгівлі», «Маркетинг», «Менеджмент».</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Зміст. </w:t>
      </w:r>
      <w:r w:rsidRPr="2DB5E2FD">
        <w:rPr>
          <w:color w:val="000000"/>
          <w:sz w:val="30"/>
          <w:szCs w:val="30"/>
          <w:lang w:val="ru-RU"/>
        </w:rPr>
        <w:t xml:space="preserve">Роль бізнес-відносин, їх практичні навички. Проведення реєстрації та перереєстрації підприємства. Управління персоналом у системі менеджменту підприємств торгівлі, розробка кадрової політики і стратегії підприємства. Мотивація та розвиток персоналу, оцінка ефективності управління персоналом. Формування бази даних для здійснення комерційних угод. Моделювання процесу закупівлі товарів на підприємстві. Розробка маркетингової товарної політики </w:t>
      </w:r>
      <w:r w:rsidRPr="2DB5E2FD">
        <w:rPr>
          <w:color w:val="000000"/>
          <w:sz w:val="30"/>
          <w:szCs w:val="30"/>
          <w:lang w:val="ru-RU"/>
        </w:rPr>
        <w:lastRenderedPageBreak/>
        <w:t xml:space="preserve">підприємства. Формування маркетингової комунікаційної політики підприємства. Моделювання асортиментної політики підприємства торгівлі та управління якістю товарів у процесі товаропросування. Аналіз та планування результатів діяльності підприємства. Оцінка ефективності фінансово-господарської діяльності підприємства. Організація та моделювання обліку господарських операцій підприємства в «8С: Підприємство». Створення зовнішньоекономічного відділу та підготовка до підписання контракту. Моделювання здійснення зовнішньоторговельних операцій та аналіз їх ефективності. Використання комп’ютерної програми «Бізнес-Курс: Корпорація Плюс» для моделювання управлінських рішень щодо здійснення господарсько-фінансової діяльності та оцінки їх наслідків. </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Рекомендовані джерела та інші навчальні ресурси/засоби.</w:t>
      </w:r>
    </w:p>
    <w:p w:rsidR="00DA711B" w:rsidRPr="001334B0" w:rsidRDefault="00DA711B" w:rsidP="2DB5E2FD">
      <w:pPr>
        <w:spacing w:line="230" w:lineRule="auto"/>
        <w:jc w:val="both"/>
        <w:rPr>
          <w:color w:val="000000"/>
          <w:sz w:val="30"/>
          <w:szCs w:val="30"/>
        </w:rPr>
      </w:pPr>
      <w:r w:rsidRPr="2DB5E2FD">
        <w:rPr>
          <w:color w:val="000000"/>
          <w:sz w:val="30"/>
          <w:szCs w:val="30"/>
          <w:lang w:val="ru-RU"/>
        </w:rPr>
        <w:t>1.</w:t>
      </w:r>
      <w:r>
        <w:tab/>
      </w:r>
      <w:r w:rsidRPr="2DB5E2FD">
        <w:rPr>
          <w:color w:val="000000"/>
          <w:sz w:val="30"/>
          <w:szCs w:val="30"/>
          <w:lang w:val="ru-RU"/>
        </w:rPr>
        <w:t>Про затвердження Порядку провадження торговельної діяльності та правил торговельного обслуговування на ринку споживчих товарів: Постанова Кабінету Міністрів України  </w:t>
      </w:r>
      <w:r w:rsidRPr="2DB5E2FD">
        <w:rPr>
          <w:rFonts w:ascii="Segoe UI Symbol" w:hAnsi="Segoe UI Symbol"/>
          <w:color w:val="000000"/>
          <w:sz w:val="30"/>
          <w:szCs w:val="30"/>
          <w:lang w:val="ru-RU"/>
        </w:rPr>
        <w:t>№</w:t>
      </w:r>
      <w:r w:rsidRPr="2DB5E2FD">
        <w:rPr>
          <w:color w:val="000000"/>
          <w:sz w:val="30"/>
          <w:szCs w:val="30"/>
          <w:lang w:val="ru-RU"/>
        </w:rPr>
        <w:t xml:space="preserve"> 833-2006-п від</w:t>
      </w:r>
      <w:r w:rsidRPr="2DB5E2FD">
        <w:rPr>
          <w:b/>
          <w:bCs/>
          <w:color w:val="000000"/>
          <w:sz w:val="30"/>
          <w:szCs w:val="30"/>
          <w:lang w:val="ru-RU"/>
        </w:rPr>
        <w:t> </w:t>
      </w:r>
      <w:r w:rsidRPr="2DB5E2FD">
        <w:rPr>
          <w:color w:val="000000"/>
          <w:sz w:val="30"/>
          <w:szCs w:val="30"/>
          <w:lang w:val="ru-RU"/>
        </w:rPr>
        <w:t xml:space="preserve">13.03.2019. </w:t>
      </w:r>
      <w:r w:rsidRPr="2DB5E2FD">
        <w:rPr>
          <w:color w:val="000000"/>
          <w:sz w:val="30"/>
          <w:szCs w:val="30"/>
          <w:lang w:val="en-US"/>
        </w:rPr>
        <w:t xml:space="preserve">URL : </w:t>
      </w:r>
      <w:hyperlink r:id="rId18">
        <w:r w:rsidRPr="2DB5E2FD">
          <w:rPr>
            <w:rStyle w:val="ae"/>
            <w:sz w:val="30"/>
            <w:szCs w:val="30"/>
            <w:lang w:val="en-US"/>
          </w:rPr>
          <w:t xml:space="preserve">https://zakon.rada.gov.ua/laws/show/ </w:t>
        </w:r>
      </w:hyperlink>
    </w:p>
    <w:p w:rsidR="00DA711B" w:rsidRDefault="00DA711B" w:rsidP="20A7A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20A7A991">
        <w:rPr>
          <w:color w:val="000000"/>
          <w:sz w:val="30"/>
          <w:szCs w:val="30"/>
          <w:lang w:val="en-US"/>
        </w:rPr>
        <w:t>2.</w:t>
      </w:r>
      <w:r w:rsidRPr="007E4E1F">
        <w:rPr>
          <w:color w:val="000000"/>
          <w:sz w:val="30"/>
          <w:szCs w:val="30"/>
          <w:lang w:val="en-US"/>
        </w:rPr>
        <w:t xml:space="preserve">Codex Alimentarius </w:t>
      </w:r>
      <w:r w:rsidRPr="20A7A991">
        <w:rPr>
          <w:color w:val="000000"/>
          <w:sz w:val="30"/>
          <w:szCs w:val="30"/>
          <w:lang w:val="en-US"/>
        </w:rPr>
        <w:t>Commision</w:t>
      </w:r>
      <w:r w:rsidRPr="007E4E1F">
        <w:rPr>
          <w:color w:val="000000"/>
          <w:sz w:val="30"/>
          <w:szCs w:val="30"/>
          <w:lang w:val="en-US"/>
        </w:rPr>
        <w:t xml:space="preserve">. </w:t>
      </w:r>
      <w:r w:rsidRPr="20A7A991">
        <w:rPr>
          <w:color w:val="000000"/>
          <w:sz w:val="30"/>
          <w:szCs w:val="30"/>
          <w:lang w:val="ru-RU"/>
        </w:rPr>
        <w:t xml:space="preserve">[Електронний ресурс]. – Режим доступу: </w:t>
      </w:r>
      <w:hyperlink r:id="rId19">
        <w:r w:rsidRPr="20A7A991">
          <w:rPr>
            <w:rStyle w:val="ae"/>
            <w:rFonts w:ascii="Calibri" w:hAnsi="Calibri" w:cs="Calibri"/>
            <w:sz w:val="30"/>
            <w:szCs w:val="30"/>
            <w:lang w:val="ru-RU"/>
          </w:rPr>
          <w:t>www.fao.org/fao-who-codexalimentarius/</w:t>
        </w:r>
      </w:hyperlink>
    </w:p>
    <w:p w:rsidR="00DA711B" w:rsidRPr="001334B0" w:rsidRDefault="00DA711B" w:rsidP="2DB5E2FD">
      <w:pPr>
        <w:spacing w:line="230" w:lineRule="auto"/>
        <w:jc w:val="both"/>
        <w:rPr>
          <w:color w:val="000000"/>
          <w:sz w:val="30"/>
          <w:szCs w:val="30"/>
        </w:rPr>
      </w:pPr>
      <w:r w:rsidRPr="2DB5E2FD">
        <w:rPr>
          <w:color w:val="000000"/>
          <w:sz w:val="30"/>
          <w:szCs w:val="30"/>
          <w:lang w:val="ru-RU"/>
        </w:rPr>
        <w:t>3. Національне положення (стандарт) бухгалтерського обліку 1 «Загальні вимоги до фінансової звітності». URL : zakon4. rada.gov.ua/ laws/show/z0336-13</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Заплановані навчальні заходи та методи викладання. </w:t>
      </w:r>
      <w:r w:rsidRPr="2DB5E2FD">
        <w:rPr>
          <w:color w:val="000000"/>
          <w:sz w:val="30"/>
          <w:szCs w:val="30"/>
          <w:lang w:val="ru-RU"/>
        </w:rPr>
        <w:t xml:space="preserve">Лабораторні заняття у малих групах, які передбачають послідовне відпрацювання навичок практичної діяльності в підрозділах імітаційного підприємства роздрібної торгівлі, а саме в: торговому відділі, організаційному відділі, відділі персоналу, відділі закупівлі, відділі маркетингу та продаж, планово-економічному відділі, бухгалтерії, відділі стратегічного планування, зовнішньоекономічному відділі. </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Методи оцінювання.</w:t>
      </w:r>
    </w:p>
    <w:p w:rsidR="00DA711B" w:rsidRPr="001334B0" w:rsidRDefault="00DA711B" w:rsidP="2DB5E2FD">
      <w:pPr>
        <w:spacing w:line="230" w:lineRule="auto"/>
        <w:jc w:val="both"/>
        <w:rPr>
          <w:color w:val="000000"/>
          <w:sz w:val="30"/>
          <w:szCs w:val="30"/>
        </w:rPr>
      </w:pPr>
      <w:r w:rsidRPr="2DB5E2FD">
        <w:rPr>
          <w:color w:val="000000"/>
          <w:sz w:val="30"/>
          <w:szCs w:val="30"/>
          <w:lang w:val="ru-RU"/>
        </w:rPr>
        <w:t>– поточний контроль – опитування, контрольна робота</w:t>
      </w:r>
      <w:r w:rsidRPr="20A7A991">
        <w:rPr>
          <w:color w:val="000000"/>
          <w:sz w:val="30"/>
          <w:szCs w:val="30"/>
          <w:lang w:val="ru-RU"/>
        </w:rPr>
        <w:t>, захист індивідуальних робіт</w:t>
      </w:r>
      <w:r w:rsidRPr="2DB5E2FD">
        <w:rPr>
          <w:color w:val="000000"/>
          <w:sz w:val="30"/>
          <w:szCs w:val="30"/>
          <w:lang w:val="ru-RU"/>
        </w:rPr>
        <w:t>;</w:t>
      </w:r>
    </w:p>
    <w:p w:rsidR="00DA711B" w:rsidRPr="001334B0" w:rsidRDefault="00DA711B" w:rsidP="2DB5E2FD">
      <w:pPr>
        <w:spacing w:line="230" w:lineRule="auto"/>
        <w:jc w:val="both"/>
        <w:rPr>
          <w:color w:val="000000"/>
          <w:sz w:val="30"/>
          <w:szCs w:val="30"/>
        </w:rPr>
      </w:pPr>
      <w:r w:rsidRPr="2DB5E2FD">
        <w:rPr>
          <w:color w:val="000000"/>
          <w:sz w:val="30"/>
          <w:szCs w:val="30"/>
          <w:lang w:val="ru-RU"/>
        </w:rPr>
        <w:t xml:space="preserve">– підсумковий контроль – екзамен. </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Мова навчання та викладання. </w:t>
      </w:r>
      <w:r w:rsidRPr="2DB5E2FD">
        <w:rPr>
          <w:color w:val="000000"/>
          <w:sz w:val="30"/>
          <w:szCs w:val="30"/>
          <w:lang w:val="ru-RU"/>
        </w:rPr>
        <w:t>Українська.</w:t>
      </w:r>
    </w:p>
    <w:p w:rsidR="00DA711B" w:rsidRDefault="00DA711B" w:rsidP="2DB5E2FD">
      <w:pPr>
        <w:spacing w:line="230" w:lineRule="auto"/>
        <w:rPr>
          <w:color w:val="000000"/>
          <w:sz w:val="30"/>
          <w:szCs w:val="30"/>
        </w:rPr>
      </w:pPr>
    </w:p>
    <w:p w:rsidR="00DA711B" w:rsidRDefault="00DA711B" w:rsidP="2DB5E2FD">
      <w:pPr>
        <w:spacing w:line="230" w:lineRule="auto"/>
        <w:rPr>
          <w:color w:val="000000"/>
          <w:sz w:val="30"/>
          <w:szCs w:val="30"/>
        </w:rPr>
      </w:pPr>
    </w:p>
    <w:p w:rsidR="00DA711B" w:rsidRPr="001334B0" w:rsidRDefault="00DA711B" w:rsidP="2DB5E2FD">
      <w:pPr>
        <w:spacing w:line="230" w:lineRule="auto"/>
        <w:rPr>
          <w:color w:val="000000"/>
          <w:sz w:val="30"/>
          <w:szCs w:val="30"/>
        </w:rPr>
      </w:pPr>
    </w:p>
    <w:p w:rsidR="00DA711B" w:rsidRPr="001334B0" w:rsidRDefault="00DA711B" w:rsidP="2DB5E2FD">
      <w:pPr>
        <w:spacing w:line="230" w:lineRule="auto"/>
        <w:rPr>
          <w:color w:val="000000"/>
          <w:sz w:val="30"/>
          <w:szCs w:val="30"/>
        </w:rPr>
      </w:pPr>
    </w:p>
    <w:p w:rsidR="00DA711B" w:rsidRPr="001334B0" w:rsidRDefault="00DA711B" w:rsidP="2DB5E2FD">
      <w:pPr>
        <w:spacing w:line="230" w:lineRule="auto"/>
        <w:jc w:val="both"/>
        <w:rPr>
          <w:sz w:val="30"/>
          <w:szCs w:val="30"/>
        </w:rPr>
      </w:pPr>
      <w:r w:rsidRPr="2DB5E2FD">
        <w:rPr>
          <w:b/>
          <w:bCs/>
          <w:color w:val="000000"/>
          <w:sz w:val="30"/>
          <w:szCs w:val="30"/>
          <w:lang w:val="ru-RU"/>
        </w:rPr>
        <w:t xml:space="preserve">4.21. </w:t>
      </w:r>
      <w:r w:rsidRPr="20A7A991">
        <w:rPr>
          <w:b/>
          <w:bCs/>
          <w:sz w:val="30"/>
          <w:szCs w:val="30"/>
          <w:lang w:val="ru-RU"/>
        </w:rPr>
        <w:t>Назва. ЗОВНІШНЬОЕКОНОМІЧНА ДІЯЛЬНІСТЬ ПІДПРИЄМСТВА</w:t>
      </w:r>
    </w:p>
    <w:p w:rsidR="00DA711B" w:rsidRPr="001334B0" w:rsidRDefault="00DA711B" w:rsidP="2DB5E2FD">
      <w:pPr>
        <w:spacing w:line="230" w:lineRule="auto"/>
        <w:jc w:val="both"/>
        <w:rPr>
          <w:color w:val="000000"/>
          <w:sz w:val="30"/>
          <w:szCs w:val="30"/>
        </w:rPr>
      </w:pPr>
      <w:r w:rsidRPr="20A7A991">
        <w:rPr>
          <w:b/>
          <w:bCs/>
          <w:sz w:val="30"/>
          <w:szCs w:val="30"/>
          <w:lang w:val="ru-RU"/>
        </w:rPr>
        <w:t xml:space="preserve">Тип. </w:t>
      </w:r>
      <w:r w:rsidRPr="20A7A991">
        <w:rPr>
          <w:sz w:val="30"/>
          <w:szCs w:val="30"/>
          <w:lang w:val="ru-RU"/>
        </w:rPr>
        <w:t>Обов’язкова.</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Рік навчання. </w:t>
      </w:r>
      <w:r w:rsidRPr="2DB5E2FD">
        <w:rPr>
          <w:color w:val="000000"/>
          <w:sz w:val="30"/>
          <w:szCs w:val="30"/>
          <w:lang w:val="ru-RU"/>
        </w:rPr>
        <w:t>2026/2027.</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Семестр. </w:t>
      </w:r>
      <w:r w:rsidRPr="2DB5E2FD">
        <w:rPr>
          <w:color w:val="000000"/>
          <w:sz w:val="30"/>
          <w:szCs w:val="30"/>
          <w:lang w:val="ru-RU"/>
        </w:rPr>
        <w:t>VІІ</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lastRenderedPageBreak/>
        <w:t xml:space="preserve">Лектор, вчене звання, науковий ступінь, посада. </w:t>
      </w:r>
      <w:r w:rsidRPr="2DB5E2FD">
        <w:rPr>
          <w:color w:val="000000"/>
          <w:sz w:val="30"/>
          <w:szCs w:val="30"/>
          <w:lang w:val="ru-RU"/>
        </w:rPr>
        <w:t>Сєрова Л.П., доц., канд. екон. наук, доц. кафедри міжнародного менеджменту.</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Результати навчання. </w:t>
      </w:r>
    </w:p>
    <w:p w:rsidR="00DA711B" w:rsidRPr="001334B0" w:rsidRDefault="00DA711B" w:rsidP="2DB5E2FD">
      <w:pPr>
        <w:spacing w:line="230" w:lineRule="auto"/>
        <w:jc w:val="both"/>
        <w:rPr>
          <w:color w:val="000000"/>
          <w:sz w:val="30"/>
          <w:szCs w:val="30"/>
        </w:rPr>
      </w:pPr>
      <w:r w:rsidRPr="2DB5E2FD">
        <w:rPr>
          <w:color w:val="000000"/>
          <w:sz w:val="30"/>
          <w:szCs w:val="30"/>
          <w:lang w:val="ru-RU"/>
        </w:rPr>
        <w:t>– формування цілісної уяви про процеси у сфері ЗЕД;</w:t>
      </w:r>
    </w:p>
    <w:p w:rsidR="00DA711B" w:rsidRPr="001334B0" w:rsidRDefault="00DA711B" w:rsidP="2DB5E2FD">
      <w:pPr>
        <w:tabs>
          <w:tab w:val="center" w:pos="4677"/>
          <w:tab w:val="right" w:pos="9355"/>
        </w:tabs>
        <w:spacing w:line="230" w:lineRule="auto"/>
        <w:jc w:val="both"/>
        <w:rPr>
          <w:color w:val="000000"/>
          <w:sz w:val="30"/>
          <w:szCs w:val="30"/>
        </w:rPr>
      </w:pPr>
      <w:r w:rsidRPr="2DB5E2FD">
        <w:rPr>
          <w:color w:val="000000"/>
          <w:sz w:val="30"/>
          <w:szCs w:val="30"/>
          <w:lang w:val="ru-RU"/>
        </w:rPr>
        <w:t>– оволодіння культурою сучасного економічного мислення;</w:t>
      </w:r>
    </w:p>
    <w:p w:rsidR="00DA711B" w:rsidRPr="001334B0" w:rsidRDefault="00DA711B" w:rsidP="2DB5E2FD">
      <w:pPr>
        <w:spacing w:line="230" w:lineRule="auto"/>
        <w:jc w:val="both"/>
        <w:rPr>
          <w:color w:val="000000"/>
          <w:sz w:val="30"/>
          <w:szCs w:val="30"/>
        </w:rPr>
      </w:pPr>
      <w:r w:rsidRPr="007E4E1F">
        <w:rPr>
          <w:color w:val="000000"/>
          <w:sz w:val="30"/>
          <w:szCs w:val="30"/>
        </w:rPr>
        <w:t>– оволодіння методологічними підходами щодо аналізу та оцінки</w:t>
      </w:r>
      <w:r w:rsidRPr="007E4E1F">
        <w:rPr>
          <w:b/>
          <w:bCs/>
          <w:color w:val="000000"/>
          <w:sz w:val="30"/>
          <w:szCs w:val="30"/>
        </w:rPr>
        <w:t xml:space="preserve"> </w:t>
      </w:r>
      <w:r w:rsidRPr="007E4E1F">
        <w:rPr>
          <w:color w:val="000000"/>
          <w:sz w:val="30"/>
          <w:szCs w:val="30"/>
        </w:rPr>
        <w:t>ефективності зовнішньоекономічної діяльності;</w:t>
      </w:r>
    </w:p>
    <w:p w:rsidR="00DA711B" w:rsidRPr="001334B0" w:rsidRDefault="00DA711B" w:rsidP="2DB5E2FD">
      <w:pPr>
        <w:tabs>
          <w:tab w:val="center" w:pos="4677"/>
          <w:tab w:val="right" w:pos="9355"/>
        </w:tabs>
        <w:spacing w:line="230" w:lineRule="auto"/>
        <w:jc w:val="both"/>
        <w:rPr>
          <w:color w:val="000000"/>
          <w:sz w:val="30"/>
          <w:szCs w:val="30"/>
        </w:rPr>
      </w:pPr>
      <w:r w:rsidRPr="007E4E1F">
        <w:rPr>
          <w:color w:val="000000"/>
          <w:sz w:val="30"/>
          <w:szCs w:val="30"/>
        </w:rPr>
        <w:t xml:space="preserve">– </w:t>
      </w:r>
      <w:r>
        <w:tab/>
      </w:r>
      <w:r w:rsidRPr="007E4E1F">
        <w:rPr>
          <w:color w:val="000000"/>
          <w:sz w:val="30"/>
          <w:szCs w:val="30"/>
        </w:rPr>
        <w:t>формування у студентів умінь і навичок використання набутих знань у практиці здійснення зовнішньоекономічної діяльності;</w:t>
      </w:r>
    </w:p>
    <w:p w:rsidR="00DA711B" w:rsidRPr="001334B0" w:rsidRDefault="00DA711B" w:rsidP="2DB5E2FD">
      <w:pPr>
        <w:tabs>
          <w:tab w:val="center" w:pos="4677"/>
          <w:tab w:val="right" w:pos="9355"/>
        </w:tabs>
        <w:spacing w:line="230" w:lineRule="auto"/>
        <w:jc w:val="both"/>
        <w:rPr>
          <w:color w:val="000000"/>
          <w:sz w:val="30"/>
          <w:szCs w:val="30"/>
        </w:rPr>
      </w:pPr>
      <w:r w:rsidRPr="007E4E1F">
        <w:rPr>
          <w:color w:val="000000"/>
          <w:sz w:val="30"/>
          <w:szCs w:val="30"/>
        </w:rPr>
        <w:t>–</w:t>
      </w:r>
      <w:r>
        <w:tab/>
      </w:r>
      <w:r w:rsidRPr="007E4E1F">
        <w:rPr>
          <w:color w:val="000000"/>
          <w:sz w:val="30"/>
          <w:szCs w:val="30"/>
        </w:rPr>
        <w:t>засвоєння механізму здійснення зовнішньоекономічної діяльності;</w:t>
      </w:r>
    </w:p>
    <w:p w:rsidR="00DA711B" w:rsidRPr="001334B0" w:rsidRDefault="00DA711B" w:rsidP="2DB5E2FD">
      <w:pPr>
        <w:spacing w:line="230" w:lineRule="auto"/>
        <w:jc w:val="both"/>
        <w:rPr>
          <w:color w:val="000000"/>
          <w:sz w:val="30"/>
          <w:szCs w:val="30"/>
        </w:rPr>
      </w:pPr>
      <w:r w:rsidRPr="007E4E1F">
        <w:rPr>
          <w:color w:val="000000"/>
          <w:sz w:val="30"/>
          <w:szCs w:val="30"/>
        </w:rPr>
        <w:t>– уміння застосовувати емпіричні та статистичні дані, інформаційні бази даних для аналізу стану світового економічного середовища з метою вибору стратегії виходу на зовнішні ринки;</w:t>
      </w:r>
    </w:p>
    <w:p w:rsidR="00DA711B" w:rsidRPr="001334B0" w:rsidRDefault="00DA711B" w:rsidP="2DB5E2FD">
      <w:pPr>
        <w:spacing w:line="230" w:lineRule="auto"/>
        <w:jc w:val="both"/>
        <w:rPr>
          <w:color w:val="000000"/>
          <w:sz w:val="30"/>
          <w:szCs w:val="30"/>
        </w:rPr>
      </w:pPr>
      <w:r w:rsidRPr="2DB5E2FD">
        <w:rPr>
          <w:color w:val="000000"/>
          <w:sz w:val="30"/>
          <w:szCs w:val="30"/>
          <w:lang w:val="ru-RU"/>
        </w:rPr>
        <w:t>– оволодіння методиками проведення аналізу щодо вибору найоптимальніших для підприємств умов співпраці з іноземним контрагентом;</w:t>
      </w:r>
    </w:p>
    <w:p w:rsidR="00DA711B" w:rsidRPr="001334B0" w:rsidRDefault="00DA711B" w:rsidP="2DB5E2FD">
      <w:pPr>
        <w:spacing w:line="230" w:lineRule="auto"/>
        <w:jc w:val="both"/>
        <w:rPr>
          <w:color w:val="000000"/>
          <w:sz w:val="30"/>
          <w:szCs w:val="30"/>
        </w:rPr>
      </w:pPr>
      <w:r w:rsidRPr="2DB5E2FD">
        <w:rPr>
          <w:color w:val="000000"/>
          <w:sz w:val="30"/>
          <w:szCs w:val="30"/>
          <w:lang w:val="ru-RU"/>
        </w:rPr>
        <w:t>–формування комплексного підходу до розуміння механізму проходження вантажів через митний кордон України;</w:t>
      </w:r>
    </w:p>
    <w:p w:rsidR="00DA711B" w:rsidRPr="001334B0" w:rsidRDefault="00DA711B" w:rsidP="2DB5E2FD">
      <w:pPr>
        <w:spacing w:line="230" w:lineRule="auto"/>
        <w:jc w:val="both"/>
        <w:rPr>
          <w:color w:val="000000"/>
          <w:sz w:val="30"/>
          <w:szCs w:val="30"/>
        </w:rPr>
      </w:pPr>
      <w:r w:rsidRPr="2DB5E2FD">
        <w:rPr>
          <w:color w:val="000000"/>
          <w:sz w:val="30"/>
          <w:szCs w:val="30"/>
          <w:lang w:val="ru-RU"/>
        </w:rPr>
        <w:t>–формування практичних навичок складання тексту зовнішньоекономічного контракту згідно з діючою нормативно-правовою базою.</w:t>
      </w:r>
    </w:p>
    <w:p w:rsidR="00DA711B" w:rsidRPr="001334B0" w:rsidRDefault="00DA711B" w:rsidP="2DB5E2FD">
      <w:pPr>
        <w:tabs>
          <w:tab w:val="center" w:pos="4677"/>
          <w:tab w:val="right" w:pos="9355"/>
        </w:tabs>
        <w:spacing w:line="230" w:lineRule="auto"/>
        <w:jc w:val="both"/>
        <w:rPr>
          <w:color w:val="000000"/>
          <w:sz w:val="30"/>
          <w:szCs w:val="30"/>
        </w:rPr>
      </w:pPr>
      <w:r w:rsidRPr="007E4E1F">
        <w:rPr>
          <w:b/>
          <w:bCs/>
          <w:color w:val="000000"/>
          <w:sz w:val="30"/>
          <w:szCs w:val="30"/>
        </w:rPr>
        <w:t xml:space="preserve">Обов’язкові попередні навчальні дисципліни. </w:t>
      </w:r>
      <w:r w:rsidRPr="007E4E1F">
        <w:rPr>
          <w:color w:val="000000"/>
          <w:sz w:val="30"/>
          <w:szCs w:val="30"/>
        </w:rPr>
        <w:t>««Економічна теорія»,</w:t>
      </w:r>
      <w:r w:rsidRPr="007E4E1F">
        <w:rPr>
          <w:b/>
          <w:bCs/>
          <w:color w:val="000000"/>
          <w:sz w:val="30"/>
          <w:szCs w:val="30"/>
        </w:rPr>
        <w:t xml:space="preserve"> </w:t>
      </w:r>
      <w:r w:rsidRPr="007E4E1F">
        <w:rPr>
          <w:color w:val="000000"/>
          <w:sz w:val="30"/>
          <w:szCs w:val="30"/>
        </w:rPr>
        <w:t>«Економіка торгівлі».</w:t>
      </w:r>
    </w:p>
    <w:p w:rsidR="00DA711B" w:rsidRPr="001334B0" w:rsidRDefault="00DA711B" w:rsidP="2DB5E2FD">
      <w:pPr>
        <w:tabs>
          <w:tab w:val="center" w:pos="4677"/>
          <w:tab w:val="right" w:pos="9355"/>
        </w:tabs>
        <w:spacing w:line="230" w:lineRule="auto"/>
        <w:jc w:val="both"/>
        <w:rPr>
          <w:color w:val="000000"/>
          <w:sz w:val="30"/>
          <w:szCs w:val="30"/>
        </w:rPr>
      </w:pPr>
      <w:r w:rsidRPr="007E4E1F">
        <w:rPr>
          <w:b/>
          <w:bCs/>
          <w:color w:val="000000"/>
          <w:sz w:val="30"/>
          <w:szCs w:val="30"/>
        </w:rPr>
        <w:t xml:space="preserve">Зміст. </w:t>
      </w:r>
      <w:r w:rsidRPr="007E4E1F">
        <w:rPr>
          <w:color w:val="000000"/>
          <w:sz w:val="30"/>
          <w:szCs w:val="30"/>
        </w:rPr>
        <w:t xml:space="preserve">Зовнішньоекономічна діяльність (ЗЕД), її сутність і роль у розвитку національної та міжнародної економіки. </w:t>
      </w:r>
      <w:r w:rsidRPr="2DB5E2FD">
        <w:rPr>
          <w:color w:val="000000"/>
          <w:sz w:val="30"/>
          <w:szCs w:val="30"/>
          <w:lang w:val="ru-RU"/>
        </w:rPr>
        <w:t>Предмет, зміст та завдання дисципліни. Основні напрями і показники розвитку ЗЕД в Україні. Експортно-імпортні операції з товарами та послугами. Митно-тарифне регулювання зовнішньоекономічної діяльності. Загальнодержавні податки у сфері ЗЕД. Нетарифне, валютне регулювання зовнішньоекономічної діяльності в Україні. Міжнародні розрахунки і банківське обслуговування зовнішньоекономічної діяльності. Форми виходу підприємств на зовнішні ринки. Ціноутворення в ЗЕД підприємства. Торговельно-посередницька діяльність на зовнішньому ринку. Компенсаційна торгівля у сфері ЗЕД. Структура і зміст зовнішньоекономічних контрактів. Економічний аналіз зовнішньоекономічної діяльності підприємств. Ризики у зовнішньоекономічній діяльності та їх страхування. Транспортне обслуговування зовнішньоекономічної діяльності. Зовнішньоекономічна діяльність підприємств на території вільних економічних зон. Сутність та роль трансферного ціноутворення в зовнішньоекономічній діяльності</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Рекомендовані джерела та інші навчальні ресурси/засоби.</w:t>
      </w:r>
    </w:p>
    <w:p w:rsidR="00DA711B" w:rsidRPr="001334B0" w:rsidRDefault="00DA711B" w:rsidP="2DB5E2FD">
      <w:pPr>
        <w:spacing w:line="230" w:lineRule="auto"/>
        <w:jc w:val="both"/>
        <w:rPr>
          <w:color w:val="000000"/>
          <w:sz w:val="30"/>
          <w:szCs w:val="30"/>
        </w:rPr>
      </w:pPr>
      <w:r w:rsidRPr="2DB5E2FD">
        <w:rPr>
          <w:color w:val="000000"/>
          <w:sz w:val="30"/>
          <w:szCs w:val="30"/>
          <w:lang w:val="ru-RU"/>
        </w:rPr>
        <w:t>1.Мазаракі А.А. Торгівля України : монографія. К. : Київ. нац. торг.-екон. ун-т. 2017. 259 с.</w:t>
      </w:r>
    </w:p>
    <w:p w:rsidR="00DA711B" w:rsidRPr="001334B0" w:rsidRDefault="00DA711B" w:rsidP="2DB5E2FD">
      <w:pPr>
        <w:spacing w:line="230" w:lineRule="auto"/>
        <w:jc w:val="both"/>
        <w:rPr>
          <w:color w:val="000000"/>
          <w:sz w:val="30"/>
          <w:szCs w:val="30"/>
        </w:rPr>
      </w:pPr>
      <w:r w:rsidRPr="2DB5E2FD">
        <w:rPr>
          <w:color w:val="000000"/>
          <w:sz w:val="30"/>
          <w:szCs w:val="30"/>
          <w:lang w:val="ru-RU"/>
        </w:rPr>
        <w:lastRenderedPageBreak/>
        <w:t xml:space="preserve">2.Про зовнішньоекономічну діяльність. </w:t>
      </w:r>
      <w:r w:rsidRPr="007948B7">
        <w:rPr>
          <w:color w:val="000000"/>
          <w:sz w:val="30"/>
          <w:szCs w:val="30"/>
          <w:lang w:val="sv-SE"/>
        </w:rPr>
        <w:t>URL</w:t>
      </w:r>
      <w:r w:rsidRPr="000A7AFB">
        <w:rPr>
          <w:color w:val="000000"/>
          <w:sz w:val="30"/>
          <w:szCs w:val="30"/>
          <w:lang w:val="ru-RU"/>
        </w:rPr>
        <w:t xml:space="preserve">: </w:t>
      </w:r>
      <w:hyperlink r:id="rId20">
        <w:r w:rsidRPr="007948B7">
          <w:rPr>
            <w:rStyle w:val="ae"/>
            <w:sz w:val="30"/>
            <w:szCs w:val="30"/>
            <w:lang w:val="sv-SE"/>
          </w:rPr>
          <w:t>https</w:t>
        </w:r>
        <w:r w:rsidRPr="000A7AFB">
          <w:rPr>
            <w:rStyle w:val="ae"/>
            <w:sz w:val="30"/>
            <w:szCs w:val="30"/>
            <w:lang w:val="ru-RU"/>
          </w:rPr>
          <w:t>://</w:t>
        </w:r>
        <w:r w:rsidRPr="007948B7">
          <w:rPr>
            <w:rStyle w:val="ae"/>
            <w:sz w:val="30"/>
            <w:szCs w:val="30"/>
            <w:lang w:val="sv-SE"/>
          </w:rPr>
          <w:t>zakon</w:t>
        </w:r>
        <w:r w:rsidRPr="000A7AFB">
          <w:rPr>
            <w:rStyle w:val="ae"/>
            <w:sz w:val="30"/>
            <w:szCs w:val="30"/>
            <w:lang w:val="ru-RU"/>
          </w:rPr>
          <w:t>.</w:t>
        </w:r>
        <w:r w:rsidRPr="007948B7">
          <w:rPr>
            <w:rStyle w:val="ae"/>
            <w:sz w:val="30"/>
            <w:szCs w:val="30"/>
            <w:lang w:val="sv-SE"/>
          </w:rPr>
          <w:t>rada</w:t>
        </w:r>
        <w:r w:rsidRPr="000A7AFB">
          <w:rPr>
            <w:rStyle w:val="ae"/>
            <w:sz w:val="30"/>
            <w:szCs w:val="30"/>
            <w:lang w:val="ru-RU"/>
          </w:rPr>
          <w:t>.</w:t>
        </w:r>
        <w:r w:rsidRPr="007948B7">
          <w:rPr>
            <w:rStyle w:val="ae"/>
            <w:sz w:val="30"/>
            <w:szCs w:val="30"/>
            <w:lang w:val="sv-SE"/>
          </w:rPr>
          <w:t>gov</w:t>
        </w:r>
        <w:r w:rsidRPr="000A7AFB">
          <w:rPr>
            <w:rStyle w:val="ae"/>
            <w:sz w:val="30"/>
            <w:szCs w:val="30"/>
            <w:lang w:val="ru-RU"/>
          </w:rPr>
          <w:t>.</w:t>
        </w:r>
        <w:r w:rsidRPr="007948B7">
          <w:rPr>
            <w:rStyle w:val="ae"/>
            <w:sz w:val="30"/>
            <w:szCs w:val="30"/>
            <w:lang w:val="sv-SE"/>
          </w:rPr>
          <w:t>ua</w:t>
        </w:r>
        <w:r w:rsidRPr="000A7AFB">
          <w:rPr>
            <w:rStyle w:val="ae"/>
            <w:sz w:val="30"/>
            <w:szCs w:val="30"/>
            <w:lang w:val="ru-RU"/>
          </w:rPr>
          <w:t>/</w:t>
        </w:r>
        <w:r w:rsidRPr="007948B7">
          <w:rPr>
            <w:rStyle w:val="ae"/>
            <w:sz w:val="30"/>
            <w:szCs w:val="30"/>
            <w:lang w:val="sv-SE"/>
          </w:rPr>
          <w:t>laws</w:t>
        </w:r>
        <w:r w:rsidRPr="000A7AFB">
          <w:rPr>
            <w:rStyle w:val="ae"/>
            <w:sz w:val="30"/>
            <w:szCs w:val="30"/>
            <w:lang w:val="ru-RU"/>
          </w:rPr>
          <w:t>/</w:t>
        </w:r>
        <w:r w:rsidRPr="007948B7">
          <w:rPr>
            <w:rStyle w:val="ae"/>
            <w:sz w:val="30"/>
            <w:szCs w:val="30"/>
            <w:lang w:val="sv-SE"/>
          </w:rPr>
          <w:t>show</w:t>
        </w:r>
      </w:hyperlink>
    </w:p>
    <w:p w:rsidR="00DA711B" w:rsidRPr="001334B0" w:rsidRDefault="00DA711B" w:rsidP="2DB5E2FD">
      <w:pPr>
        <w:spacing w:line="230" w:lineRule="auto"/>
        <w:jc w:val="both"/>
        <w:rPr>
          <w:color w:val="000000"/>
          <w:sz w:val="30"/>
          <w:szCs w:val="30"/>
        </w:rPr>
      </w:pPr>
      <w:r w:rsidRPr="2DB5E2FD">
        <w:rPr>
          <w:color w:val="000000"/>
          <w:sz w:val="30"/>
          <w:szCs w:val="30"/>
          <w:lang w:val="ru-RU"/>
        </w:rPr>
        <w:t xml:space="preserve">3. Класифікатор ЗЕД. </w:t>
      </w:r>
      <w:r w:rsidRPr="007948B7">
        <w:rPr>
          <w:color w:val="000000"/>
          <w:sz w:val="30"/>
          <w:szCs w:val="30"/>
          <w:lang w:val="sv-SE"/>
        </w:rPr>
        <w:t>URL</w:t>
      </w:r>
      <w:r w:rsidRPr="000A7AFB">
        <w:rPr>
          <w:color w:val="000000"/>
          <w:sz w:val="30"/>
          <w:szCs w:val="30"/>
          <w:lang w:val="ru-RU"/>
        </w:rPr>
        <w:t xml:space="preserve">: </w:t>
      </w:r>
      <w:hyperlink r:id="rId21">
        <w:r w:rsidRPr="007948B7">
          <w:rPr>
            <w:rStyle w:val="ae"/>
            <w:sz w:val="30"/>
            <w:szCs w:val="30"/>
            <w:lang w:val="sv-SE"/>
          </w:rPr>
          <w:t>https</w:t>
        </w:r>
        <w:r w:rsidRPr="000A7AFB">
          <w:rPr>
            <w:rStyle w:val="ae"/>
            <w:sz w:val="30"/>
            <w:szCs w:val="30"/>
            <w:lang w:val="ru-RU"/>
          </w:rPr>
          <w:t>://</w:t>
        </w:r>
        <w:r w:rsidRPr="007948B7">
          <w:rPr>
            <w:rStyle w:val="ae"/>
            <w:sz w:val="30"/>
            <w:szCs w:val="30"/>
            <w:lang w:val="sv-SE"/>
          </w:rPr>
          <w:t>dtkt</w:t>
        </w:r>
        <w:r w:rsidRPr="000A7AFB">
          <w:rPr>
            <w:rStyle w:val="ae"/>
            <w:sz w:val="30"/>
            <w:szCs w:val="30"/>
            <w:lang w:val="ru-RU"/>
          </w:rPr>
          <w:t>.</w:t>
        </w:r>
        <w:r w:rsidRPr="007948B7">
          <w:rPr>
            <w:rStyle w:val="ae"/>
            <w:sz w:val="30"/>
            <w:szCs w:val="30"/>
            <w:lang w:val="sv-SE"/>
          </w:rPr>
          <w:t>com</w:t>
        </w:r>
        <w:r w:rsidRPr="000A7AFB">
          <w:rPr>
            <w:rStyle w:val="ae"/>
            <w:sz w:val="30"/>
            <w:szCs w:val="30"/>
            <w:lang w:val="ru-RU"/>
          </w:rPr>
          <w:t>.</w:t>
        </w:r>
        <w:r w:rsidRPr="007948B7">
          <w:rPr>
            <w:rStyle w:val="ae"/>
            <w:sz w:val="30"/>
            <w:szCs w:val="30"/>
            <w:lang w:val="sv-SE"/>
          </w:rPr>
          <w:t>ua</w:t>
        </w:r>
        <w:r w:rsidRPr="000A7AFB">
          <w:rPr>
            <w:rStyle w:val="ae"/>
            <w:sz w:val="30"/>
            <w:szCs w:val="30"/>
            <w:lang w:val="ru-RU"/>
          </w:rPr>
          <w:t>/</w:t>
        </w:r>
        <w:r w:rsidRPr="007948B7">
          <w:rPr>
            <w:rStyle w:val="ae"/>
            <w:sz w:val="30"/>
            <w:szCs w:val="30"/>
            <w:lang w:val="sv-SE"/>
          </w:rPr>
          <w:t>show</w:t>
        </w:r>
        <w:r w:rsidRPr="000A7AFB">
          <w:rPr>
            <w:rStyle w:val="ae"/>
            <w:sz w:val="30"/>
            <w:szCs w:val="30"/>
            <w:lang w:val="ru-RU"/>
          </w:rPr>
          <w:t>/</w:t>
        </w:r>
      </w:hyperlink>
      <w:r w:rsidRPr="000A7AFB">
        <w:rPr>
          <w:color w:val="000000"/>
          <w:sz w:val="30"/>
          <w:szCs w:val="30"/>
          <w:lang w:val="ru-RU"/>
        </w:rPr>
        <w:t xml:space="preserve"> </w:t>
      </w:r>
    </w:p>
    <w:p w:rsidR="00DA711B" w:rsidRPr="001334B0" w:rsidRDefault="00DA711B" w:rsidP="2DB5E2FD">
      <w:pPr>
        <w:tabs>
          <w:tab w:val="center" w:pos="4677"/>
          <w:tab w:val="right" w:pos="9355"/>
        </w:tabs>
        <w:spacing w:line="230" w:lineRule="auto"/>
        <w:jc w:val="both"/>
        <w:rPr>
          <w:color w:val="000000"/>
          <w:sz w:val="30"/>
          <w:szCs w:val="30"/>
        </w:rPr>
      </w:pPr>
      <w:r w:rsidRPr="2DB5E2FD">
        <w:rPr>
          <w:b/>
          <w:bCs/>
          <w:color w:val="000000"/>
          <w:sz w:val="30"/>
          <w:szCs w:val="30"/>
          <w:lang w:val="ru-RU"/>
        </w:rPr>
        <w:t xml:space="preserve">Заплановані навчальні заходи та методи викладання. </w:t>
      </w:r>
      <w:r w:rsidRPr="2DB5E2FD">
        <w:rPr>
          <w:color w:val="000000"/>
          <w:sz w:val="30"/>
          <w:szCs w:val="30"/>
          <w:lang w:val="ru-RU"/>
        </w:rPr>
        <w:t>Лекції, семінарські заняття.</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Методи оцінювання.</w:t>
      </w:r>
    </w:p>
    <w:p w:rsidR="00DA711B" w:rsidRPr="001334B0" w:rsidRDefault="00DA711B" w:rsidP="2DB5E2FD">
      <w:pPr>
        <w:spacing w:line="230" w:lineRule="auto"/>
        <w:jc w:val="both"/>
        <w:rPr>
          <w:color w:val="000000"/>
          <w:sz w:val="30"/>
          <w:szCs w:val="30"/>
        </w:rPr>
      </w:pPr>
      <w:r w:rsidRPr="2DB5E2FD">
        <w:rPr>
          <w:color w:val="000000"/>
          <w:sz w:val="30"/>
          <w:szCs w:val="30"/>
          <w:lang w:val="ru-RU"/>
        </w:rPr>
        <w:t>– поточний контроль – опитування, контрольна робота;</w:t>
      </w:r>
    </w:p>
    <w:p w:rsidR="00DA711B" w:rsidRPr="001334B0" w:rsidRDefault="00DA711B" w:rsidP="2DB5E2FD">
      <w:pPr>
        <w:spacing w:line="230" w:lineRule="auto"/>
        <w:jc w:val="both"/>
        <w:rPr>
          <w:color w:val="000000"/>
          <w:sz w:val="30"/>
          <w:szCs w:val="30"/>
        </w:rPr>
      </w:pPr>
      <w:r w:rsidRPr="2DB5E2FD">
        <w:rPr>
          <w:color w:val="000000"/>
          <w:sz w:val="30"/>
          <w:szCs w:val="30"/>
          <w:lang w:val="ru-RU"/>
        </w:rPr>
        <w:t xml:space="preserve">– підсумковий контроль – екзамен. </w:t>
      </w:r>
    </w:p>
    <w:p w:rsidR="00DA711B" w:rsidRPr="001334B0" w:rsidRDefault="00DA711B" w:rsidP="2DB5E2FD">
      <w:pPr>
        <w:spacing w:line="230" w:lineRule="auto"/>
        <w:rPr>
          <w:color w:val="000000"/>
          <w:sz w:val="30"/>
          <w:szCs w:val="30"/>
        </w:rPr>
      </w:pPr>
      <w:r w:rsidRPr="2DB5E2FD">
        <w:rPr>
          <w:b/>
          <w:bCs/>
          <w:color w:val="000000"/>
          <w:sz w:val="30"/>
          <w:szCs w:val="30"/>
          <w:lang w:val="ru-RU"/>
        </w:rPr>
        <w:t xml:space="preserve">Мова навчання та викладання. </w:t>
      </w:r>
      <w:r w:rsidRPr="2DB5E2FD">
        <w:rPr>
          <w:color w:val="000000"/>
          <w:sz w:val="30"/>
          <w:szCs w:val="30"/>
          <w:lang w:val="ru-RU"/>
        </w:rPr>
        <w:t>Українська.</w:t>
      </w:r>
    </w:p>
    <w:p w:rsidR="00DA711B" w:rsidRPr="001334B0" w:rsidRDefault="00DA711B" w:rsidP="2DB5E2FD">
      <w:pPr>
        <w:spacing w:line="230" w:lineRule="auto"/>
        <w:jc w:val="both"/>
        <w:rPr>
          <w:color w:val="000000"/>
          <w:sz w:val="30"/>
          <w:szCs w:val="30"/>
        </w:rPr>
      </w:pPr>
    </w:p>
    <w:p w:rsidR="00DA711B" w:rsidRPr="001334B0" w:rsidRDefault="00DA711B" w:rsidP="2DB5E2FD">
      <w:pPr>
        <w:spacing w:line="230" w:lineRule="auto"/>
        <w:jc w:val="both"/>
        <w:rPr>
          <w:color w:val="000000"/>
          <w:sz w:val="30"/>
          <w:szCs w:val="30"/>
        </w:rPr>
      </w:pPr>
    </w:p>
    <w:p w:rsidR="00DA711B" w:rsidRPr="001334B0" w:rsidRDefault="00DA711B" w:rsidP="2DB5E2FD">
      <w:pPr>
        <w:spacing w:line="230" w:lineRule="auto"/>
        <w:jc w:val="both"/>
        <w:rPr>
          <w:sz w:val="30"/>
          <w:szCs w:val="30"/>
        </w:rPr>
      </w:pPr>
      <w:r w:rsidRPr="2DB5E2FD">
        <w:rPr>
          <w:b/>
          <w:bCs/>
          <w:color w:val="000000"/>
          <w:sz w:val="30"/>
          <w:szCs w:val="30"/>
          <w:lang w:val="ru-RU"/>
        </w:rPr>
        <w:t xml:space="preserve">4.22. Назва. </w:t>
      </w:r>
      <w:r w:rsidRPr="20A7A991">
        <w:rPr>
          <w:b/>
          <w:bCs/>
          <w:sz w:val="30"/>
          <w:szCs w:val="30"/>
          <w:lang w:val="ru-RU"/>
        </w:rPr>
        <w:t>ФІЗИЧНЕ ВИХОВАННЯ</w:t>
      </w:r>
    </w:p>
    <w:p w:rsidR="00DA711B" w:rsidRPr="001334B0" w:rsidRDefault="00DA711B" w:rsidP="2DB5E2FD">
      <w:pPr>
        <w:spacing w:line="230" w:lineRule="auto"/>
        <w:jc w:val="both"/>
        <w:rPr>
          <w:color w:val="000000"/>
          <w:sz w:val="30"/>
          <w:szCs w:val="30"/>
        </w:rPr>
      </w:pPr>
      <w:r w:rsidRPr="20A7A991">
        <w:rPr>
          <w:b/>
          <w:bCs/>
          <w:sz w:val="30"/>
          <w:szCs w:val="30"/>
          <w:lang w:val="ru-RU"/>
        </w:rPr>
        <w:t xml:space="preserve">Тип. </w:t>
      </w:r>
      <w:r w:rsidRPr="20A7A991">
        <w:rPr>
          <w:sz w:val="30"/>
          <w:szCs w:val="30"/>
          <w:lang w:val="ru-RU"/>
        </w:rPr>
        <w:t>Обов’язкова.</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Рік навчання. </w:t>
      </w:r>
      <w:r w:rsidRPr="2DB5E2FD">
        <w:rPr>
          <w:color w:val="000000"/>
          <w:sz w:val="30"/>
          <w:szCs w:val="30"/>
          <w:lang w:val="ru-RU"/>
        </w:rPr>
        <w:t>2023/2024, 2024/2025</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Семестр. </w:t>
      </w:r>
      <w:r w:rsidRPr="2DB5E2FD">
        <w:rPr>
          <w:color w:val="000000"/>
          <w:sz w:val="30"/>
          <w:szCs w:val="30"/>
          <w:lang w:val="ru-RU"/>
        </w:rPr>
        <w:t>I-IV</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Лектор, вчене звання, науковий ступінь, посада. </w:t>
      </w:r>
      <w:r w:rsidRPr="2DB5E2FD">
        <w:rPr>
          <w:color w:val="000000"/>
          <w:sz w:val="30"/>
          <w:szCs w:val="30"/>
          <w:lang w:val="ru-RU"/>
        </w:rPr>
        <w:t>Короп М.Ю., доц., канд. пед. наук, доц. кафедри фізичної культури</w:t>
      </w:r>
      <w:r w:rsidRPr="2DB5E2FD">
        <w:rPr>
          <w:color w:val="000000"/>
          <w:sz w:val="30"/>
          <w:szCs w:val="30"/>
        </w:rPr>
        <w:t xml:space="preserve"> та спорту</w:t>
      </w:r>
      <w:r w:rsidRPr="2DB5E2FD">
        <w:rPr>
          <w:color w:val="000000"/>
          <w:sz w:val="30"/>
          <w:szCs w:val="30"/>
          <w:lang w:val="ru-RU"/>
        </w:rPr>
        <w:t>, М’ясоєдінков К.О., старший викладач кафедри фізичної культури</w:t>
      </w:r>
      <w:r w:rsidRPr="2DB5E2FD">
        <w:rPr>
          <w:color w:val="000000"/>
          <w:sz w:val="30"/>
          <w:szCs w:val="30"/>
        </w:rPr>
        <w:t xml:space="preserve"> та спорту</w:t>
      </w:r>
      <w:r w:rsidRPr="2DB5E2FD">
        <w:rPr>
          <w:color w:val="000000"/>
          <w:sz w:val="30"/>
          <w:szCs w:val="30"/>
          <w:lang w:val="ru-RU"/>
        </w:rPr>
        <w:t>, Нужненко Ю.І., старший викладач кафедри фізичної культури</w:t>
      </w:r>
      <w:r w:rsidRPr="2DB5E2FD">
        <w:rPr>
          <w:color w:val="000000"/>
          <w:sz w:val="30"/>
          <w:szCs w:val="30"/>
        </w:rPr>
        <w:t xml:space="preserve"> та спорту</w:t>
      </w:r>
      <w:r w:rsidRPr="2DB5E2FD">
        <w:rPr>
          <w:color w:val="000000"/>
          <w:sz w:val="30"/>
          <w:szCs w:val="30"/>
          <w:lang w:val="ru-RU"/>
        </w:rPr>
        <w:t>. Погасій Л.І., старший викладач кафедри фізичної культури</w:t>
      </w:r>
      <w:r w:rsidRPr="2DB5E2FD">
        <w:rPr>
          <w:color w:val="000000"/>
          <w:sz w:val="30"/>
          <w:szCs w:val="30"/>
        </w:rPr>
        <w:t xml:space="preserve"> та спорту</w:t>
      </w:r>
      <w:r w:rsidRPr="2DB5E2FD">
        <w:rPr>
          <w:color w:val="000000"/>
          <w:sz w:val="30"/>
          <w:szCs w:val="30"/>
          <w:lang w:val="ru-RU"/>
        </w:rPr>
        <w:t>, Гайдай С.І., старший викладач кафедри фізичної культури</w:t>
      </w:r>
      <w:r w:rsidRPr="2DB5E2FD">
        <w:rPr>
          <w:color w:val="000000"/>
          <w:sz w:val="30"/>
          <w:szCs w:val="30"/>
        </w:rPr>
        <w:t xml:space="preserve"> та спорту</w:t>
      </w:r>
      <w:r w:rsidRPr="2DB5E2FD">
        <w:rPr>
          <w:color w:val="000000"/>
          <w:sz w:val="30"/>
          <w:szCs w:val="30"/>
          <w:lang w:val="ru-RU"/>
        </w:rPr>
        <w:t>, Яценко О.В., старший викладач кафедри фізичної культури</w:t>
      </w:r>
      <w:r w:rsidRPr="2DB5E2FD">
        <w:rPr>
          <w:color w:val="000000"/>
          <w:sz w:val="30"/>
          <w:szCs w:val="30"/>
        </w:rPr>
        <w:t xml:space="preserve"> та спорту</w:t>
      </w:r>
      <w:r w:rsidRPr="2DB5E2FD">
        <w:rPr>
          <w:color w:val="000000"/>
          <w:sz w:val="30"/>
          <w:szCs w:val="30"/>
          <w:lang w:val="ru-RU"/>
        </w:rPr>
        <w:t>.</w:t>
      </w:r>
    </w:p>
    <w:p w:rsidR="00DA711B" w:rsidRPr="001334B0" w:rsidRDefault="00DA711B" w:rsidP="2DB5E2FD">
      <w:pPr>
        <w:spacing w:line="230" w:lineRule="auto"/>
        <w:jc w:val="both"/>
        <w:rPr>
          <w:color w:val="000000"/>
          <w:sz w:val="30"/>
          <w:szCs w:val="30"/>
        </w:rPr>
      </w:pPr>
      <w:r w:rsidRPr="007E4E1F">
        <w:rPr>
          <w:b/>
          <w:bCs/>
          <w:color w:val="000000"/>
          <w:sz w:val="30"/>
          <w:szCs w:val="30"/>
        </w:rPr>
        <w:t>Результати навчання.</w:t>
      </w:r>
      <w:r w:rsidRPr="007E4E1F">
        <w:rPr>
          <w:color w:val="000000"/>
          <w:sz w:val="30"/>
          <w:szCs w:val="30"/>
        </w:rPr>
        <w:t xml:space="preserve"> Надання необхідного обсягу знань, умінь і навичок використання засобів фізичної культури та спорту для підтримки й зміцнення здоров’я нині та в майбутній трудовій діяльності.</w:t>
      </w:r>
    </w:p>
    <w:p w:rsidR="00DA711B" w:rsidRPr="001334B0" w:rsidRDefault="00DA711B" w:rsidP="2DB5E2FD">
      <w:pPr>
        <w:spacing w:line="230" w:lineRule="auto"/>
        <w:jc w:val="both"/>
        <w:rPr>
          <w:color w:val="000000"/>
          <w:sz w:val="30"/>
          <w:szCs w:val="30"/>
        </w:rPr>
      </w:pPr>
      <w:r w:rsidRPr="007E4E1F">
        <w:rPr>
          <w:b/>
          <w:bCs/>
          <w:color w:val="000000"/>
          <w:sz w:val="30"/>
          <w:szCs w:val="30"/>
        </w:rPr>
        <w:t>Обов’язкові попередні навчальні дисципліни. «</w:t>
      </w:r>
      <w:r w:rsidRPr="007E4E1F">
        <w:rPr>
          <w:color w:val="000000"/>
          <w:sz w:val="30"/>
          <w:szCs w:val="30"/>
        </w:rPr>
        <w:t>Фізична культура» рівня повної загальної середньої освіти.</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Зміст. </w:t>
      </w:r>
      <w:r w:rsidRPr="2DB5E2FD">
        <w:rPr>
          <w:color w:val="000000"/>
          <w:sz w:val="30"/>
          <w:szCs w:val="30"/>
          <w:lang w:val="ru-RU"/>
        </w:rPr>
        <w:t>Історія організації. Наукове обґрунтування фізичного виховання та спортивного тренування. Основи професійно-прикладної фізичної підготовки. Основи здорового способу життя. Організація лікарського контролю та самоконтролю у фізичному вихованні. Гігієнічні основи фізичної культури та спорту. Гімнастика. Атлетична гімнастика. Баскетбол. Волейбол. Легка атлетика. Плавання. Рукопашний бій. Спеціальне медичне відділення. Настільний теніс. Бадмінтон. Дзюдо. Футбол. Аеробіка. Пауерліфтинг.</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Рекомендовані джерела та інші навчальні ресурси/засоби.</w:t>
      </w:r>
    </w:p>
    <w:p w:rsidR="00DA711B" w:rsidRPr="001334B0" w:rsidRDefault="00DA711B" w:rsidP="2DB5E2FD">
      <w:pPr>
        <w:spacing w:line="230" w:lineRule="auto"/>
        <w:jc w:val="both"/>
        <w:rPr>
          <w:color w:val="000000"/>
          <w:sz w:val="30"/>
          <w:szCs w:val="30"/>
        </w:rPr>
      </w:pPr>
      <w:r w:rsidRPr="007E4E1F">
        <w:rPr>
          <w:color w:val="000000"/>
          <w:sz w:val="30"/>
          <w:szCs w:val="30"/>
        </w:rPr>
        <w:t xml:space="preserve">1. Присяжнюк С.І. Оленєв Д.Г.  </w:t>
      </w:r>
      <w:r w:rsidRPr="2DB5E2FD">
        <w:rPr>
          <w:color w:val="000000"/>
          <w:sz w:val="30"/>
          <w:szCs w:val="30"/>
          <w:lang w:val="ru-RU"/>
        </w:rPr>
        <w:t>Фізичне виховання : навч. посіб. К. : Видав. центр України. 2018. 420 с.</w:t>
      </w:r>
    </w:p>
    <w:p w:rsidR="00DA711B" w:rsidRPr="001334B0" w:rsidRDefault="00DA711B" w:rsidP="2DB5E2FD">
      <w:pPr>
        <w:spacing w:line="230" w:lineRule="auto"/>
        <w:jc w:val="both"/>
        <w:rPr>
          <w:color w:val="000000"/>
          <w:sz w:val="30"/>
          <w:szCs w:val="30"/>
        </w:rPr>
      </w:pPr>
      <w:r w:rsidRPr="2DB5E2FD">
        <w:rPr>
          <w:color w:val="000000"/>
          <w:sz w:val="30"/>
          <w:szCs w:val="30"/>
          <w:lang w:val="ru-RU"/>
        </w:rPr>
        <w:t>2. Іващенко В.П., Безкопильний О.П. Методика фізичного виховання : підручник. Ч.  : Видавництво. 2018. 128 с.</w:t>
      </w:r>
    </w:p>
    <w:p w:rsidR="00DA711B" w:rsidRPr="001334B0" w:rsidRDefault="00DA711B" w:rsidP="2DB5E2FD">
      <w:pPr>
        <w:spacing w:line="230" w:lineRule="auto"/>
        <w:jc w:val="both"/>
        <w:rPr>
          <w:color w:val="000000"/>
          <w:sz w:val="30"/>
          <w:szCs w:val="30"/>
        </w:rPr>
      </w:pPr>
      <w:r w:rsidRPr="2DB5E2FD">
        <w:rPr>
          <w:color w:val="000000"/>
          <w:sz w:val="30"/>
          <w:szCs w:val="30"/>
          <w:lang w:val="ru-RU"/>
        </w:rPr>
        <w:t>3. Крук М.З. Фізичне виховання студентів у ВНЗ : навч.-метод. посіб. Ж. : Вид-во ЖДУ ім. І. Франка. 2017. 94 с.</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lastRenderedPageBreak/>
        <w:t xml:space="preserve">Заплановані навчальні заходи та методи викладання. </w:t>
      </w:r>
      <w:r w:rsidRPr="2DB5E2FD">
        <w:rPr>
          <w:color w:val="000000"/>
          <w:sz w:val="30"/>
          <w:szCs w:val="30"/>
          <w:lang w:val="ru-RU"/>
        </w:rPr>
        <w:t>Практичні заняття та тренування.</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Методи оцінювання:</w:t>
      </w:r>
    </w:p>
    <w:p w:rsidR="00DA711B" w:rsidRPr="001334B0" w:rsidRDefault="00DA711B" w:rsidP="2DB5E2FD">
      <w:pPr>
        <w:spacing w:line="230" w:lineRule="auto"/>
        <w:jc w:val="both"/>
        <w:rPr>
          <w:color w:val="000000"/>
          <w:sz w:val="30"/>
          <w:szCs w:val="30"/>
        </w:rPr>
      </w:pPr>
      <w:r w:rsidRPr="2DB5E2FD">
        <w:rPr>
          <w:color w:val="000000"/>
          <w:sz w:val="30"/>
          <w:szCs w:val="30"/>
          <w:lang w:val="ru-RU"/>
        </w:rPr>
        <w:t>–</w:t>
      </w:r>
      <w:r>
        <w:tab/>
      </w:r>
      <w:r w:rsidRPr="2DB5E2FD">
        <w:rPr>
          <w:color w:val="000000"/>
          <w:sz w:val="30"/>
          <w:szCs w:val="30"/>
          <w:lang w:val="ru-RU"/>
        </w:rPr>
        <w:t>поточний контроль – здача нормативів;</w:t>
      </w:r>
    </w:p>
    <w:p w:rsidR="00DA711B" w:rsidRPr="001334B0" w:rsidRDefault="00DA711B" w:rsidP="2DB5E2FD">
      <w:pPr>
        <w:spacing w:line="230" w:lineRule="auto"/>
        <w:jc w:val="both"/>
        <w:rPr>
          <w:color w:val="000000"/>
          <w:sz w:val="30"/>
          <w:szCs w:val="30"/>
        </w:rPr>
      </w:pPr>
      <w:r w:rsidRPr="2DB5E2FD">
        <w:rPr>
          <w:color w:val="000000"/>
          <w:sz w:val="30"/>
          <w:szCs w:val="30"/>
          <w:lang w:val="ru-RU"/>
        </w:rPr>
        <w:t>–</w:t>
      </w:r>
      <w:r>
        <w:tab/>
      </w:r>
      <w:r w:rsidRPr="2DB5E2FD">
        <w:rPr>
          <w:color w:val="000000"/>
          <w:sz w:val="30"/>
          <w:szCs w:val="30"/>
          <w:lang w:val="ru-RU"/>
        </w:rPr>
        <w:t>підсумковий контроль – залік наприкінці кожного семестру.</w:t>
      </w:r>
    </w:p>
    <w:p w:rsidR="00DA711B" w:rsidRPr="001334B0" w:rsidRDefault="00DA711B" w:rsidP="2DB5E2FD">
      <w:pPr>
        <w:spacing w:line="230" w:lineRule="auto"/>
        <w:rPr>
          <w:color w:val="000000"/>
          <w:sz w:val="30"/>
          <w:szCs w:val="30"/>
        </w:rPr>
      </w:pPr>
      <w:r w:rsidRPr="2DB5E2FD">
        <w:rPr>
          <w:b/>
          <w:bCs/>
          <w:color w:val="000000"/>
          <w:sz w:val="30"/>
          <w:szCs w:val="30"/>
          <w:lang w:val="ru-RU"/>
        </w:rPr>
        <w:t xml:space="preserve">Мова навчання та викладання. </w:t>
      </w:r>
      <w:r w:rsidRPr="2DB5E2FD">
        <w:rPr>
          <w:color w:val="000000"/>
          <w:sz w:val="30"/>
          <w:szCs w:val="30"/>
          <w:lang w:val="ru-RU"/>
        </w:rPr>
        <w:t>Українська.</w:t>
      </w:r>
    </w:p>
    <w:p w:rsidR="00DA711B" w:rsidRPr="001334B0" w:rsidRDefault="00DA711B" w:rsidP="2DB5E2FD">
      <w:pPr>
        <w:rPr>
          <w:color w:val="000000"/>
          <w:sz w:val="24"/>
          <w:szCs w:val="24"/>
        </w:rPr>
      </w:pPr>
    </w:p>
    <w:p w:rsidR="00DA711B" w:rsidRPr="001334B0" w:rsidRDefault="00DA711B" w:rsidP="2DB5E2FD">
      <w:pPr>
        <w:rPr>
          <w:color w:val="000000"/>
          <w:sz w:val="24"/>
          <w:szCs w:val="24"/>
        </w:rPr>
      </w:pPr>
    </w:p>
    <w:p w:rsidR="00DA711B" w:rsidRPr="001334B0" w:rsidRDefault="00DA711B" w:rsidP="2DB5E2FD">
      <w:pPr>
        <w:spacing w:line="230" w:lineRule="auto"/>
        <w:jc w:val="both"/>
        <w:rPr>
          <w:color w:val="000000"/>
          <w:sz w:val="30"/>
          <w:szCs w:val="30"/>
        </w:rPr>
      </w:pPr>
      <w:r w:rsidRPr="2DB5E2FD">
        <w:rPr>
          <w:b/>
          <w:bCs/>
          <w:color w:val="000000"/>
          <w:sz w:val="30"/>
          <w:szCs w:val="30"/>
        </w:rPr>
        <w:t xml:space="preserve">4.23. Назва. </w:t>
      </w:r>
      <w:r w:rsidRPr="2DB5E2FD">
        <w:rPr>
          <w:b/>
          <w:bCs/>
          <w:color w:val="000000"/>
          <w:sz w:val="30"/>
          <w:szCs w:val="30"/>
          <w:lang w:val="ru-RU"/>
        </w:rPr>
        <w:t>CODEX</w:t>
      </w:r>
      <w:r w:rsidRPr="2DB5E2FD">
        <w:rPr>
          <w:b/>
          <w:bCs/>
          <w:color w:val="000000"/>
          <w:sz w:val="30"/>
          <w:szCs w:val="30"/>
        </w:rPr>
        <w:t xml:space="preserve"> </w:t>
      </w:r>
      <w:r w:rsidRPr="2DB5E2FD">
        <w:rPr>
          <w:b/>
          <w:bCs/>
          <w:color w:val="000000"/>
          <w:sz w:val="30"/>
          <w:szCs w:val="30"/>
          <w:lang w:val="ru-RU"/>
        </w:rPr>
        <w:t>ALIMENTARIUS</w:t>
      </w:r>
      <w:r w:rsidRPr="2DB5E2FD">
        <w:rPr>
          <w:b/>
          <w:bCs/>
          <w:color w:val="000000"/>
          <w:sz w:val="30"/>
          <w:szCs w:val="30"/>
        </w:rPr>
        <w:t xml:space="preserve"> </w:t>
      </w:r>
    </w:p>
    <w:p w:rsidR="00DA711B" w:rsidRPr="001334B0" w:rsidRDefault="00DA711B" w:rsidP="2DB5E2FD">
      <w:pPr>
        <w:spacing w:line="230" w:lineRule="auto"/>
        <w:jc w:val="both"/>
        <w:rPr>
          <w:color w:val="000000"/>
          <w:sz w:val="30"/>
          <w:szCs w:val="30"/>
        </w:rPr>
      </w:pPr>
      <w:r w:rsidRPr="2DB5E2FD">
        <w:rPr>
          <w:b/>
          <w:bCs/>
          <w:color w:val="000000"/>
          <w:sz w:val="30"/>
          <w:szCs w:val="30"/>
        </w:rPr>
        <w:t xml:space="preserve">Тип. </w:t>
      </w:r>
      <w:r w:rsidRPr="2DB5E2FD">
        <w:rPr>
          <w:color w:val="000000"/>
          <w:sz w:val="30"/>
          <w:szCs w:val="30"/>
        </w:rPr>
        <w:t>За вибором.</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Рік навчання. </w:t>
      </w:r>
      <w:r w:rsidRPr="2DB5E2FD">
        <w:rPr>
          <w:color w:val="000000"/>
          <w:sz w:val="30"/>
          <w:szCs w:val="30"/>
          <w:lang w:val="ru-RU"/>
        </w:rPr>
        <w:t xml:space="preserve"> 2024/2025, 2025/2026, 2026/2027</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Семестр. </w:t>
      </w:r>
      <w:r w:rsidRPr="2DB5E2FD">
        <w:rPr>
          <w:color w:val="000000"/>
          <w:sz w:val="30"/>
          <w:szCs w:val="30"/>
          <w:lang w:val="ru-RU"/>
        </w:rPr>
        <w:t>ІV-VІІІ</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Лектор, вчене звання, науковий ступінь, посада. </w:t>
      </w:r>
      <w:r w:rsidRPr="2DB5E2FD">
        <w:rPr>
          <w:color w:val="000000"/>
          <w:sz w:val="30"/>
          <w:szCs w:val="30"/>
          <w:lang w:val="ru-RU"/>
        </w:rPr>
        <w:t xml:space="preserve">Притульська Н.В., проф., докт. техн. наук, </w:t>
      </w:r>
      <w:r w:rsidRPr="2DB5E2FD">
        <w:rPr>
          <w:color w:val="000000"/>
          <w:sz w:val="30"/>
          <w:szCs w:val="30"/>
        </w:rPr>
        <w:t xml:space="preserve">проф. </w:t>
      </w:r>
      <w:r w:rsidRPr="2DB5E2FD">
        <w:rPr>
          <w:color w:val="000000"/>
          <w:sz w:val="30"/>
          <w:szCs w:val="30"/>
          <w:lang w:val="ru-RU"/>
        </w:rPr>
        <w:t>кафедри товарознавства, управління безпечністю та якістю</w:t>
      </w:r>
      <w:r w:rsidRPr="2DB5E2FD">
        <w:rPr>
          <w:color w:val="000000"/>
          <w:sz w:val="30"/>
          <w:szCs w:val="30"/>
        </w:rPr>
        <w:t xml:space="preserve">, </w:t>
      </w:r>
      <w:r w:rsidRPr="2DB5E2FD">
        <w:rPr>
          <w:color w:val="000000"/>
          <w:sz w:val="30"/>
          <w:szCs w:val="30"/>
          <w:lang w:val="ru-RU"/>
        </w:rPr>
        <w:t>перший проректор з науково-педагогічної роботи</w:t>
      </w:r>
      <w:r w:rsidRPr="2DB5E2FD">
        <w:rPr>
          <w:color w:val="000000"/>
          <w:sz w:val="30"/>
          <w:szCs w:val="30"/>
        </w:rPr>
        <w:t xml:space="preserve">; </w:t>
      </w:r>
      <w:r w:rsidRPr="2DB5E2FD">
        <w:rPr>
          <w:color w:val="000000"/>
          <w:sz w:val="30"/>
          <w:szCs w:val="30"/>
          <w:lang w:val="ru-RU"/>
        </w:rPr>
        <w:t xml:space="preserve">Мотузка Ю.М., проф., д-р техн. наук, </w:t>
      </w:r>
      <w:r w:rsidRPr="20A7A991">
        <w:rPr>
          <w:color w:val="000000"/>
          <w:sz w:val="30"/>
          <w:szCs w:val="30"/>
          <w:lang w:val="ru-RU"/>
        </w:rPr>
        <w:t>професор</w:t>
      </w:r>
      <w:r w:rsidRPr="2DB5E2FD">
        <w:rPr>
          <w:color w:val="000000"/>
          <w:sz w:val="30"/>
          <w:szCs w:val="30"/>
          <w:lang w:val="ru-RU"/>
        </w:rPr>
        <w:t xml:space="preserve"> кафедри товарознавства, управління безпечністю та якістю.</w:t>
      </w:r>
    </w:p>
    <w:p w:rsidR="00DA711B" w:rsidRPr="001334B0" w:rsidRDefault="00DA711B" w:rsidP="2DB5E2FD">
      <w:pPr>
        <w:tabs>
          <w:tab w:val="left" w:pos="993"/>
        </w:tabs>
        <w:spacing w:line="230" w:lineRule="auto"/>
        <w:jc w:val="both"/>
        <w:rPr>
          <w:color w:val="000000"/>
          <w:sz w:val="30"/>
          <w:szCs w:val="30"/>
        </w:rPr>
      </w:pPr>
      <w:r w:rsidRPr="007E4E1F">
        <w:rPr>
          <w:b/>
          <w:bCs/>
          <w:color w:val="000000"/>
          <w:sz w:val="30"/>
          <w:szCs w:val="30"/>
        </w:rPr>
        <w:t xml:space="preserve">Результати навчання. </w:t>
      </w:r>
      <w:r w:rsidRPr="007E4E1F">
        <w:rPr>
          <w:color w:val="000000"/>
          <w:sz w:val="30"/>
          <w:szCs w:val="30"/>
        </w:rPr>
        <w:t>Формування розуміння ролі Комісії Кодексу Аліментаріус у встановлені міжнародних стандартів безпечності харчових продуктів та необхідності застосування принципів аналізування ризиків для контролювання безпечності харчових продуктів.</w:t>
      </w:r>
    </w:p>
    <w:p w:rsidR="00DA711B" w:rsidRPr="001334B0" w:rsidRDefault="00DA711B" w:rsidP="2DB5E2FD">
      <w:pPr>
        <w:spacing w:line="230" w:lineRule="auto"/>
        <w:jc w:val="both"/>
        <w:rPr>
          <w:color w:val="000000"/>
          <w:sz w:val="30"/>
          <w:szCs w:val="30"/>
        </w:rPr>
      </w:pPr>
      <w:r w:rsidRPr="007E4E1F">
        <w:rPr>
          <w:b/>
          <w:bCs/>
          <w:color w:val="000000"/>
          <w:sz w:val="30"/>
          <w:szCs w:val="30"/>
        </w:rPr>
        <w:t xml:space="preserve">Обов’язкові попередні навчальні дисципліни. </w:t>
      </w:r>
      <w:r w:rsidRPr="007E4E1F">
        <w:rPr>
          <w:color w:val="000000"/>
          <w:sz w:val="30"/>
          <w:szCs w:val="30"/>
        </w:rPr>
        <w:t xml:space="preserve">«Стандартизація, метрологія та управління якістю»,  «Статистика якості». </w:t>
      </w:r>
    </w:p>
    <w:p w:rsidR="00DA711B" w:rsidRPr="001334B0" w:rsidRDefault="00DA711B" w:rsidP="2DB5E2FD">
      <w:pPr>
        <w:tabs>
          <w:tab w:val="left" w:pos="993"/>
        </w:tabs>
        <w:spacing w:line="230" w:lineRule="auto"/>
        <w:jc w:val="both"/>
        <w:rPr>
          <w:color w:val="000000"/>
          <w:sz w:val="30"/>
          <w:szCs w:val="30"/>
        </w:rPr>
      </w:pPr>
      <w:r w:rsidRPr="2DB5E2FD">
        <w:rPr>
          <w:b/>
          <w:bCs/>
          <w:color w:val="000000"/>
          <w:sz w:val="30"/>
          <w:szCs w:val="30"/>
          <w:lang w:val="ru-RU"/>
        </w:rPr>
        <w:t>Зміст</w:t>
      </w:r>
      <w:r w:rsidRPr="2DB5E2FD">
        <w:rPr>
          <w:color w:val="000000"/>
          <w:sz w:val="30"/>
          <w:szCs w:val="30"/>
          <w:lang w:val="ru-RU"/>
        </w:rPr>
        <w:t>. Роль та повноваження міжнародних організацій в регулюванні безпечності харчових продуктів. Позиціонування Кодексу Аліментаріус в системі міжнародних добровільних стандартів безпечності харчових продуктів. Основна мета та завдання діяльності Комісії Кодекс Аліментаріус. Структура Комісії та її допоміжних органів, їхні права та обов’язки. Взаємозв’язок роботи Комісії з іншими міжнародними організаціями. Структура та концептуальні положення стандартів Кодексу Аліментаріус. Порівняльний аналіз вимог чинних нормативно-правових документів України та стандартів Кодексу Аліментаріус щодо оцінки ризиків та встановлення основних показників безпечності різних груп харчових продуктів. Перспективи та проблеми  імплементації стандартів Кодексу Аліментаріус в законодавство України. Законодавство України в сфері безпечності харчових продуктів. Основні пріоритети та наявні проблеми на шляху гармонізації українського законодавства.</w:t>
      </w:r>
      <w:r w:rsidRPr="2DB5E2FD">
        <w:rPr>
          <w:b/>
          <w:bCs/>
          <w:color w:val="000000"/>
          <w:sz w:val="30"/>
          <w:szCs w:val="30"/>
          <w:lang w:val="ru-RU"/>
        </w:rPr>
        <w:t xml:space="preserve"> </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Рекомендовані джерела та інші навчальні ресурси/засоби.</w:t>
      </w:r>
    </w:p>
    <w:p w:rsidR="00DA711B" w:rsidRPr="001334B0" w:rsidRDefault="00DA711B" w:rsidP="2DB5E2FD">
      <w:pPr>
        <w:tabs>
          <w:tab w:val="left" w:pos="360"/>
        </w:tabs>
        <w:spacing w:line="230" w:lineRule="auto"/>
        <w:jc w:val="both"/>
        <w:rPr>
          <w:color w:val="000000"/>
          <w:sz w:val="30"/>
          <w:szCs w:val="30"/>
        </w:rPr>
      </w:pPr>
      <w:r w:rsidRPr="2DB5E2FD">
        <w:rPr>
          <w:color w:val="000000"/>
          <w:sz w:val="30"/>
          <w:szCs w:val="30"/>
          <w:lang w:val="en-US"/>
        </w:rPr>
        <w:t>1.Trade and Food Standards. Food and Agriculture Organization of the United Nations and the World Trade Organization. 264 p.</w:t>
      </w:r>
    </w:p>
    <w:p w:rsidR="00DA711B" w:rsidRPr="001334B0" w:rsidRDefault="00DA711B" w:rsidP="2DB5E2FD">
      <w:pPr>
        <w:tabs>
          <w:tab w:val="left" w:pos="360"/>
        </w:tabs>
        <w:spacing w:line="230" w:lineRule="auto"/>
        <w:jc w:val="both"/>
        <w:rPr>
          <w:color w:val="000000"/>
          <w:sz w:val="30"/>
          <w:szCs w:val="30"/>
        </w:rPr>
      </w:pPr>
      <w:r w:rsidRPr="00F42455">
        <w:rPr>
          <w:color w:val="000000"/>
          <w:sz w:val="30"/>
          <w:szCs w:val="30"/>
        </w:rPr>
        <w:t xml:space="preserve">2.Офіційний веб-сайт Комісії Кодекс Аліментаріус </w:t>
      </w:r>
      <w:r w:rsidRPr="2DB5E2FD">
        <w:rPr>
          <w:color w:val="000000"/>
          <w:sz w:val="30"/>
          <w:szCs w:val="30"/>
          <w:lang w:val="en-US"/>
        </w:rPr>
        <w:t>URL </w:t>
      </w:r>
      <w:r w:rsidRPr="00F42455">
        <w:rPr>
          <w:color w:val="000000"/>
          <w:sz w:val="30"/>
          <w:szCs w:val="30"/>
        </w:rPr>
        <w:t xml:space="preserve">:  </w:t>
      </w:r>
      <w:hyperlink r:id="rId22">
        <w:r w:rsidRPr="2DB5E2FD">
          <w:rPr>
            <w:rStyle w:val="ae"/>
            <w:sz w:val="30"/>
            <w:szCs w:val="30"/>
            <w:lang w:val="en-US"/>
          </w:rPr>
          <w:t>http</w:t>
        </w:r>
        <w:r w:rsidRPr="00F42455">
          <w:rPr>
            <w:rStyle w:val="ae"/>
            <w:sz w:val="30"/>
            <w:szCs w:val="30"/>
          </w:rPr>
          <w:t>://</w:t>
        </w:r>
        <w:r w:rsidRPr="2DB5E2FD">
          <w:rPr>
            <w:rStyle w:val="ae"/>
            <w:sz w:val="30"/>
            <w:szCs w:val="30"/>
            <w:lang w:val="en-US"/>
          </w:rPr>
          <w:t>www</w:t>
        </w:r>
        <w:r w:rsidRPr="00F42455">
          <w:rPr>
            <w:rStyle w:val="ae"/>
            <w:sz w:val="30"/>
            <w:szCs w:val="30"/>
          </w:rPr>
          <w:t>.</w:t>
        </w:r>
        <w:r w:rsidRPr="2DB5E2FD">
          <w:rPr>
            <w:rStyle w:val="ae"/>
            <w:sz w:val="30"/>
            <w:szCs w:val="30"/>
            <w:lang w:val="en-US"/>
          </w:rPr>
          <w:t>codexalimentarius</w:t>
        </w:r>
        <w:r w:rsidRPr="00F42455">
          <w:rPr>
            <w:rStyle w:val="ae"/>
            <w:sz w:val="30"/>
            <w:szCs w:val="30"/>
          </w:rPr>
          <w:t>.</w:t>
        </w:r>
        <w:r w:rsidRPr="2DB5E2FD">
          <w:rPr>
            <w:rStyle w:val="ae"/>
            <w:sz w:val="30"/>
            <w:szCs w:val="30"/>
            <w:lang w:val="en-US"/>
          </w:rPr>
          <w:t>org</w:t>
        </w:r>
        <w:r w:rsidRPr="00F42455">
          <w:rPr>
            <w:rStyle w:val="ae"/>
            <w:sz w:val="30"/>
            <w:szCs w:val="30"/>
          </w:rPr>
          <w:t>/</w:t>
        </w:r>
      </w:hyperlink>
    </w:p>
    <w:p w:rsidR="00DA711B" w:rsidRPr="001334B0" w:rsidRDefault="00DA711B" w:rsidP="2DB5E2FD">
      <w:pPr>
        <w:tabs>
          <w:tab w:val="left" w:pos="360"/>
        </w:tabs>
        <w:spacing w:line="230" w:lineRule="auto"/>
        <w:jc w:val="both"/>
        <w:rPr>
          <w:color w:val="000000"/>
          <w:sz w:val="30"/>
          <w:szCs w:val="30"/>
        </w:rPr>
      </w:pPr>
      <w:r w:rsidRPr="2DB5E2FD">
        <w:rPr>
          <w:color w:val="000000"/>
          <w:sz w:val="30"/>
          <w:szCs w:val="30"/>
          <w:lang w:val="en-US"/>
        </w:rPr>
        <w:lastRenderedPageBreak/>
        <w:t>3.The Codex Strategic Plan 2020–2025 URL</w:t>
      </w:r>
      <w:r w:rsidRPr="20A7A991">
        <w:rPr>
          <w:color w:val="000000"/>
          <w:sz w:val="30"/>
          <w:szCs w:val="30"/>
          <w:lang w:val="en-US"/>
        </w:rPr>
        <w:t xml:space="preserve">: </w:t>
      </w:r>
      <w:r w:rsidRPr="2DB5E2FD">
        <w:rPr>
          <w:color w:val="000000"/>
          <w:sz w:val="30"/>
          <w:szCs w:val="30"/>
          <w:lang w:val="en-US"/>
        </w:rPr>
        <w:t xml:space="preserve">http://www.fao.org/ </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Заплановані навчальні заходи та методи викладання. </w:t>
      </w:r>
      <w:r w:rsidRPr="2DB5E2FD">
        <w:rPr>
          <w:color w:val="000000"/>
          <w:sz w:val="30"/>
          <w:szCs w:val="30"/>
          <w:lang w:val="ru-RU"/>
        </w:rPr>
        <w:t>Поєднання традиційних та нетрадиційних методів викладання із використанням інноваційних технологій:</w:t>
      </w:r>
    </w:p>
    <w:p w:rsidR="00DA711B" w:rsidRPr="001334B0" w:rsidRDefault="00DA711B" w:rsidP="2DB5E2FD">
      <w:pPr>
        <w:tabs>
          <w:tab w:val="left" w:pos="786"/>
        </w:tabs>
        <w:spacing w:line="230" w:lineRule="auto"/>
        <w:jc w:val="both"/>
        <w:rPr>
          <w:color w:val="000000"/>
          <w:sz w:val="30"/>
          <w:szCs w:val="30"/>
        </w:rPr>
      </w:pPr>
      <w:r w:rsidRPr="2DB5E2FD">
        <w:rPr>
          <w:color w:val="000000"/>
          <w:sz w:val="30"/>
          <w:szCs w:val="30"/>
          <w:lang w:val="ru-RU"/>
        </w:rPr>
        <w:t>- лекції (тематичні, проблемні);</w:t>
      </w:r>
    </w:p>
    <w:p w:rsidR="00DA711B" w:rsidRPr="001334B0" w:rsidRDefault="00DA711B" w:rsidP="2DB5E2FD">
      <w:pPr>
        <w:tabs>
          <w:tab w:val="left" w:pos="786"/>
        </w:tabs>
        <w:spacing w:line="230" w:lineRule="auto"/>
        <w:jc w:val="both"/>
        <w:rPr>
          <w:color w:val="000000"/>
          <w:sz w:val="30"/>
          <w:szCs w:val="30"/>
        </w:rPr>
      </w:pPr>
      <w:r w:rsidRPr="2DB5E2FD">
        <w:rPr>
          <w:color w:val="000000"/>
          <w:sz w:val="30"/>
          <w:szCs w:val="30"/>
          <w:lang w:val="ru-RU"/>
        </w:rPr>
        <w:t>- практичні заняття (вирішення ситуаційних завдань).</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Методи оцінювання: </w:t>
      </w:r>
    </w:p>
    <w:p w:rsidR="00DA711B" w:rsidRPr="001334B0" w:rsidRDefault="00DA711B" w:rsidP="2DB5E2FD">
      <w:pPr>
        <w:tabs>
          <w:tab w:val="left" w:pos="786"/>
        </w:tabs>
        <w:spacing w:line="230" w:lineRule="auto"/>
        <w:jc w:val="both"/>
        <w:rPr>
          <w:color w:val="000000"/>
          <w:sz w:val="30"/>
          <w:szCs w:val="30"/>
        </w:rPr>
      </w:pPr>
      <w:r w:rsidRPr="2DB5E2FD">
        <w:rPr>
          <w:color w:val="000000"/>
          <w:sz w:val="30"/>
          <w:szCs w:val="30"/>
          <w:lang w:val="ru-RU"/>
        </w:rPr>
        <w:t>- поточний контроль – тестування, перевірка підготовлених індивідуальних завдань);</w:t>
      </w:r>
    </w:p>
    <w:p w:rsidR="00DA711B" w:rsidRPr="001334B0" w:rsidRDefault="00DA711B" w:rsidP="2DB5E2FD">
      <w:pPr>
        <w:tabs>
          <w:tab w:val="left" w:pos="786"/>
        </w:tabs>
        <w:spacing w:line="230" w:lineRule="auto"/>
        <w:jc w:val="both"/>
        <w:rPr>
          <w:color w:val="000000"/>
          <w:sz w:val="30"/>
          <w:szCs w:val="30"/>
        </w:rPr>
      </w:pPr>
      <w:r w:rsidRPr="2DB5E2FD">
        <w:rPr>
          <w:color w:val="000000"/>
          <w:sz w:val="30"/>
          <w:szCs w:val="30"/>
          <w:lang w:val="ru-RU"/>
        </w:rPr>
        <w:t>-    підсумковий контроль – екзамен.</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Мова навчання та викладання. </w:t>
      </w:r>
      <w:r w:rsidRPr="2DB5E2FD">
        <w:rPr>
          <w:color w:val="000000"/>
          <w:sz w:val="30"/>
          <w:szCs w:val="30"/>
          <w:lang w:val="ru-RU"/>
        </w:rPr>
        <w:t>Українська.</w:t>
      </w:r>
    </w:p>
    <w:p w:rsidR="00DA711B" w:rsidRPr="001334B0" w:rsidRDefault="00DA711B" w:rsidP="2DB5E2FD">
      <w:pPr>
        <w:spacing w:line="230" w:lineRule="auto"/>
        <w:rPr>
          <w:color w:val="000000"/>
          <w:sz w:val="30"/>
          <w:szCs w:val="30"/>
        </w:rPr>
      </w:pPr>
    </w:p>
    <w:p w:rsidR="00DA711B" w:rsidRPr="001334B0" w:rsidRDefault="00DA711B" w:rsidP="2DB5E2FD">
      <w:pPr>
        <w:spacing w:line="230" w:lineRule="auto"/>
        <w:rPr>
          <w:color w:val="000000"/>
          <w:sz w:val="30"/>
          <w:szCs w:val="30"/>
        </w:rPr>
      </w:pP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4.24. Назва.</w:t>
      </w:r>
      <w:r w:rsidRPr="2DB5E2FD">
        <w:rPr>
          <w:color w:val="000000"/>
          <w:sz w:val="30"/>
          <w:szCs w:val="30"/>
          <w:lang w:val="ru-RU"/>
        </w:rPr>
        <w:t xml:space="preserve"> </w:t>
      </w:r>
      <w:r w:rsidRPr="20A7A991">
        <w:rPr>
          <w:b/>
          <w:bCs/>
          <w:sz w:val="30"/>
          <w:szCs w:val="30"/>
          <w:lang w:val="ru-RU"/>
        </w:rPr>
        <w:t>DIGITAL-ТЕХНОЛОГІЇ В БІЗНЕСІ</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Тип. </w:t>
      </w:r>
      <w:r w:rsidRPr="2DB5E2FD">
        <w:rPr>
          <w:color w:val="000000"/>
          <w:sz w:val="30"/>
          <w:szCs w:val="30"/>
          <w:lang w:val="ru-RU"/>
        </w:rPr>
        <w:t>За вибором.</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Рік навчання. </w:t>
      </w:r>
      <w:r w:rsidRPr="2DB5E2FD">
        <w:rPr>
          <w:color w:val="000000"/>
          <w:sz w:val="30"/>
          <w:szCs w:val="30"/>
          <w:lang w:val="ru-RU"/>
        </w:rPr>
        <w:t>2025/2026, 2026/2027</w:t>
      </w:r>
    </w:p>
    <w:p w:rsidR="00DA711B" w:rsidRPr="001334B0" w:rsidRDefault="00DA711B" w:rsidP="2DB5E2FD">
      <w:pPr>
        <w:spacing w:line="230" w:lineRule="auto"/>
        <w:rPr>
          <w:color w:val="000000"/>
          <w:sz w:val="30"/>
          <w:szCs w:val="30"/>
        </w:rPr>
      </w:pPr>
      <w:r w:rsidRPr="2DB5E2FD">
        <w:rPr>
          <w:b/>
          <w:bCs/>
          <w:color w:val="000000"/>
          <w:sz w:val="30"/>
          <w:szCs w:val="30"/>
          <w:lang w:val="ru-RU"/>
        </w:rPr>
        <w:t xml:space="preserve"> Семестр. </w:t>
      </w:r>
      <w:r w:rsidRPr="2DB5E2FD">
        <w:rPr>
          <w:color w:val="000000"/>
          <w:sz w:val="30"/>
          <w:szCs w:val="30"/>
          <w:lang w:val="ru-RU"/>
        </w:rPr>
        <w:t>V-VIII.</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Лектор, вчене звання, науковий ступінь, посада. </w:t>
      </w:r>
      <w:r w:rsidRPr="2DB5E2FD">
        <w:rPr>
          <w:color w:val="000000"/>
          <w:sz w:val="30"/>
          <w:szCs w:val="30"/>
          <w:lang w:val="ru-RU"/>
        </w:rPr>
        <w:t>Ганечко І.Г., доц., канд. екон. наук, доц. кафедри економіки та фінансів підприємства</w:t>
      </w:r>
    </w:p>
    <w:p w:rsidR="00DA711B" w:rsidRPr="001334B0" w:rsidRDefault="00DA711B" w:rsidP="2DB5E2FD">
      <w:pPr>
        <w:spacing w:line="230" w:lineRule="auto"/>
        <w:jc w:val="both"/>
        <w:rPr>
          <w:color w:val="000000"/>
          <w:sz w:val="30"/>
          <w:szCs w:val="30"/>
        </w:rPr>
      </w:pPr>
      <w:r w:rsidRPr="007E4E1F">
        <w:rPr>
          <w:b/>
          <w:bCs/>
          <w:color w:val="000000"/>
          <w:sz w:val="30"/>
          <w:szCs w:val="30"/>
        </w:rPr>
        <w:t xml:space="preserve">Результати навчання. </w:t>
      </w:r>
      <w:r w:rsidRPr="007E4E1F">
        <w:rPr>
          <w:color w:val="000000"/>
          <w:sz w:val="30"/>
          <w:szCs w:val="30"/>
        </w:rPr>
        <w:t>Формування студентами фундаментальних теоретичних знань і практичних навичок з питань комп'ютерної та цифрової обробки економічної та фінансової інформації, що використовується в бізнес-процесах підприємства, здатність за допомогою відповідного програмного забезпечення виявляти в масивах даних приховані взаємозв’язки та закономірності; проектування та розробки інформаційного забезпечення та діджитал супроводу транзакцій у складі інформаційних систем.</w:t>
      </w:r>
    </w:p>
    <w:p w:rsidR="00DA711B" w:rsidRPr="001334B0" w:rsidRDefault="00DA711B" w:rsidP="2DB5E2FD">
      <w:pPr>
        <w:spacing w:line="230" w:lineRule="auto"/>
        <w:jc w:val="both"/>
        <w:rPr>
          <w:color w:val="000000"/>
          <w:sz w:val="30"/>
          <w:szCs w:val="30"/>
        </w:rPr>
      </w:pPr>
      <w:r w:rsidRPr="007E4E1F">
        <w:rPr>
          <w:b/>
          <w:bCs/>
          <w:color w:val="000000"/>
          <w:sz w:val="30"/>
          <w:szCs w:val="30"/>
        </w:rPr>
        <w:t xml:space="preserve">Обов’язкові попередні навчальні дисципліни. </w:t>
      </w:r>
      <w:r w:rsidRPr="007E4E1F">
        <w:rPr>
          <w:color w:val="000000"/>
          <w:sz w:val="30"/>
          <w:szCs w:val="30"/>
        </w:rPr>
        <w:t xml:space="preserve">«Макроекономіка», «Мікроекономіка», «Економіка підприємства»,  «Менеджмент», «Маркетинг». </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Зміст. </w:t>
      </w:r>
      <w:r w:rsidRPr="2DB5E2FD">
        <w:rPr>
          <w:color w:val="000000"/>
          <w:sz w:val="30"/>
          <w:szCs w:val="30"/>
          <w:lang w:val="ru-RU"/>
        </w:rPr>
        <w:t>Сутність діджиталізації та її вплив на трансформацію сучасного бізнесу. Cистемний підхід в прийнятті рішень в цифровій економіці. Діджитал стратегії розвитку бізнесу. Інтегровані інформаційні модулі і системи в управлінні сучасним підприємством. Діджиталізація в системі просування продуктів і послуг. Фінансові інформаційні системи і діджитал технології . Застосування технології Блокчейн в бізнесі. Основи візуалізації даних. Діджитал технології в бізнес-аналітиці: інтелектуальний аналіз даних. Діджитал технології в  моделюванні діяльності підприємства.</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Рекомендовані джерела та інші навчальні ресурси/заходи.</w:t>
      </w:r>
    </w:p>
    <w:p w:rsidR="00DA711B" w:rsidRPr="001334B0" w:rsidRDefault="00DA711B" w:rsidP="2DB5E2FD">
      <w:pPr>
        <w:tabs>
          <w:tab w:val="left" w:pos="426"/>
        </w:tabs>
        <w:spacing w:line="230" w:lineRule="auto"/>
        <w:jc w:val="both"/>
        <w:rPr>
          <w:color w:val="000000"/>
          <w:sz w:val="30"/>
          <w:szCs w:val="30"/>
        </w:rPr>
      </w:pPr>
      <w:r w:rsidRPr="007E4E1F">
        <w:rPr>
          <w:color w:val="000000"/>
          <w:sz w:val="30"/>
          <w:szCs w:val="30"/>
        </w:rPr>
        <w:t xml:space="preserve">1.Журавльова І.В. Інформаційно-комунікаційне забезпечення фінансової діяльності : навч. посіб. / І. В. Журавльова, І. Л. Латишева, О. В. Лебідь. – Х. : Вид. ХНЕУ ім. С. Кузнеця, 2014. – 424с. </w:t>
      </w:r>
    </w:p>
    <w:p w:rsidR="00DA711B" w:rsidRPr="001334B0" w:rsidRDefault="00DA711B" w:rsidP="2DB5E2FD">
      <w:pPr>
        <w:tabs>
          <w:tab w:val="left" w:pos="426"/>
        </w:tabs>
        <w:spacing w:line="230" w:lineRule="auto"/>
        <w:jc w:val="both"/>
        <w:rPr>
          <w:color w:val="000000"/>
          <w:sz w:val="30"/>
          <w:szCs w:val="30"/>
        </w:rPr>
      </w:pPr>
      <w:r w:rsidRPr="007E4E1F">
        <w:rPr>
          <w:color w:val="000000"/>
          <w:sz w:val="30"/>
          <w:szCs w:val="30"/>
        </w:rPr>
        <w:lastRenderedPageBreak/>
        <w:t>2.Антоненко В.М. Сучасні інформаційні системи і технології: управління знаннями: навч. посібник / В.М. Антоненко,  С.Д. Мамченко, Ю.В. Рогушина. - Ірпінь: Нац. університет ДПС України, 2016. - 212 с.</w:t>
      </w:r>
    </w:p>
    <w:p w:rsidR="00DA711B" w:rsidRPr="001334B0" w:rsidRDefault="00DA711B" w:rsidP="2DB5E2FD">
      <w:pPr>
        <w:tabs>
          <w:tab w:val="left" w:pos="426"/>
        </w:tabs>
        <w:spacing w:line="230" w:lineRule="auto"/>
        <w:jc w:val="both"/>
        <w:rPr>
          <w:color w:val="000000"/>
          <w:sz w:val="30"/>
          <w:szCs w:val="30"/>
        </w:rPr>
      </w:pPr>
      <w:r w:rsidRPr="2DB5E2FD">
        <w:rPr>
          <w:color w:val="000000"/>
          <w:sz w:val="30"/>
          <w:szCs w:val="30"/>
          <w:lang w:val="ru-RU"/>
        </w:rPr>
        <w:t>3.Шило С. Г. Інформаційні системи та технології : навч. посіб. / С. Г. Шило, Г. В. Щербак, К. В. Огурцова. – Харків : ХНЕУ, 2013. – 219 с.</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Заплановані навчальні заходи та методи викладання. </w:t>
      </w:r>
      <w:r w:rsidRPr="2DB5E2FD">
        <w:rPr>
          <w:color w:val="000000"/>
          <w:sz w:val="30"/>
          <w:szCs w:val="30"/>
          <w:lang w:val="ru-RU"/>
        </w:rPr>
        <w:t>Поєднання традиційних і нетрадиційних методів навчання з використанням сучасного програмного забезпечення та інноваційних технологій:</w:t>
      </w:r>
    </w:p>
    <w:p w:rsidR="00DA711B" w:rsidRPr="001334B0" w:rsidRDefault="00DA711B" w:rsidP="00560740">
      <w:pPr>
        <w:pStyle w:val="af"/>
        <w:numPr>
          <w:ilvl w:val="0"/>
          <w:numId w:val="7"/>
        </w:numPr>
        <w:spacing w:line="230" w:lineRule="auto"/>
        <w:jc w:val="both"/>
        <w:rPr>
          <w:color w:val="000000"/>
          <w:sz w:val="30"/>
          <w:szCs w:val="30"/>
        </w:rPr>
      </w:pPr>
      <w:r w:rsidRPr="2DB5E2FD">
        <w:rPr>
          <w:color w:val="000000"/>
          <w:sz w:val="30"/>
          <w:szCs w:val="30"/>
          <w:lang w:val="ru-RU"/>
        </w:rPr>
        <w:t>лекції (оглядова / тематична / проблемна / із запланованими помилками);</w:t>
      </w:r>
    </w:p>
    <w:p w:rsidR="00DA711B" w:rsidRPr="001334B0" w:rsidRDefault="00DA711B" w:rsidP="00560740">
      <w:pPr>
        <w:pStyle w:val="af"/>
        <w:numPr>
          <w:ilvl w:val="0"/>
          <w:numId w:val="7"/>
        </w:numPr>
        <w:tabs>
          <w:tab w:val="left" w:pos="540"/>
        </w:tabs>
        <w:spacing w:line="230" w:lineRule="auto"/>
        <w:jc w:val="both"/>
        <w:rPr>
          <w:color w:val="000000"/>
          <w:sz w:val="30"/>
          <w:szCs w:val="30"/>
        </w:rPr>
      </w:pPr>
      <w:r w:rsidRPr="2DB5E2FD">
        <w:rPr>
          <w:color w:val="000000"/>
          <w:sz w:val="30"/>
          <w:szCs w:val="30"/>
          <w:lang w:val="ru-RU"/>
        </w:rPr>
        <w:t>лабораторні / практичні/ (презентація / моделювання ситуацій / «мозковий штурм» / тренажерні завдання / метод кейс-стаді / робота в малих групах та ін.).</w:t>
      </w:r>
    </w:p>
    <w:p w:rsidR="00DA711B" w:rsidRPr="001334B0" w:rsidRDefault="00DA711B" w:rsidP="2DB5E2FD">
      <w:pPr>
        <w:spacing w:line="230" w:lineRule="auto"/>
        <w:rPr>
          <w:color w:val="000000"/>
          <w:sz w:val="30"/>
          <w:szCs w:val="30"/>
        </w:rPr>
      </w:pPr>
      <w:r w:rsidRPr="2DB5E2FD">
        <w:rPr>
          <w:b/>
          <w:bCs/>
          <w:color w:val="000000"/>
          <w:sz w:val="30"/>
          <w:szCs w:val="30"/>
          <w:lang w:val="ru-RU"/>
        </w:rPr>
        <w:t>Методи оцінювання:</w:t>
      </w:r>
    </w:p>
    <w:p w:rsidR="00DA711B" w:rsidRPr="001334B0" w:rsidRDefault="00DA711B" w:rsidP="00560740">
      <w:pPr>
        <w:pStyle w:val="af"/>
        <w:numPr>
          <w:ilvl w:val="0"/>
          <w:numId w:val="6"/>
        </w:numPr>
        <w:tabs>
          <w:tab w:val="left" w:pos="540"/>
        </w:tabs>
        <w:spacing w:line="230" w:lineRule="auto"/>
        <w:jc w:val="both"/>
        <w:rPr>
          <w:color w:val="000000"/>
          <w:sz w:val="30"/>
          <w:szCs w:val="30"/>
        </w:rPr>
      </w:pPr>
      <w:r w:rsidRPr="2DB5E2FD">
        <w:rPr>
          <w:color w:val="000000"/>
          <w:sz w:val="30"/>
          <w:szCs w:val="30"/>
          <w:lang w:val="ru-RU"/>
        </w:rPr>
        <w:t>поточний контроль (тестування; усне / письмове опитування; презентація проекту / розрахунково-аналітичної роботи / ситуаційного завдання та ін.);</w:t>
      </w:r>
    </w:p>
    <w:p w:rsidR="00DA711B" w:rsidRPr="001334B0" w:rsidRDefault="00DA711B" w:rsidP="00560740">
      <w:pPr>
        <w:pStyle w:val="af"/>
        <w:numPr>
          <w:ilvl w:val="0"/>
          <w:numId w:val="6"/>
        </w:numPr>
        <w:tabs>
          <w:tab w:val="left" w:pos="540"/>
        </w:tabs>
        <w:spacing w:line="230" w:lineRule="auto"/>
        <w:jc w:val="both"/>
        <w:rPr>
          <w:color w:val="000000"/>
          <w:sz w:val="30"/>
          <w:szCs w:val="30"/>
        </w:rPr>
      </w:pPr>
      <w:r w:rsidRPr="2DB5E2FD">
        <w:rPr>
          <w:color w:val="000000"/>
          <w:sz w:val="30"/>
          <w:szCs w:val="30"/>
          <w:lang w:val="ru-RU"/>
        </w:rPr>
        <w:t>підсумковий контроль  (екзамен).</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Мова навчання та викладання. </w:t>
      </w:r>
      <w:r w:rsidRPr="2DB5E2FD">
        <w:rPr>
          <w:color w:val="000000"/>
          <w:sz w:val="30"/>
          <w:szCs w:val="30"/>
          <w:lang w:val="ru-RU"/>
        </w:rPr>
        <w:t>Українська.</w:t>
      </w:r>
    </w:p>
    <w:p w:rsidR="00DA711B" w:rsidRPr="001334B0" w:rsidRDefault="00DA711B" w:rsidP="2DB5E2FD">
      <w:pPr>
        <w:spacing w:line="230" w:lineRule="auto"/>
        <w:rPr>
          <w:color w:val="000000"/>
          <w:sz w:val="28"/>
          <w:szCs w:val="28"/>
        </w:rPr>
      </w:pPr>
    </w:p>
    <w:p w:rsidR="00DA711B" w:rsidRPr="001334B0" w:rsidRDefault="00DA711B" w:rsidP="2DB5E2FD">
      <w:pPr>
        <w:spacing w:line="230" w:lineRule="auto"/>
        <w:rPr>
          <w:color w:val="000000"/>
          <w:sz w:val="28"/>
          <w:szCs w:val="28"/>
        </w:rPr>
      </w:pPr>
    </w:p>
    <w:p w:rsidR="00DA711B" w:rsidRPr="001334B0" w:rsidRDefault="00DA711B" w:rsidP="2DB5E2FD">
      <w:pPr>
        <w:spacing w:line="230" w:lineRule="auto"/>
        <w:rPr>
          <w:color w:val="000000"/>
          <w:sz w:val="30"/>
          <w:szCs w:val="30"/>
        </w:rPr>
      </w:pPr>
      <w:r w:rsidRPr="2DB5E2FD">
        <w:rPr>
          <w:b/>
          <w:bCs/>
          <w:color w:val="000000"/>
          <w:sz w:val="28"/>
          <w:szCs w:val="28"/>
          <w:lang w:val="ru-RU"/>
        </w:rPr>
        <w:t xml:space="preserve">4.25. </w:t>
      </w:r>
      <w:r w:rsidRPr="2DB5E2FD">
        <w:rPr>
          <w:b/>
          <w:bCs/>
          <w:color w:val="000000"/>
          <w:sz w:val="30"/>
          <w:szCs w:val="30"/>
          <w:lang w:val="ru-RU"/>
        </w:rPr>
        <w:t xml:space="preserve">Назва. </w:t>
      </w:r>
      <w:r w:rsidRPr="20A7A991">
        <w:rPr>
          <w:b/>
          <w:bCs/>
          <w:sz w:val="30"/>
          <w:szCs w:val="30"/>
          <w:lang w:val="ru-RU"/>
        </w:rPr>
        <w:t>БЕЗПЕКА ЖИТТЯ</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Тип. </w:t>
      </w:r>
      <w:r w:rsidRPr="2DB5E2FD">
        <w:rPr>
          <w:color w:val="000000"/>
          <w:sz w:val="30"/>
          <w:szCs w:val="30"/>
          <w:lang w:val="ru-RU"/>
        </w:rPr>
        <w:t>За вибором.</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Рік навчання.</w:t>
      </w:r>
      <w:r w:rsidRPr="2DB5E2FD">
        <w:rPr>
          <w:color w:val="000000"/>
          <w:sz w:val="30"/>
          <w:szCs w:val="30"/>
          <w:lang w:val="ru-RU"/>
        </w:rPr>
        <w:t xml:space="preserve"> 2023/2024, 2024/2025, 2025/2026, 2026/2027</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Семестр. </w:t>
      </w:r>
      <w:r w:rsidRPr="2DB5E2FD">
        <w:rPr>
          <w:color w:val="000000"/>
          <w:sz w:val="30"/>
          <w:szCs w:val="30"/>
          <w:lang w:val="ru-RU"/>
        </w:rPr>
        <w:t>ІІ-VІІІ.</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Лектор, вчене звання, науковий ступінь, посада. </w:t>
      </w:r>
      <w:r w:rsidRPr="2DB5E2FD">
        <w:rPr>
          <w:color w:val="000000"/>
          <w:sz w:val="30"/>
          <w:szCs w:val="30"/>
          <w:lang w:val="ru-RU"/>
        </w:rPr>
        <w:t xml:space="preserve">Расулов Р.А., доц., канд. техн. наук, </w:t>
      </w:r>
      <w:r w:rsidRPr="2DB5E2FD">
        <w:rPr>
          <w:color w:val="000000"/>
          <w:sz w:val="30"/>
          <w:szCs w:val="30"/>
        </w:rPr>
        <w:t>доц.</w:t>
      </w:r>
      <w:r w:rsidRPr="2DB5E2FD">
        <w:rPr>
          <w:color w:val="000000"/>
          <w:sz w:val="30"/>
          <w:szCs w:val="30"/>
          <w:lang w:val="ru-RU"/>
        </w:rPr>
        <w:t xml:space="preserve"> кафедри </w:t>
      </w:r>
      <w:r w:rsidRPr="2DB5E2FD">
        <w:rPr>
          <w:color w:val="000000"/>
          <w:sz w:val="30"/>
          <w:szCs w:val="30"/>
        </w:rPr>
        <w:t>дизайну та інжинірингу</w:t>
      </w:r>
      <w:r w:rsidRPr="2DB5E2FD">
        <w:rPr>
          <w:color w:val="000000"/>
          <w:sz w:val="30"/>
          <w:szCs w:val="30"/>
          <w:lang w:val="ru-RU"/>
        </w:rPr>
        <w:t>.</w:t>
      </w:r>
    </w:p>
    <w:p w:rsidR="00DA711B" w:rsidRPr="001334B0" w:rsidRDefault="00DA711B" w:rsidP="2DB5E2FD">
      <w:pPr>
        <w:spacing w:line="230" w:lineRule="auto"/>
        <w:jc w:val="both"/>
        <w:rPr>
          <w:color w:val="000000"/>
          <w:sz w:val="30"/>
          <w:szCs w:val="30"/>
        </w:rPr>
      </w:pPr>
      <w:r w:rsidRPr="007E4E1F">
        <w:rPr>
          <w:b/>
          <w:bCs/>
          <w:color w:val="000000"/>
          <w:sz w:val="30"/>
          <w:szCs w:val="30"/>
        </w:rPr>
        <w:t xml:space="preserve">Результати навчання. </w:t>
      </w:r>
      <w:r w:rsidRPr="007E4E1F">
        <w:rPr>
          <w:color w:val="000000"/>
          <w:sz w:val="30"/>
          <w:szCs w:val="30"/>
        </w:rPr>
        <w:t xml:space="preserve">Знання сучасних проблем і головних завдань безпеки життєдіяльності та вміння визначити коло своїх обов’язків з питань виконання завдань професійної діяльності з урахуванням ризику виникнення небезпек, які можуть спричинити надзвичайні ситуації та призвести до несприятливих наслідків на об’єктах господарювання. Здатність приймати рішення щодо безпеки у межах своїх повноважень. Вміння обґрунтувати та забезпечити виконання комплексу робіт на об’єкті із запобігання виникненню надзвичайних ситуацій, локалізації та ліквідації їхніх наслідків. Вміння забезпечити координацію зусиль виробничого колективу в запобіганні виникненню надзвичайних ситуацій та ліквідації їх наслідків. </w:t>
      </w:r>
      <w:r w:rsidRPr="2DB5E2FD">
        <w:rPr>
          <w:color w:val="000000"/>
          <w:sz w:val="30"/>
          <w:szCs w:val="30"/>
          <w:lang w:val="ru-RU"/>
        </w:rPr>
        <w:t>Формування</w:t>
      </w:r>
      <w:r w:rsidRPr="2DB5E2FD">
        <w:rPr>
          <w:b/>
          <w:bCs/>
          <w:color w:val="000000"/>
          <w:sz w:val="30"/>
          <w:szCs w:val="30"/>
          <w:lang w:val="ru-RU"/>
        </w:rPr>
        <w:t xml:space="preserve"> </w:t>
      </w:r>
      <w:r w:rsidRPr="2DB5E2FD">
        <w:rPr>
          <w:color w:val="000000"/>
          <w:sz w:val="30"/>
          <w:szCs w:val="30"/>
          <w:lang w:val="ru-RU"/>
        </w:rPr>
        <w:t xml:space="preserve">вмінь створення безпечних умов праці для збереження здоров’я та працездатності під час трудової діяльності. Знання шкідливих і небезпечних факторів виробничої діяльності та заходів і засобів захисту від їх впливу на працівників. Організація практичної роботи на виробництві з урахуванням вимог, що забезпечують виконання законодавчих </w:t>
      </w:r>
      <w:r w:rsidRPr="2DB5E2FD">
        <w:rPr>
          <w:color w:val="000000"/>
          <w:sz w:val="30"/>
          <w:szCs w:val="30"/>
          <w:lang w:val="ru-RU"/>
        </w:rPr>
        <w:lastRenderedPageBreak/>
        <w:t>положень і вимог нормативної документації, безпеку технологічних процесів, безпеку експлуатації устаткування, пожежну профілактику.</w:t>
      </w:r>
    </w:p>
    <w:p w:rsidR="00DA711B" w:rsidRPr="001334B0" w:rsidRDefault="00DA711B" w:rsidP="2DB5E2FD">
      <w:pPr>
        <w:spacing w:line="230" w:lineRule="auto"/>
        <w:jc w:val="both"/>
        <w:rPr>
          <w:color w:val="000000"/>
          <w:sz w:val="30"/>
          <w:szCs w:val="30"/>
        </w:rPr>
      </w:pPr>
      <w:r w:rsidRPr="007E4E1F">
        <w:rPr>
          <w:b/>
          <w:bCs/>
          <w:color w:val="000000"/>
          <w:sz w:val="30"/>
          <w:szCs w:val="30"/>
        </w:rPr>
        <w:t xml:space="preserve">Обов’язкові попередні навчальні дисципліни. </w:t>
      </w:r>
      <w:r w:rsidRPr="007E4E1F">
        <w:rPr>
          <w:color w:val="000000"/>
          <w:sz w:val="30"/>
          <w:szCs w:val="30"/>
        </w:rPr>
        <w:t>«Біологія» рівня повної загальної середньої освіти, «Фізичні методи дослідження», «Хімія», «Правознавство».</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Зміст.</w:t>
      </w:r>
      <w:r w:rsidRPr="2DB5E2FD">
        <w:rPr>
          <w:color w:val="000000"/>
          <w:sz w:val="30"/>
          <w:szCs w:val="30"/>
          <w:lang w:val="ru-RU"/>
        </w:rPr>
        <w:t xml:space="preserve"> Наукові основи безпеки життєдіяльності. Фізіологічні та психологічні критерії безпеки людини. Середовище життєдіяльності людини. Природні загрози, характер їхніх проявів та вплив на людей, тварин, рослин, об’єкти економіки. Техногенні небезпеки та їхні наслідки. Типологія аварій на потенційно небезпечних об’єктах. Соціально-політичні небезпеки, їхні види та особливості. Соціальні та психологічні чинники ризику. Безпека харчових продуктів. Цивільний захист України – основа безпеки у надзвичайних ситуаціях. Оцінка обстановки та захист населення і територій від надзвичайних ситуацій. Законодавча та нормативна база України про охорону праці.</w:t>
      </w:r>
    </w:p>
    <w:p w:rsidR="00DA711B" w:rsidRPr="001334B0" w:rsidRDefault="00DA711B" w:rsidP="2DB5E2FD">
      <w:pPr>
        <w:spacing w:line="230" w:lineRule="auto"/>
        <w:jc w:val="both"/>
        <w:rPr>
          <w:color w:val="000000"/>
          <w:sz w:val="30"/>
          <w:szCs w:val="30"/>
        </w:rPr>
      </w:pPr>
      <w:r w:rsidRPr="2DB5E2FD">
        <w:rPr>
          <w:color w:val="000000"/>
          <w:sz w:val="30"/>
          <w:szCs w:val="30"/>
          <w:lang w:val="ru-RU"/>
        </w:rPr>
        <w:t>Організаційні основи та координація робіт з охорони праці. Система управління охороною праці згідно з OHSAS 18001,18002 та настановою МОП-СУОП-2001(ILO-OSH 2001). Виробничий травматизм та професійні захворювання. Оцінка ризиків на робочому місці. Аналітична оцінка умов праці на робочому місці. Загальні питання гігієни, фізіології праці та виробничої санітарії. Повітря робочої зони. Параметри мікроклімату на робочих місцях. Освітлення. Вібрація. Шум. Виробничі випромінювання. Організаційно-технічні заходи і засоби безпеки. Аналітична оцінка умов праці. Атестація робочих місць. Електробезпека. Основні поняття та значення пожежної безпеки. Системи запобігання пожеж та пожежного захисту.</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Рекомендовані джерела та інші навчальні ресурси/засоби.</w:t>
      </w:r>
    </w:p>
    <w:p w:rsidR="00DA711B" w:rsidRPr="001334B0" w:rsidRDefault="00DA711B" w:rsidP="2DB5E2FD">
      <w:pPr>
        <w:spacing w:line="230" w:lineRule="auto"/>
        <w:jc w:val="both"/>
        <w:rPr>
          <w:color w:val="000000"/>
          <w:sz w:val="30"/>
          <w:szCs w:val="30"/>
        </w:rPr>
      </w:pPr>
      <w:r w:rsidRPr="007E4E1F">
        <w:rPr>
          <w:color w:val="000000"/>
          <w:sz w:val="30"/>
          <w:szCs w:val="30"/>
        </w:rPr>
        <w:t>1. Гандзюк М.П., Желібо Є.П., Халімовський М.О. Основи охорони праці : підручник. К.</w:t>
      </w:r>
      <w:r w:rsidRPr="2DB5E2FD">
        <w:rPr>
          <w:color w:val="000000"/>
          <w:sz w:val="30"/>
          <w:szCs w:val="30"/>
          <w:lang w:val="ru-RU"/>
        </w:rPr>
        <w:t> </w:t>
      </w:r>
      <w:r w:rsidRPr="007E4E1F">
        <w:rPr>
          <w:color w:val="000000"/>
          <w:sz w:val="30"/>
          <w:szCs w:val="30"/>
        </w:rPr>
        <w:t>: Каравела. 2018. 254 с.</w:t>
      </w:r>
    </w:p>
    <w:p w:rsidR="00DA711B" w:rsidRPr="001334B0" w:rsidRDefault="00DA711B" w:rsidP="2DB5E2FD">
      <w:pPr>
        <w:spacing w:line="230" w:lineRule="auto"/>
        <w:jc w:val="both"/>
        <w:rPr>
          <w:color w:val="000000"/>
          <w:sz w:val="30"/>
          <w:szCs w:val="30"/>
        </w:rPr>
      </w:pPr>
      <w:r w:rsidRPr="007E4E1F">
        <w:rPr>
          <w:color w:val="000000"/>
          <w:sz w:val="30"/>
          <w:szCs w:val="30"/>
        </w:rPr>
        <w:t>2. Желібо Є.П.,  Зацарний В.В. Безпека життєдіяльності : підручник. К.</w:t>
      </w:r>
      <w:r w:rsidRPr="2DB5E2FD">
        <w:rPr>
          <w:color w:val="000000"/>
          <w:sz w:val="30"/>
          <w:szCs w:val="30"/>
          <w:lang w:val="ru-RU"/>
        </w:rPr>
        <w:t> </w:t>
      </w:r>
      <w:r w:rsidRPr="007E4E1F">
        <w:rPr>
          <w:color w:val="000000"/>
          <w:sz w:val="30"/>
          <w:szCs w:val="30"/>
        </w:rPr>
        <w:t>: Каравела. 2017. 344 с.</w:t>
      </w:r>
    </w:p>
    <w:p w:rsidR="00DA711B" w:rsidRPr="001334B0" w:rsidRDefault="00DA711B" w:rsidP="2DB5E2FD">
      <w:pPr>
        <w:spacing w:line="230" w:lineRule="auto"/>
        <w:jc w:val="both"/>
        <w:rPr>
          <w:color w:val="000000"/>
          <w:sz w:val="30"/>
          <w:szCs w:val="30"/>
        </w:rPr>
      </w:pPr>
      <w:r w:rsidRPr="007E4E1F">
        <w:rPr>
          <w:color w:val="000000"/>
          <w:sz w:val="30"/>
          <w:szCs w:val="30"/>
        </w:rPr>
        <w:t xml:space="preserve">3. Доній Я.І. Безпека життєдіяльності : навч. посіб. для студ. вищ. навч. закл. </w:t>
      </w:r>
      <w:r w:rsidRPr="2DB5E2FD">
        <w:rPr>
          <w:color w:val="000000"/>
          <w:sz w:val="30"/>
          <w:szCs w:val="30"/>
          <w:lang w:val="ru-RU"/>
        </w:rPr>
        <w:t>К. : Селтік. 2019. 217с.</w:t>
      </w:r>
    </w:p>
    <w:p w:rsidR="00DA711B" w:rsidRPr="001334B0" w:rsidRDefault="00DA711B" w:rsidP="2DB5E2FD">
      <w:pPr>
        <w:spacing w:line="230" w:lineRule="auto"/>
        <w:rPr>
          <w:color w:val="000000"/>
          <w:sz w:val="30"/>
          <w:szCs w:val="30"/>
        </w:rPr>
      </w:pPr>
      <w:r w:rsidRPr="2DB5E2FD">
        <w:rPr>
          <w:b/>
          <w:bCs/>
          <w:color w:val="000000"/>
          <w:sz w:val="30"/>
          <w:szCs w:val="30"/>
          <w:lang w:val="ru-RU"/>
        </w:rPr>
        <w:t>Заплановані навчальні заходи та методи викладання.</w:t>
      </w:r>
    </w:p>
    <w:p w:rsidR="00DA711B" w:rsidRPr="001334B0" w:rsidRDefault="00DA711B" w:rsidP="2DB5E2FD">
      <w:pPr>
        <w:spacing w:line="230" w:lineRule="auto"/>
        <w:jc w:val="both"/>
        <w:rPr>
          <w:color w:val="000000"/>
          <w:sz w:val="30"/>
          <w:szCs w:val="30"/>
        </w:rPr>
      </w:pPr>
      <w:r w:rsidRPr="2DB5E2FD">
        <w:rPr>
          <w:color w:val="000000"/>
          <w:sz w:val="30"/>
          <w:szCs w:val="30"/>
          <w:lang w:val="ru-RU"/>
        </w:rPr>
        <w:t xml:space="preserve"> Лекції: оглядові, тематичні, проблемні.</w:t>
      </w:r>
    </w:p>
    <w:p w:rsidR="00DA711B" w:rsidRPr="001334B0" w:rsidRDefault="00DA711B" w:rsidP="2DB5E2FD">
      <w:pPr>
        <w:spacing w:line="230" w:lineRule="auto"/>
        <w:jc w:val="both"/>
        <w:rPr>
          <w:color w:val="000000"/>
          <w:sz w:val="30"/>
          <w:szCs w:val="30"/>
        </w:rPr>
      </w:pPr>
      <w:r w:rsidRPr="2DB5E2FD">
        <w:rPr>
          <w:color w:val="000000"/>
          <w:sz w:val="30"/>
          <w:szCs w:val="30"/>
          <w:lang w:val="ru-RU"/>
        </w:rPr>
        <w:t>Практичні заняття: презентації, моделювання ситуацій, дискусії, технічні розрахунки.</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Методи оцінювання:</w:t>
      </w:r>
    </w:p>
    <w:p w:rsidR="00DA711B" w:rsidRPr="001334B0" w:rsidRDefault="00DA711B" w:rsidP="2DB5E2FD">
      <w:pPr>
        <w:spacing w:line="230" w:lineRule="auto"/>
        <w:jc w:val="both"/>
        <w:rPr>
          <w:color w:val="000000"/>
          <w:sz w:val="30"/>
          <w:szCs w:val="30"/>
        </w:rPr>
      </w:pPr>
      <w:r w:rsidRPr="2DB5E2FD">
        <w:rPr>
          <w:color w:val="000000"/>
          <w:sz w:val="30"/>
          <w:szCs w:val="30"/>
          <w:lang w:val="ru-RU"/>
        </w:rPr>
        <w:t>–поточний контроль – опитування, тестування, індивідуальні самостійні роботи;</w:t>
      </w:r>
    </w:p>
    <w:p w:rsidR="00DA711B" w:rsidRPr="001334B0" w:rsidRDefault="00DA711B" w:rsidP="2DB5E2FD">
      <w:pPr>
        <w:spacing w:line="230" w:lineRule="auto"/>
        <w:jc w:val="both"/>
        <w:rPr>
          <w:color w:val="000000"/>
          <w:sz w:val="30"/>
          <w:szCs w:val="30"/>
        </w:rPr>
      </w:pPr>
      <w:r w:rsidRPr="2DB5E2FD">
        <w:rPr>
          <w:color w:val="000000"/>
          <w:sz w:val="30"/>
          <w:szCs w:val="30"/>
          <w:lang w:val="ru-RU"/>
        </w:rPr>
        <w:t>– підсумковий контроль – екзамен.</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Мова навчання та викладання. </w:t>
      </w:r>
      <w:r w:rsidRPr="2DB5E2FD">
        <w:rPr>
          <w:color w:val="000000"/>
          <w:sz w:val="30"/>
          <w:szCs w:val="30"/>
          <w:lang w:val="ru-RU"/>
        </w:rPr>
        <w:t>Українська.</w:t>
      </w:r>
    </w:p>
    <w:p w:rsidR="00DA711B" w:rsidRPr="001334B0" w:rsidRDefault="00DA711B" w:rsidP="2DB5E2FD">
      <w:pPr>
        <w:spacing w:line="230" w:lineRule="auto"/>
        <w:jc w:val="both"/>
        <w:rPr>
          <w:color w:val="000000"/>
          <w:sz w:val="28"/>
          <w:szCs w:val="28"/>
        </w:rPr>
      </w:pPr>
    </w:p>
    <w:p w:rsidR="00DA711B" w:rsidRPr="001334B0" w:rsidRDefault="00DA711B" w:rsidP="2DB5E2FD">
      <w:pPr>
        <w:spacing w:line="230" w:lineRule="auto"/>
        <w:jc w:val="both"/>
        <w:rPr>
          <w:color w:val="000000"/>
          <w:sz w:val="28"/>
          <w:szCs w:val="28"/>
        </w:rPr>
      </w:pPr>
    </w:p>
    <w:p w:rsidR="00DA711B" w:rsidRPr="001334B0" w:rsidRDefault="00DA711B" w:rsidP="2DB5E2FD">
      <w:pPr>
        <w:spacing w:line="230" w:lineRule="auto"/>
        <w:rPr>
          <w:sz w:val="28"/>
          <w:szCs w:val="28"/>
        </w:rPr>
      </w:pPr>
      <w:r w:rsidRPr="2DB5E2FD">
        <w:rPr>
          <w:b/>
          <w:bCs/>
          <w:color w:val="000000"/>
          <w:sz w:val="28"/>
          <w:szCs w:val="28"/>
          <w:lang w:val="ru-RU"/>
        </w:rPr>
        <w:lastRenderedPageBreak/>
        <w:t xml:space="preserve"> 4.26.   Назва.</w:t>
      </w:r>
      <w:r w:rsidRPr="2DB5E2FD">
        <w:rPr>
          <w:color w:val="000000"/>
          <w:sz w:val="28"/>
          <w:szCs w:val="28"/>
          <w:lang w:val="ru-RU"/>
        </w:rPr>
        <w:t xml:space="preserve"> </w:t>
      </w:r>
      <w:r w:rsidRPr="20A7A991">
        <w:rPr>
          <w:b/>
          <w:bCs/>
          <w:sz w:val="28"/>
          <w:szCs w:val="28"/>
          <w:lang w:val="ru-RU"/>
        </w:rPr>
        <w:t>ВИЩА ТА ПРИКЛАДНА МАТЕМАТИКА</w:t>
      </w:r>
    </w:p>
    <w:p w:rsidR="00DA711B" w:rsidRPr="001334B0" w:rsidRDefault="00DA711B" w:rsidP="2DB5E2FD">
      <w:pPr>
        <w:spacing w:line="230" w:lineRule="auto"/>
        <w:jc w:val="both"/>
        <w:rPr>
          <w:color w:val="000000"/>
          <w:sz w:val="30"/>
          <w:szCs w:val="30"/>
        </w:rPr>
      </w:pPr>
      <w:r w:rsidRPr="2DB5E2FD">
        <w:rPr>
          <w:b/>
          <w:bCs/>
          <w:color w:val="000000"/>
          <w:sz w:val="28"/>
          <w:szCs w:val="28"/>
          <w:lang w:val="ru-RU"/>
        </w:rPr>
        <w:t xml:space="preserve"> </w:t>
      </w:r>
      <w:r w:rsidRPr="2DB5E2FD">
        <w:rPr>
          <w:b/>
          <w:bCs/>
          <w:color w:val="000000"/>
          <w:sz w:val="30"/>
          <w:szCs w:val="30"/>
          <w:lang w:val="ru-RU"/>
        </w:rPr>
        <w:t xml:space="preserve">Тип. </w:t>
      </w:r>
      <w:r w:rsidRPr="2DB5E2FD">
        <w:rPr>
          <w:color w:val="000000"/>
          <w:sz w:val="30"/>
          <w:szCs w:val="30"/>
          <w:lang w:val="ru-RU"/>
        </w:rPr>
        <w:t>За вибором.</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Рік навчання.</w:t>
      </w:r>
      <w:r w:rsidRPr="2DB5E2FD">
        <w:rPr>
          <w:color w:val="000000"/>
          <w:sz w:val="30"/>
          <w:szCs w:val="30"/>
          <w:lang w:val="ru-RU"/>
        </w:rPr>
        <w:t xml:space="preserve"> 2023/2024, 2024/2025</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Семестр. </w:t>
      </w:r>
      <w:r w:rsidRPr="2DB5E2FD">
        <w:rPr>
          <w:color w:val="000000"/>
          <w:sz w:val="30"/>
          <w:szCs w:val="30"/>
          <w:lang w:val="ru-RU"/>
        </w:rPr>
        <w:t>ІI-IV</w:t>
      </w:r>
    </w:p>
    <w:p w:rsidR="00DA711B" w:rsidRPr="001334B0" w:rsidRDefault="00DA711B" w:rsidP="2DB5E2FD">
      <w:pPr>
        <w:spacing w:line="230" w:lineRule="auto"/>
        <w:rPr>
          <w:color w:val="000000"/>
          <w:sz w:val="28"/>
          <w:szCs w:val="28"/>
        </w:rPr>
      </w:pPr>
      <w:r w:rsidRPr="2DB5E2FD">
        <w:rPr>
          <w:b/>
          <w:bCs/>
          <w:color w:val="000000"/>
          <w:sz w:val="28"/>
          <w:szCs w:val="28"/>
          <w:lang w:val="ru-RU"/>
        </w:rPr>
        <w:t xml:space="preserve">Лектор, науковий ступінь, посада: </w:t>
      </w:r>
      <w:r w:rsidRPr="2DB5E2FD">
        <w:rPr>
          <w:color w:val="000000"/>
          <w:sz w:val="28"/>
          <w:szCs w:val="28"/>
          <w:lang w:val="ru-RU"/>
        </w:rPr>
        <w:t>Денисенко В</w:t>
      </w:r>
      <w:r w:rsidRPr="2DB5E2FD">
        <w:rPr>
          <w:color w:val="000000"/>
          <w:sz w:val="28"/>
          <w:szCs w:val="28"/>
        </w:rPr>
        <w:t>.</w:t>
      </w:r>
      <w:r w:rsidRPr="2DB5E2FD">
        <w:rPr>
          <w:color w:val="000000"/>
          <w:sz w:val="28"/>
          <w:szCs w:val="28"/>
          <w:lang w:val="ru-RU"/>
        </w:rPr>
        <w:t xml:space="preserve"> І</w:t>
      </w:r>
      <w:r w:rsidRPr="2DB5E2FD">
        <w:rPr>
          <w:color w:val="000000"/>
          <w:sz w:val="28"/>
          <w:szCs w:val="28"/>
        </w:rPr>
        <w:t>.</w:t>
      </w:r>
      <w:r w:rsidRPr="2DB5E2FD">
        <w:rPr>
          <w:color w:val="000000"/>
          <w:sz w:val="28"/>
          <w:szCs w:val="28"/>
          <w:lang w:val="ru-RU"/>
        </w:rPr>
        <w:t>, доц, канд</w:t>
      </w:r>
      <w:r w:rsidRPr="2DB5E2FD">
        <w:rPr>
          <w:color w:val="000000"/>
          <w:sz w:val="28"/>
          <w:szCs w:val="28"/>
        </w:rPr>
        <w:t>.</w:t>
      </w:r>
      <w:r w:rsidRPr="2DB5E2FD">
        <w:rPr>
          <w:color w:val="000000"/>
          <w:sz w:val="28"/>
          <w:szCs w:val="28"/>
          <w:lang w:val="ru-RU"/>
        </w:rPr>
        <w:t xml:space="preserve"> фізико – математ</w:t>
      </w:r>
      <w:r w:rsidRPr="2DB5E2FD">
        <w:rPr>
          <w:color w:val="000000"/>
          <w:sz w:val="28"/>
          <w:szCs w:val="28"/>
        </w:rPr>
        <w:t>.</w:t>
      </w:r>
      <w:r w:rsidRPr="2DB5E2FD">
        <w:rPr>
          <w:color w:val="000000"/>
          <w:sz w:val="28"/>
          <w:szCs w:val="28"/>
          <w:lang w:val="ru-RU"/>
        </w:rPr>
        <w:t xml:space="preserve"> наук, доцент</w:t>
      </w:r>
      <w:r w:rsidRPr="2DB5E2FD">
        <w:rPr>
          <w:color w:val="000000"/>
          <w:sz w:val="28"/>
          <w:szCs w:val="28"/>
        </w:rPr>
        <w:t xml:space="preserve"> кафедри вищої та прикладної математики</w:t>
      </w:r>
      <w:r w:rsidRPr="2DB5E2FD">
        <w:rPr>
          <w:color w:val="000000"/>
          <w:sz w:val="28"/>
          <w:szCs w:val="28"/>
          <w:lang w:val="ru-RU"/>
        </w:rPr>
        <w:t>.</w:t>
      </w:r>
      <w:r w:rsidRPr="2DB5E2FD">
        <w:rPr>
          <w:b/>
          <w:bCs/>
          <w:color w:val="000000"/>
          <w:sz w:val="28"/>
          <w:szCs w:val="28"/>
          <w:lang w:val="ru-RU"/>
        </w:rPr>
        <w:t xml:space="preserve"> </w:t>
      </w:r>
    </w:p>
    <w:p w:rsidR="00DA711B" w:rsidRPr="001334B0" w:rsidRDefault="00DA711B" w:rsidP="2DB5E2FD">
      <w:pPr>
        <w:spacing w:line="230" w:lineRule="auto"/>
        <w:jc w:val="both"/>
        <w:rPr>
          <w:color w:val="000000"/>
          <w:sz w:val="28"/>
          <w:szCs w:val="28"/>
        </w:rPr>
      </w:pPr>
      <w:r w:rsidRPr="2DB5E2FD">
        <w:rPr>
          <w:b/>
          <w:bCs/>
          <w:color w:val="000000"/>
          <w:sz w:val="28"/>
          <w:szCs w:val="28"/>
          <w:lang w:val="ru-RU"/>
        </w:rPr>
        <w:t xml:space="preserve">Результати навчання: </w:t>
      </w:r>
      <w:r w:rsidRPr="2DB5E2FD">
        <w:rPr>
          <w:color w:val="000000"/>
          <w:sz w:val="28"/>
          <w:szCs w:val="28"/>
          <w:lang w:val="ru-RU"/>
        </w:rPr>
        <w:t xml:space="preserve">Формування системи знань з вищої та прикладної математики. </w:t>
      </w:r>
    </w:p>
    <w:p w:rsidR="00DA711B" w:rsidRPr="001334B0" w:rsidRDefault="00DA711B" w:rsidP="2DB5E2FD">
      <w:pPr>
        <w:spacing w:line="230" w:lineRule="auto"/>
        <w:jc w:val="both"/>
        <w:rPr>
          <w:color w:val="000000"/>
          <w:sz w:val="28"/>
          <w:szCs w:val="28"/>
        </w:rPr>
      </w:pPr>
      <w:r w:rsidRPr="007E4E1F">
        <w:rPr>
          <w:b/>
          <w:bCs/>
          <w:color w:val="000000"/>
          <w:sz w:val="28"/>
          <w:szCs w:val="28"/>
        </w:rPr>
        <w:t>Обов’язкові попередні навчальні дисципліни:</w:t>
      </w:r>
      <w:r w:rsidRPr="007E4E1F">
        <w:rPr>
          <w:color w:val="000000"/>
          <w:sz w:val="28"/>
          <w:szCs w:val="28"/>
        </w:rPr>
        <w:t xml:space="preserve"> “Математики” рівня повної загальної середньої освіти.</w:t>
      </w:r>
    </w:p>
    <w:p w:rsidR="00DA711B" w:rsidRPr="001334B0" w:rsidRDefault="00DA711B" w:rsidP="2DB5E2FD">
      <w:pPr>
        <w:spacing w:line="230" w:lineRule="auto"/>
        <w:jc w:val="both"/>
        <w:rPr>
          <w:color w:val="000000"/>
          <w:sz w:val="28"/>
          <w:szCs w:val="28"/>
        </w:rPr>
      </w:pPr>
      <w:r w:rsidRPr="2DB5E2FD">
        <w:rPr>
          <w:b/>
          <w:bCs/>
          <w:color w:val="000000"/>
          <w:sz w:val="28"/>
          <w:szCs w:val="28"/>
          <w:lang w:val="ru-RU"/>
        </w:rPr>
        <w:t>Зміст</w:t>
      </w:r>
      <w:r w:rsidRPr="2DB5E2FD">
        <w:rPr>
          <w:color w:val="000000"/>
          <w:sz w:val="28"/>
          <w:szCs w:val="28"/>
          <w:lang w:val="ru-RU"/>
        </w:rPr>
        <w:t xml:space="preserve">: Матриці й операції над ними. Визначники, їх властивості. Системи лінійних рівнянь. Границі числових послідовностей та функцій. Диференціальне числення. Функції однієї та багатьох змінних. Основні теореми теорії ймовірностей. Числові характеристики випадкових величин. Математична статистика. Загальна постановка оптимізаційної задачі та її структура. Економічні приклади моделей лінійного програмування. Методи розв’язування задач лінійного програмування: графічний, симплекс – метод. Двоїстість у лінійному програмуванні. Транспортна задача, методи її розв’язування. </w:t>
      </w:r>
    </w:p>
    <w:p w:rsidR="00DA711B" w:rsidRPr="001334B0" w:rsidRDefault="00DA711B" w:rsidP="2DB5E2FD">
      <w:pPr>
        <w:spacing w:line="230" w:lineRule="auto"/>
        <w:jc w:val="both"/>
        <w:rPr>
          <w:color w:val="000000"/>
          <w:sz w:val="28"/>
          <w:szCs w:val="28"/>
        </w:rPr>
      </w:pPr>
      <w:r w:rsidRPr="2DB5E2FD">
        <w:rPr>
          <w:b/>
          <w:bCs/>
          <w:color w:val="000000"/>
          <w:sz w:val="28"/>
          <w:szCs w:val="28"/>
          <w:lang w:val="ru-RU"/>
        </w:rPr>
        <w:t xml:space="preserve">Рекомендовані джерела та інші навчальні ресурси/засоби: </w:t>
      </w:r>
    </w:p>
    <w:p w:rsidR="00DA711B" w:rsidRPr="001334B0" w:rsidRDefault="00DA711B" w:rsidP="2DB5E2FD">
      <w:pPr>
        <w:tabs>
          <w:tab w:val="left" w:pos="170"/>
        </w:tabs>
        <w:spacing w:line="230" w:lineRule="auto"/>
        <w:jc w:val="both"/>
        <w:rPr>
          <w:color w:val="000000"/>
          <w:sz w:val="30"/>
          <w:szCs w:val="30"/>
        </w:rPr>
      </w:pPr>
      <w:r w:rsidRPr="2DB5E2FD">
        <w:rPr>
          <w:color w:val="000000"/>
          <w:sz w:val="30"/>
          <w:szCs w:val="30"/>
          <w:lang w:val="ru-RU"/>
        </w:rPr>
        <w:t>1. Щетініна О.К. Вища та прикладна математика в економічних прикладах та задачах. Практикум, ч.1.: навч. посіб. /О.К. Щетініна, Т.В. Ковальчук, С.В. Білоусова, Ю.А. Гладка та інші - К.: КНТЕУ,2017 – 244с.</w:t>
      </w:r>
    </w:p>
    <w:p w:rsidR="00DA711B" w:rsidRPr="001334B0" w:rsidRDefault="00DA711B" w:rsidP="2DB5E2FD">
      <w:pPr>
        <w:tabs>
          <w:tab w:val="left" w:pos="170"/>
        </w:tabs>
        <w:spacing w:line="230" w:lineRule="auto"/>
        <w:jc w:val="both"/>
        <w:rPr>
          <w:color w:val="000000"/>
          <w:sz w:val="30"/>
          <w:szCs w:val="30"/>
        </w:rPr>
      </w:pPr>
      <w:r w:rsidRPr="2DB5E2FD">
        <w:rPr>
          <w:color w:val="000000"/>
          <w:sz w:val="30"/>
          <w:szCs w:val="30"/>
          <w:lang w:val="ru-RU"/>
        </w:rPr>
        <w:t xml:space="preserve">2. Щетініна О.К. Вища та прикладна математика в економічних прикладах та задачах. Практикум, ч.2.:  навч. посіб. /О.К. Щетініна, С.В. Білоусова, Ю.А. Гладка, Т.В. Ковальчук . - К.: КНТЕУ, 2019 – 416 с.  </w:t>
      </w:r>
    </w:p>
    <w:p w:rsidR="00DA711B" w:rsidRPr="001334B0" w:rsidRDefault="00DA711B" w:rsidP="2DB5E2FD">
      <w:pPr>
        <w:spacing w:line="230" w:lineRule="auto"/>
        <w:rPr>
          <w:color w:val="000000"/>
          <w:sz w:val="28"/>
          <w:szCs w:val="28"/>
        </w:rPr>
      </w:pPr>
      <w:r w:rsidRPr="2DB5E2FD">
        <w:rPr>
          <w:b/>
          <w:bCs/>
          <w:color w:val="000000"/>
          <w:sz w:val="28"/>
          <w:szCs w:val="28"/>
          <w:lang w:val="ru-RU"/>
        </w:rPr>
        <w:t>Заплановані навчальні заходи та методи навчання:</w:t>
      </w:r>
      <w:r w:rsidRPr="2DB5E2FD">
        <w:rPr>
          <w:color w:val="000000"/>
          <w:sz w:val="28"/>
          <w:szCs w:val="28"/>
          <w:lang w:val="ru-RU"/>
        </w:rPr>
        <w:t xml:space="preserve"> Лекції, практичні заняття, самостійна робота .</w:t>
      </w:r>
    </w:p>
    <w:p w:rsidR="00DA711B" w:rsidRPr="001334B0" w:rsidRDefault="00DA711B" w:rsidP="2DB5E2FD">
      <w:pPr>
        <w:spacing w:line="230" w:lineRule="auto"/>
        <w:rPr>
          <w:color w:val="000000"/>
          <w:sz w:val="28"/>
          <w:szCs w:val="28"/>
        </w:rPr>
      </w:pPr>
      <w:r w:rsidRPr="2DB5E2FD">
        <w:rPr>
          <w:b/>
          <w:bCs/>
          <w:color w:val="000000"/>
          <w:sz w:val="28"/>
          <w:szCs w:val="28"/>
          <w:lang w:val="ru-RU"/>
        </w:rPr>
        <w:t xml:space="preserve">  Методи та критерії оцінювання :</w:t>
      </w:r>
    </w:p>
    <w:p w:rsidR="00DA711B" w:rsidRPr="001334B0" w:rsidRDefault="00DA711B" w:rsidP="2DB5E2FD">
      <w:pPr>
        <w:spacing w:line="230" w:lineRule="auto"/>
        <w:rPr>
          <w:color w:val="000000"/>
          <w:sz w:val="28"/>
          <w:szCs w:val="28"/>
        </w:rPr>
      </w:pPr>
      <w:r w:rsidRPr="2DB5E2FD">
        <w:rPr>
          <w:color w:val="000000"/>
          <w:sz w:val="28"/>
          <w:szCs w:val="28"/>
          <w:lang w:val="ru-RU"/>
        </w:rPr>
        <w:t xml:space="preserve"> - поточний контроль (індивідуальні контрольні завдання, експрес контрольні роботи, опитування, тестування);</w:t>
      </w:r>
    </w:p>
    <w:p w:rsidR="00DA711B" w:rsidRPr="001334B0" w:rsidRDefault="00DA711B" w:rsidP="2DB5E2FD">
      <w:pPr>
        <w:spacing w:line="230" w:lineRule="auto"/>
        <w:rPr>
          <w:color w:val="000000"/>
          <w:sz w:val="28"/>
          <w:szCs w:val="28"/>
        </w:rPr>
      </w:pPr>
      <w:r w:rsidRPr="2DB5E2FD">
        <w:rPr>
          <w:color w:val="000000"/>
          <w:sz w:val="28"/>
          <w:szCs w:val="28"/>
          <w:lang w:val="ru-RU"/>
        </w:rPr>
        <w:t xml:space="preserve"> - підсумковий контроль – (екзамен письмовий).</w:t>
      </w:r>
    </w:p>
    <w:p w:rsidR="00DA711B" w:rsidRPr="001334B0" w:rsidRDefault="00DA711B" w:rsidP="2DB5E2FD">
      <w:pPr>
        <w:spacing w:line="230" w:lineRule="auto"/>
        <w:rPr>
          <w:color w:val="000000"/>
          <w:sz w:val="28"/>
          <w:szCs w:val="28"/>
        </w:rPr>
      </w:pPr>
      <w:r w:rsidRPr="2DB5E2FD">
        <w:rPr>
          <w:b/>
          <w:bCs/>
          <w:color w:val="000000"/>
          <w:sz w:val="28"/>
          <w:szCs w:val="28"/>
          <w:lang w:val="ru-RU"/>
        </w:rPr>
        <w:t xml:space="preserve">  Мова навчання та викладання:</w:t>
      </w:r>
      <w:r w:rsidRPr="2DB5E2FD">
        <w:rPr>
          <w:color w:val="000000"/>
          <w:sz w:val="28"/>
          <w:szCs w:val="28"/>
          <w:lang w:val="ru-RU"/>
        </w:rPr>
        <w:t xml:space="preserve"> Українська.</w:t>
      </w:r>
    </w:p>
    <w:p w:rsidR="00DA711B" w:rsidRPr="001334B0" w:rsidRDefault="00DA711B" w:rsidP="2DB5E2FD">
      <w:pPr>
        <w:spacing w:line="230" w:lineRule="auto"/>
        <w:jc w:val="both"/>
        <w:rPr>
          <w:color w:val="000000"/>
          <w:sz w:val="28"/>
          <w:szCs w:val="28"/>
        </w:rPr>
      </w:pPr>
    </w:p>
    <w:p w:rsidR="00DA711B" w:rsidRPr="001334B0" w:rsidRDefault="00DA711B" w:rsidP="2DB5E2FD">
      <w:pPr>
        <w:spacing w:line="230" w:lineRule="auto"/>
        <w:jc w:val="both"/>
        <w:rPr>
          <w:color w:val="000000"/>
          <w:sz w:val="28"/>
          <w:szCs w:val="28"/>
        </w:rPr>
      </w:pPr>
    </w:p>
    <w:p w:rsidR="00DA711B" w:rsidRPr="001334B0" w:rsidRDefault="00DA711B" w:rsidP="2DB5E2FD">
      <w:pPr>
        <w:spacing w:line="230" w:lineRule="auto"/>
        <w:jc w:val="both"/>
        <w:rPr>
          <w:sz w:val="28"/>
          <w:szCs w:val="28"/>
        </w:rPr>
      </w:pPr>
      <w:r w:rsidRPr="2DB5E2FD">
        <w:rPr>
          <w:b/>
          <w:bCs/>
          <w:color w:val="000000"/>
          <w:sz w:val="28"/>
          <w:szCs w:val="28"/>
          <w:lang w:val="ru-RU"/>
        </w:rPr>
        <w:t xml:space="preserve">4.27. </w:t>
      </w:r>
      <w:r w:rsidRPr="20A7A991">
        <w:rPr>
          <w:b/>
          <w:bCs/>
          <w:sz w:val="28"/>
          <w:szCs w:val="28"/>
          <w:lang w:val="ru-RU"/>
        </w:rPr>
        <w:t>Н</w:t>
      </w:r>
      <w:r w:rsidRPr="20A7A991">
        <w:rPr>
          <w:b/>
          <w:bCs/>
          <w:sz w:val="28"/>
          <w:szCs w:val="28"/>
        </w:rPr>
        <w:t>азва</w:t>
      </w:r>
      <w:r w:rsidRPr="20A7A991">
        <w:rPr>
          <w:b/>
          <w:bCs/>
          <w:sz w:val="28"/>
          <w:szCs w:val="28"/>
          <w:lang w:val="ru-RU"/>
        </w:rPr>
        <w:t>. ГОСПОДАРСЬКЕ ПРАВО</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Тип. </w:t>
      </w:r>
      <w:r w:rsidRPr="2DB5E2FD">
        <w:rPr>
          <w:color w:val="000000"/>
          <w:sz w:val="30"/>
          <w:szCs w:val="30"/>
          <w:lang w:val="ru-RU"/>
        </w:rPr>
        <w:t>За вибором.</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Рік навчання.</w:t>
      </w:r>
      <w:r w:rsidRPr="2DB5E2FD">
        <w:rPr>
          <w:color w:val="000000"/>
          <w:sz w:val="30"/>
          <w:szCs w:val="30"/>
          <w:lang w:val="ru-RU"/>
        </w:rPr>
        <w:t xml:space="preserve">  2025/2026, 2026/</w:t>
      </w:r>
      <w:r>
        <w:rPr>
          <w:color w:val="000000"/>
          <w:sz w:val="30"/>
          <w:szCs w:val="30"/>
          <w:lang w:val="ru-RU"/>
        </w:rPr>
        <w:t>2027</w:t>
      </w:r>
      <w:r w:rsidRPr="2DB5E2FD">
        <w:rPr>
          <w:color w:val="000000"/>
          <w:sz w:val="30"/>
          <w:szCs w:val="30"/>
          <w:lang w:val="ru-RU"/>
        </w:rPr>
        <w:t>.</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Семестр. </w:t>
      </w:r>
      <w:r w:rsidRPr="2DB5E2FD">
        <w:rPr>
          <w:color w:val="000000"/>
          <w:sz w:val="30"/>
          <w:szCs w:val="30"/>
          <w:lang w:val="ru-RU"/>
        </w:rPr>
        <w:t>V-VІІІ.</w:t>
      </w:r>
    </w:p>
    <w:p w:rsidR="00DA711B" w:rsidRPr="001334B0" w:rsidRDefault="00DA711B" w:rsidP="2DB5E2FD">
      <w:pPr>
        <w:spacing w:line="230" w:lineRule="auto"/>
        <w:jc w:val="both"/>
        <w:rPr>
          <w:color w:val="000000"/>
          <w:sz w:val="28"/>
          <w:szCs w:val="28"/>
        </w:rPr>
      </w:pPr>
      <w:r w:rsidRPr="2DB5E2FD">
        <w:rPr>
          <w:b/>
          <w:bCs/>
          <w:color w:val="000000"/>
          <w:sz w:val="28"/>
          <w:szCs w:val="28"/>
          <w:lang w:val="ru-RU"/>
        </w:rPr>
        <w:t>Лектор, вчене звання, науковий ступінь, посада</w:t>
      </w:r>
      <w:r w:rsidRPr="2DB5E2FD">
        <w:rPr>
          <w:color w:val="000000"/>
          <w:sz w:val="28"/>
          <w:szCs w:val="28"/>
          <w:lang w:val="ru-RU"/>
        </w:rPr>
        <w:t>. Букатова Д.М., канд. юрид. наук, ст. викл.</w:t>
      </w:r>
      <w:r w:rsidRPr="2DB5E2FD">
        <w:rPr>
          <w:color w:val="000000"/>
          <w:sz w:val="28"/>
          <w:szCs w:val="28"/>
        </w:rPr>
        <w:t xml:space="preserve"> кафедри міжнародного, цивільного та комерційного права.</w:t>
      </w:r>
    </w:p>
    <w:p w:rsidR="00DA711B" w:rsidRPr="001334B0" w:rsidRDefault="00DA711B" w:rsidP="2DB5E2FD">
      <w:pPr>
        <w:spacing w:line="230" w:lineRule="auto"/>
        <w:jc w:val="both"/>
        <w:rPr>
          <w:color w:val="000000"/>
          <w:sz w:val="28"/>
          <w:szCs w:val="28"/>
        </w:rPr>
      </w:pPr>
      <w:r w:rsidRPr="2DB5E2FD">
        <w:rPr>
          <w:b/>
          <w:bCs/>
          <w:color w:val="000000"/>
          <w:sz w:val="28"/>
          <w:szCs w:val="28"/>
          <w:lang w:val="ru-RU"/>
        </w:rPr>
        <w:t>Результати навчання</w:t>
      </w:r>
      <w:r w:rsidRPr="2DB5E2FD">
        <w:rPr>
          <w:color w:val="000000"/>
          <w:sz w:val="28"/>
          <w:szCs w:val="28"/>
          <w:lang w:val="ru-RU"/>
        </w:rPr>
        <w:t xml:space="preserve">. Студенти повинні знати: поняття, предмет, метод, джерела господарського права та його місце у системі права України; сутність господарської діяльності; правовий статус суб’єктів </w:t>
      </w:r>
      <w:r w:rsidRPr="2DB5E2FD">
        <w:rPr>
          <w:color w:val="000000"/>
          <w:sz w:val="28"/>
          <w:szCs w:val="28"/>
          <w:lang w:val="ru-RU"/>
        </w:rPr>
        <w:lastRenderedPageBreak/>
        <w:t>господарювання; загальні положення державного регулювання господарської діяльності; сутність правових категорій господарського права; основи правового регулювання окремих сфер та галузей господарської діяльності; зміст господарсько-договірних та зобов’язальних відносин; особливості застосування господарсько-правової відповідальності. Студенти повинні вміти: вільно користуватися нормативним матеріалом з теми курсу та застосовувати його у конкретних ситуаціях; аналізувати та застосовувати норми господарського права; правильно тлумачити юридичні факти господарського права та застосовувати на практиці отримані знання; розв’язувати теоретичні та практичні завдання з господарського права; використовувати знання з господарського права як підґрунтя для набуття досвіду в сфері господарської діяльності; застосовувати зразки господарських документів у практичній діяльності для вирішення правових питань; аналізувати конкретні випадки з практики застосування господарського законодавства і змодельованих ситуацій; шукати, відбирати, аналізувати та застосовувати нормативно-правові акти для вирішення конкретних питань юридичного характеру у своїй професійній практичній діяльності.</w:t>
      </w:r>
    </w:p>
    <w:p w:rsidR="00DA711B" w:rsidRPr="001334B0" w:rsidRDefault="00DA711B" w:rsidP="2DB5E2FD">
      <w:pPr>
        <w:spacing w:line="230" w:lineRule="auto"/>
        <w:jc w:val="both"/>
        <w:rPr>
          <w:color w:val="000000"/>
          <w:sz w:val="28"/>
          <w:szCs w:val="28"/>
        </w:rPr>
      </w:pPr>
      <w:r w:rsidRPr="2DB5E2FD">
        <w:rPr>
          <w:b/>
          <w:bCs/>
          <w:color w:val="000000"/>
          <w:sz w:val="28"/>
          <w:szCs w:val="28"/>
          <w:lang w:val="ru-RU"/>
        </w:rPr>
        <w:t>Обов’язкові попередні навчальні дисципліни</w:t>
      </w:r>
      <w:r w:rsidRPr="2DB5E2FD">
        <w:rPr>
          <w:color w:val="000000"/>
          <w:sz w:val="28"/>
          <w:szCs w:val="28"/>
          <w:lang w:val="ru-RU"/>
        </w:rPr>
        <w:t>. «Правознавство».</w:t>
      </w:r>
    </w:p>
    <w:p w:rsidR="00DA711B" w:rsidRPr="001334B0" w:rsidRDefault="00DA711B" w:rsidP="2DB5E2FD">
      <w:pPr>
        <w:spacing w:line="230" w:lineRule="auto"/>
        <w:jc w:val="both"/>
        <w:rPr>
          <w:color w:val="000000"/>
          <w:sz w:val="28"/>
          <w:szCs w:val="28"/>
        </w:rPr>
      </w:pPr>
      <w:r w:rsidRPr="2DB5E2FD">
        <w:rPr>
          <w:b/>
          <w:bCs/>
          <w:color w:val="000000"/>
          <w:sz w:val="28"/>
          <w:szCs w:val="28"/>
          <w:lang w:val="ru-RU"/>
        </w:rPr>
        <w:t>Зміст.</w:t>
      </w:r>
      <w:r w:rsidRPr="2DB5E2FD">
        <w:rPr>
          <w:color w:val="000000"/>
          <w:sz w:val="28"/>
          <w:szCs w:val="28"/>
          <w:lang w:val="ru-RU"/>
        </w:rPr>
        <w:t xml:space="preserve"> Теоретичні основи господарського права. Суб’єкти господарювання. Правовий режим майна в господарському обігу. Правові засоби державного регулювання економіки. Відповідальність в господарському праві. Господарські зобов’язання. Особливості правового регулювання господарсько-торговельної діяльності. Особливості правового регулювання комерційного посередництва у сфері господарювання. Особливості правового регулювання перевезення вантажів. Особливості правового регулювання капітального будівництва. Особливості правового регулювання інноваційної діяльності. Особливості правового регулювання фінансової діяльності. Особливості правового регулювання зовнішньоекономічної діяльності. Правовий режим іноземних інвестицій. Правовий режим спеціальних (вільних) економічних зон та спеціальний режим господарювання.</w:t>
      </w:r>
    </w:p>
    <w:p w:rsidR="00DA711B" w:rsidRPr="001334B0" w:rsidRDefault="00DA711B" w:rsidP="2DB5E2FD">
      <w:pPr>
        <w:spacing w:line="230" w:lineRule="auto"/>
        <w:jc w:val="both"/>
        <w:rPr>
          <w:color w:val="000000"/>
          <w:sz w:val="28"/>
          <w:szCs w:val="28"/>
        </w:rPr>
      </w:pPr>
      <w:r w:rsidRPr="2DB5E2FD">
        <w:rPr>
          <w:b/>
          <w:bCs/>
          <w:color w:val="000000"/>
          <w:sz w:val="28"/>
          <w:szCs w:val="28"/>
          <w:lang w:val="ru-RU"/>
        </w:rPr>
        <w:t>Рекомендовані джерела та інші навчальні ресурси/засоби.</w:t>
      </w:r>
    </w:p>
    <w:p w:rsidR="00DA711B" w:rsidRPr="001334B0" w:rsidRDefault="00DA711B" w:rsidP="2DB5E2FD">
      <w:pPr>
        <w:spacing w:line="230" w:lineRule="auto"/>
        <w:jc w:val="both"/>
        <w:rPr>
          <w:color w:val="000000"/>
          <w:sz w:val="28"/>
          <w:szCs w:val="28"/>
        </w:rPr>
      </w:pPr>
      <w:r w:rsidRPr="2DB5E2FD">
        <w:rPr>
          <w:color w:val="000000"/>
          <w:sz w:val="28"/>
          <w:szCs w:val="28"/>
          <w:lang w:val="ru-RU"/>
        </w:rPr>
        <w:t>1. Вінник О.М.  Господарське право: курс лекцій (загальна частина). – Київ : Видавництво Ліра-К, 2017. – 240 с.</w:t>
      </w:r>
    </w:p>
    <w:p w:rsidR="00DA711B" w:rsidRPr="001334B0" w:rsidRDefault="00DA711B" w:rsidP="2DB5E2FD">
      <w:pPr>
        <w:spacing w:line="230" w:lineRule="auto"/>
        <w:jc w:val="both"/>
        <w:rPr>
          <w:color w:val="000000"/>
          <w:sz w:val="28"/>
          <w:szCs w:val="28"/>
        </w:rPr>
      </w:pPr>
      <w:r w:rsidRPr="2DB5E2FD">
        <w:rPr>
          <w:color w:val="000000"/>
          <w:sz w:val="28"/>
          <w:szCs w:val="28"/>
        </w:rPr>
        <w:t>2</w:t>
      </w:r>
      <w:r w:rsidRPr="2DB5E2FD">
        <w:rPr>
          <w:color w:val="000000"/>
          <w:sz w:val="28"/>
          <w:szCs w:val="28"/>
          <w:lang w:val="ru-RU"/>
        </w:rPr>
        <w:t>. Господарське право : практикум / А. Г. Бобкова (кер. авт. кол.), Ю. О. Моісєєв, Ю. М. Павлюченко та ін. ; за заг. ред. А. Г. Бобкової. – Харків : Право, 2018. – 592 с.</w:t>
      </w:r>
    </w:p>
    <w:p w:rsidR="00DA711B" w:rsidRPr="001334B0" w:rsidRDefault="00DA711B" w:rsidP="2DB5E2FD">
      <w:pPr>
        <w:spacing w:line="230" w:lineRule="auto"/>
        <w:jc w:val="both"/>
        <w:rPr>
          <w:color w:val="000000"/>
          <w:sz w:val="28"/>
          <w:szCs w:val="28"/>
        </w:rPr>
      </w:pPr>
      <w:r w:rsidRPr="2DB5E2FD">
        <w:rPr>
          <w:color w:val="000000"/>
          <w:sz w:val="28"/>
          <w:szCs w:val="28"/>
        </w:rPr>
        <w:t>3</w:t>
      </w:r>
      <w:r w:rsidRPr="2DB5E2FD">
        <w:rPr>
          <w:color w:val="000000"/>
          <w:sz w:val="28"/>
          <w:szCs w:val="28"/>
          <w:lang w:val="ru-RU"/>
        </w:rPr>
        <w:t>. Швидка Т. І. Господарське право в схемах і таблицях: навч. посіб. / Т. І. Швидка. – Харків: Право, 2019. 130 с.</w:t>
      </w:r>
    </w:p>
    <w:p w:rsidR="00DA711B" w:rsidRPr="001334B0" w:rsidRDefault="00DA711B" w:rsidP="2DB5E2FD">
      <w:pPr>
        <w:spacing w:line="230" w:lineRule="auto"/>
        <w:jc w:val="both"/>
        <w:rPr>
          <w:color w:val="000000"/>
          <w:sz w:val="28"/>
          <w:szCs w:val="28"/>
        </w:rPr>
      </w:pPr>
      <w:r w:rsidRPr="2DB5E2FD">
        <w:rPr>
          <w:b/>
          <w:bCs/>
          <w:color w:val="000000"/>
          <w:sz w:val="28"/>
          <w:szCs w:val="28"/>
          <w:lang w:val="ru-RU"/>
        </w:rPr>
        <w:t xml:space="preserve">Заплановані навчальні заходи та методи навчання. </w:t>
      </w:r>
      <w:r w:rsidRPr="2DB5E2FD">
        <w:rPr>
          <w:color w:val="000000"/>
          <w:sz w:val="28"/>
          <w:szCs w:val="28"/>
          <w:lang w:val="ru-RU"/>
        </w:rPr>
        <w:t>Поєднання традиційних і нетрадиційних методів викладання із використанням інноваційних технологій: лекції (оглядові, тематичні, проблемні, лекції-конференції, лекції-дискусії), практичні заняття (тренінги, презентації, дискусії, робота в малих групах, моделювання ситуацій, кейс-стаді).</w:t>
      </w:r>
    </w:p>
    <w:p w:rsidR="00DA711B" w:rsidRPr="001334B0" w:rsidRDefault="00DA711B" w:rsidP="2DB5E2FD">
      <w:pPr>
        <w:spacing w:line="230" w:lineRule="auto"/>
        <w:jc w:val="both"/>
        <w:rPr>
          <w:color w:val="000000"/>
          <w:sz w:val="28"/>
          <w:szCs w:val="28"/>
        </w:rPr>
      </w:pPr>
      <w:r w:rsidRPr="2DB5E2FD">
        <w:rPr>
          <w:b/>
          <w:bCs/>
          <w:color w:val="000000"/>
          <w:sz w:val="28"/>
          <w:szCs w:val="28"/>
          <w:lang w:val="ru-RU"/>
        </w:rPr>
        <w:t>Методи оцінювання</w:t>
      </w:r>
      <w:r w:rsidRPr="2DB5E2FD">
        <w:rPr>
          <w:color w:val="000000"/>
          <w:sz w:val="28"/>
          <w:szCs w:val="28"/>
          <w:lang w:val="ru-RU"/>
        </w:rPr>
        <w:t>:</w:t>
      </w:r>
    </w:p>
    <w:p w:rsidR="00DA711B" w:rsidRPr="001334B0" w:rsidRDefault="00DA711B" w:rsidP="2DB5E2FD">
      <w:pPr>
        <w:spacing w:line="230" w:lineRule="auto"/>
        <w:jc w:val="both"/>
        <w:rPr>
          <w:color w:val="000000"/>
          <w:sz w:val="28"/>
          <w:szCs w:val="28"/>
        </w:rPr>
      </w:pPr>
      <w:r w:rsidRPr="2DB5E2FD">
        <w:rPr>
          <w:color w:val="000000"/>
          <w:sz w:val="28"/>
          <w:szCs w:val="28"/>
        </w:rPr>
        <w:t xml:space="preserve"> </w:t>
      </w:r>
      <w:r w:rsidRPr="2DB5E2FD">
        <w:rPr>
          <w:color w:val="000000"/>
          <w:sz w:val="28"/>
          <w:szCs w:val="28"/>
          <w:lang w:val="ru-RU"/>
        </w:rPr>
        <w:t>− поточний контроль (усне/ письмове опитування, тестування тощо);</w:t>
      </w:r>
    </w:p>
    <w:p w:rsidR="00DA711B" w:rsidRPr="001334B0" w:rsidRDefault="00DA711B" w:rsidP="2DB5E2FD">
      <w:pPr>
        <w:spacing w:line="230" w:lineRule="auto"/>
        <w:jc w:val="both"/>
        <w:rPr>
          <w:color w:val="000000"/>
          <w:sz w:val="28"/>
          <w:szCs w:val="28"/>
        </w:rPr>
      </w:pPr>
      <w:r w:rsidRPr="2DB5E2FD">
        <w:rPr>
          <w:color w:val="000000"/>
          <w:sz w:val="28"/>
          <w:szCs w:val="28"/>
          <w:lang w:val="ru-RU"/>
        </w:rPr>
        <w:lastRenderedPageBreak/>
        <w:t>− підсумковий контроль: екзамен.</w:t>
      </w:r>
    </w:p>
    <w:p w:rsidR="00DA711B" w:rsidRPr="001334B0" w:rsidRDefault="00DA711B" w:rsidP="2DB5E2FD">
      <w:pPr>
        <w:spacing w:line="230" w:lineRule="auto"/>
        <w:jc w:val="both"/>
        <w:rPr>
          <w:color w:val="000000"/>
          <w:sz w:val="28"/>
          <w:szCs w:val="28"/>
        </w:rPr>
      </w:pPr>
      <w:r w:rsidRPr="2DB5E2FD">
        <w:rPr>
          <w:b/>
          <w:bCs/>
          <w:color w:val="000000"/>
          <w:sz w:val="28"/>
          <w:szCs w:val="28"/>
          <w:lang w:val="ru-RU"/>
        </w:rPr>
        <w:t>Мова навчання та викладання</w:t>
      </w:r>
      <w:r w:rsidRPr="2DB5E2FD">
        <w:rPr>
          <w:color w:val="000000"/>
          <w:sz w:val="28"/>
          <w:szCs w:val="28"/>
          <w:lang w:val="ru-RU"/>
        </w:rPr>
        <w:t>. Українська.</w:t>
      </w:r>
    </w:p>
    <w:p w:rsidR="00DA711B" w:rsidRPr="001334B0" w:rsidRDefault="00DA711B" w:rsidP="2DB5E2FD">
      <w:pPr>
        <w:spacing w:line="230" w:lineRule="auto"/>
        <w:ind w:firstLine="709"/>
        <w:jc w:val="both"/>
        <w:rPr>
          <w:color w:val="000000"/>
          <w:sz w:val="28"/>
          <w:szCs w:val="28"/>
        </w:rPr>
      </w:pPr>
    </w:p>
    <w:p w:rsidR="00DA711B" w:rsidRPr="001334B0" w:rsidRDefault="00DA711B" w:rsidP="2DB5E2FD">
      <w:pPr>
        <w:spacing w:line="230" w:lineRule="auto"/>
        <w:jc w:val="both"/>
        <w:rPr>
          <w:b/>
          <w:bCs/>
          <w:color w:val="000000"/>
          <w:sz w:val="30"/>
          <w:szCs w:val="30"/>
          <w:lang w:val="ru-RU"/>
        </w:rPr>
      </w:pPr>
    </w:p>
    <w:p w:rsidR="00DA711B" w:rsidRPr="001334B0" w:rsidRDefault="00DA711B" w:rsidP="2DB5E2FD">
      <w:pPr>
        <w:spacing w:line="230" w:lineRule="auto"/>
        <w:jc w:val="both"/>
        <w:rPr>
          <w:b/>
          <w:bCs/>
          <w:color w:val="000000"/>
          <w:sz w:val="30"/>
          <w:szCs w:val="30"/>
          <w:lang w:val="ru-RU"/>
        </w:rPr>
      </w:pPr>
    </w:p>
    <w:p w:rsidR="00DA711B" w:rsidRPr="001334B0" w:rsidRDefault="00DA711B" w:rsidP="2DB5E2FD">
      <w:pPr>
        <w:spacing w:line="230" w:lineRule="auto"/>
        <w:jc w:val="both"/>
        <w:rPr>
          <w:sz w:val="30"/>
          <w:szCs w:val="30"/>
        </w:rPr>
      </w:pPr>
      <w:r w:rsidRPr="2DB5E2FD">
        <w:rPr>
          <w:b/>
          <w:bCs/>
          <w:color w:val="000000"/>
          <w:sz w:val="30"/>
          <w:szCs w:val="30"/>
          <w:lang w:val="ru-RU"/>
        </w:rPr>
        <w:t xml:space="preserve">4.28.  Назва. </w:t>
      </w:r>
      <w:r w:rsidRPr="20A7A991">
        <w:rPr>
          <w:b/>
          <w:bCs/>
          <w:sz w:val="30"/>
          <w:szCs w:val="30"/>
          <w:lang w:val="ru-RU"/>
        </w:rPr>
        <w:t>ДИПЛОМАТИЧНИЙ ТА ДІЛОВИЙ ПРОТОКОЛ ТА ЕТИКЕТ</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Тип. </w:t>
      </w:r>
      <w:r w:rsidRPr="2DB5E2FD">
        <w:rPr>
          <w:color w:val="000000"/>
          <w:sz w:val="30"/>
          <w:szCs w:val="30"/>
          <w:lang w:val="ru-RU"/>
        </w:rPr>
        <w:t>За вибором.</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Рік навчання. </w:t>
      </w:r>
      <w:r w:rsidRPr="2DB5E2FD">
        <w:rPr>
          <w:color w:val="000000"/>
          <w:sz w:val="30"/>
          <w:szCs w:val="30"/>
          <w:lang w:val="ru-RU"/>
        </w:rPr>
        <w:t>2024/2025, 2025/2026, 2026/2027</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Семестр. </w:t>
      </w:r>
      <w:r w:rsidRPr="2DB5E2FD">
        <w:rPr>
          <w:color w:val="000000"/>
          <w:sz w:val="30"/>
          <w:szCs w:val="30"/>
          <w:lang w:val="ru-RU"/>
        </w:rPr>
        <w:t>III - VIII.</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Лектор, вчене звання, науковий ступінь, посада</w:t>
      </w:r>
      <w:r w:rsidRPr="2DB5E2FD">
        <w:rPr>
          <w:color w:val="000000"/>
          <w:sz w:val="30"/>
          <w:szCs w:val="30"/>
          <w:lang w:val="ru-RU"/>
        </w:rPr>
        <w:t>. Радченко С.Г. доц</w:t>
      </w:r>
      <w:r w:rsidRPr="2DB5E2FD">
        <w:rPr>
          <w:color w:val="000000"/>
          <w:sz w:val="30"/>
          <w:szCs w:val="30"/>
        </w:rPr>
        <w:t>, кан. філос. наук., доц. кафедри філософії,  соціології та політології.</w:t>
      </w:r>
    </w:p>
    <w:p w:rsidR="00DA711B" w:rsidRPr="001334B0" w:rsidRDefault="00DA711B" w:rsidP="2DB5E2FD">
      <w:pPr>
        <w:spacing w:line="230" w:lineRule="auto"/>
        <w:jc w:val="both"/>
        <w:rPr>
          <w:color w:val="000000"/>
          <w:sz w:val="30"/>
          <w:szCs w:val="30"/>
        </w:rPr>
      </w:pPr>
      <w:r w:rsidRPr="2DB5E2FD">
        <w:rPr>
          <w:b/>
          <w:bCs/>
          <w:color w:val="000000"/>
          <w:sz w:val="30"/>
          <w:szCs w:val="30"/>
        </w:rPr>
        <w:t xml:space="preserve">Результати навчання. </w:t>
      </w:r>
      <w:r w:rsidRPr="2DB5E2FD">
        <w:rPr>
          <w:color w:val="000000"/>
          <w:sz w:val="30"/>
          <w:szCs w:val="30"/>
        </w:rPr>
        <w:t xml:space="preserve">Ознайомлення з основними поняттями дипломатичного протоколу, етикету і церемоніалу, а також сукупністю </w:t>
      </w:r>
      <w:r w:rsidRPr="007E4E1F">
        <w:rPr>
          <w:color w:val="000000"/>
          <w:sz w:val="30"/>
          <w:szCs w:val="30"/>
        </w:rPr>
        <w:t>специфічних норм, правил і умовностей здійснення дипломатичних взаємодій між офіційними представниками держав і міжнародних організацій та в міжнародній підприємницькій діяльності.</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Обов’язкові попередні навчальні дисципліни.</w:t>
      </w:r>
      <w:r w:rsidRPr="2DB5E2FD">
        <w:rPr>
          <w:color w:val="000000"/>
          <w:sz w:val="30"/>
          <w:szCs w:val="30"/>
          <w:lang w:val="ru-RU"/>
        </w:rPr>
        <w:t xml:space="preserve"> «Дипломатична та консульська служба». </w:t>
      </w:r>
    </w:p>
    <w:p w:rsidR="00DA711B" w:rsidRPr="001334B0" w:rsidRDefault="00DA711B" w:rsidP="2DB5E2FD">
      <w:pPr>
        <w:spacing w:line="230" w:lineRule="auto"/>
        <w:jc w:val="both"/>
        <w:rPr>
          <w:color w:val="000000"/>
          <w:sz w:val="30"/>
          <w:szCs w:val="30"/>
        </w:rPr>
      </w:pPr>
      <w:r w:rsidRPr="007E4E1F">
        <w:rPr>
          <w:b/>
          <w:bCs/>
          <w:color w:val="000000"/>
          <w:sz w:val="30"/>
          <w:szCs w:val="30"/>
        </w:rPr>
        <w:t xml:space="preserve">Зміст. </w:t>
      </w:r>
      <w:r w:rsidRPr="007E4E1F">
        <w:rPr>
          <w:color w:val="000000"/>
          <w:sz w:val="30"/>
          <w:szCs w:val="30"/>
        </w:rPr>
        <w:t>Дипломатичний протокол та етикет як засіб реалізації міжнародної діяльності; основні норми і традиції дипломатичного протоколу в діяльності дипломатичних представників; міжнародна ввічливість держав; протокольні аспекти проведення заходів; методи і засоби дипломатичної комунікації; дипломатичні прийоми; діловий етикет як складова іміджу дипломата як держслужбовця; правила поведінки поза службою; дипломатичний протокол та національні особливості етикету країн світу.</w:t>
      </w:r>
    </w:p>
    <w:p w:rsidR="00DA711B" w:rsidRPr="001334B0" w:rsidRDefault="00DA711B" w:rsidP="2DB5E2FD">
      <w:pPr>
        <w:spacing w:line="230" w:lineRule="auto"/>
        <w:jc w:val="both"/>
        <w:rPr>
          <w:color w:val="000000"/>
          <w:sz w:val="30"/>
          <w:szCs w:val="30"/>
        </w:rPr>
      </w:pPr>
      <w:r w:rsidRPr="007E4E1F">
        <w:rPr>
          <w:b/>
          <w:bCs/>
          <w:color w:val="000000"/>
          <w:sz w:val="30"/>
          <w:szCs w:val="30"/>
        </w:rPr>
        <w:t xml:space="preserve"> </w:t>
      </w:r>
      <w:r w:rsidRPr="2DB5E2FD">
        <w:rPr>
          <w:b/>
          <w:bCs/>
          <w:color w:val="000000"/>
          <w:sz w:val="30"/>
          <w:szCs w:val="30"/>
          <w:lang w:val="ru-RU"/>
        </w:rPr>
        <w:t>Рекомендовані джерела та інші навчальні ресурси/засоби.</w:t>
      </w:r>
    </w:p>
    <w:p w:rsidR="00DA711B" w:rsidRPr="001334B0" w:rsidRDefault="00DA711B" w:rsidP="2DB5E2FD">
      <w:pPr>
        <w:tabs>
          <w:tab w:val="left" w:pos="502"/>
        </w:tabs>
        <w:spacing w:line="230" w:lineRule="auto"/>
        <w:jc w:val="both"/>
        <w:rPr>
          <w:color w:val="000000"/>
          <w:sz w:val="30"/>
          <w:szCs w:val="30"/>
        </w:rPr>
      </w:pPr>
      <w:r w:rsidRPr="2DB5E2FD">
        <w:rPr>
          <w:color w:val="000000"/>
          <w:sz w:val="30"/>
          <w:szCs w:val="30"/>
          <w:lang w:val="ru-RU"/>
        </w:rPr>
        <w:t>1.Станчев М.Г. Дипломатичний протокол та етикет: навч.посіб / М.Г. Станчев, Харків: ХНУ імені В.Н. Каразіна, 2015. – 96 с.</w:t>
      </w:r>
    </w:p>
    <w:p w:rsidR="00DA711B" w:rsidRPr="001334B0" w:rsidRDefault="00DA711B" w:rsidP="2DB5E2FD">
      <w:pPr>
        <w:tabs>
          <w:tab w:val="left" w:pos="502"/>
        </w:tabs>
        <w:spacing w:line="230" w:lineRule="auto"/>
        <w:jc w:val="both"/>
        <w:rPr>
          <w:color w:val="000000"/>
          <w:sz w:val="30"/>
          <w:szCs w:val="30"/>
        </w:rPr>
      </w:pPr>
      <w:r w:rsidRPr="007E4E1F">
        <w:rPr>
          <w:color w:val="000000"/>
          <w:sz w:val="30"/>
          <w:szCs w:val="30"/>
        </w:rPr>
        <w:t xml:space="preserve">2.Міжнародні відносини: Історія. Теорія. Економіка. </w:t>
      </w:r>
      <w:r w:rsidRPr="2DB5E2FD">
        <w:rPr>
          <w:color w:val="000000"/>
          <w:sz w:val="30"/>
          <w:szCs w:val="30"/>
          <w:lang w:val="ru-RU"/>
        </w:rPr>
        <w:t>Право: навчальний посібник / М. З. Мальський [та інші.]. — К. : Знання, 2017. — 464 с</w:t>
      </w:r>
    </w:p>
    <w:p w:rsidR="00DA711B" w:rsidRPr="001334B0" w:rsidRDefault="00DA711B" w:rsidP="2DB5E2FD">
      <w:pPr>
        <w:tabs>
          <w:tab w:val="left" w:pos="502"/>
        </w:tabs>
        <w:spacing w:line="230" w:lineRule="auto"/>
        <w:jc w:val="both"/>
        <w:rPr>
          <w:color w:val="000000"/>
          <w:sz w:val="30"/>
          <w:szCs w:val="30"/>
        </w:rPr>
      </w:pPr>
      <w:r w:rsidRPr="2DB5E2FD">
        <w:rPr>
          <w:color w:val="000000"/>
          <w:sz w:val="30"/>
          <w:szCs w:val="30"/>
          <w:lang w:val="ru-RU"/>
        </w:rPr>
        <w:t>3.Зовнішня політика України в умовах глобалізації. Анотована історична хроніка міжнародних відносин (2008-2013). Багатотомне видання.– Київ: Інститут історії України НАН України / Відп. ред. С.В. Віднянський. 2015. – 378 с .</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Заплановані навчальні заходи та методи викладання.</w:t>
      </w:r>
    </w:p>
    <w:p w:rsidR="00DA711B" w:rsidRPr="001334B0" w:rsidRDefault="00DA711B" w:rsidP="2DB5E2FD">
      <w:pPr>
        <w:spacing w:line="230" w:lineRule="auto"/>
        <w:jc w:val="both"/>
        <w:rPr>
          <w:color w:val="000000"/>
          <w:sz w:val="30"/>
          <w:szCs w:val="30"/>
        </w:rPr>
      </w:pPr>
      <w:r w:rsidRPr="007E4E1F">
        <w:rPr>
          <w:color w:val="000000"/>
          <w:sz w:val="30"/>
          <w:szCs w:val="30"/>
        </w:rPr>
        <w:t>Лекції з використанням мультимедійних засобів, семінарські заняття з використанням сучасних інтерактивних технологій, круглі столи, конкурси, олімпіади.</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Методи оцінювання:</w:t>
      </w:r>
    </w:p>
    <w:p w:rsidR="00DA711B" w:rsidRPr="001334B0" w:rsidRDefault="00DA711B" w:rsidP="2DB5E2FD">
      <w:pPr>
        <w:spacing w:line="230" w:lineRule="auto"/>
        <w:jc w:val="both"/>
        <w:rPr>
          <w:color w:val="000000"/>
          <w:sz w:val="30"/>
          <w:szCs w:val="30"/>
        </w:rPr>
      </w:pPr>
      <w:r w:rsidRPr="2DB5E2FD">
        <w:rPr>
          <w:color w:val="000000"/>
          <w:sz w:val="30"/>
          <w:szCs w:val="30"/>
          <w:lang w:val="ru-RU"/>
        </w:rPr>
        <w:t>– поточний контроль (проекти, опитування);</w:t>
      </w:r>
    </w:p>
    <w:p w:rsidR="00DA711B" w:rsidRPr="001334B0" w:rsidRDefault="00DA711B" w:rsidP="2DB5E2FD">
      <w:pPr>
        <w:spacing w:line="230" w:lineRule="auto"/>
        <w:jc w:val="both"/>
        <w:rPr>
          <w:color w:val="000000"/>
          <w:sz w:val="30"/>
          <w:szCs w:val="30"/>
        </w:rPr>
      </w:pPr>
      <w:r w:rsidRPr="2DB5E2FD">
        <w:rPr>
          <w:color w:val="000000"/>
          <w:sz w:val="30"/>
          <w:szCs w:val="30"/>
          <w:lang w:val="ru-RU"/>
        </w:rPr>
        <w:t>– підсумковий контроль (екзамен).</w:t>
      </w:r>
    </w:p>
    <w:p w:rsidR="00DA711B" w:rsidRPr="001334B0" w:rsidRDefault="00DA711B" w:rsidP="2DB5E2FD">
      <w:pPr>
        <w:spacing w:line="230" w:lineRule="auto"/>
        <w:rPr>
          <w:color w:val="000000"/>
          <w:sz w:val="30"/>
          <w:szCs w:val="30"/>
        </w:rPr>
      </w:pPr>
      <w:r w:rsidRPr="2DB5E2FD">
        <w:rPr>
          <w:b/>
          <w:bCs/>
          <w:color w:val="000000"/>
          <w:sz w:val="30"/>
          <w:szCs w:val="30"/>
          <w:lang w:val="ru-RU"/>
        </w:rPr>
        <w:t xml:space="preserve">Мова навчання та викладання. </w:t>
      </w:r>
      <w:r w:rsidRPr="2DB5E2FD">
        <w:rPr>
          <w:color w:val="000000"/>
          <w:sz w:val="30"/>
          <w:szCs w:val="30"/>
          <w:lang w:val="ru-RU"/>
        </w:rPr>
        <w:t>Українська.</w:t>
      </w:r>
    </w:p>
    <w:p w:rsidR="00DA711B" w:rsidRPr="001334B0" w:rsidRDefault="00DA711B" w:rsidP="2DB5E2FD">
      <w:pPr>
        <w:spacing w:line="230" w:lineRule="auto"/>
        <w:rPr>
          <w:color w:val="000000"/>
          <w:sz w:val="30"/>
          <w:szCs w:val="30"/>
        </w:rPr>
      </w:pPr>
    </w:p>
    <w:p w:rsidR="00DA711B" w:rsidRPr="001334B0" w:rsidRDefault="00DA711B" w:rsidP="2DB5E2FD">
      <w:pPr>
        <w:tabs>
          <w:tab w:val="left" w:pos="1050"/>
        </w:tabs>
        <w:spacing w:line="230" w:lineRule="auto"/>
        <w:jc w:val="both"/>
        <w:rPr>
          <w:b/>
          <w:bCs/>
          <w:color w:val="000000"/>
          <w:sz w:val="28"/>
          <w:szCs w:val="28"/>
          <w:lang w:val="ru-RU"/>
        </w:rPr>
      </w:pPr>
    </w:p>
    <w:p w:rsidR="00DA711B" w:rsidRPr="001334B0" w:rsidRDefault="00DA711B" w:rsidP="2DB5E2FD">
      <w:pPr>
        <w:tabs>
          <w:tab w:val="left" w:pos="1050"/>
        </w:tabs>
        <w:spacing w:line="230" w:lineRule="auto"/>
        <w:jc w:val="both"/>
        <w:rPr>
          <w:b/>
          <w:bCs/>
          <w:color w:val="000000"/>
          <w:sz w:val="28"/>
          <w:szCs w:val="28"/>
          <w:lang w:val="ru-RU"/>
        </w:rPr>
      </w:pPr>
    </w:p>
    <w:p w:rsidR="00DA711B" w:rsidRPr="001334B0" w:rsidRDefault="00DA711B" w:rsidP="2DB5E2FD">
      <w:pPr>
        <w:tabs>
          <w:tab w:val="left" w:pos="1050"/>
        </w:tabs>
        <w:spacing w:line="230" w:lineRule="auto"/>
        <w:jc w:val="both"/>
        <w:rPr>
          <w:sz w:val="28"/>
          <w:szCs w:val="28"/>
        </w:rPr>
      </w:pPr>
      <w:r w:rsidRPr="2DB5E2FD">
        <w:rPr>
          <w:b/>
          <w:bCs/>
          <w:color w:val="000000"/>
          <w:sz w:val="28"/>
          <w:szCs w:val="28"/>
          <w:lang w:val="ru-RU"/>
        </w:rPr>
        <w:t xml:space="preserve">4.29. </w:t>
      </w:r>
      <w:r w:rsidRPr="20A7A991">
        <w:rPr>
          <w:b/>
          <w:bCs/>
          <w:sz w:val="28"/>
          <w:szCs w:val="28"/>
          <w:lang w:val="ru-RU"/>
        </w:rPr>
        <w:t>Назва. ДОГОВІРНЕ ПРАВО</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Тип. </w:t>
      </w:r>
      <w:r w:rsidRPr="2DB5E2FD">
        <w:rPr>
          <w:color w:val="000000"/>
          <w:sz w:val="30"/>
          <w:szCs w:val="30"/>
          <w:lang w:val="ru-RU"/>
        </w:rPr>
        <w:t>За вибором.</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Рік навчання. </w:t>
      </w:r>
      <w:r w:rsidRPr="2DB5E2FD">
        <w:rPr>
          <w:color w:val="000000"/>
          <w:sz w:val="30"/>
          <w:szCs w:val="30"/>
          <w:lang w:val="ru-RU"/>
        </w:rPr>
        <w:t xml:space="preserve"> 2024/2026; 2026/2027</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Семестр. </w:t>
      </w:r>
      <w:r w:rsidRPr="2DB5E2FD">
        <w:rPr>
          <w:color w:val="000000"/>
          <w:sz w:val="30"/>
          <w:szCs w:val="30"/>
          <w:lang w:val="ru-RU"/>
        </w:rPr>
        <w:t>V - VIII.</w:t>
      </w:r>
    </w:p>
    <w:p w:rsidR="00DA711B" w:rsidRPr="001334B0" w:rsidRDefault="00DA711B" w:rsidP="2DB5E2FD">
      <w:pPr>
        <w:tabs>
          <w:tab w:val="left" w:pos="1050"/>
        </w:tabs>
        <w:spacing w:line="230" w:lineRule="auto"/>
        <w:jc w:val="both"/>
        <w:rPr>
          <w:color w:val="000000"/>
          <w:sz w:val="28"/>
          <w:szCs w:val="28"/>
        </w:rPr>
      </w:pPr>
      <w:r w:rsidRPr="2DB5E2FD">
        <w:rPr>
          <w:b/>
          <w:bCs/>
          <w:color w:val="000000"/>
          <w:sz w:val="28"/>
          <w:szCs w:val="28"/>
          <w:lang w:val="ru-RU"/>
        </w:rPr>
        <w:t>Лектор, вчене звання, науковий ступінь, посада</w:t>
      </w:r>
      <w:r w:rsidRPr="2DB5E2FD">
        <w:rPr>
          <w:color w:val="000000"/>
          <w:sz w:val="28"/>
          <w:szCs w:val="28"/>
          <w:lang w:val="ru-RU"/>
        </w:rPr>
        <w:t xml:space="preserve">. Можайкіна О.С., доцент, канд. псих. наук, доцент кафедри міжнародного, цивільного та комерційного права; Софіюк Т.О., к.ю.н., доцент кафедри міжнародного, цивільного та комерційного права.  </w:t>
      </w:r>
    </w:p>
    <w:p w:rsidR="00DA711B" w:rsidRPr="001334B0" w:rsidRDefault="00DA711B" w:rsidP="2DB5E2FD">
      <w:pPr>
        <w:tabs>
          <w:tab w:val="left" w:pos="1050"/>
        </w:tabs>
        <w:spacing w:line="230" w:lineRule="auto"/>
        <w:jc w:val="both"/>
        <w:rPr>
          <w:color w:val="000000"/>
          <w:sz w:val="28"/>
          <w:szCs w:val="28"/>
        </w:rPr>
      </w:pPr>
      <w:r w:rsidRPr="2DB5E2FD">
        <w:rPr>
          <w:b/>
          <w:bCs/>
          <w:color w:val="000000"/>
          <w:sz w:val="28"/>
          <w:szCs w:val="28"/>
          <w:lang w:val="ru-RU"/>
        </w:rPr>
        <w:t>Результати навчання</w:t>
      </w:r>
      <w:r w:rsidRPr="2DB5E2FD">
        <w:rPr>
          <w:color w:val="000000"/>
          <w:sz w:val="28"/>
          <w:szCs w:val="28"/>
          <w:lang w:val="ru-RU"/>
        </w:rPr>
        <w:t xml:space="preserve">. Студент повинен знати: основні поняття та категорії договірного права; джерела правового регулювання договірних відносин; особливості форми та змісту договорів; порядок укладення, виконання, зміни та припинення договорів; порядок забезпечення виконання договірних зобов’язань; права та обов’язки сторін договорів; порядок досудового врегулювання договірних спорів; порядок притягнення до відповідальності суб’єктів договірних відносин за порушення умов договорів. Студент повинен уміти: самостійно аналізувати нормативно-правові акти, які регулюють договірні відносини; аналізувати зміст договорів, визначати істотні та додаткові умови договорів; вирішувати колізійні питання, які виникають у процесі укладення договорів; складати проекти договорів та інших документів у договірних відносинах. </w:t>
      </w:r>
    </w:p>
    <w:p w:rsidR="00DA711B" w:rsidRPr="001334B0" w:rsidRDefault="00DA711B" w:rsidP="2DB5E2FD">
      <w:pPr>
        <w:tabs>
          <w:tab w:val="left" w:pos="1050"/>
        </w:tabs>
        <w:spacing w:line="230" w:lineRule="auto"/>
        <w:jc w:val="both"/>
        <w:rPr>
          <w:color w:val="000000"/>
          <w:sz w:val="28"/>
          <w:szCs w:val="28"/>
        </w:rPr>
      </w:pPr>
      <w:r w:rsidRPr="2DB5E2FD">
        <w:rPr>
          <w:b/>
          <w:bCs/>
          <w:color w:val="000000"/>
          <w:sz w:val="28"/>
          <w:szCs w:val="28"/>
          <w:lang w:val="ru-RU"/>
        </w:rPr>
        <w:t>Обов’язкові попередні навчальні дисципліни</w:t>
      </w:r>
      <w:r w:rsidRPr="2DB5E2FD">
        <w:rPr>
          <w:color w:val="000000"/>
          <w:sz w:val="28"/>
          <w:szCs w:val="28"/>
          <w:lang w:val="ru-RU"/>
        </w:rPr>
        <w:t>. «Правознавство».</w:t>
      </w:r>
    </w:p>
    <w:p w:rsidR="00DA711B" w:rsidRPr="001334B0" w:rsidRDefault="00DA711B" w:rsidP="2DB5E2FD">
      <w:pPr>
        <w:tabs>
          <w:tab w:val="left" w:pos="1050"/>
        </w:tabs>
        <w:spacing w:line="230" w:lineRule="auto"/>
        <w:jc w:val="both"/>
        <w:rPr>
          <w:color w:val="000000"/>
          <w:sz w:val="28"/>
          <w:szCs w:val="28"/>
        </w:rPr>
      </w:pPr>
      <w:r w:rsidRPr="2DB5E2FD">
        <w:rPr>
          <w:b/>
          <w:bCs/>
          <w:color w:val="000000"/>
          <w:sz w:val="28"/>
          <w:szCs w:val="28"/>
          <w:lang w:val="ru-RU"/>
        </w:rPr>
        <w:t>Зміст</w:t>
      </w:r>
      <w:r w:rsidRPr="2DB5E2FD">
        <w:rPr>
          <w:color w:val="000000"/>
          <w:sz w:val="28"/>
          <w:szCs w:val="28"/>
          <w:lang w:val="ru-RU"/>
        </w:rPr>
        <w:t xml:space="preserve">. Поняття та загальна характеристика договірного права. Поняття та загальна характеристика договору. Порядок укладення, зміни та припинення договору. Правові вимоги до форми та змісту договору. Недійсність договорів. Забезпечення виконання договірних зобов’язань: неустойка, порука, гарантія, притримання, завдаток, застава. Правові наслідки порушення умов договору. Договори про перехід права власності на майно: купівля-продаж, дарування, поставка, контрактація сільськогосподарської продукції, міна, рента довічне утримання. Істотні умови та форма договорів про перехід права власності на майно. Договори про передачу майна в користування: оренда (найм), лізинг, позичка. Істотні умови та форма договорів про передачу майна у строкове користування. Характеристика договорів про надання послуг та виконання робіт. Договір підряду та його види. Договір доручення. Договори з надання фінансових послуг. Договір страхування. Поняття та ознаки зовнішньоекономічного договору. Вимоги до форми зовнішньоекономічного договору. Умови зовнішньоекономічних договорів. </w:t>
      </w:r>
    </w:p>
    <w:p w:rsidR="00DA711B" w:rsidRPr="001334B0" w:rsidRDefault="00DA711B" w:rsidP="2DB5E2FD">
      <w:pPr>
        <w:tabs>
          <w:tab w:val="left" w:pos="1050"/>
        </w:tabs>
        <w:spacing w:line="230" w:lineRule="auto"/>
        <w:jc w:val="both"/>
        <w:rPr>
          <w:color w:val="000000"/>
          <w:sz w:val="28"/>
          <w:szCs w:val="28"/>
        </w:rPr>
      </w:pPr>
      <w:r w:rsidRPr="2DB5E2FD">
        <w:rPr>
          <w:b/>
          <w:bCs/>
          <w:color w:val="000000"/>
          <w:sz w:val="28"/>
          <w:szCs w:val="28"/>
          <w:lang w:val="ru-RU"/>
        </w:rPr>
        <w:t>Рекомендовані джерела та інші навчальні ресурси/засоби</w:t>
      </w:r>
      <w:r w:rsidRPr="2DB5E2FD">
        <w:rPr>
          <w:color w:val="000000"/>
          <w:sz w:val="28"/>
          <w:szCs w:val="28"/>
          <w:lang w:val="ru-RU"/>
        </w:rPr>
        <w:t xml:space="preserve">. </w:t>
      </w:r>
    </w:p>
    <w:p w:rsidR="00DA711B" w:rsidRPr="001334B0" w:rsidRDefault="00DA711B" w:rsidP="2DB5E2FD">
      <w:pPr>
        <w:tabs>
          <w:tab w:val="left" w:pos="1050"/>
        </w:tabs>
        <w:spacing w:line="230" w:lineRule="auto"/>
        <w:jc w:val="both"/>
        <w:rPr>
          <w:color w:val="000000"/>
          <w:sz w:val="28"/>
          <w:szCs w:val="28"/>
        </w:rPr>
      </w:pPr>
      <w:r w:rsidRPr="2DB5E2FD">
        <w:rPr>
          <w:color w:val="000000"/>
          <w:sz w:val="28"/>
          <w:szCs w:val="28"/>
          <w:lang w:val="ru-RU"/>
        </w:rPr>
        <w:t>1. Договірне право України. Загальна частина: навч. посіб. / за ред. Т. В.</w:t>
      </w:r>
    </w:p>
    <w:p w:rsidR="00DA711B" w:rsidRPr="001334B0" w:rsidRDefault="00DA711B" w:rsidP="2DB5E2FD">
      <w:pPr>
        <w:tabs>
          <w:tab w:val="left" w:pos="1050"/>
        </w:tabs>
        <w:spacing w:line="230" w:lineRule="auto"/>
        <w:jc w:val="both"/>
        <w:rPr>
          <w:color w:val="000000"/>
          <w:sz w:val="28"/>
          <w:szCs w:val="28"/>
        </w:rPr>
      </w:pPr>
      <w:r w:rsidRPr="2DB5E2FD">
        <w:rPr>
          <w:color w:val="000000"/>
          <w:sz w:val="28"/>
          <w:szCs w:val="28"/>
          <w:lang w:val="ru-RU"/>
        </w:rPr>
        <w:t>Боднар, О. В. Дзера, Н. С. Кузнєцова [та ін.]. ; за ред. О. В. Дзери. – К. : Юрінком Інтер, 2018. – 896 с.</w:t>
      </w:r>
    </w:p>
    <w:p w:rsidR="00DA711B" w:rsidRPr="001334B0" w:rsidRDefault="00DA711B" w:rsidP="2DB5E2FD">
      <w:pPr>
        <w:tabs>
          <w:tab w:val="left" w:pos="1050"/>
        </w:tabs>
        <w:spacing w:line="230" w:lineRule="auto"/>
        <w:jc w:val="both"/>
        <w:rPr>
          <w:color w:val="000000"/>
          <w:sz w:val="28"/>
          <w:szCs w:val="28"/>
        </w:rPr>
      </w:pPr>
      <w:r w:rsidRPr="2DB5E2FD">
        <w:rPr>
          <w:color w:val="000000"/>
          <w:sz w:val="28"/>
          <w:szCs w:val="28"/>
          <w:lang w:val="ru-RU"/>
        </w:rPr>
        <w:lastRenderedPageBreak/>
        <w:t>2. Договірне право України. Особлива частина: навч. посіб. / за ред. Т. В. Боднар, О. В. Дзера, Н. С. Кузнєцова [та ін.]. ; за ред. О. В. Дзери. – К. : Юрінком Інтер, 2018. – 1200 с.</w:t>
      </w:r>
    </w:p>
    <w:p w:rsidR="00DA711B" w:rsidRPr="001334B0" w:rsidRDefault="00DA711B" w:rsidP="2DB5E2FD">
      <w:pPr>
        <w:tabs>
          <w:tab w:val="left" w:pos="1050"/>
        </w:tabs>
        <w:spacing w:line="230" w:lineRule="auto"/>
        <w:jc w:val="both"/>
        <w:rPr>
          <w:color w:val="000000"/>
          <w:sz w:val="28"/>
          <w:szCs w:val="28"/>
        </w:rPr>
      </w:pPr>
      <w:r w:rsidRPr="2DB5E2FD">
        <w:rPr>
          <w:color w:val="000000"/>
          <w:sz w:val="28"/>
          <w:szCs w:val="28"/>
          <w:lang w:val="ru-RU"/>
        </w:rPr>
        <w:t>3.  Міловська Н. В. Договірні зобов’язання зі страхування у цивільному праві України: проблеми теорії та практики: монографія / Н. В. Міловська. – К. : НДІ ПП імені ФГ Бурчака НАПрН України, 2019. – 488 с.</w:t>
      </w:r>
    </w:p>
    <w:p w:rsidR="00DA711B" w:rsidRPr="001334B0" w:rsidRDefault="00DA711B" w:rsidP="2DB5E2FD">
      <w:pPr>
        <w:tabs>
          <w:tab w:val="left" w:pos="1050"/>
        </w:tabs>
        <w:spacing w:line="230" w:lineRule="auto"/>
        <w:jc w:val="both"/>
        <w:rPr>
          <w:color w:val="000000"/>
          <w:sz w:val="28"/>
          <w:szCs w:val="28"/>
        </w:rPr>
      </w:pPr>
      <w:r w:rsidRPr="2DB5E2FD">
        <w:rPr>
          <w:b/>
          <w:bCs/>
          <w:color w:val="000000"/>
          <w:sz w:val="28"/>
          <w:szCs w:val="28"/>
          <w:lang w:val="ru-RU"/>
        </w:rPr>
        <w:t>Заплановані навчальні заходи та методи викладання</w:t>
      </w:r>
      <w:r w:rsidRPr="2DB5E2FD">
        <w:rPr>
          <w:color w:val="000000"/>
          <w:sz w:val="28"/>
          <w:szCs w:val="28"/>
          <w:lang w:val="ru-RU"/>
        </w:rPr>
        <w:t xml:space="preserve">. </w:t>
      </w:r>
    </w:p>
    <w:p w:rsidR="00DA711B" w:rsidRPr="001334B0" w:rsidRDefault="00DA711B" w:rsidP="2DB5E2FD">
      <w:pPr>
        <w:tabs>
          <w:tab w:val="left" w:pos="1050"/>
        </w:tabs>
        <w:spacing w:line="230" w:lineRule="auto"/>
        <w:jc w:val="both"/>
        <w:rPr>
          <w:color w:val="000000"/>
          <w:sz w:val="28"/>
          <w:szCs w:val="28"/>
        </w:rPr>
      </w:pPr>
      <w:r w:rsidRPr="007E4E1F">
        <w:rPr>
          <w:color w:val="000000"/>
          <w:sz w:val="28"/>
          <w:szCs w:val="28"/>
        </w:rPr>
        <w:t xml:space="preserve">Поєднання традиційних та нетрадиційних методів викладання із використанням інноваційних технологій: лекції (оглядові); семінарські, практичні заняття (презентація/ дискусія/кейс-метод інше). </w:t>
      </w:r>
    </w:p>
    <w:p w:rsidR="00DA711B" w:rsidRPr="001334B0" w:rsidRDefault="00DA711B" w:rsidP="2DB5E2FD">
      <w:pPr>
        <w:tabs>
          <w:tab w:val="left" w:pos="1050"/>
        </w:tabs>
        <w:spacing w:line="230" w:lineRule="auto"/>
        <w:jc w:val="both"/>
        <w:rPr>
          <w:color w:val="000000"/>
          <w:sz w:val="28"/>
          <w:szCs w:val="28"/>
        </w:rPr>
      </w:pPr>
      <w:r w:rsidRPr="2DB5E2FD">
        <w:rPr>
          <w:b/>
          <w:bCs/>
          <w:color w:val="000000"/>
          <w:sz w:val="28"/>
          <w:szCs w:val="28"/>
          <w:lang w:val="ru-RU"/>
        </w:rPr>
        <w:t>Методи оцінювання</w:t>
      </w:r>
      <w:r w:rsidRPr="2DB5E2FD">
        <w:rPr>
          <w:color w:val="000000"/>
          <w:sz w:val="28"/>
          <w:szCs w:val="28"/>
          <w:lang w:val="ru-RU"/>
        </w:rPr>
        <w:t xml:space="preserve">. </w:t>
      </w:r>
    </w:p>
    <w:p w:rsidR="00DA711B" w:rsidRPr="001334B0" w:rsidRDefault="00DA711B" w:rsidP="2DB5E2FD">
      <w:pPr>
        <w:tabs>
          <w:tab w:val="left" w:pos="1050"/>
        </w:tabs>
        <w:spacing w:line="230" w:lineRule="auto"/>
        <w:jc w:val="both"/>
        <w:rPr>
          <w:color w:val="000000"/>
          <w:sz w:val="28"/>
          <w:szCs w:val="28"/>
        </w:rPr>
      </w:pPr>
      <w:r w:rsidRPr="2DB5E2FD">
        <w:rPr>
          <w:color w:val="000000"/>
          <w:sz w:val="28"/>
          <w:szCs w:val="28"/>
          <w:lang w:val="ru-RU"/>
        </w:rPr>
        <w:t xml:space="preserve">- поточний контроль (тестування; усне / письмове опитування, перевірка підготовлених завдань); </w:t>
      </w:r>
    </w:p>
    <w:p w:rsidR="00DA711B" w:rsidRPr="001334B0" w:rsidRDefault="00DA711B" w:rsidP="2DB5E2FD">
      <w:pPr>
        <w:tabs>
          <w:tab w:val="left" w:pos="1050"/>
        </w:tabs>
        <w:spacing w:line="230" w:lineRule="auto"/>
        <w:jc w:val="both"/>
        <w:rPr>
          <w:color w:val="000000"/>
          <w:sz w:val="28"/>
          <w:szCs w:val="28"/>
        </w:rPr>
      </w:pPr>
      <w:r w:rsidRPr="2DB5E2FD">
        <w:rPr>
          <w:color w:val="000000"/>
          <w:sz w:val="28"/>
          <w:szCs w:val="28"/>
          <w:lang w:val="ru-RU"/>
        </w:rPr>
        <w:t xml:space="preserve">- підсумковий контроль (екзамен). </w:t>
      </w:r>
    </w:p>
    <w:p w:rsidR="00DA711B" w:rsidRPr="001334B0" w:rsidRDefault="00DA711B" w:rsidP="2DB5E2FD">
      <w:pPr>
        <w:tabs>
          <w:tab w:val="left" w:pos="1050"/>
        </w:tabs>
        <w:spacing w:line="230" w:lineRule="auto"/>
        <w:jc w:val="both"/>
        <w:rPr>
          <w:color w:val="000000"/>
          <w:sz w:val="28"/>
          <w:szCs w:val="28"/>
        </w:rPr>
      </w:pPr>
      <w:r w:rsidRPr="2DB5E2FD">
        <w:rPr>
          <w:b/>
          <w:bCs/>
          <w:color w:val="000000"/>
          <w:sz w:val="28"/>
          <w:szCs w:val="28"/>
          <w:lang w:val="ru-RU"/>
        </w:rPr>
        <w:t>Мова навчання та викладання</w:t>
      </w:r>
      <w:r w:rsidRPr="2DB5E2FD">
        <w:rPr>
          <w:color w:val="000000"/>
          <w:sz w:val="28"/>
          <w:szCs w:val="28"/>
          <w:lang w:val="ru-RU"/>
        </w:rPr>
        <w:t>. Українська</w:t>
      </w:r>
    </w:p>
    <w:p w:rsidR="00DA711B" w:rsidRPr="001334B0" w:rsidRDefault="00DA711B" w:rsidP="2DB5E2FD">
      <w:pPr>
        <w:spacing w:line="230" w:lineRule="auto"/>
        <w:ind w:firstLine="900"/>
        <w:jc w:val="both"/>
        <w:rPr>
          <w:rFonts w:ascii="Arial" w:hAnsi="Arial" w:cs="Arial"/>
          <w:color w:val="222222"/>
          <w:sz w:val="24"/>
          <w:szCs w:val="24"/>
        </w:rPr>
      </w:pPr>
    </w:p>
    <w:p w:rsidR="00DA711B" w:rsidRDefault="00DA711B" w:rsidP="20A7A991">
      <w:pPr>
        <w:spacing w:line="230" w:lineRule="auto"/>
        <w:ind w:firstLine="900"/>
        <w:jc w:val="both"/>
        <w:rPr>
          <w:rFonts w:ascii="Arial" w:hAnsi="Arial" w:cs="Arial"/>
          <w:color w:val="222222"/>
          <w:sz w:val="24"/>
          <w:szCs w:val="24"/>
        </w:rPr>
      </w:pPr>
    </w:p>
    <w:p w:rsidR="00DA711B" w:rsidRDefault="00DA711B" w:rsidP="20A7A991">
      <w:pPr>
        <w:spacing w:line="230" w:lineRule="auto"/>
        <w:ind w:firstLine="900"/>
        <w:jc w:val="both"/>
        <w:rPr>
          <w:rFonts w:ascii="Arial" w:hAnsi="Arial" w:cs="Arial"/>
          <w:color w:val="222222"/>
          <w:sz w:val="24"/>
          <w:szCs w:val="24"/>
        </w:rPr>
      </w:pPr>
    </w:p>
    <w:p w:rsidR="00DA711B" w:rsidRPr="001334B0" w:rsidRDefault="00DA711B" w:rsidP="2DB5E2FD">
      <w:pPr>
        <w:spacing w:line="230" w:lineRule="auto"/>
        <w:ind w:firstLine="900"/>
        <w:jc w:val="both"/>
        <w:rPr>
          <w:rFonts w:ascii="Arial" w:hAnsi="Arial" w:cs="Arial"/>
          <w:color w:val="222222"/>
          <w:sz w:val="24"/>
          <w:szCs w:val="24"/>
        </w:rPr>
      </w:pPr>
    </w:p>
    <w:p w:rsidR="00DA711B" w:rsidRPr="001334B0" w:rsidRDefault="00DA711B" w:rsidP="2DB5E2FD">
      <w:pPr>
        <w:spacing w:line="230" w:lineRule="auto"/>
        <w:jc w:val="both"/>
        <w:rPr>
          <w:sz w:val="30"/>
          <w:szCs w:val="30"/>
        </w:rPr>
      </w:pPr>
      <w:r w:rsidRPr="2DB5E2FD">
        <w:rPr>
          <w:b/>
          <w:bCs/>
          <w:color w:val="000000"/>
          <w:sz w:val="30"/>
          <w:szCs w:val="30"/>
          <w:lang w:val="ru-RU"/>
        </w:rPr>
        <w:t xml:space="preserve">4.30. Назва. </w:t>
      </w:r>
      <w:r w:rsidRPr="20A7A991">
        <w:rPr>
          <w:b/>
          <w:bCs/>
          <w:sz w:val="30"/>
          <w:szCs w:val="30"/>
          <w:lang w:val="ru-RU"/>
        </w:rPr>
        <w:t>ЕКОНОМІЧНИЙ АНАЛІЗ</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Тип. </w:t>
      </w:r>
      <w:r w:rsidRPr="2DB5E2FD">
        <w:rPr>
          <w:color w:val="000000"/>
          <w:sz w:val="30"/>
          <w:szCs w:val="30"/>
          <w:lang w:val="ru-RU"/>
        </w:rPr>
        <w:t>За вибором.</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Рік навчання. </w:t>
      </w:r>
      <w:r w:rsidRPr="2DB5E2FD">
        <w:rPr>
          <w:color w:val="000000"/>
          <w:sz w:val="30"/>
          <w:szCs w:val="30"/>
          <w:lang w:val="ru-RU"/>
        </w:rPr>
        <w:t xml:space="preserve"> 2025/2026; 2026/2027</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Семестр. </w:t>
      </w:r>
      <w:r w:rsidRPr="2DB5E2FD">
        <w:rPr>
          <w:color w:val="000000"/>
          <w:sz w:val="30"/>
          <w:szCs w:val="30"/>
          <w:lang w:val="ru-RU"/>
        </w:rPr>
        <w:t>V - VIII.</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Лектор, вчене звання, науковий ступінь, посада. </w:t>
      </w:r>
      <w:r w:rsidRPr="2DB5E2FD">
        <w:rPr>
          <w:color w:val="000000"/>
          <w:sz w:val="30"/>
          <w:szCs w:val="30"/>
          <w:lang w:val="ru-RU"/>
        </w:rPr>
        <w:t>Гордополов В.Ю.,</w:t>
      </w:r>
      <w:r w:rsidRPr="2DB5E2FD">
        <w:rPr>
          <w:b/>
          <w:bCs/>
          <w:color w:val="000000"/>
          <w:sz w:val="30"/>
          <w:szCs w:val="30"/>
          <w:lang w:val="ru-RU"/>
        </w:rPr>
        <w:t xml:space="preserve"> </w:t>
      </w:r>
      <w:r w:rsidRPr="2DB5E2FD">
        <w:rPr>
          <w:color w:val="000000"/>
          <w:sz w:val="30"/>
          <w:szCs w:val="30"/>
          <w:lang w:val="ru-RU"/>
        </w:rPr>
        <w:t>професор</w:t>
      </w:r>
      <w:r w:rsidRPr="2DB5E2FD">
        <w:rPr>
          <w:color w:val="000000"/>
          <w:sz w:val="30"/>
          <w:szCs w:val="30"/>
        </w:rPr>
        <w:t>,</w:t>
      </w:r>
      <w:r w:rsidRPr="2DB5E2FD">
        <w:rPr>
          <w:color w:val="000000"/>
          <w:sz w:val="30"/>
          <w:szCs w:val="30"/>
          <w:lang w:val="ru-RU"/>
        </w:rPr>
        <w:t xml:space="preserve"> докт. екон. наук, професор кафедри фінансового аналізу та аудиту. </w:t>
      </w:r>
    </w:p>
    <w:p w:rsidR="00DA711B" w:rsidRPr="001334B0" w:rsidRDefault="00DA711B" w:rsidP="2DB5E2FD">
      <w:pPr>
        <w:spacing w:line="230" w:lineRule="auto"/>
        <w:jc w:val="both"/>
        <w:rPr>
          <w:color w:val="000000"/>
          <w:sz w:val="30"/>
          <w:szCs w:val="30"/>
        </w:rPr>
      </w:pPr>
      <w:r w:rsidRPr="007E4E1F">
        <w:rPr>
          <w:b/>
          <w:bCs/>
          <w:color w:val="000000"/>
          <w:sz w:val="30"/>
          <w:szCs w:val="30"/>
        </w:rPr>
        <w:t xml:space="preserve">Результати навчання. </w:t>
      </w:r>
      <w:r w:rsidRPr="007E4E1F">
        <w:rPr>
          <w:color w:val="000000"/>
          <w:sz w:val="30"/>
          <w:szCs w:val="30"/>
        </w:rPr>
        <w:t>Здобуття теоретичних знань та практичних навичок</w:t>
      </w:r>
      <w:r w:rsidRPr="007E4E1F">
        <w:rPr>
          <w:b/>
          <w:bCs/>
          <w:color w:val="000000"/>
          <w:sz w:val="30"/>
          <w:szCs w:val="30"/>
        </w:rPr>
        <w:t xml:space="preserve"> </w:t>
      </w:r>
      <w:r w:rsidRPr="007E4E1F">
        <w:rPr>
          <w:color w:val="000000"/>
          <w:sz w:val="30"/>
          <w:szCs w:val="30"/>
        </w:rPr>
        <w:t>оцінювання, діагностики та пошуку можливостей досягнення позитивних змін у розвитку суб’єктів господарювання чи інших економічних об’єктів та їх структурних підрозділів, необхідних для оперативного моніторингу, пошуку варіантів найефективніших управлінських рішень, поєднання стратегії і тактики стійкого економічного розвитку, забезпечення інтеграції національних, корпоративних та особистих інтересів учасників економічних процесів.</w:t>
      </w:r>
    </w:p>
    <w:p w:rsidR="00DA711B" w:rsidRPr="001334B0" w:rsidRDefault="00DA711B" w:rsidP="2DB5E2FD">
      <w:pPr>
        <w:spacing w:line="230" w:lineRule="auto"/>
        <w:jc w:val="both"/>
        <w:rPr>
          <w:color w:val="000000"/>
          <w:sz w:val="30"/>
          <w:szCs w:val="30"/>
        </w:rPr>
      </w:pPr>
      <w:r w:rsidRPr="007E4E1F">
        <w:rPr>
          <w:b/>
          <w:bCs/>
          <w:color w:val="000000"/>
          <w:sz w:val="30"/>
          <w:szCs w:val="30"/>
        </w:rPr>
        <w:t>Обов’язкові попередні навчальні дисципліни</w:t>
      </w:r>
      <w:r w:rsidRPr="007E4E1F">
        <w:rPr>
          <w:color w:val="000000"/>
          <w:sz w:val="30"/>
          <w:szCs w:val="30"/>
        </w:rPr>
        <w:t>. «Економічна теорія», «Бухгалтерський облік», «Економіка і фінанси підприємства».</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Зміст. </w:t>
      </w:r>
      <w:r w:rsidRPr="2DB5E2FD">
        <w:rPr>
          <w:color w:val="000000"/>
          <w:sz w:val="30"/>
          <w:szCs w:val="30"/>
          <w:lang w:val="ru-RU"/>
        </w:rPr>
        <w:t xml:space="preserve">Економічний аналіз і його місце в системі наукових знань. Предмет, об’єкти, функції та завдання економічного аналізу. Види економічного аналізу. Оперативний економічний аналіз. Метод економічного аналізу і його характеристики. Моделювання факторних систем в аналізі економічних явищ та процесів. Евристичні методи в економічному аналізі. Методи та прийоми загального економічного аналізу. Методи та прийоми порівняльної комплексної оцінки. Методи та прийоми детермінованого факторного аналізу. Економіко-математичні методи в економічному аналізі. Організація економічного </w:t>
      </w:r>
      <w:r w:rsidRPr="2DB5E2FD">
        <w:rPr>
          <w:color w:val="000000"/>
          <w:sz w:val="30"/>
          <w:szCs w:val="30"/>
          <w:lang w:val="ru-RU"/>
        </w:rPr>
        <w:lastRenderedPageBreak/>
        <w:t>аналізу. Інформаційне забезпечення економічного аналізу. Методика комплексного економічного аналізу та її структурні елементи.</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Рекомендовані джерела та інші навчальні ресурси/засоби.</w:t>
      </w:r>
    </w:p>
    <w:p w:rsidR="00DA711B" w:rsidRPr="001334B0" w:rsidRDefault="00DA711B" w:rsidP="2DB5E2FD">
      <w:pPr>
        <w:tabs>
          <w:tab w:val="left" w:pos="284"/>
        </w:tabs>
        <w:spacing w:line="230" w:lineRule="auto"/>
        <w:jc w:val="both"/>
        <w:rPr>
          <w:color w:val="000000"/>
          <w:sz w:val="30"/>
          <w:szCs w:val="30"/>
        </w:rPr>
      </w:pPr>
      <w:r w:rsidRPr="2DB5E2FD">
        <w:rPr>
          <w:color w:val="000000"/>
          <w:sz w:val="30"/>
          <w:szCs w:val="30"/>
          <w:lang w:val="ru-RU"/>
        </w:rPr>
        <w:t>1.Єгорова О. В. та ін. Економічний аналіз: навч. посіб. Полтава : РВВДПДАА, 2018. – 290 с.</w:t>
      </w:r>
    </w:p>
    <w:p w:rsidR="00DA711B" w:rsidRPr="001334B0" w:rsidRDefault="00DA711B" w:rsidP="2DB5E2FD">
      <w:pPr>
        <w:tabs>
          <w:tab w:val="left" w:pos="284"/>
        </w:tabs>
        <w:spacing w:line="230" w:lineRule="auto"/>
        <w:jc w:val="both"/>
        <w:rPr>
          <w:color w:val="000000"/>
          <w:sz w:val="30"/>
          <w:szCs w:val="30"/>
        </w:rPr>
      </w:pPr>
      <w:r w:rsidRPr="007E4E1F">
        <w:rPr>
          <w:color w:val="000000"/>
          <w:sz w:val="30"/>
          <w:szCs w:val="30"/>
        </w:rPr>
        <w:t>2.Міщук Г.Ю. Економічний аналіз: навч. посібник / Г.Ю. Міщук, Т.М. Джигар, О.О. Шишкіна – Рівне : НУВГП, 2017. – 156 с.</w:t>
      </w:r>
    </w:p>
    <w:p w:rsidR="00DA711B" w:rsidRPr="001334B0" w:rsidRDefault="00DA711B" w:rsidP="2DB5E2FD">
      <w:pPr>
        <w:tabs>
          <w:tab w:val="left" w:pos="284"/>
        </w:tabs>
        <w:spacing w:line="230" w:lineRule="auto"/>
        <w:jc w:val="both"/>
        <w:rPr>
          <w:color w:val="000000"/>
          <w:sz w:val="30"/>
          <w:szCs w:val="30"/>
        </w:rPr>
      </w:pPr>
      <w:r w:rsidRPr="007E4E1F">
        <w:rPr>
          <w:color w:val="000000"/>
          <w:sz w:val="30"/>
          <w:szCs w:val="30"/>
        </w:rPr>
        <w:t>3.Черниш С.С. Економічний аналіз: навч. посіб. / С.С. Черниш – Київ: Центр учбової літератури, 2019. – 312 с.</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Заплановані навчальні заходи та методи викладання. </w:t>
      </w:r>
      <w:r w:rsidRPr="2DB5E2FD">
        <w:rPr>
          <w:color w:val="000000"/>
          <w:sz w:val="30"/>
          <w:szCs w:val="30"/>
          <w:lang w:val="ru-RU"/>
        </w:rPr>
        <w:t>Поєднання</w:t>
      </w:r>
      <w:r w:rsidRPr="2DB5E2FD">
        <w:rPr>
          <w:b/>
          <w:bCs/>
          <w:color w:val="000000"/>
          <w:sz w:val="30"/>
          <w:szCs w:val="30"/>
          <w:lang w:val="ru-RU"/>
        </w:rPr>
        <w:t xml:space="preserve"> </w:t>
      </w:r>
      <w:r w:rsidRPr="2DB5E2FD">
        <w:rPr>
          <w:color w:val="000000"/>
          <w:sz w:val="30"/>
          <w:szCs w:val="30"/>
          <w:lang w:val="ru-RU"/>
        </w:rPr>
        <w:t>традиційних та нетрадиційних методів викладання з використанням інноваційних технологій:</w:t>
      </w:r>
    </w:p>
    <w:p w:rsidR="00DA711B" w:rsidRPr="001334B0" w:rsidRDefault="00DA711B" w:rsidP="2DB5E2FD">
      <w:pPr>
        <w:spacing w:line="230" w:lineRule="auto"/>
        <w:jc w:val="both"/>
        <w:rPr>
          <w:color w:val="000000"/>
          <w:sz w:val="30"/>
          <w:szCs w:val="30"/>
        </w:rPr>
      </w:pPr>
      <w:r w:rsidRPr="2DB5E2FD">
        <w:rPr>
          <w:color w:val="000000"/>
          <w:sz w:val="30"/>
          <w:szCs w:val="30"/>
          <w:lang w:val="ru-RU"/>
        </w:rPr>
        <w:t>– лекції (тематичні, проблемні);</w:t>
      </w:r>
    </w:p>
    <w:p w:rsidR="00DA711B" w:rsidRPr="001334B0" w:rsidRDefault="00DA711B" w:rsidP="2DB5E2FD">
      <w:pPr>
        <w:spacing w:line="230" w:lineRule="auto"/>
        <w:jc w:val="both"/>
        <w:rPr>
          <w:color w:val="000000"/>
          <w:sz w:val="30"/>
          <w:szCs w:val="30"/>
        </w:rPr>
      </w:pPr>
      <w:r w:rsidRPr="2DB5E2FD">
        <w:rPr>
          <w:color w:val="000000"/>
          <w:sz w:val="30"/>
          <w:szCs w:val="30"/>
          <w:lang w:val="ru-RU"/>
        </w:rPr>
        <w:t>– семінарські/практичні/лабораторні заняття.</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Методи оцінювання:</w:t>
      </w:r>
    </w:p>
    <w:p w:rsidR="00DA711B" w:rsidRPr="001334B0" w:rsidRDefault="00DA711B" w:rsidP="2DB5E2FD">
      <w:pPr>
        <w:spacing w:line="230" w:lineRule="auto"/>
        <w:jc w:val="both"/>
        <w:rPr>
          <w:color w:val="000000"/>
          <w:sz w:val="30"/>
          <w:szCs w:val="30"/>
        </w:rPr>
      </w:pPr>
      <w:r w:rsidRPr="2DB5E2FD">
        <w:rPr>
          <w:color w:val="000000"/>
          <w:sz w:val="30"/>
          <w:szCs w:val="30"/>
          <w:lang w:val="ru-RU"/>
        </w:rPr>
        <w:t>– поточний контроль (тестування; усне та письмове опитування);</w:t>
      </w:r>
    </w:p>
    <w:p w:rsidR="00DA711B" w:rsidRPr="001334B0" w:rsidRDefault="00DA711B" w:rsidP="2DB5E2FD">
      <w:pPr>
        <w:spacing w:line="230" w:lineRule="auto"/>
        <w:jc w:val="both"/>
        <w:rPr>
          <w:color w:val="000000"/>
          <w:sz w:val="30"/>
          <w:szCs w:val="30"/>
        </w:rPr>
      </w:pPr>
      <w:r w:rsidRPr="2DB5E2FD">
        <w:rPr>
          <w:color w:val="000000"/>
          <w:sz w:val="30"/>
          <w:szCs w:val="30"/>
          <w:lang w:val="ru-RU"/>
        </w:rPr>
        <w:t>– підсумковий контроль (екзамен).</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Мова навчання та викладання. </w:t>
      </w:r>
      <w:r w:rsidRPr="2DB5E2FD">
        <w:rPr>
          <w:color w:val="000000"/>
          <w:sz w:val="30"/>
          <w:szCs w:val="30"/>
          <w:lang w:val="ru-RU"/>
        </w:rPr>
        <w:t>Українська.</w:t>
      </w:r>
    </w:p>
    <w:p w:rsidR="00DA711B" w:rsidRPr="001334B0" w:rsidRDefault="00DA711B" w:rsidP="2DB5E2FD">
      <w:pPr>
        <w:spacing w:line="230" w:lineRule="auto"/>
        <w:rPr>
          <w:color w:val="000000"/>
          <w:sz w:val="30"/>
          <w:szCs w:val="30"/>
        </w:rPr>
      </w:pPr>
    </w:p>
    <w:p w:rsidR="00DA711B" w:rsidRPr="001334B0" w:rsidRDefault="00DA711B" w:rsidP="2DB5E2FD">
      <w:pPr>
        <w:spacing w:line="230" w:lineRule="auto"/>
        <w:rPr>
          <w:color w:val="000000"/>
          <w:sz w:val="30"/>
          <w:szCs w:val="30"/>
        </w:rPr>
      </w:pPr>
    </w:p>
    <w:p w:rsidR="00DA711B" w:rsidRPr="001334B0" w:rsidRDefault="00DA711B" w:rsidP="2DB5E2FD">
      <w:pPr>
        <w:spacing w:line="230" w:lineRule="auto"/>
        <w:jc w:val="both"/>
        <w:rPr>
          <w:color w:val="000000"/>
          <w:sz w:val="28"/>
          <w:szCs w:val="28"/>
        </w:rPr>
      </w:pPr>
      <w:r w:rsidRPr="2DB5E2FD">
        <w:rPr>
          <w:b/>
          <w:bCs/>
          <w:color w:val="000000"/>
          <w:sz w:val="28"/>
          <w:szCs w:val="28"/>
          <w:lang w:val="ru-RU"/>
        </w:rPr>
        <w:t>4.31. Назва. ЕЛЕКТРОННА ТОРГІВЛЯ ТА FULLFILMENT</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Тип. </w:t>
      </w:r>
      <w:r w:rsidRPr="2DB5E2FD">
        <w:rPr>
          <w:color w:val="000000"/>
          <w:sz w:val="30"/>
          <w:szCs w:val="30"/>
          <w:lang w:val="ru-RU"/>
        </w:rPr>
        <w:t>За вибором.</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Рік навчання. </w:t>
      </w:r>
      <w:r w:rsidRPr="2DB5E2FD">
        <w:rPr>
          <w:color w:val="000000"/>
          <w:sz w:val="30"/>
          <w:szCs w:val="30"/>
          <w:lang w:val="ru-RU"/>
        </w:rPr>
        <w:t xml:space="preserve"> 2026/2027</w:t>
      </w:r>
    </w:p>
    <w:p w:rsidR="00DA711B" w:rsidRPr="001334B0" w:rsidRDefault="00DA711B" w:rsidP="2DB5E2FD">
      <w:pPr>
        <w:spacing w:line="230" w:lineRule="auto"/>
        <w:jc w:val="both"/>
        <w:rPr>
          <w:color w:val="000000"/>
          <w:sz w:val="28"/>
          <w:szCs w:val="28"/>
        </w:rPr>
      </w:pPr>
      <w:r w:rsidRPr="2DB5E2FD">
        <w:rPr>
          <w:b/>
          <w:bCs/>
          <w:color w:val="000000"/>
          <w:sz w:val="28"/>
          <w:szCs w:val="28"/>
          <w:lang w:val="ru-RU"/>
        </w:rPr>
        <w:t xml:space="preserve">Семестр. </w:t>
      </w:r>
      <w:r w:rsidRPr="2DB5E2FD">
        <w:rPr>
          <w:color w:val="000000"/>
          <w:sz w:val="28"/>
          <w:szCs w:val="28"/>
          <w:lang w:val="ru-RU"/>
        </w:rPr>
        <w:t>VII-VIII.</w:t>
      </w:r>
    </w:p>
    <w:p w:rsidR="00DA711B" w:rsidRPr="001334B0" w:rsidRDefault="00DA711B" w:rsidP="2DB5E2FD">
      <w:pPr>
        <w:spacing w:line="230" w:lineRule="auto"/>
        <w:jc w:val="both"/>
        <w:rPr>
          <w:color w:val="000000"/>
          <w:sz w:val="28"/>
          <w:szCs w:val="28"/>
        </w:rPr>
      </w:pPr>
      <w:r w:rsidRPr="2DB5E2FD">
        <w:rPr>
          <w:b/>
          <w:bCs/>
          <w:color w:val="000000"/>
          <w:sz w:val="28"/>
          <w:szCs w:val="28"/>
          <w:lang w:val="ru-RU"/>
        </w:rPr>
        <w:t xml:space="preserve">Лектор, вчене звання, науковий ступінь, посада. </w:t>
      </w:r>
      <w:r w:rsidRPr="2DB5E2FD">
        <w:rPr>
          <w:color w:val="000000"/>
          <w:sz w:val="28"/>
          <w:szCs w:val="28"/>
          <w:lang w:val="ru-RU"/>
        </w:rPr>
        <w:t>Кавун-Мошковська О.О., доцент, канд. екон. наук, доц. кафедри торговельного підприємництва та логістики.</w:t>
      </w:r>
    </w:p>
    <w:p w:rsidR="00DA711B" w:rsidRPr="001334B0" w:rsidRDefault="00DA711B" w:rsidP="2DB5E2FD">
      <w:pPr>
        <w:spacing w:line="230" w:lineRule="auto"/>
        <w:jc w:val="both"/>
        <w:rPr>
          <w:color w:val="000000"/>
          <w:sz w:val="28"/>
          <w:szCs w:val="28"/>
        </w:rPr>
      </w:pPr>
      <w:r w:rsidRPr="007E4E1F">
        <w:rPr>
          <w:b/>
          <w:bCs/>
          <w:color w:val="000000"/>
          <w:sz w:val="28"/>
          <w:szCs w:val="28"/>
        </w:rPr>
        <w:t xml:space="preserve">Результати навчання. </w:t>
      </w:r>
      <w:r w:rsidRPr="007E4E1F">
        <w:rPr>
          <w:color w:val="000000"/>
          <w:sz w:val="28"/>
          <w:szCs w:val="28"/>
        </w:rPr>
        <w:t xml:space="preserve">Формування системи професійних компетентностей в питаннях розуміння законів і принципів, за якими здійснюється електронна торгівля суб'єктами підприємницької діяльності на ринку товарів та послуг; оволодіння методикою побудови ефективних організаційно-управлінських моделей електронної торгівлі; вивчення інфраструктури електронної торгівлі; вивчення методик оцінки та підвищення ефективності функціонування бізнес-моделей електронної торгівлі; навчання технології </w:t>
      </w:r>
      <w:r w:rsidRPr="007E4E1F">
        <w:rPr>
          <w:color w:val="000000"/>
          <w:sz w:val="30"/>
          <w:szCs w:val="30"/>
        </w:rPr>
        <w:t>фулфілменту</w:t>
      </w:r>
      <w:r w:rsidRPr="007E4E1F">
        <w:rPr>
          <w:b/>
          <w:bCs/>
          <w:color w:val="000000"/>
          <w:sz w:val="28"/>
          <w:szCs w:val="28"/>
        </w:rPr>
        <w:t xml:space="preserve"> </w:t>
      </w:r>
      <w:r w:rsidRPr="007E4E1F">
        <w:rPr>
          <w:color w:val="000000"/>
          <w:sz w:val="28"/>
          <w:szCs w:val="28"/>
        </w:rPr>
        <w:t xml:space="preserve">для підприємств електронної торгівлі; набуття навичок оцінювання соціально-економічної ефективності управлінських рішень, що приймаються у сфері роздрібної та оптової електронної торгівлі.  </w:t>
      </w:r>
    </w:p>
    <w:p w:rsidR="00DA711B" w:rsidRPr="001334B0" w:rsidRDefault="00DA711B" w:rsidP="2DB5E2FD">
      <w:pPr>
        <w:spacing w:line="230" w:lineRule="auto"/>
        <w:jc w:val="both"/>
        <w:rPr>
          <w:color w:val="000000"/>
          <w:sz w:val="28"/>
          <w:szCs w:val="28"/>
        </w:rPr>
      </w:pPr>
      <w:r w:rsidRPr="007E4E1F">
        <w:rPr>
          <w:b/>
          <w:bCs/>
          <w:color w:val="000000"/>
          <w:sz w:val="28"/>
          <w:szCs w:val="28"/>
        </w:rPr>
        <w:t xml:space="preserve">Обов’язкові попередні навчальні дисципліни: </w:t>
      </w:r>
      <w:r w:rsidRPr="007E4E1F">
        <w:rPr>
          <w:color w:val="000000"/>
          <w:sz w:val="28"/>
          <w:szCs w:val="28"/>
        </w:rPr>
        <w:t xml:space="preserve">“Основи підприємництва”, “Організація торгівлі”, “Маркетинг”, “Логістика”, “Біржова торгівля”. </w:t>
      </w:r>
    </w:p>
    <w:p w:rsidR="00DA711B" w:rsidRPr="001334B0" w:rsidRDefault="00DA711B" w:rsidP="2DB5E2FD">
      <w:pPr>
        <w:spacing w:line="230" w:lineRule="auto"/>
        <w:jc w:val="both"/>
        <w:rPr>
          <w:color w:val="000000"/>
          <w:sz w:val="28"/>
          <w:szCs w:val="28"/>
        </w:rPr>
      </w:pPr>
      <w:r w:rsidRPr="2DB5E2FD">
        <w:rPr>
          <w:b/>
          <w:bCs/>
          <w:color w:val="000000"/>
          <w:sz w:val="28"/>
          <w:szCs w:val="28"/>
          <w:lang w:val="ru-RU"/>
        </w:rPr>
        <w:t xml:space="preserve">Зміст. </w:t>
      </w:r>
      <w:r w:rsidRPr="2DB5E2FD">
        <w:rPr>
          <w:color w:val="000000"/>
          <w:sz w:val="28"/>
          <w:szCs w:val="28"/>
          <w:lang w:val="ru-RU"/>
        </w:rPr>
        <w:t>Електронна торгівля як складова електронної комерції. Сутність, ключові переваги, недоліки електронної торгівлі. Система суб’єктів та умови здійснення електронної торгівлі. Інфраструктура системи електронної торгівлі. Основні бізнес-моделі роздрібної</w:t>
      </w:r>
      <w:r w:rsidRPr="2DB5E2FD">
        <w:rPr>
          <w:b/>
          <w:bCs/>
          <w:color w:val="000000"/>
          <w:sz w:val="28"/>
          <w:szCs w:val="28"/>
          <w:lang w:val="ru-RU"/>
        </w:rPr>
        <w:t xml:space="preserve"> </w:t>
      </w:r>
      <w:r w:rsidRPr="2DB5E2FD">
        <w:rPr>
          <w:color w:val="000000"/>
          <w:sz w:val="28"/>
          <w:szCs w:val="28"/>
          <w:lang w:val="ru-RU"/>
        </w:rPr>
        <w:t xml:space="preserve">електронної торгівлі. Характеристика основних бізнес-процесів електронної торгівлі. Класифікація систем електронної торгівлі. Поняття Інтернет-магазину і особливості його </w:t>
      </w:r>
      <w:r w:rsidRPr="2DB5E2FD">
        <w:rPr>
          <w:color w:val="000000"/>
          <w:sz w:val="28"/>
          <w:szCs w:val="28"/>
          <w:lang w:val="ru-RU"/>
        </w:rPr>
        <w:lastRenderedPageBreak/>
        <w:t>функціонування. Основнi пiдходи до створення сайту Інтернет-магазину, їх переваги та недоліки. Особливості організації логістичної діяльності Інтернет-магазину. Сутність</w:t>
      </w:r>
      <w:r w:rsidRPr="2DB5E2FD">
        <w:rPr>
          <w:rFonts w:ascii="Segoe UI" w:hAnsi="Segoe UI" w:cs="Segoe UI"/>
          <w:color w:val="000000"/>
          <w:sz w:val="28"/>
          <w:szCs w:val="28"/>
          <w:lang w:val="ru-RU"/>
        </w:rPr>
        <w:t xml:space="preserve"> </w:t>
      </w:r>
      <w:r w:rsidRPr="2DB5E2FD">
        <w:rPr>
          <w:color w:val="000000"/>
          <w:sz w:val="28"/>
          <w:szCs w:val="28"/>
          <w:lang w:val="ru-RU"/>
        </w:rPr>
        <w:t>і</w:t>
      </w:r>
      <w:r w:rsidRPr="2DB5E2FD">
        <w:rPr>
          <w:rFonts w:ascii="Segoe UI" w:hAnsi="Segoe UI" w:cs="Segoe UI"/>
          <w:color w:val="000000"/>
          <w:sz w:val="28"/>
          <w:szCs w:val="28"/>
          <w:lang w:val="ru-RU"/>
        </w:rPr>
        <w:t xml:space="preserve"> </w:t>
      </w:r>
      <w:r w:rsidRPr="2DB5E2FD">
        <w:rPr>
          <w:color w:val="000000"/>
          <w:sz w:val="28"/>
          <w:szCs w:val="28"/>
          <w:lang w:val="ru-RU"/>
        </w:rPr>
        <w:t>функції</w:t>
      </w:r>
      <w:r w:rsidRPr="2DB5E2FD">
        <w:rPr>
          <w:rFonts w:ascii="Segoe UI" w:hAnsi="Segoe UI" w:cs="Segoe UI"/>
          <w:color w:val="000000"/>
          <w:sz w:val="28"/>
          <w:szCs w:val="28"/>
          <w:lang w:val="ru-RU"/>
        </w:rPr>
        <w:t xml:space="preserve"> </w:t>
      </w:r>
      <w:r w:rsidRPr="2DB5E2FD">
        <w:rPr>
          <w:color w:val="000000"/>
          <w:sz w:val="28"/>
          <w:szCs w:val="28"/>
          <w:lang w:val="ru-RU"/>
        </w:rPr>
        <w:t>фулфілменту</w:t>
      </w:r>
      <w:r w:rsidRPr="2DB5E2FD">
        <w:rPr>
          <w:rFonts w:ascii="Segoe UI" w:hAnsi="Segoe UI" w:cs="Segoe UI"/>
          <w:color w:val="000000"/>
          <w:sz w:val="28"/>
          <w:szCs w:val="28"/>
          <w:lang w:val="ru-RU"/>
        </w:rPr>
        <w:t xml:space="preserve">. </w:t>
      </w:r>
      <w:r w:rsidRPr="2DB5E2FD">
        <w:rPr>
          <w:color w:val="000000"/>
          <w:sz w:val="28"/>
          <w:szCs w:val="28"/>
          <w:lang w:val="ru-RU"/>
        </w:rPr>
        <w:t>Переваги</w:t>
      </w:r>
      <w:r w:rsidRPr="2DB5E2FD">
        <w:rPr>
          <w:rFonts w:ascii="Segoe UI" w:hAnsi="Segoe UI" w:cs="Segoe UI"/>
          <w:color w:val="000000"/>
          <w:sz w:val="28"/>
          <w:szCs w:val="28"/>
          <w:lang w:val="ru-RU"/>
        </w:rPr>
        <w:t xml:space="preserve"> </w:t>
      </w:r>
      <w:r w:rsidRPr="2DB5E2FD">
        <w:rPr>
          <w:color w:val="000000"/>
          <w:sz w:val="28"/>
          <w:szCs w:val="28"/>
          <w:lang w:val="ru-RU"/>
        </w:rPr>
        <w:t>і</w:t>
      </w:r>
      <w:r w:rsidRPr="2DB5E2FD">
        <w:rPr>
          <w:rFonts w:ascii="Segoe UI" w:hAnsi="Segoe UI" w:cs="Segoe UI"/>
          <w:color w:val="000000"/>
          <w:sz w:val="28"/>
          <w:szCs w:val="28"/>
          <w:lang w:val="ru-RU"/>
        </w:rPr>
        <w:t xml:space="preserve"> </w:t>
      </w:r>
      <w:r w:rsidRPr="2DB5E2FD">
        <w:rPr>
          <w:color w:val="000000"/>
          <w:sz w:val="28"/>
          <w:szCs w:val="28"/>
          <w:lang w:val="ru-RU"/>
        </w:rPr>
        <w:t>недоліки</w:t>
      </w:r>
      <w:r w:rsidRPr="2DB5E2FD">
        <w:rPr>
          <w:rFonts w:ascii="Segoe UI" w:hAnsi="Segoe UI" w:cs="Segoe UI"/>
          <w:color w:val="000000"/>
          <w:sz w:val="28"/>
          <w:szCs w:val="28"/>
          <w:lang w:val="ru-RU"/>
        </w:rPr>
        <w:t xml:space="preserve"> </w:t>
      </w:r>
      <w:r w:rsidRPr="2DB5E2FD">
        <w:rPr>
          <w:color w:val="000000"/>
          <w:sz w:val="28"/>
          <w:szCs w:val="28"/>
          <w:lang w:val="ru-RU"/>
        </w:rPr>
        <w:t>впровадження</w:t>
      </w:r>
      <w:r w:rsidRPr="2DB5E2FD">
        <w:rPr>
          <w:rFonts w:ascii="Segoe UI" w:hAnsi="Segoe UI" w:cs="Segoe UI"/>
          <w:color w:val="000000"/>
          <w:sz w:val="28"/>
          <w:szCs w:val="28"/>
          <w:lang w:val="ru-RU"/>
        </w:rPr>
        <w:t xml:space="preserve"> </w:t>
      </w:r>
      <w:r w:rsidRPr="2DB5E2FD">
        <w:rPr>
          <w:color w:val="000000"/>
          <w:sz w:val="28"/>
          <w:szCs w:val="28"/>
          <w:lang w:val="ru-RU"/>
        </w:rPr>
        <w:t>фулфілменту</w:t>
      </w:r>
      <w:r w:rsidRPr="2DB5E2FD">
        <w:rPr>
          <w:rFonts w:ascii="Segoe UI" w:hAnsi="Segoe UI" w:cs="Segoe UI"/>
          <w:color w:val="000000"/>
          <w:sz w:val="28"/>
          <w:szCs w:val="28"/>
          <w:lang w:val="ru-RU"/>
        </w:rPr>
        <w:t xml:space="preserve"> </w:t>
      </w:r>
      <w:r w:rsidRPr="2DB5E2FD">
        <w:rPr>
          <w:color w:val="000000"/>
          <w:sz w:val="28"/>
          <w:szCs w:val="28"/>
          <w:lang w:val="ru-RU"/>
        </w:rPr>
        <w:t>в</w:t>
      </w:r>
      <w:r w:rsidRPr="2DB5E2FD">
        <w:rPr>
          <w:rFonts w:ascii="Segoe UI" w:hAnsi="Segoe UI" w:cs="Segoe UI"/>
          <w:color w:val="000000"/>
          <w:sz w:val="28"/>
          <w:szCs w:val="28"/>
          <w:lang w:val="ru-RU"/>
        </w:rPr>
        <w:t xml:space="preserve"> </w:t>
      </w:r>
      <w:r w:rsidRPr="2DB5E2FD">
        <w:rPr>
          <w:color w:val="000000"/>
          <w:sz w:val="28"/>
          <w:szCs w:val="28"/>
          <w:lang w:val="ru-RU"/>
        </w:rPr>
        <w:t>електронній торгівлі. Організація фулфілмент-центрів підприємства електронної торгівлі. Організація продажу товарів і обслуговування покупців в Інтернет-магазинах. Оцінювання економічної ефективності функціонування Інтернет-магазину. Оптимізація і просування сайту Інтернет-магазину в пошукових системах. Організація оптової електронної торгівлі.</w:t>
      </w:r>
      <w:r w:rsidRPr="2DB5E2FD">
        <w:rPr>
          <w:b/>
          <w:bCs/>
          <w:color w:val="000000"/>
          <w:sz w:val="28"/>
          <w:szCs w:val="28"/>
          <w:lang w:val="ru-RU"/>
        </w:rPr>
        <w:t xml:space="preserve"> </w:t>
      </w:r>
      <w:r w:rsidRPr="2DB5E2FD">
        <w:rPr>
          <w:color w:val="000000"/>
          <w:sz w:val="28"/>
          <w:szCs w:val="28"/>
          <w:lang w:val="ru-RU"/>
        </w:rPr>
        <w:t>Організація оптового продажу товарів і послуг через електронні торговельні майданчики. Електронний аукціон, його сутність, характерні особливості, механізм і технологія проведення. Електронні біржі. Віртуальні торговельні представництва товаровиробників та організація їх функціонування. Сутність та функції електронних платіжних систем. Класифікація електронних платіжних систем, що функціонують в Інтернет, їх переваги і недоліки, процедура вибору.</w:t>
      </w:r>
    </w:p>
    <w:p w:rsidR="00DA711B" w:rsidRPr="001334B0" w:rsidRDefault="00DA711B" w:rsidP="2DB5E2FD">
      <w:pPr>
        <w:spacing w:line="230" w:lineRule="auto"/>
        <w:jc w:val="both"/>
        <w:rPr>
          <w:color w:val="000000"/>
          <w:sz w:val="28"/>
          <w:szCs w:val="28"/>
        </w:rPr>
      </w:pPr>
      <w:r w:rsidRPr="2DB5E2FD">
        <w:rPr>
          <w:b/>
          <w:bCs/>
          <w:color w:val="000000"/>
          <w:sz w:val="28"/>
          <w:szCs w:val="28"/>
          <w:lang w:val="ru-RU"/>
        </w:rPr>
        <w:t>Рекомендовані джерела та інші навчальні ресурси/засоби.</w:t>
      </w:r>
    </w:p>
    <w:p w:rsidR="00DA711B" w:rsidRPr="001334B0" w:rsidRDefault="00DA711B" w:rsidP="2DB5E2FD">
      <w:pPr>
        <w:spacing w:line="230" w:lineRule="auto"/>
        <w:jc w:val="both"/>
        <w:rPr>
          <w:color w:val="000000"/>
          <w:sz w:val="28"/>
          <w:szCs w:val="28"/>
        </w:rPr>
      </w:pPr>
      <w:r w:rsidRPr="2DB5E2FD">
        <w:rPr>
          <w:color w:val="000000"/>
          <w:sz w:val="28"/>
          <w:szCs w:val="28"/>
          <w:lang w:val="ru-RU"/>
        </w:rPr>
        <w:t xml:space="preserve">1. Виноградова О.В. Електронний бізнес: навч. посібник / О.В. Виноградова, Н.І.Дрокіна. – К.: ДУТ, 2018. – 292 с. </w:t>
      </w:r>
    </w:p>
    <w:p w:rsidR="00DA711B" w:rsidRPr="001334B0" w:rsidRDefault="00DA711B" w:rsidP="2DB5E2FD">
      <w:pPr>
        <w:spacing w:line="230" w:lineRule="auto"/>
        <w:jc w:val="both"/>
        <w:rPr>
          <w:color w:val="000000"/>
          <w:sz w:val="28"/>
          <w:szCs w:val="28"/>
        </w:rPr>
      </w:pPr>
      <w:r w:rsidRPr="2DB5E2FD">
        <w:rPr>
          <w:color w:val="000000"/>
          <w:sz w:val="28"/>
          <w:szCs w:val="28"/>
          <w:lang w:val="ru-RU"/>
        </w:rPr>
        <w:t>2. Зайцева О.О. Електронний бізнес: навч. посібник / за наук. ред. Н.В. Морзе. – Івано-Франківськ : «Лілея-НВ» – 2015. – 264 с.</w:t>
      </w:r>
    </w:p>
    <w:p w:rsidR="00DA711B" w:rsidRPr="001334B0" w:rsidRDefault="00DA711B" w:rsidP="2DB5E2FD">
      <w:pPr>
        <w:spacing w:line="230" w:lineRule="auto"/>
        <w:jc w:val="both"/>
        <w:rPr>
          <w:color w:val="000000"/>
          <w:sz w:val="28"/>
          <w:szCs w:val="28"/>
        </w:rPr>
      </w:pPr>
      <w:r w:rsidRPr="2DB5E2FD">
        <w:rPr>
          <w:color w:val="000000"/>
          <w:sz w:val="28"/>
          <w:szCs w:val="28"/>
          <w:lang w:val="ru-RU"/>
        </w:rPr>
        <w:t>3. Шалева О.І. Електронна комерція: навч. посібник. - К.: Центр навчальної літератури, 2017. – 216 с.</w:t>
      </w:r>
    </w:p>
    <w:p w:rsidR="00DA711B" w:rsidRPr="001334B0" w:rsidRDefault="00DA711B" w:rsidP="2DB5E2FD">
      <w:pPr>
        <w:spacing w:line="230" w:lineRule="auto"/>
        <w:jc w:val="both"/>
        <w:rPr>
          <w:color w:val="000000"/>
          <w:sz w:val="28"/>
          <w:szCs w:val="28"/>
        </w:rPr>
      </w:pPr>
      <w:r w:rsidRPr="2DB5E2FD">
        <w:rPr>
          <w:b/>
          <w:bCs/>
          <w:color w:val="000000"/>
          <w:sz w:val="28"/>
          <w:szCs w:val="28"/>
          <w:lang w:val="ru-RU"/>
        </w:rPr>
        <w:t xml:space="preserve">Заплановані навчальні заходи та методи викладання. </w:t>
      </w:r>
      <w:r w:rsidRPr="2DB5E2FD">
        <w:rPr>
          <w:color w:val="000000"/>
          <w:sz w:val="28"/>
          <w:szCs w:val="28"/>
          <w:lang w:val="ru-RU"/>
        </w:rPr>
        <w:t>Оглядові/тематичні</w:t>
      </w:r>
      <w:r w:rsidRPr="2DB5E2FD">
        <w:rPr>
          <w:b/>
          <w:bCs/>
          <w:color w:val="000000"/>
          <w:sz w:val="28"/>
          <w:szCs w:val="28"/>
          <w:lang w:val="ru-RU"/>
        </w:rPr>
        <w:t xml:space="preserve"> </w:t>
      </w:r>
      <w:r w:rsidRPr="2DB5E2FD">
        <w:rPr>
          <w:color w:val="000000"/>
          <w:sz w:val="28"/>
          <w:szCs w:val="28"/>
          <w:lang w:val="ru-RU"/>
        </w:rPr>
        <w:t>лекції, практичні та семінарські заняття з вирішенням ситуаційних завдань, розв’язанням задач, підготовкою доповідей, обговоренням проектів,  презентацій, проведенням дискусій.</w:t>
      </w:r>
    </w:p>
    <w:p w:rsidR="00DA711B" w:rsidRPr="001334B0" w:rsidRDefault="00DA711B" w:rsidP="2DB5E2FD">
      <w:pPr>
        <w:tabs>
          <w:tab w:val="left" w:pos="284"/>
        </w:tabs>
        <w:spacing w:line="230" w:lineRule="auto"/>
        <w:jc w:val="both"/>
        <w:rPr>
          <w:color w:val="000000"/>
          <w:sz w:val="28"/>
          <w:szCs w:val="28"/>
        </w:rPr>
      </w:pPr>
      <w:r w:rsidRPr="2DB5E2FD">
        <w:rPr>
          <w:b/>
          <w:bCs/>
          <w:color w:val="000000"/>
          <w:sz w:val="28"/>
          <w:szCs w:val="28"/>
          <w:lang w:val="ru-RU"/>
        </w:rPr>
        <w:t>Методи оцінювання:</w:t>
      </w:r>
    </w:p>
    <w:p w:rsidR="00DA711B" w:rsidRPr="001334B0" w:rsidRDefault="00DA711B" w:rsidP="2DB5E2FD">
      <w:pPr>
        <w:spacing w:line="230" w:lineRule="auto"/>
        <w:jc w:val="both"/>
        <w:rPr>
          <w:color w:val="000000"/>
          <w:sz w:val="28"/>
          <w:szCs w:val="28"/>
        </w:rPr>
      </w:pPr>
      <w:r w:rsidRPr="2DB5E2FD">
        <w:rPr>
          <w:color w:val="000000"/>
          <w:sz w:val="28"/>
          <w:szCs w:val="28"/>
          <w:lang w:val="ru-RU"/>
        </w:rPr>
        <w:t>- поточний контроль (письмове опитування, тестування, обговорення наукових доповідей студентів, перевірка виконання творчих завдань і ситуаційних вправ);</w:t>
      </w:r>
    </w:p>
    <w:p w:rsidR="00DA711B" w:rsidRPr="001334B0" w:rsidRDefault="00DA711B" w:rsidP="2DB5E2FD">
      <w:pPr>
        <w:spacing w:line="230" w:lineRule="auto"/>
        <w:jc w:val="both"/>
        <w:rPr>
          <w:color w:val="000000"/>
          <w:sz w:val="28"/>
          <w:szCs w:val="28"/>
        </w:rPr>
      </w:pPr>
      <w:r w:rsidRPr="2DB5E2FD">
        <w:rPr>
          <w:color w:val="000000"/>
          <w:sz w:val="28"/>
          <w:szCs w:val="28"/>
          <w:lang w:val="ru-RU"/>
        </w:rPr>
        <w:t>- підсумковий контроль (екзамен).</w:t>
      </w:r>
    </w:p>
    <w:p w:rsidR="00DA711B" w:rsidRPr="001334B0" w:rsidRDefault="00DA711B" w:rsidP="2DB5E2FD">
      <w:pPr>
        <w:spacing w:line="230" w:lineRule="auto"/>
        <w:jc w:val="both"/>
        <w:rPr>
          <w:color w:val="000000"/>
          <w:sz w:val="28"/>
          <w:szCs w:val="28"/>
        </w:rPr>
      </w:pPr>
      <w:r w:rsidRPr="2DB5E2FD">
        <w:rPr>
          <w:b/>
          <w:bCs/>
          <w:color w:val="000000"/>
          <w:sz w:val="28"/>
          <w:szCs w:val="28"/>
          <w:lang w:val="ru-RU"/>
        </w:rPr>
        <w:t xml:space="preserve">Мова навчання та викладання. </w:t>
      </w:r>
      <w:r w:rsidRPr="2DB5E2FD">
        <w:rPr>
          <w:color w:val="000000"/>
          <w:sz w:val="28"/>
          <w:szCs w:val="28"/>
          <w:lang w:val="ru-RU"/>
        </w:rPr>
        <w:t>Українська.</w:t>
      </w:r>
    </w:p>
    <w:p w:rsidR="00DA711B" w:rsidRPr="001334B0" w:rsidRDefault="00DA711B" w:rsidP="2DB5E2FD">
      <w:pPr>
        <w:tabs>
          <w:tab w:val="left" w:pos="567"/>
        </w:tabs>
        <w:spacing w:line="230" w:lineRule="auto"/>
        <w:jc w:val="both"/>
        <w:rPr>
          <w:color w:val="000000"/>
          <w:sz w:val="30"/>
          <w:szCs w:val="30"/>
        </w:rPr>
      </w:pPr>
    </w:p>
    <w:p w:rsidR="00DA711B" w:rsidRPr="001334B0" w:rsidRDefault="00DA711B" w:rsidP="2DB5E2FD">
      <w:pPr>
        <w:tabs>
          <w:tab w:val="left" w:pos="567"/>
        </w:tabs>
        <w:spacing w:line="230" w:lineRule="auto"/>
        <w:jc w:val="both"/>
        <w:rPr>
          <w:color w:val="000000"/>
          <w:sz w:val="30"/>
          <w:szCs w:val="30"/>
        </w:rPr>
      </w:pPr>
    </w:p>
    <w:p w:rsidR="00DA711B" w:rsidRDefault="00DA711B" w:rsidP="20A7A991">
      <w:pPr>
        <w:tabs>
          <w:tab w:val="left" w:pos="567"/>
        </w:tabs>
        <w:spacing w:line="230" w:lineRule="auto"/>
        <w:jc w:val="both"/>
        <w:rPr>
          <w:color w:val="000000"/>
          <w:sz w:val="30"/>
          <w:szCs w:val="30"/>
        </w:rPr>
      </w:pP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4.32. Назва. ЕЛЕКТРОННИЙ ДОКУМЕНТООБІГ </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Тип. </w:t>
      </w:r>
      <w:r w:rsidRPr="2DB5E2FD">
        <w:rPr>
          <w:color w:val="000000"/>
          <w:sz w:val="30"/>
          <w:szCs w:val="30"/>
          <w:lang w:val="ru-RU"/>
        </w:rPr>
        <w:t>За вибором.</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Рік навчання. </w:t>
      </w:r>
      <w:r w:rsidRPr="2DB5E2FD">
        <w:rPr>
          <w:color w:val="000000"/>
          <w:sz w:val="30"/>
          <w:szCs w:val="30"/>
          <w:lang w:val="ru-RU"/>
        </w:rPr>
        <w:t>2024/2025, 2025/2026, 2026/2027</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Семестр. </w:t>
      </w:r>
      <w:r w:rsidRPr="2DB5E2FD">
        <w:rPr>
          <w:color w:val="000000"/>
          <w:sz w:val="30"/>
          <w:szCs w:val="30"/>
          <w:lang w:val="ru-RU"/>
        </w:rPr>
        <w:t>ІV-VІІІ.</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Лектор, вчене звання, науковий ступінь, посада. </w:t>
      </w:r>
      <w:r w:rsidRPr="2DB5E2FD">
        <w:rPr>
          <w:color w:val="000000"/>
          <w:sz w:val="30"/>
          <w:szCs w:val="30"/>
          <w:lang w:val="ru-RU"/>
        </w:rPr>
        <w:t xml:space="preserve">Рассамакін В.Я.,  Рзаєва С.Л., доц., канд. техн. наук, доц. кафедри </w:t>
      </w:r>
      <w:r w:rsidRPr="2DB5E2FD">
        <w:rPr>
          <w:color w:val="000000"/>
          <w:sz w:val="30"/>
          <w:szCs w:val="30"/>
        </w:rPr>
        <w:t>комп</w:t>
      </w:r>
      <w:r w:rsidRPr="2DB5E2FD">
        <w:rPr>
          <w:color w:val="000000"/>
          <w:sz w:val="30"/>
          <w:szCs w:val="30"/>
          <w:lang w:val="ru-RU"/>
        </w:rPr>
        <w:t>’</w:t>
      </w:r>
      <w:r w:rsidRPr="2DB5E2FD">
        <w:rPr>
          <w:color w:val="000000"/>
          <w:sz w:val="30"/>
          <w:szCs w:val="30"/>
        </w:rPr>
        <w:t>ютерних</w:t>
      </w:r>
      <w:r w:rsidRPr="2DB5E2FD">
        <w:rPr>
          <w:color w:val="000000"/>
          <w:sz w:val="30"/>
          <w:szCs w:val="30"/>
          <w:lang w:val="ru-RU"/>
        </w:rPr>
        <w:t xml:space="preserve"> </w:t>
      </w:r>
      <w:r w:rsidRPr="2DB5E2FD">
        <w:rPr>
          <w:color w:val="000000"/>
          <w:sz w:val="30"/>
          <w:szCs w:val="30"/>
        </w:rPr>
        <w:t xml:space="preserve">наук </w:t>
      </w:r>
      <w:r w:rsidRPr="2DB5E2FD">
        <w:rPr>
          <w:color w:val="000000"/>
          <w:sz w:val="30"/>
          <w:szCs w:val="30"/>
          <w:lang w:val="ru-RU"/>
        </w:rPr>
        <w:t>та інформаційних систем.</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Результати навчання. </w:t>
      </w:r>
      <w:r w:rsidRPr="2DB5E2FD">
        <w:rPr>
          <w:color w:val="000000"/>
          <w:sz w:val="30"/>
          <w:szCs w:val="30"/>
          <w:lang w:val="ru-RU"/>
        </w:rPr>
        <w:t xml:space="preserve">Формування системного мислення та набуття теоретичних знань з базових концепцій сучасного діловодства, автоматизації процесів діловодства, технологічних основ, що використовуються при розробці систем електронного документообігу </w:t>
      </w:r>
      <w:r w:rsidRPr="2DB5E2FD">
        <w:rPr>
          <w:color w:val="000000"/>
          <w:sz w:val="30"/>
          <w:szCs w:val="30"/>
          <w:lang w:val="ru-RU"/>
        </w:rPr>
        <w:lastRenderedPageBreak/>
        <w:t>(СЕД), набуття практичних навичок роботи в середовищі готових програмних продуктів, які реалізують функціональність електронного документообігу</w:t>
      </w:r>
      <w:r w:rsidRPr="20A7A991">
        <w:rPr>
          <w:color w:val="000000"/>
          <w:sz w:val="30"/>
          <w:szCs w:val="30"/>
          <w:lang w:val="ru-RU"/>
        </w:rPr>
        <w:t>.</w:t>
      </w:r>
    </w:p>
    <w:p w:rsidR="00DA711B" w:rsidRPr="001334B0" w:rsidRDefault="00DA711B" w:rsidP="2DB5E2FD">
      <w:pPr>
        <w:spacing w:line="230" w:lineRule="auto"/>
        <w:jc w:val="both"/>
        <w:rPr>
          <w:color w:val="000000"/>
          <w:sz w:val="30"/>
          <w:szCs w:val="30"/>
        </w:rPr>
      </w:pPr>
      <w:r w:rsidRPr="007E4E1F">
        <w:rPr>
          <w:b/>
          <w:bCs/>
          <w:color w:val="000000"/>
          <w:sz w:val="30"/>
          <w:szCs w:val="30"/>
        </w:rPr>
        <w:t>Обов’язкові попередні навчальні дисципліни</w:t>
      </w:r>
      <w:r w:rsidRPr="007E4E1F">
        <w:rPr>
          <w:color w:val="000000"/>
          <w:sz w:val="30"/>
          <w:szCs w:val="30"/>
        </w:rPr>
        <w:t>. «Економічна інформатика».</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Зміст</w:t>
      </w:r>
      <w:r w:rsidRPr="2DB5E2FD">
        <w:rPr>
          <w:color w:val="000000"/>
          <w:sz w:val="30"/>
          <w:szCs w:val="30"/>
          <w:lang w:val="ru-RU"/>
        </w:rPr>
        <w:t>. Предметна область систем електронного документообігу. Діловодство. Документування, документообіг. Електронний документ, електронний документообіг. Головні завдання систем електронного документообігу. Загальна класифікація систем електронного документообігу за різними принципами. Організація електронного офісу в системі електронного документообігу. Інформаційна модель організації. Організація як об’єкт впровадження електронного документообігу. Концепції та принципи побудови систем електронного документообігу. Технології, що використовуються при розробці систем електронного документообігу. Захист інформації в електронному документообігу. Електронний цифровий підпис в системах автоматизації діловодства та документообігу. Аналіз існуючих систем електронного документообігу. Платформа системи електронного документообігу M.E.Doc. Реєстр первинних документів в системі електронного документообігу M.E.Doc. Робота з первинними документами в системі М.Е.Doc.</w:t>
      </w:r>
    </w:p>
    <w:p w:rsidR="00DA711B" w:rsidRPr="001334B0" w:rsidRDefault="00DA711B" w:rsidP="2DB5E2FD">
      <w:pPr>
        <w:spacing w:line="230" w:lineRule="auto"/>
        <w:rPr>
          <w:color w:val="000000"/>
          <w:sz w:val="30"/>
          <w:szCs w:val="30"/>
        </w:rPr>
      </w:pPr>
      <w:r w:rsidRPr="2DB5E2FD">
        <w:rPr>
          <w:b/>
          <w:bCs/>
          <w:color w:val="000000"/>
          <w:sz w:val="30"/>
          <w:szCs w:val="30"/>
          <w:lang w:val="ru-RU"/>
        </w:rPr>
        <w:t>Рекомендовані джерела та інші навчальні ресурси/засоби</w:t>
      </w:r>
    </w:p>
    <w:p w:rsidR="00DA711B" w:rsidRPr="001334B0" w:rsidRDefault="00DA711B" w:rsidP="2DB5E2FD">
      <w:pPr>
        <w:tabs>
          <w:tab w:val="left" w:pos="720"/>
        </w:tabs>
        <w:spacing w:line="230" w:lineRule="auto"/>
        <w:jc w:val="both"/>
        <w:rPr>
          <w:color w:val="000000"/>
          <w:sz w:val="30"/>
          <w:szCs w:val="30"/>
        </w:rPr>
      </w:pPr>
      <w:r w:rsidRPr="2DB5E2FD">
        <w:rPr>
          <w:color w:val="000000"/>
          <w:sz w:val="30"/>
          <w:szCs w:val="30"/>
          <w:lang w:val="ru-RU"/>
        </w:rPr>
        <w:t xml:space="preserve">1.Матвієнко О.А., Цивін М.В. Основи організації електронного документообігу : навч. посіб. К. : Центр.навч. літ. 2017. 112 с. </w:t>
      </w:r>
    </w:p>
    <w:p w:rsidR="00DA711B" w:rsidRPr="001334B0" w:rsidRDefault="00DA711B" w:rsidP="2DB5E2FD">
      <w:pPr>
        <w:tabs>
          <w:tab w:val="left" w:pos="720"/>
        </w:tabs>
        <w:spacing w:line="230" w:lineRule="auto"/>
        <w:jc w:val="both"/>
        <w:rPr>
          <w:color w:val="000000"/>
          <w:sz w:val="30"/>
          <w:szCs w:val="30"/>
        </w:rPr>
      </w:pPr>
      <w:r w:rsidRPr="2DB5E2FD">
        <w:rPr>
          <w:color w:val="000000"/>
          <w:sz w:val="30"/>
          <w:szCs w:val="30"/>
          <w:lang w:val="ru-RU"/>
        </w:rPr>
        <w:t>2.Діденко А. Н. Сучасне діловодство: навч. посіб. К</w:t>
      </w:r>
      <w:r w:rsidRPr="20A7A991">
        <w:rPr>
          <w:color w:val="000000"/>
          <w:sz w:val="30"/>
          <w:szCs w:val="30"/>
          <w:lang w:val="ru-RU"/>
        </w:rPr>
        <w:t>.:</w:t>
      </w:r>
      <w:r w:rsidRPr="2DB5E2FD">
        <w:rPr>
          <w:color w:val="000000"/>
          <w:sz w:val="30"/>
          <w:szCs w:val="30"/>
          <w:lang w:val="ru-RU"/>
        </w:rPr>
        <w:t xml:space="preserve"> Либідь. 2017.</w:t>
      </w:r>
      <w:r w:rsidRPr="20A7A991">
        <w:rPr>
          <w:color w:val="000000"/>
          <w:sz w:val="30"/>
          <w:szCs w:val="30"/>
          <w:lang w:val="ru-RU"/>
        </w:rPr>
        <w:t>480с.</w:t>
      </w:r>
    </w:p>
    <w:p w:rsidR="00DA711B" w:rsidRPr="001334B0" w:rsidRDefault="00DA711B" w:rsidP="2DB5E2FD">
      <w:pPr>
        <w:tabs>
          <w:tab w:val="left" w:pos="720"/>
        </w:tabs>
        <w:spacing w:line="230" w:lineRule="auto"/>
        <w:jc w:val="both"/>
        <w:rPr>
          <w:color w:val="000000"/>
          <w:sz w:val="30"/>
          <w:szCs w:val="30"/>
        </w:rPr>
      </w:pPr>
      <w:r w:rsidRPr="00F42455">
        <w:rPr>
          <w:color w:val="000000"/>
          <w:sz w:val="30"/>
          <w:szCs w:val="30"/>
        </w:rPr>
        <w:t>3.Курси «</w:t>
      </w:r>
      <w:r w:rsidRPr="2DB5E2FD">
        <w:rPr>
          <w:color w:val="000000"/>
          <w:sz w:val="30"/>
          <w:szCs w:val="30"/>
          <w:lang w:val="ru-RU"/>
        </w:rPr>
        <w:t>Word</w:t>
      </w:r>
      <w:r w:rsidRPr="00F42455">
        <w:rPr>
          <w:color w:val="000000"/>
          <w:sz w:val="30"/>
          <w:szCs w:val="30"/>
        </w:rPr>
        <w:t xml:space="preserve"> та </w:t>
      </w:r>
      <w:r w:rsidRPr="2DB5E2FD">
        <w:rPr>
          <w:color w:val="000000"/>
          <w:sz w:val="30"/>
          <w:szCs w:val="30"/>
          <w:lang w:val="ru-RU"/>
        </w:rPr>
        <w:t>Excel</w:t>
      </w:r>
      <w:r w:rsidRPr="00F42455">
        <w:rPr>
          <w:color w:val="000000"/>
          <w:sz w:val="30"/>
          <w:szCs w:val="30"/>
        </w:rPr>
        <w:t xml:space="preserve">: інструменти і лайфхаки». </w:t>
      </w:r>
      <w:r w:rsidRPr="2DB5E2FD">
        <w:rPr>
          <w:color w:val="000000"/>
          <w:sz w:val="30"/>
          <w:szCs w:val="30"/>
          <w:lang w:val="en-US"/>
        </w:rPr>
        <w:t>URL : courses.prometheus.org.ua/courses/course-v1:DNU+</w:t>
      </w:r>
      <w:r w:rsidRPr="20A7A991">
        <w:rPr>
          <w:color w:val="000000"/>
          <w:sz w:val="30"/>
          <w:szCs w:val="30"/>
          <w:lang w:val="en-US"/>
        </w:rPr>
        <w:t>PRIN101</w:t>
      </w:r>
      <w:r w:rsidRPr="2DB5E2FD">
        <w:rPr>
          <w:color w:val="000000"/>
          <w:sz w:val="30"/>
          <w:szCs w:val="30"/>
          <w:lang w:val="en-US"/>
        </w:rPr>
        <w:t>+2017_T1/about</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Заплановані навчальні заходи та методи викладання.</w:t>
      </w:r>
      <w:r w:rsidRPr="2DB5E2FD">
        <w:rPr>
          <w:color w:val="000000"/>
          <w:sz w:val="30"/>
          <w:szCs w:val="30"/>
          <w:lang w:val="ru-RU"/>
        </w:rPr>
        <w:t xml:space="preserve"> Вивчення дисципліни проводитися шляхом лекційних (аудиторних) та практичних занять (в комп’ютерному класі на ПК), що забезпечують закріплення теоретичних знань, сприяють засвоєнню практичних навичок роботи в системі електронного документообігу M.E.Doc. </w:t>
      </w:r>
    </w:p>
    <w:p w:rsidR="00DA711B" w:rsidRPr="001334B0" w:rsidRDefault="00DA711B" w:rsidP="2DB5E2FD">
      <w:pPr>
        <w:spacing w:line="230" w:lineRule="auto"/>
        <w:rPr>
          <w:color w:val="000000"/>
          <w:sz w:val="30"/>
          <w:szCs w:val="30"/>
        </w:rPr>
      </w:pPr>
      <w:r w:rsidRPr="2DB5E2FD">
        <w:rPr>
          <w:b/>
          <w:bCs/>
          <w:color w:val="000000"/>
          <w:sz w:val="30"/>
          <w:szCs w:val="30"/>
          <w:lang w:val="ru-RU"/>
        </w:rPr>
        <w:t>Методи оцінювання</w:t>
      </w:r>
      <w:r w:rsidRPr="2DB5E2FD">
        <w:rPr>
          <w:color w:val="000000"/>
          <w:sz w:val="30"/>
          <w:szCs w:val="30"/>
          <w:lang w:val="ru-RU"/>
        </w:rPr>
        <w:t>:</w:t>
      </w:r>
    </w:p>
    <w:p w:rsidR="00DA711B" w:rsidRPr="001334B0" w:rsidRDefault="00DA711B" w:rsidP="00560740">
      <w:pPr>
        <w:pStyle w:val="af"/>
        <w:numPr>
          <w:ilvl w:val="0"/>
          <w:numId w:val="5"/>
        </w:numPr>
        <w:tabs>
          <w:tab w:val="left" w:pos="360"/>
        </w:tabs>
        <w:spacing w:line="230" w:lineRule="auto"/>
        <w:jc w:val="both"/>
        <w:rPr>
          <w:color w:val="000000"/>
          <w:sz w:val="30"/>
          <w:szCs w:val="30"/>
        </w:rPr>
      </w:pPr>
      <w:r w:rsidRPr="2DB5E2FD">
        <w:rPr>
          <w:color w:val="000000"/>
          <w:sz w:val="30"/>
          <w:szCs w:val="30"/>
          <w:lang w:val="ru-RU"/>
        </w:rPr>
        <w:t>поточний контроль – опитування, тестування, індивідуальні самостійні роботи;</w:t>
      </w:r>
    </w:p>
    <w:p w:rsidR="00DA711B" w:rsidRPr="001334B0" w:rsidRDefault="00DA711B" w:rsidP="00560740">
      <w:pPr>
        <w:pStyle w:val="af"/>
        <w:numPr>
          <w:ilvl w:val="0"/>
          <w:numId w:val="5"/>
        </w:numPr>
        <w:tabs>
          <w:tab w:val="left" w:pos="360"/>
        </w:tabs>
        <w:spacing w:line="230" w:lineRule="auto"/>
        <w:jc w:val="both"/>
        <w:rPr>
          <w:color w:val="000000"/>
          <w:sz w:val="30"/>
          <w:szCs w:val="30"/>
        </w:rPr>
      </w:pPr>
      <w:r w:rsidRPr="2DB5E2FD">
        <w:rPr>
          <w:color w:val="000000"/>
          <w:sz w:val="30"/>
          <w:szCs w:val="30"/>
          <w:lang w:val="ru-RU"/>
        </w:rPr>
        <w:t>підсумковий контроль – екзамен.</w:t>
      </w:r>
    </w:p>
    <w:p w:rsidR="00DA711B" w:rsidRPr="001334B0" w:rsidRDefault="00DA711B" w:rsidP="2DB5E2FD">
      <w:pPr>
        <w:spacing w:line="230" w:lineRule="auto"/>
        <w:rPr>
          <w:color w:val="000000"/>
          <w:sz w:val="30"/>
          <w:szCs w:val="30"/>
        </w:rPr>
      </w:pPr>
      <w:r w:rsidRPr="2DB5E2FD">
        <w:rPr>
          <w:b/>
          <w:bCs/>
          <w:color w:val="000000"/>
          <w:sz w:val="30"/>
          <w:szCs w:val="30"/>
          <w:lang w:val="ru-RU"/>
        </w:rPr>
        <w:t>Мова навчання та викладання.</w:t>
      </w:r>
      <w:r w:rsidRPr="2DB5E2FD">
        <w:rPr>
          <w:color w:val="000000"/>
          <w:sz w:val="30"/>
          <w:szCs w:val="30"/>
          <w:lang w:val="ru-RU"/>
        </w:rPr>
        <w:t xml:space="preserve"> Українська.</w:t>
      </w:r>
    </w:p>
    <w:p w:rsidR="00DA711B" w:rsidRPr="001334B0" w:rsidRDefault="00DA711B" w:rsidP="2DB5E2FD">
      <w:pPr>
        <w:tabs>
          <w:tab w:val="left" w:pos="567"/>
        </w:tabs>
        <w:spacing w:line="230" w:lineRule="auto"/>
        <w:jc w:val="both"/>
        <w:rPr>
          <w:color w:val="000000"/>
          <w:sz w:val="30"/>
          <w:szCs w:val="30"/>
        </w:rPr>
      </w:pPr>
    </w:p>
    <w:p w:rsidR="00DA711B" w:rsidRPr="001334B0" w:rsidRDefault="00DA711B" w:rsidP="2DB5E2FD">
      <w:pPr>
        <w:tabs>
          <w:tab w:val="left" w:pos="567"/>
        </w:tabs>
        <w:spacing w:line="230" w:lineRule="auto"/>
        <w:jc w:val="both"/>
        <w:rPr>
          <w:color w:val="000000"/>
          <w:sz w:val="30"/>
          <w:szCs w:val="30"/>
        </w:rPr>
      </w:pPr>
    </w:p>
    <w:p w:rsidR="00DA711B" w:rsidRPr="001334B0" w:rsidRDefault="00DA711B" w:rsidP="2DB5E2FD">
      <w:pPr>
        <w:tabs>
          <w:tab w:val="left" w:pos="567"/>
        </w:tabs>
        <w:spacing w:line="230" w:lineRule="auto"/>
        <w:jc w:val="both"/>
        <w:rPr>
          <w:color w:val="000000"/>
          <w:sz w:val="30"/>
          <w:szCs w:val="30"/>
        </w:rPr>
      </w:pPr>
      <w:r w:rsidRPr="2DB5E2FD">
        <w:rPr>
          <w:b/>
          <w:bCs/>
          <w:color w:val="000000"/>
          <w:sz w:val="30"/>
          <w:szCs w:val="30"/>
          <w:lang w:val="ru-RU"/>
        </w:rPr>
        <w:t>4.33. Назва.</w:t>
      </w:r>
      <w:r w:rsidRPr="2DB5E2FD">
        <w:rPr>
          <w:color w:val="000000"/>
          <w:sz w:val="30"/>
          <w:szCs w:val="30"/>
          <w:lang w:val="ru-RU"/>
        </w:rPr>
        <w:t xml:space="preserve"> </w:t>
      </w:r>
      <w:r w:rsidRPr="20A7A991">
        <w:rPr>
          <w:b/>
          <w:bCs/>
          <w:sz w:val="30"/>
          <w:szCs w:val="30"/>
          <w:lang w:val="ru-RU"/>
        </w:rPr>
        <w:t>ЕТИКА БІЗНЕСУ</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Тип. </w:t>
      </w:r>
      <w:r w:rsidRPr="2DB5E2FD">
        <w:rPr>
          <w:color w:val="000000"/>
          <w:sz w:val="30"/>
          <w:szCs w:val="30"/>
          <w:lang w:val="ru-RU"/>
        </w:rPr>
        <w:t>За вибором.</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Рік навчання. </w:t>
      </w:r>
      <w:r w:rsidRPr="2DB5E2FD">
        <w:rPr>
          <w:color w:val="000000"/>
          <w:sz w:val="30"/>
          <w:szCs w:val="30"/>
          <w:lang w:val="ru-RU"/>
        </w:rPr>
        <w:t>2024/2025, 2025/2026, 2026/2027</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Семестр. </w:t>
      </w:r>
      <w:r w:rsidRPr="2DB5E2FD">
        <w:rPr>
          <w:color w:val="000000"/>
          <w:sz w:val="30"/>
          <w:szCs w:val="30"/>
          <w:lang w:val="ru-RU"/>
        </w:rPr>
        <w:t>III - VIII.</w:t>
      </w:r>
    </w:p>
    <w:p w:rsidR="00DA711B" w:rsidRPr="001334B0" w:rsidRDefault="00DA711B" w:rsidP="2DB5E2FD">
      <w:pPr>
        <w:tabs>
          <w:tab w:val="left" w:pos="567"/>
        </w:tabs>
        <w:spacing w:line="230" w:lineRule="auto"/>
        <w:jc w:val="both"/>
        <w:rPr>
          <w:color w:val="000000"/>
          <w:sz w:val="30"/>
          <w:szCs w:val="30"/>
        </w:rPr>
      </w:pPr>
      <w:r w:rsidRPr="007E4E1F">
        <w:rPr>
          <w:b/>
          <w:bCs/>
          <w:color w:val="000000"/>
          <w:sz w:val="30"/>
          <w:szCs w:val="30"/>
        </w:rPr>
        <w:lastRenderedPageBreak/>
        <w:t xml:space="preserve">Лектор, науковий ступінь, посада. </w:t>
      </w:r>
      <w:r w:rsidRPr="007E4E1F">
        <w:rPr>
          <w:color w:val="000000"/>
          <w:sz w:val="30"/>
          <w:szCs w:val="30"/>
        </w:rPr>
        <w:t xml:space="preserve">Радченко С.Г., доц., </w:t>
      </w:r>
      <w:r w:rsidRPr="2DB5E2FD">
        <w:rPr>
          <w:color w:val="000000"/>
          <w:sz w:val="30"/>
          <w:szCs w:val="30"/>
        </w:rPr>
        <w:t xml:space="preserve">канд. філос. наук., </w:t>
      </w:r>
      <w:r w:rsidRPr="007E4E1F">
        <w:rPr>
          <w:color w:val="000000"/>
          <w:sz w:val="30"/>
          <w:szCs w:val="30"/>
        </w:rPr>
        <w:t>доцент кафедри філософії, соціології та політології.</w:t>
      </w:r>
    </w:p>
    <w:p w:rsidR="00DA711B" w:rsidRPr="001334B0" w:rsidRDefault="00DA711B" w:rsidP="2DB5E2FD">
      <w:pPr>
        <w:tabs>
          <w:tab w:val="left" w:pos="567"/>
        </w:tabs>
        <w:spacing w:line="230" w:lineRule="auto"/>
        <w:jc w:val="both"/>
        <w:rPr>
          <w:color w:val="000000"/>
          <w:sz w:val="30"/>
          <w:szCs w:val="30"/>
        </w:rPr>
      </w:pPr>
      <w:r w:rsidRPr="2DB5E2FD">
        <w:rPr>
          <w:b/>
          <w:bCs/>
          <w:color w:val="000000"/>
          <w:sz w:val="30"/>
          <w:szCs w:val="30"/>
          <w:lang w:val="ru-RU"/>
        </w:rPr>
        <w:t xml:space="preserve">Результати навчання. </w:t>
      </w:r>
      <w:r w:rsidRPr="2DB5E2FD">
        <w:rPr>
          <w:color w:val="000000"/>
          <w:sz w:val="30"/>
          <w:szCs w:val="30"/>
          <w:lang w:val="ru-RU"/>
        </w:rPr>
        <w:t>Оволодіння знаннями етичних норм професійної діяльності та навичками їх використання.</w:t>
      </w:r>
    </w:p>
    <w:p w:rsidR="00DA711B" w:rsidRPr="001334B0" w:rsidRDefault="00DA711B" w:rsidP="2DB5E2FD">
      <w:pPr>
        <w:tabs>
          <w:tab w:val="left" w:pos="567"/>
        </w:tabs>
        <w:spacing w:line="230" w:lineRule="auto"/>
        <w:jc w:val="both"/>
        <w:rPr>
          <w:color w:val="000000"/>
          <w:sz w:val="30"/>
          <w:szCs w:val="30"/>
        </w:rPr>
      </w:pPr>
      <w:r w:rsidRPr="2DB5E2FD">
        <w:rPr>
          <w:b/>
          <w:bCs/>
          <w:color w:val="000000"/>
          <w:sz w:val="30"/>
          <w:szCs w:val="30"/>
          <w:lang w:val="ru-RU"/>
        </w:rPr>
        <w:t>Обов’язкові попередні навчальні дисципліни.</w:t>
      </w:r>
      <w:r w:rsidRPr="2DB5E2FD">
        <w:rPr>
          <w:color w:val="000000"/>
          <w:sz w:val="30"/>
          <w:szCs w:val="30"/>
          <w:lang w:val="ru-RU"/>
        </w:rPr>
        <w:t xml:space="preserve"> «Психологія», «Менеджмент», «Маркетинг».</w:t>
      </w:r>
    </w:p>
    <w:p w:rsidR="00DA711B" w:rsidRPr="001334B0" w:rsidRDefault="00DA711B" w:rsidP="2DB5E2FD">
      <w:pPr>
        <w:tabs>
          <w:tab w:val="left" w:pos="567"/>
        </w:tabs>
        <w:spacing w:line="230" w:lineRule="auto"/>
        <w:jc w:val="both"/>
        <w:rPr>
          <w:color w:val="000000"/>
          <w:sz w:val="30"/>
          <w:szCs w:val="30"/>
        </w:rPr>
      </w:pPr>
      <w:r w:rsidRPr="2DB5E2FD">
        <w:rPr>
          <w:b/>
          <w:bCs/>
          <w:color w:val="000000"/>
          <w:sz w:val="30"/>
          <w:szCs w:val="30"/>
          <w:lang w:val="ru-RU"/>
        </w:rPr>
        <w:t xml:space="preserve">Зміст. </w:t>
      </w:r>
      <w:r w:rsidRPr="2DB5E2FD">
        <w:rPr>
          <w:color w:val="000000"/>
          <w:sz w:val="30"/>
          <w:szCs w:val="30"/>
          <w:lang w:val="ru-RU"/>
        </w:rPr>
        <w:t>Етика бізнесу як навчальна дисципліна. Інтегрування ділової етики в сучасне бізнес-середовище. Корпоративне управління як засіб етичного регулювання взаємовідносин в колективі. Етичні основи ділових відносин у бізнесі. Діловий етикет як засіб організації професійної взаємодії. Стиль і манери ділової людини. Етичні стандарти організації і проведення ділових комунікативних заходів. Етика у міжнародних ділових стосунках.</w:t>
      </w:r>
    </w:p>
    <w:p w:rsidR="00DA711B" w:rsidRPr="001334B0" w:rsidRDefault="00DA711B" w:rsidP="2DB5E2FD">
      <w:pPr>
        <w:tabs>
          <w:tab w:val="left" w:pos="567"/>
        </w:tabs>
        <w:spacing w:line="230" w:lineRule="auto"/>
        <w:jc w:val="both"/>
        <w:rPr>
          <w:color w:val="000000"/>
          <w:sz w:val="30"/>
          <w:szCs w:val="30"/>
        </w:rPr>
      </w:pPr>
      <w:r w:rsidRPr="2DB5E2FD">
        <w:rPr>
          <w:b/>
          <w:bCs/>
          <w:color w:val="000000"/>
          <w:sz w:val="30"/>
          <w:szCs w:val="30"/>
          <w:lang w:val="ru-RU"/>
        </w:rPr>
        <w:t>Рекомендовані джерела</w:t>
      </w:r>
      <w:r w:rsidRPr="2DB5E2FD">
        <w:rPr>
          <w:color w:val="000000"/>
          <w:sz w:val="30"/>
          <w:szCs w:val="30"/>
          <w:lang w:val="ru-RU"/>
        </w:rPr>
        <w:t xml:space="preserve"> </w:t>
      </w:r>
      <w:r w:rsidRPr="2DB5E2FD">
        <w:rPr>
          <w:b/>
          <w:bCs/>
          <w:color w:val="000000"/>
          <w:sz w:val="30"/>
          <w:szCs w:val="30"/>
          <w:lang w:val="ru-RU"/>
        </w:rPr>
        <w:t>та інші навчальні ресурси/засоби.</w:t>
      </w:r>
    </w:p>
    <w:p w:rsidR="00DA711B" w:rsidRPr="001334B0" w:rsidRDefault="00DA711B" w:rsidP="2DB5E2FD">
      <w:pPr>
        <w:tabs>
          <w:tab w:val="left" w:pos="426"/>
        </w:tabs>
        <w:spacing w:line="230" w:lineRule="auto"/>
        <w:jc w:val="both"/>
        <w:rPr>
          <w:color w:val="000000"/>
          <w:sz w:val="30"/>
          <w:szCs w:val="30"/>
        </w:rPr>
      </w:pPr>
      <w:r w:rsidRPr="2DB5E2FD">
        <w:rPr>
          <w:color w:val="000000"/>
          <w:sz w:val="30"/>
          <w:szCs w:val="30"/>
          <w:lang w:val="ru-RU"/>
        </w:rPr>
        <w:t>1.Лихолат С. М. Етика бізнесу: навч. посіб. / С.М. Лихолат, І. Б. Гапій. – К.: Знання, 2013.– 367 с.</w:t>
      </w:r>
    </w:p>
    <w:p w:rsidR="00DA711B" w:rsidRPr="001334B0" w:rsidRDefault="00DA711B" w:rsidP="2DB5E2FD">
      <w:pPr>
        <w:tabs>
          <w:tab w:val="left" w:pos="426"/>
        </w:tabs>
        <w:spacing w:line="230" w:lineRule="auto"/>
        <w:jc w:val="both"/>
        <w:rPr>
          <w:color w:val="000000"/>
          <w:sz w:val="30"/>
          <w:szCs w:val="30"/>
        </w:rPr>
      </w:pPr>
      <w:r w:rsidRPr="2DB5E2FD">
        <w:rPr>
          <w:color w:val="000000"/>
          <w:sz w:val="30"/>
          <w:szCs w:val="30"/>
          <w:lang w:val="ru-RU"/>
        </w:rPr>
        <w:t>2.Радченко С. Г. Етика бізнесу. Навч. посіб. / С. Г. Радченко. – 2-е вид., переробл. і допов. – К.: КНТЕУ. 2014. – 396 с.</w:t>
      </w:r>
    </w:p>
    <w:p w:rsidR="00DA711B" w:rsidRPr="001334B0" w:rsidRDefault="00DA711B" w:rsidP="2DB5E2FD">
      <w:pPr>
        <w:tabs>
          <w:tab w:val="left" w:pos="567"/>
        </w:tabs>
        <w:spacing w:line="230" w:lineRule="auto"/>
        <w:jc w:val="both"/>
        <w:rPr>
          <w:color w:val="000000"/>
          <w:sz w:val="30"/>
          <w:szCs w:val="30"/>
        </w:rPr>
      </w:pPr>
      <w:r w:rsidRPr="2DB5E2FD">
        <w:rPr>
          <w:b/>
          <w:bCs/>
          <w:color w:val="000000"/>
          <w:sz w:val="30"/>
          <w:szCs w:val="30"/>
          <w:lang w:val="ru-RU"/>
        </w:rPr>
        <w:t xml:space="preserve">Заплановані навчальні заходи та методи викладання. </w:t>
      </w:r>
      <w:r w:rsidRPr="2DB5E2FD">
        <w:rPr>
          <w:color w:val="000000"/>
          <w:sz w:val="30"/>
          <w:szCs w:val="30"/>
          <w:lang w:val="ru-RU"/>
        </w:rPr>
        <w:t>Лекції, семінарські, практичні заняття з використанням кейсів, інформаційних технологій.</w:t>
      </w:r>
    </w:p>
    <w:p w:rsidR="00DA711B" w:rsidRPr="001334B0" w:rsidRDefault="00DA711B" w:rsidP="2DB5E2FD">
      <w:pPr>
        <w:tabs>
          <w:tab w:val="left" w:pos="567"/>
        </w:tabs>
        <w:spacing w:line="230" w:lineRule="auto"/>
        <w:jc w:val="both"/>
        <w:rPr>
          <w:color w:val="000000"/>
          <w:sz w:val="30"/>
          <w:szCs w:val="30"/>
        </w:rPr>
      </w:pPr>
      <w:r w:rsidRPr="2DB5E2FD">
        <w:rPr>
          <w:b/>
          <w:bCs/>
          <w:color w:val="000000"/>
          <w:sz w:val="30"/>
          <w:szCs w:val="30"/>
          <w:lang w:val="ru-RU"/>
        </w:rPr>
        <w:t xml:space="preserve">Методи оцінювання. </w:t>
      </w:r>
    </w:p>
    <w:p w:rsidR="00DA711B" w:rsidRPr="001334B0" w:rsidRDefault="00DA711B" w:rsidP="00560740">
      <w:pPr>
        <w:pStyle w:val="af"/>
        <w:numPr>
          <w:ilvl w:val="0"/>
          <w:numId w:val="4"/>
        </w:numPr>
        <w:tabs>
          <w:tab w:val="left" w:pos="426"/>
        </w:tabs>
        <w:spacing w:line="230" w:lineRule="auto"/>
        <w:jc w:val="both"/>
        <w:rPr>
          <w:color w:val="000000"/>
          <w:sz w:val="30"/>
          <w:szCs w:val="30"/>
        </w:rPr>
      </w:pPr>
      <w:r w:rsidRPr="2DB5E2FD">
        <w:rPr>
          <w:color w:val="000000"/>
          <w:sz w:val="30"/>
          <w:szCs w:val="30"/>
          <w:lang w:val="ru-RU"/>
        </w:rPr>
        <w:t>поточний контроль (опитування, тестування, захист індивідуальних проектів);</w:t>
      </w:r>
      <w:r w:rsidRPr="2DB5E2FD">
        <w:rPr>
          <w:b/>
          <w:bCs/>
          <w:color w:val="000000"/>
          <w:sz w:val="30"/>
          <w:szCs w:val="30"/>
          <w:lang w:val="ru-RU"/>
        </w:rPr>
        <w:t xml:space="preserve"> </w:t>
      </w:r>
    </w:p>
    <w:p w:rsidR="00DA711B" w:rsidRPr="001334B0" w:rsidRDefault="00DA711B" w:rsidP="00560740">
      <w:pPr>
        <w:pStyle w:val="af"/>
        <w:numPr>
          <w:ilvl w:val="0"/>
          <w:numId w:val="4"/>
        </w:numPr>
        <w:tabs>
          <w:tab w:val="left" w:pos="426"/>
        </w:tabs>
        <w:spacing w:line="230" w:lineRule="auto"/>
        <w:jc w:val="both"/>
        <w:rPr>
          <w:color w:val="000000"/>
          <w:sz w:val="30"/>
          <w:szCs w:val="30"/>
        </w:rPr>
      </w:pPr>
      <w:r w:rsidRPr="2DB5E2FD">
        <w:rPr>
          <w:color w:val="000000"/>
          <w:sz w:val="30"/>
          <w:szCs w:val="30"/>
          <w:lang w:val="ru-RU"/>
        </w:rPr>
        <w:t>підсумковий контроль (екзамен).</w:t>
      </w:r>
    </w:p>
    <w:p w:rsidR="00DA711B" w:rsidRPr="001334B0" w:rsidRDefault="00DA711B" w:rsidP="2DB5E2FD">
      <w:pPr>
        <w:tabs>
          <w:tab w:val="left" w:pos="567"/>
        </w:tabs>
        <w:spacing w:line="230" w:lineRule="auto"/>
        <w:rPr>
          <w:color w:val="000000"/>
          <w:sz w:val="30"/>
          <w:szCs w:val="30"/>
        </w:rPr>
      </w:pPr>
      <w:r w:rsidRPr="2DB5E2FD">
        <w:rPr>
          <w:b/>
          <w:bCs/>
          <w:color w:val="000000"/>
          <w:sz w:val="30"/>
          <w:szCs w:val="30"/>
          <w:lang w:val="ru-RU"/>
        </w:rPr>
        <w:t xml:space="preserve">Мова навчання та викладання. </w:t>
      </w:r>
      <w:r w:rsidRPr="2DB5E2FD">
        <w:rPr>
          <w:color w:val="000000"/>
          <w:sz w:val="30"/>
          <w:szCs w:val="30"/>
          <w:lang w:val="ru-RU"/>
        </w:rPr>
        <w:t>Українська.</w:t>
      </w:r>
    </w:p>
    <w:p w:rsidR="00DA711B" w:rsidRPr="001334B0" w:rsidRDefault="00DA711B" w:rsidP="2DB5E2FD">
      <w:pPr>
        <w:tabs>
          <w:tab w:val="left" w:pos="567"/>
        </w:tabs>
        <w:spacing w:line="230" w:lineRule="auto"/>
        <w:rPr>
          <w:color w:val="000000"/>
          <w:sz w:val="30"/>
          <w:szCs w:val="30"/>
        </w:rPr>
      </w:pPr>
    </w:p>
    <w:p w:rsidR="00DA711B" w:rsidRPr="001334B0" w:rsidRDefault="00DA711B" w:rsidP="2DB5E2FD">
      <w:pPr>
        <w:tabs>
          <w:tab w:val="left" w:pos="567"/>
        </w:tabs>
        <w:spacing w:line="230" w:lineRule="auto"/>
        <w:rPr>
          <w:color w:val="000000"/>
          <w:sz w:val="30"/>
          <w:szCs w:val="30"/>
        </w:rPr>
      </w:pP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4.34. Назва. ЗАХИСТ ПРАВ СПОЖИВАЧІВ.</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Тип. </w:t>
      </w:r>
      <w:r w:rsidRPr="2DB5E2FD">
        <w:rPr>
          <w:color w:val="000000"/>
          <w:sz w:val="30"/>
          <w:szCs w:val="30"/>
          <w:lang w:val="ru-RU"/>
        </w:rPr>
        <w:t>За вибором.</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Рік навчання. </w:t>
      </w:r>
      <w:r w:rsidRPr="2DB5E2FD">
        <w:rPr>
          <w:color w:val="000000"/>
          <w:sz w:val="30"/>
          <w:szCs w:val="30"/>
          <w:lang w:val="ru-RU"/>
        </w:rPr>
        <w:t>2026/2027.</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Семестр. </w:t>
      </w:r>
      <w:r w:rsidRPr="2DB5E2FD">
        <w:rPr>
          <w:color w:val="000000"/>
          <w:sz w:val="30"/>
          <w:szCs w:val="30"/>
          <w:lang w:val="ru-RU"/>
        </w:rPr>
        <w:t>VІІ-VІІІ.</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Лектор, вчене звання, науковий ступінь, посада. </w:t>
      </w:r>
      <w:r w:rsidRPr="2DB5E2FD">
        <w:rPr>
          <w:color w:val="000000"/>
          <w:sz w:val="30"/>
          <w:szCs w:val="30"/>
          <w:lang w:val="ru-RU"/>
        </w:rPr>
        <w:t xml:space="preserve">Притульська Н.В., проф., д-р техн. наук, </w:t>
      </w:r>
      <w:r w:rsidRPr="2DB5E2FD">
        <w:rPr>
          <w:color w:val="000000"/>
          <w:sz w:val="30"/>
          <w:szCs w:val="30"/>
        </w:rPr>
        <w:t xml:space="preserve">проф. </w:t>
      </w:r>
      <w:r w:rsidRPr="2DB5E2FD">
        <w:rPr>
          <w:color w:val="000000"/>
          <w:sz w:val="30"/>
          <w:szCs w:val="30"/>
          <w:lang w:val="ru-RU"/>
        </w:rPr>
        <w:t>кафедри товарознавства, управління безпечністю та якістю</w:t>
      </w:r>
      <w:r w:rsidRPr="2DB5E2FD">
        <w:rPr>
          <w:color w:val="000000"/>
          <w:sz w:val="30"/>
          <w:szCs w:val="30"/>
        </w:rPr>
        <w:t xml:space="preserve">, </w:t>
      </w:r>
      <w:r w:rsidRPr="2DB5E2FD">
        <w:rPr>
          <w:color w:val="000000"/>
          <w:sz w:val="30"/>
          <w:szCs w:val="30"/>
          <w:lang w:val="ru-RU"/>
        </w:rPr>
        <w:t xml:space="preserve">перший проректор з науково-педагогічної роботи; Мотузка Ю.М., проф., д-р техн. наук, </w:t>
      </w:r>
      <w:r w:rsidRPr="20A7A991">
        <w:rPr>
          <w:color w:val="000000"/>
          <w:sz w:val="30"/>
          <w:szCs w:val="30"/>
          <w:lang w:val="ru-RU"/>
        </w:rPr>
        <w:t>професор</w:t>
      </w:r>
      <w:r w:rsidRPr="2DB5E2FD">
        <w:rPr>
          <w:color w:val="000000"/>
          <w:sz w:val="30"/>
          <w:szCs w:val="30"/>
          <w:lang w:val="ru-RU"/>
        </w:rPr>
        <w:t xml:space="preserve"> кафедри товарознавства, управління безпечністю та якістю.</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Результати навчання.</w:t>
      </w:r>
      <w:r w:rsidRPr="2DB5E2FD">
        <w:rPr>
          <w:color w:val="000000"/>
          <w:sz w:val="30"/>
          <w:szCs w:val="30"/>
          <w:lang w:val="ru-RU"/>
        </w:rPr>
        <w:t xml:space="preserve"> Формування системи знань щодо механізмів захисту прав споживачів на державному рівні та громадськими організаціями.</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Обов’язкові попередні навчальні дисципліни. </w:t>
      </w:r>
      <w:r w:rsidRPr="2DB5E2FD">
        <w:rPr>
          <w:color w:val="000000"/>
          <w:sz w:val="30"/>
          <w:szCs w:val="30"/>
          <w:lang w:val="ru-RU"/>
        </w:rPr>
        <w:t>«Правознавство», «Товарознавство».</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Зміст. </w:t>
      </w:r>
      <w:r w:rsidRPr="2DB5E2FD">
        <w:rPr>
          <w:color w:val="000000"/>
          <w:sz w:val="30"/>
          <w:szCs w:val="30"/>
          <w:lang w:val="ru-RU"/>
        </w:rPr>
        <w:t xml:space="preserve">Вивчення етапів формування системи захисту прав споживачів у світі та в Україні. Аналіз діяльності державних та недержавних </w:t>
      </w:r>
      <w:r w:rsidRPr="2DB5E2FD">
        <w:rPr>
          <w:color w:val="000000"/>
          <w:sz w:val="30"/>
          <w:szCs w:val="30"/>
          <w:lang w:val="ru-RU"/>
        </w:rPr>
        <w:lastRenderedPageBreak/>
        <w:t>організацій у справах захисту прав споживачів. Вивчення основних засад організації захисту прав споживачів на вибір, безпеку та якість товарів та послуг, здорове навколишнє середовище, компенсацію збитків від придбання неякісних, небезпечних товарів, послуг,</w:t>
      </w:r>
      <w:r w:rsidRPr="2DB5E2FD">
        <w:rPr>
          <w:b/>
          <w:bCs/>
          <w:color w:val="000000"/>
          <w:sz w:val="30"/>
          <w:szCs w:val="30"/>
          <w:lang w:val="ru-RU"/>
        </w:rPr>
        <w:t xml:space="preserve"> </w:t>
      </w:r>
      <w:r w:rsidRPr="2DB5E2FD">
        <w:rPr>
          <w:color w:val="000000"/>
          <w:sz w:val="30"/>
          <w:szCs w:val="30"/>
          <w:lang w:val="ru-RU"/>
        </w:rPr>
        <w:t>судового та позасудового захисту споживачів. Визначення сучасних проблем та перспектив розвитку консумеризму в Україні в умовах глобалізації.</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Рекомендовані джерела та інші навчальні ресурси/засоби.</w:t>
      </w:r>
    </w:p>
    <w:p w:rsidR="00DA711B" w:rsidRPr="001334B0" w:rsidRDefault="00DA711B" w:rsidP="2DB5E2FD">
      <w:pPr>
        <w:spacing w:line="230" w:lineRule="auto"/>
        <w:jc w:val="both"/>
        <w:rPr>
          <w:color w:val="000000"/>
          <w:sz w:val="30"/>
          <w:szCs w:val="30"/>
        </w:rPr>
      </w:pPr>
      <w:r w:rsidRPr="007E4E1F">
        <w:rPr>
          <w:color w:val="000000"/>
          <w:sz w:val="30"/>
          <w:szCs w:val="30"/>
        </w:rPr>
        <w:t>1</w:t>
      </w:r>
      <w:r w:rsidRPr="2DB5E2FD">
        <w:rPr>
          <w:color w:val="000000"/>
          <w:sz w:val="30"/>
          <w:szCs w:val="30"/>
        </w:rPr>
        <w:t>.</w:t>
      </w:r>
      <w:r w:rsidRPr="007E4E1F">
        <w:rPr>
          <w:color w:val="000000"/>
          <w:sz w:val="30"/>
          <w:szCs w:val="30"/>
        </w:rPr>
        <w:t xml:space="preserve">Про захист прав споживачів : Закон України № 3682-ХІІ від 15.12.1993 </w:t>
      </w:r>
      <w:r w:rsidRPr="2DB5E2FD">
        <w:rPr>
          <w:color w:val="000000"/>
          <w:sz w:val="30"/>
          <w:szCs w:val="30"/>
          <w:lang w:val="ru-RU"/>
        </w:rPr>
        <w:t>URL</w:t>
      </w:r>
      <w:r w:rsidRPr="007E4E1F">
        <w:rPr>
          <w:color w:val="000000"/>
          <w:sz w:val="30"/>
          <w:szCs w:val="30"/>
        </w:rPr>
        <w:t xml:space="preserve"> : </w:t>
      </w:r>
      <w:r w:rsidRPr="20A7A991">
        <w:rPr>
          <w:color w:val="000000"/>
          <w:sz w:val="30"/>
          <w:szCs w:val="30"/>
          <w:lang w:val="ru-RU"/>
        </w:rPr>
        <w:t>rada</w:t>
      </w:r>
      <w:r w:rsidRPr="007E4E1F">
        <w:rPr>
          <w:color w:val="000000"/>
          <w:sz w:val="30"/>
          <w:szCs w:val="30"/>
        </w:rPr>
        <w:t>.</w:t>
      </w:r>
      <w:r w:rsidRPr="20A7A991">
        <w:rPr>
          <w:color w:val="000000"/>
          <w:sz w:val="30"/>
          <w:szCs w:val="30"/>
          <w:lang w:val="ru-RU"/>
        </w:rPr>
        <w:t>gov</w:t>
      </w:r>
      <w:r w:rsidRPr="007E4E1F">
        <w:rPr>
          <w:color w:val="000000"/>
          <w:sz w:val="30"/>
          <w:szCs w:val="30"/>
        </w:rPr>
        <w:t>.</w:t>
      </w:r>
      <w:r w:rsidRPr="20A7A991">
        <w:rPr>
          <w:color w:val="000000"/>
          <w:sz w:val="30"/>
          <w:szCs w:val="30"/>
          <w:lang w:val="ru-RU"/>
        </w:rPr>
        <w:t>ua</w:t>
      </w:r>
    </w:p>
    <w:p w:rsidR="00DA711B" w:rsidRPr="001334B0" w:rsidRDefault="00DA711B" w:rsidP="2DB5E2FD">
      <w:pPr>
        <w:spacing w:line="230" w:lineRule="auto"/>
        <w:jc w:val="both"/>
        <w:rPr>
          <w:color w:val="000000"/>
          <w:sz w:val="30"/>
          <w:szCs w:val="30"/>
        </w:rPr>
      </w:pPr>
      <w:r w:rsidRPr="2DB5E2FD">
        <w:rPr>
          <w:color w:val="000000"/>
          <w:sz w:val="30"/>
          <w:szCs w:val="30"/>
        </w:rPr>
        <w:t>2</w:t>
      </w:r>
      <w:r w:rsidRPr="2DB5E2FD">
        <w:rPr>
          <w:color w:val="000000"/>
          <w:sz w:val="30"/>
          <w:szCs w:val="30"/>
          <w:lang w:val="ru-RU"/>
        </w:rPr>
        <w:t xml:space="preserve">. Державна служба з питань безпечності харчових продуктів та захисту споживачів. URL: </w:t>
      </w:r>
      <w:r w:rsidRPr="20A7A991">
        <w:rPr>
          <w:color w:val="000000"/>
          <w:sz w:val="30"/>
          <w:szCs w:val="30"/>
          <w:lang w:val="ru-RU"/>
        </w:rPr>
        <w:t>dsu.gov.ua</w:t>
      </w:r>
    </w:p>
    <w:p w:rsidR="00DA711B" w:rsidRPr="001334B0" w:rsidRDefault="00DA711B" w:rsidP="2DB5E2FD">
      <w:pPr>
        <w:spacing w:line="230" w:lineRule="auto"/>
        <w:jc w:val="both"/>
        <w:rPr>
          <w:color w:val="000000"/>
          <w:sz w:val="30"/>
          <w:szCs w:val="30"/>
        </w:rPr>
      </w:pPr>
      <w:r w:rsidRPr="2DB5E2FD">
        <w:rPr>
          <w:color w:val="000000"/>
          <w:sz w:val="30"/>
          <w:szCs w:val="30"/>
        </w:rPr>
        <w:t xml:space="preserve">3.Портал споживача. </w:t>
      </w:r>
      <w:r w:rsidRPr="2DB5E2FD">
        <w:rPr>
          <w:color w:val="000000"/>
          <w:sz w:val="30"/>
          <w:szCs w:val="30"/>
          <w:lang w:val="ru-RU"/>
        </w:rPr>
        <w:t>URL</w:t>
      </w:r>
      <w:r w:rsidRPr="2DB5E2FD">
        <w:rPr>
          <w:color w:val="000000"/>
          <w:sz w:val="30"/>
          <w:szCs w:val="30"/>
        </w:rPr>
        <w:t xml:space="preserve">: </w:t>
      </w:r>
      <w:r w:rsidRPr="20A7A991">
        <w:rPr>
          <w:color w:val="000000"/>
          <w:sz w:val="30"/>
          <w:szCs w:val="30"/>
          <w:lang w:val="ru-RU"/>
        </w:rPr>
        <w:t>consumerinfo</w:t>
      </w:r>
      <w:r w:rsidRPr="20A7A991">
        <w:rPr>
          <w:color w:val="000000"/>
          <w:sz w:val="30"/>
          <w:szCs w:val="30"/>
        </w:rPr>
        <w:t>.</w:t>
      </w:r>
      <w:r w:rsidRPr="20A7A991">
        <w:rPr>
          <w:color w:val="000000"/>
          <w:sz w:val="30"/>
          <w:szCs w:val="30"/>
          <w:lang w:val="ru-RU"/>
        </w:rPr>
        <w:t>org</w:t>
      </w:r>
      <w:r w:rsidRPr="20A7A991">
        <w:rPr>
          <w:color w:val="000000"/>
          <w:sz w:val="30"/>
          <w:szCs w:val="30"/>
        </w:rPr>
        <w:t>.</w:t>
      </w:r>
      <w:r w:rsidRPr="20A7A991">
        <w:rPr>
          <w:color w:val="000000"/>
          <w:sz w:val="30"/>
          <w:szCs w:val="30"/>
          <w:lang w:val="ru-RU"/>
        </w:rPr>
        <w:t>ua</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Заплановані навчальні заходи та методи викладання. </w:t>
      </w:r>
      <w:r w:rsidRPr="2DB5E2FD">
        <w:rPr>
          <w:color w:val="000000"/>
          <w:sz w:val="30"/>
          <w:szCs w:val="30"/>
          <w:lang w:val="ru-RU"/>
        </w:rPr>
        <w:t>Поєднання традиційних та нетрадиційних методів викладання із використанням інноваційних технологій:</w:t>
      </w:r>
    </w:p>
    <w:p w:rsidR="00DA711B" w:rsidRPr="001334B0" w:rsidRDefault="00DA711B" w:rsidP="2DB5E2FD">
      <w:pPr>
        <w:spacing w:line="230" w:lineRule="auto"/>
        <w:jc w:val="both"/>
        <w:rPr>
          <w:color w:val="000000"/>
          <w:sz w:val="30"/>
          <w:szCs w:val="30"/>
        </w:rPr>
      </w:pPr>
      <w:r w:rsidRPr="2DB5E2FD">
        <w:rPr>
          <w:color w:val="000000"/>
          <w:sz w:val="30"/>
          <w:szCs w:val="30"/>
          <w:lang w:val="ru-RU"/>
        </w:rPr>
        <w:t>– лекції (тематичні, проблемні);</w:t>
      </w:r>
    </w:p>
    <w:p w:rsidR="00DA711B" w:rsidRPr="001334B0" w:rsidRDefault="00DA711B" w:rsidP="2DB5E2FD">
      <w:pPr>
        <w:spacing w:line="230" w:lineRule="auto"/>
        <w:jc w:val="both"/>
        <w:rPr>
          <w:color w:val="000000"/>
          <w:sz w:val="30"/>
          <w:szCs w:val="30"/>
        </w:rPr>
      </w:pPr>
      <w:r w:rsidRPr="2DB5E2FD">
        <w:rPr>
          <w:color w:val="000000"/>
          <w:sz w:val="30"/>
          <w:szCs w:val="30"/>
          <w:lang w:val="ru-RU"/>
        </w:rPr>
        <w:t>– практичні заняття (презентація, робота в малих групах).</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Методи оцінювання:</w:t>
      </w:r>
    </w:p>
    <w:p w:rsidR="00DA711B" w:rsidRPr="001334B0" w:rsidRDefault="00DA711B" w:rsidP="2DB5E2FD">
      <w:pPr>
        <w:spacing w:line="230" w:lineRule="auto"/>
        <w:jc w:val="both"/>
        <w:rPr>
          <w:color w:val="000000"/>
          <w:sz w:val="30"/>
          <w:szCs w:val="30"/>
        </w:rPr>
      </w:pPr>
      <w:r w:rsidRPr="2DB5E2FD">
        <w:rPr>
          <w:color w:val="000000"/>
          <w:sz w:val="30"/>
          <w:szCs w:val="30"/>
          <w:lang w:val="ru-RU"/>
        </w:rPr>
        <w:t>– поточний контроль – опитування, контрольна робота;</w:t>
      </w:r>
    </w:p>
    <w:p w:rsidR="00DA711B" w:rsidRPr="001334B0" w:rsidRDefault="00DA711B" w:rsidP="2DB5E2FD">
      <w:pPr>
        <w:spacing w:line="230" w:lineRule="auto"/>
        <w:jc w:val="both"/>
        <w:rPr>
          <w:color w:val="000000"/>
          <w:sz w:val="30"/>
          <w:szCs w:val="30"/>
        </w:rPr>
      </w:pPr>
      <w:r w:rsidRPr="2DB5E2FD">
        <w:rPr>
          <w:color w:val="000000"/>
          <w:sz w:val="30"/>
          <w:szCs w:val="30"/>
          <w:lang w:val="ru-RU"/>
        </w:rPr>
        <w:t>– підсумковий контроль – екзамен.</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Мова навчання та викладання. </w:t>
      </w:r>
      <w:r w:rsidRPr="2DB5E2FD">
        <w:rPr>
          <w:color w:val="000000"/>
          <w:sz w:val="30"/>
          <w:szCs w:val="30"/>
          <w:lang w:val="ru-RU"/>
        </w:rPr>
        <w:t>Українська.</w:t>
      </w:r>
    </w:p>
    <w:p w:rsidR="00DA711B" w:rsidRPr="001334B0" w:rsidRDefault="00DA711B" w:rsidP="2DB5E2FD">
      <w:pPr>
        <w:spacing w:line="230" w:lineRule="auto"/>
        <w:jc w:val="both"/>
        <w:rPr>
          <w:color w:val="000000"/>
          <w:sz w:val="30"/>
          <w:szCs w:val="30"/>
          <w:lang w:val="ru-RU"/>
        </w:rPr>
      </w:pPr>
    </w:p>
    <w:p w:rsidR="00DA711B" w:rsidRPr="001334B0" w:rsidRDefault="00DA711B" w:rsidP="2DB5E2FD">
      <w:pPr>
        <w:spacing w:line="230" w:lineRule="auto"/>
        <w:rPr>
          <w:color w:val="000000"/>
          <w:sz w:val="30"/>
          <w:szCs w:val="30"/>
        </w:rPr>
      </w:pPr>
    </w:p>
    <w:p w:rsidR="00DA711B" w:rsidRPr="001334B0" w:rsidRDefault="00DA711B" w:rsidP="2DB5E2FD">
      <w:pPr>
        <w:spacing w:line="230" w:lineRule="auto"/>
        <w:rPr>
          <w:sz w:val="30"/>
          <w:szCs w:val="30"/>
        </w:rPr>
      </w:pPr>
      <w:r w:rsidRPr="2DB5E2FD">
        <w:rPr>
          <w:b/>
          <w:bCs/>
          <w:color w:val="000000"/>
          <w:sz w:val="30"/>
          <w:szCs w:val="30"/>
          <w:lang w:val="ru-RU"/>
        </w:rPr>
        <w:t xml:space="preserve">4.35. Назва. </w:t>
      </w:r>
      <w:r w:rsidRPr="20A7A991">
        <w:rPr>
          <w:b/>
          <w:bCs/>
          <w:sz w:val="30"/>
          <w:szCs w:val="30"/>
          <w:lang w:val="ru-RU"/>
        </w:rPr>
        <w:t>ІНТЕРНЕТ-ТЕХНОЛОГІЇ В БІЗНЕСІ</w:t>
      </w:r>
    </w:p>
    <w:p w:rsidR="00DA711B" w:rsidRPr="001334B0" w:rsidRDefault="00DA711B" w:rsidP="2DB5E2FD">
      <w:pPr>
        <w:spacing w:line="230" w:lineRule="auto"/>
        <w:jc w:val="both"/>
        <w:rPr>
          <w:sz w:val="30"/>
          <w:szCs w:val="30"/>
        </w:rPr>
      </w:pPr>
      <w:r w:rsidRPr="20A7A991">
        <w:rPr>
          <w:b/>
          <w:bCs/>
          <w:sz w:val="30"/>
          <w:szCs w:val="30"/>
          <w:lang w:val="ru-RU"/>
        </w:rPr>
        <w:t xml:space="preserve">Тип. </w:t>
      </w:r>
      <w:r w:rsidRPr="20A7A991">
        <w:rPr>
          <w:sz w:val="30"/>
          <w:szCs w:val="30"/>
          <w:lang w:val="ru-RU"/>
        </w:rPr>
        <w:t>За вибором.</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Рік навчання.</w:t>
      </w:r>
      <w:r w:rsidRPr="2DB5E2FD">
        <w:rPr>
          <w:color w:val="000000"/>
          <w:sz w:val="30"/>
          <w:szCs w:val="30"/>
          <w:lang w:val="ru-RU"/>
        </w:rPr>
        <w:t xml:space="preserve"> 202</w:t>
      </w:r>
      <w:r w:rsidRPr="2DB5E2FD">
        <w:rPr>
          <w:color w:val="000000"/>
          <w:sz w:val="30"/>
          <w:szCs w:val="30"/>
        </w:rPr>
        <w:t>5</w:t>
      </w:r>
      <w:r w:rsidRPr="2DB5E2FD">
        <w:rPr>
          <w:color w:val="000000"/>
          <w:sz w:val="30"/>
          <w:szCs w:val="30"/>
          <w:lang w:val="ru-RU"/>
        </w:rPr>
        <w:t>2026, 2026/2027.</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Семестр.</w:t>
      </w:r>
      <w:r w:rsidRPr="2DB5E2FD">
        <w:rPr>
          <w:color w:val="000000"/>
          <w:sz w:val="30"/>
          <w:szCs w:val="30"/>
          <w:lang w:val="ru-RU"/>
        </w:rPr>
        <w:t xml:space="preserve"> V-VІІІ.</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Лектор, вчене звання, науковий ступінь, посада. </w:t>
      </w:r>
      <w:r w:rsidRPr="2DB5E2FD">
        <w:rPr>
          <w:color w:val="000000"/>
          <w:sz w:val="30"/>
          <w:szCs w:val="30"/>
          <w:lang w:val="ru-RU"/>
        </w:rPr>
        <w:t>Сашньова М.В., доц., канд. тех. наук, доц. кафедри інженерії програмного забезпечення та кібербезпеки.</w:t>
      </w:r>
    </w:p>
    <w:p w:rsidR="00DA711B" w:rsidRPr="001334B0" w:rsidRDefault="00DA711B" w:rsidP="2DB5E2FD">
      <w:pPr>
        <w:spacing w:line="230" w:lineRule="auto"/>
        <w:jc w:val="both"/>
        <w:rPr>
          <w:color w:val="000000"/>
          <w:sz w:val="30"/>
          <w:szCs w:val="30"/>
        </w:rPr>
      </w:pPr>
      <w:r w:rsidRPr="007E4E1F">
        <w:rPr>
          <w:b/>
          <w:bCs/>
          <w:color w:val="000000"/>
          <w:sz w:val="30"/>
          <w:szCs w:val="30"/>
        </w:rPr>
        <w:t xml:space="preserve">Результати навчання. </w:t>
      </w:r>
      <w:r w:rsidRPr="007E4E1F">
        <w:rPr>
          <w:color w:val="000000"/>
          <w:sz w:val="30"/>
          <w:szCs w:val="30"/>
        </w:rPr>
        <w:t>Формування у майбутніх фахівців необхідного рівня базових знань про інформаційні ресурси Інтернет та особливості процесу їх створення, використання Інтернет-технологій під час вирішення різнобічних економічних задач;  ефективне та раціональне застосування мережевих ресурсів для реалізації кінцевої мети бізнесової діяльності; вироблення умінь і навичок: розробляти і впроваджувати моделі бізнесової діяльності в Інтернеті, створювати бізнес-ресурс компанії та насичувати його</w:t>
      </w:r>
      <w:r w:rsidRPr="2DB5E2FD">
        <w:rPr>
          <w:color w:val="000000"/>
          <w:sz w:val="30"/>
          <w:szCs w:val="30"/>
          <w:lang w:val="ru-RU"/>
        </w:rPr>
        <w:t> </w:t>
      </w:r>
      <w:r w:rsidRPr="007E4E1F">
        <w:rPr>
          <w:color w:val="000000"/>
          <w:sz w:val="30"/>
          <w:szCs w:val="30"/>
        </w:rPr>
        <w:t>інформацією</w:t>
      </w:r>
      <w:r w:rsidRPr="2DB5E2FD">
        <w:rPr>
          <w:color w:val="000000"/>
          <w:sz w:val="30"/>
          <w:szCs w:val="30"/>
          <w:lang w:val="ru-RU"/>
        </w:rPr>
        <w:t> </w:t>
      </w:r>
      <w:r w:rsidRPr="007E4E1F">
        <w:rPr>
          <w:color w:val="000000"/>
          <w:sz w:val="30"/>
          <w:szCs w:val="30"/>
        </w:rPr>
        <w:t>відповідного змісту; розробляти корпоративні ресурси та використовувати їх, а також створювати умови для безпечної роботи з ними.</w:t>
      </w:r>
    </w:p>
    <w:p w:rsidR="00DA711B" w:rsidRPr="001334B0" w:rsidRDefault="00DA711B" w:rsidP="2DB5E2FD">
      <w:pPr>
        <w:spacing w:line="230" w:lineRule="auto"/>
        <w:jc w:val="both"/>
        <w:rPr>
          <w:color w:val="000000"/>
          <w:sz w:val="30"/>
          <w:szCs w:val="30"/>
        </w:rPr>
      </w:pPr>
      <w:r w:rsidRPr="007E4E1F">
        <w:rPr>
          <w:b/>
          <w:bCs/>
          <w:color w:val="000000"/>
          <w:sz w:val="30"/>
          <w:szCs w:val="30"/>
        </w:rPr>
        <w:t>Обов’язкові попередні навчальні дисципліни.</w:t>
      </w:r>
      <w:r w:rsidRPr="007E4E1F">
        <w:rPr>
          <w:color w:val="000000"/>
          <w:sz w:val="30"/>
          <w:szCs w:val="30"/>
        </w:rPr>
        <w:t xml:space="preserve">«Інформатика» </w:t>
      </w:r>
      <w:r w:rsidRPr="2DB5E2FD">
        <w:rPr>
          <w:color w:val="000000"/>
          <w:sz w:val="30"/>
          <w:szCs w:val="30"/>
        </w:rPr>
        <w:t xml:space="preserve">рівня </w:t>
      </w:r>
      <w:r w:rsidRPr="007E4E1F">
        <w:rPr>
          <w:color w:val="000000"/>
          <w:sz w:val="30"/>
          <w:szCs w:val="30"/>
        </w:rPr>
        <w:t>повної загальної середньої освіти; «Економічна інформатика» чи «Офісні комп’ютерні технології».</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lastRenderedPageBreak/>
        <w:t xml:space="preserve">Зміст. </w:t>
      </w:r>
      <w:r w:rsidRPr="2DB5E2FD">
        <w:rPr>
          <w:color w:val="000000"/>
          <w:sz w:val="30"/>
          <w:szCs w:val="30"/>
          <w:lang w:val="ru-RU"/>
        </w:rPr>
        <w:t>Роль Internet-технологій в бізнесі. Загальні відомості, визначення, огляд процесу становлення Інтернет. Система адресації Інтернет та ідентифікація бізнес-ресурсів Протоколи та інтерфейси міжмережевої взаємодії. Сервіси та служби Інтернету. Пошукові системи Інтернет та методи пошукової оптимізації. Використання хмарних технологій в мережі Інтернет. Інтернет  основа електронного бізнесу. Електронна комерція як складова електронного бізнесу. Бізнес-рішення в середовищі Інтернет. Технології ведення електронного бізнесу. Платіжні та фінансові системи Інтернет. Веб-сайт підприємства як бізнес-інструмент. Технології захисту Інтернет-ресурсів. Безпека електронного бізнесу. Засоби захисту інформації в Інтернет. Ліцензування та сертифікація, нормативно правові засади та стандарти захисту інформації в Інтернет.</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Рекомендовані джерела та інші навчальні ресурси / засоби.</w:t>
      </w:r>
    </w:p>
    <w:p w:rsidR="00DA711B" w:rsidRPr="001334B0" w:rsidRDefault="00DA711B" w:rsidP="2DB5E2FD">
      <w:pPr>
        <w:spacing w:line="230" w:lineRule="auto"/>
        <w:jc w:val="both"/>
        <w:rPr>
          <w:color w:val="000000"/>
          <w:sz w:val="30"/>
          <w:szCs w:val="30"/>
        </w:rPr>
      </w:pPr>
      <w:r w:rsidRPr="2DB5E2FD">
        <w:rPr>
          <w:color w:val="000000"/>
          <w:sz w:val="30"/>
          <w:szCs w:val="30"/>
          <w:lang w:val="ru-RU"/>
        </w:rPr>
        <w:t>1. Ларін Т.А., Гузій К.О. Електронний комерція в сучасному світі : навч. посібн. К.. : Ліра, 2020. 126 с.</w:t>
      </w:r>
    </w:p>
    <w:p w:rsidR="00DA711B" w:rsidRPr="001334B0" w:rsidRDefault="00DA711B" w:rsidP="2DB5E2FD">
      <w:pPr>
        <w:spacing w:line="230" w:lineRule="auto"/>
        <w:jc w:val="both"/>
        <w:rPr>
          <w:color w:val="000000"/>
          <w:sz w:val="30"/>
          <w:szCs w:val="30"/>
        </w:rPr>
      </w:pPr>
      <w:r w:rsidRPr="2DB5E2FD">
        <w:rPr>
          <w:color w:val="000000"/>
          <w:sz w:val="30"/>
          <w:szCs w:val="30"/>
          <w:lang w:val="ru-RU"/>
        </w:rPr>
        <w:t>2. Шалева О. Ш. Електронна комерція : навч. посібн. К. : Центр навчальної літератури. 2017.  216 с.</w:t>
      </w:r>
    </w:p>
    <w:p w:rsidR="00DA711B" w:rsidRPr="001334B0" w:rsidRDefault="00DA711B" w:rsidP="2DB5E2FD">
      <w:pPr>
        <w:spacing w:line="230" w:lineRule="auto"/>
        <w:jc w:val="both"/>
        <w:rPr>
          <w:color w:val="000000"/>
          <w:sz w:val="30"/>
          <w:szCs w:val="30"/>
        </w:rPr>
      </w:pPr>
      <w:r w:rsidRPr="007E4E1F">
        <w:rPr>
          <w:color w:val="000000"/>
          <w:sz w:val="30"/>
          <w:szCs w:val="30"/>
        </w:rPr>
        <w:t xml:space="preserve">3. Войтович Н.В., Найдьонова А.В. Використання хмарних технологій </w:t>
      </w:r>
      <w:r w:rsidRPr="2DB5E2FD">
        <w:rPr>
          <w:color w:val="000000"/>
          <w:sz w:val="30"/>
          <w:szCs w:val="30"/>
          <w:lang w:val="ru-RU"/>
        </w:rPr>
        <w:t>Google</w:t>
      </w:r>
      <w:r w:rsidRPr="007E4E1F">
        <w:rPr>
          <w:color w:val="000000"/>
          <w:sz w:val="30"/>
          <w:szCs w:val="30"/>
        </w:rPr>
        <w:t xml:space="preserve"> та сервісів </w:t>
      </w:r>
      <w:r w:rsidRPr="2DB5E2FD">
        <w:rPr>
          <w:color w:val="000000"/>
          <w:sz w:val="30"/>
          <w:szCs w:val="30"/>
          <w:lang w:val="ru-RU"/>
        </w:rPr>
        <w:t>web</w:t>
      </w:r>
      <w:r w:rsidRPr="007E4E1F">
        <w:rPr>
          <w:color w:val="000000"/>
          <w:sz w:val="30"/>
          <w:szCs w:val="30"/>
        </w:rPr>
        <w:t xml:space="preserve"> 2.0 в освітньому процесі: навч. посібн.  </w:t>
      </w:r>
      <w:r w:rsidRPr="2DB5E2FD">
        <w:rPr>
          <w:color w:val="000000"/>
          <w:sz w:val="30"/>
          <w:szCs w:val="30"/>
          <w:lang w:val="ru-RU"/>
        </w:rPr>
        <w:t>Дніпро : ДПТНЗ «Дніпровський центр ПТОТС». 2017. 113 с.</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Заплановані навчальні заходи та методи викладання.</w:t>
      </w:r>
    </w:p>
    <w:p w:rsidR="00DA711B" w:rsidRPr="001334B0" w:rsidRDefault="00DA711B" w:rsidP="2DB5E2FD">
      <w:pPr>
        <w:spacing w:line="230" w:lineRule="auto"/>
        <w:jc w:val="both"/>
        <w:rPr>
          <w:color w:val="000000"/>
          <w:sz w:val="30"/>
          <w:szCs w:val="30"/>
        </w:rPr>
      </w:pPr>
      <w:r w:rsidRPr="2DB5E2FD">
        <w:rPr>
          <w:color w:val="000000"/>
          <w:sz w:val="30"/>
          <w:szCs w:val="30"/>
          <w:lang w:val="ru-RU"/>
        </w:rPr>
        <w:t>Поєднання традиційних та нетрадиційних методів викладання із використанням інноваційних технологій:</w:t>
      </w:r>
    </w:p>
    <w:p w:rsidR="00DA711B" w:rsidRPr="001334B0" w:rsidRDefault="00DA711B" w:rsidP="00560740">
      <w:pPr>
        <w:pStyle w:val="af"/>
        <w:numPr>
          <w:ilvl w:val="0"/>
          <w:numId w:val="3"/>
        </w:numPr>
        <w:tabs>
          <w:tab w:val="left" w:pos="360"/>
        </w:tabs>
        <w:spacing w:line="230" w:lineRule="auto"/>
        <w:jc w:val="both"/>
        <w:rPr>
          <w:color w:val="000000"/>
          <w:sz w:val="30"/>
          <w:szCs w:val="30"/>
        </w:rPr>
      </w:pPr>
      <w:r w:rsidRPr="2DB5E2FD">
        <w:rPr>
          <w:color w:val="000000"/>
          <w:sz w:val="30"/>
          <w:szCs w:val="30"/>
          <w:lang w:val="ru-RU"/>
        </w:rPr>
        <w:t>лекції (тематичні, проблемні);</w:t>
      </w:r>
    </w:p>
    <w:p w:rsidR="00DA711B" w:rsidRPr="001334B0" w:rsidRDefault="00DA711B" w:rsidP="00560740">
      <w:pPr>
        <w:pStyle w:val="af"/>
        <w:numPr>
          <w:ilvl w:val="0"/>
          <w:numId w:val="3"/>
        </w:numPr>
        <w:tabs>
          <w:tab w:val="left" w:pos="360"/>
        </w:tabs>
        <w:spacing w:line="230" w:lineRule="auto"/>
        <w:jc w:val="both"/>
        <w:rPr>
          <w:color w:val="000000"/>
          <w:sz w:val="30"/>
          <w:szCs w:val="30"/>
        </w:rPr>
      </w:pPr>
      <w:r w:rsidRPr="2DB5E2FD">
        <w:rPr>
          <w:color w:val="000000"/>
          <w:sz w:val="30"/>
          <w:szCs w:val="30"/>
          <w:lang w:val="ru-RU"/>
        </w:rPr>
        <w:t>лабораторні заняття (презентація, робота у малих групах).</w:t>
      </w:r>
    </w:p>
    <w:p w:rsidR="00DA711B" w:rsidRPr="001334B0" w:rsidRDefault="00DA711B" w:rsidP="2DB5E2FD">
      <w:pPr>
        <w:tabs>
          <w:tab w:val="left" w:pos="360"/>
        </w:tabs>
        <w:spacing w:line="230" w:lineRule="auto"/>
        <w:jc w:val="both"/>
        <w:rPr>
          <w:color w:val="000000"/>
          <w:sz w:val="30"/>
          <w:szCs w:val="30"/>
        </w:rPr>
      </w:pPr>
      <w:r w:rsidRPr="2DB5E2FD">
        <w:rPr>
          <w:b/>
          <w:bCs/>
          <w:color w:val="000000"/>
          <w:sz w:val="30"/>
          <w:szCs w:val="30"/>
          <w:lang w:val="ru-RU"/>
        </w:rPr>
        <w:t xml:space="preserve">Методи оцінювання: </w:t>
      </w:r>
    </w:p>
    <w:p w:rsidR="00DA711B" w:rsidRPr="001334B0" w:rsidRDefault="00DA711B" w:rsidP="00560740">
      <w:pPr>
        <w:pStyle w:val="af"/>
        <w:numPr>
          <w:ilvl w:val="0"/>
          <w:numId w:val="2"/>
        </w:numPr>
        <w:tabs>
          <w:tab w:val="left" w:pos="360"/>
        </w:tabs>
        <w:spacing w:line="230" w:lineRule="auto"/>
        <w:jc w:val="both"/>
        <w:rPr>
          <w:color w:val="000000"/>
          <w:sz w:val="30"/>
          <w:szCs w:val="30"/>
        </w:rPr>
      </w:pPr>
      <w:r w:rsidRPr="2DB5E2FD">
        <w:rPr>
          <w:color w:val="000000"/>
          <w:sz w:val="30"/>
          <w:szCs w:val="30"/>
          <w:lang w:val="ru-RU"/>
        </w:rPr>
        <w:t>поточний контроль – опитування, тестування;</w:t>
      </w:r>
    </w:p>
    <w:p w:rsidR="00DA711B" w:rsidRPr="001334B0" w:rsidRDefault="00DA711B" w:rsidP="00560740">
      <w:pPr>
        <w:pStyle w:val="af"/>
        <w:numPr>
          <w:ilvl w:val="0"/>
          <w:numId w:val="2"/>
        </w:numPr>
        <w:tabs>
          <w:tab w:val="left" w:pos="360"/>
        </w:tabs>
        <w:spacing w:line="230" w:lineRule="auto"/>
        <w:jc w:val="both"/>
        <w:rPr>
          <w:color w:val="000000"/>
          <w:sz w:val="30"/>
          <w:szCs w:val="30"/>
        </w:rPr>
      </w:pPr>
      <w:r w:rsidRPr="2DB5E2FD">
        <w:rPr>
          <w:color w:val="000000"/>
          <w:sz w:val="30"/>
          <w:szCs w:val="30"/>
          <w:lang w:val="ru-RU"/>
        </w:rPr>
        <w:t>підсумковий контроль – екзамен.</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Мова навчання та викладання. </w:t>
      </w:r>
      <w:r w:rsidRPr="2DB5E2FD">
        <w:rPr>
          <w:color w:val="000000"/>
          <w:sz w:val="30"/>
          <w:szCs w:val="30"/>
          <w:lang w:val="ru-RU"/>
        </w:rPr>
        <w:t>Українська.</w:t>
      </w:r>
    </w:p>
    <w:p w:rsidR="00DA711B" w:rsidRPr="001334B0" w:rsidRDefault="00DA711B" w:rsidP="2DB5E2FD">
      <w:pPr>
        <w:spacing w:line="230" w:lineRule="auto"/>
        <w:jc w:val="both"/>
        <w:rPr>
          <w:color w:val="000000"/>
          <w:sz w:val="30"/>
          <w:szCs w:val="30"/>
        </w:rPr>
      </w:pPr>
    </w:p>
    <w:p w:rsidR="00DA711B" w:rsidRPr="001334B0" w:rsidRDefault="00DA711B" w:rsidP="2DB5E2FD">
      <w:pPr>
        <w:spacing w:line="230" w:lineRule="auto"/>
        <w:jc w:val="both"/>
        <w:rPr>
          <w:color w:val="000000"/>
          <w:sz w:val="30"/>
          <w:szCs w:val="30"/>
        </w:rPr>
      </w:pP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4.36. Назва. ІНСТРУМЕНТАЛЬНІ МЕТОДИ ДОСЛІДЖЕННЯ</w:t>
      </w:r>
    </w:p>
    <w:p w:rsidR="00DA711B" w:rsidRPr="001334B0" w:rsidRDefault="00DA711B" w:rsidP="2DB5E2FD">
      <w:pPr>
        <w:spacing w:line="230" w:lineRule="auto"/>
        <w:rPr>
          <w:color w:val="000000"/>
          <w:sz w:val="30"/>
          <w:szCs w:val="30"/>
        </w:rPr>
      </w:pPr>
      <w:r w:rsidRPr="2DB5E2FD">
        <w:rPr>
          <w:b/>
          <w:bCs/>
          <w:color w:val="000000"/>
          <w:sz w:val="30"/>
          <w:szCs w:val="30"/>
          <w:lang w:val="ru-RU"/>
        </w:rPr>
        <w:t xml:space="preserve">Тип. </w:t>
      </w:r>
      <w:r w:rsidRPr="2DB5E2FD">
        <w:rPr>
          <w:color w:val="000000"/>
          <w:sz w:val="30"/>
          <w:szCs w:val="30"/>
          <w:lang w:val="ru-RU"/>
        </w:rPr>
        <w:t>За вибором.</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Рік навчання.</w:t>
      </w:r>
      <w:r w:rsidRPr="2DB5E2FD">
        <w:rPr>
          <w:color w:val="000000"/>
          <w:sz w:val="30"/>
          <w:szCs w:val="30"/>
          <w:lang w:val="ru-RU"/>
        </w:rPr>
        <w:t xml:space="preserve"> 2023/2024, 2024/2025.</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Семестр.</w:t>
      </w:r>
      <w:r w:rsidRPr="2DB5E2FD">
        <w:rPr>
          <w:color w:val="000000"/>
          <w:sz w:val="30"/>
          <w:szCs w:val="30"/>
          <w:lang w:val="ru-RU"/>
        </w:rPr>
        <w:t xml:space="preserve"> ІІ-ІV.</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Лектор, вчене звання, науковий ступінь, посада. </w:t>
      </w:r>
      <w:r w:rsidRPr="2DB5E2FD">
        <w:rPr>
          <w:color w:val="000000"/>
          <w:sz w:val="30"/>
          <w:szCs w:val="30"/>
          <w:lang w:val="ru-RU"/>
        </w:rPr>
        <w:t>Гончарова І.В., доц., канд. техн. наук, доц. кафедри товарознавства, управління безпечністю та якістю.</w:t>
      </w:r>
    </w:p>
    <w:p w:rsidR="00DA711B" w:rsidRPr="001334B0" w:rsidRDefault="00DA711B" w:rsidP="2DB5E2FD">
      <w:pPr>
        <w:spacing w:line="230" w:lineRule="auto"/>
        <w:jc w:val="both"/>
        <w:rPr>
          <w:color w:val="000000"/>
          <w:sz w:val="30"/>
          <w:szCs w:val="30"/>
        </w:rPr>
      </w:pPr>
      <w:r w:rsidRPr="007E4E1F">
        <w:rPr>
          <w:b/>
          <w:bCs/>
          <w:color w:val="000000"/>
          <w:sz w:val="30"/>
          <w:szCs w:val="30"/>
        </w:rPr>
        <w:t xml:space="preserve">Результати навчання. </w:t>
      </w:r>
      <w:r w:rsidRPr="007E4E1F">
        <w:rPr>
          <w:color w:val="000000"/>
          <w:sz w:val="30"/>
          <w:szCs w:val="30"/>
        </w:rPr>
        <w:t>Після вивчення дисципліни «Інструментальні методи дослідження</w:t>
      </w:r>
      <w:r w:rsidRPr="007E4E1F">
        <w:rPr>
          <w:b/>
          <w:bCs/>
          <w:color w:val="000000"/>
          <w:sz w:val="30"/>
          <w:szCs w:val="30"/>
        </w:rPr>
        <w:t>»</w:t>
      </w:r>
      <w:r w:rsidRPr="007E4E1F">
        <w:rPr>
          <w:color w:val="000000"/>
          <w:sz w:val="30"/>
          <w:szCs w:val="30"/>
        </w:rPr>
        <w:t xml:space="preserve"> студенти повинні </w:t>
      </w:r>
      <w:r w:rsidRPr="007E4E1F">
        <w:rPr>
          <w:i/>
          <w:iCs/>
          <w:color w:val="000000"/>
          <w:sz w:val="30"/>
          <w:szCs w:val="30"/>
        </w:rPr>
        <w:t xml:space="preserve">знати </w:t>
      </w:r>
      <w:r w:rsidRPr="007E4E1F">
        <w:rPr>
          <w:color w:val="000000"/>
          <w:sz w:val="30"/>
          <w:szCs w:val="30"/>
        </w:rPr>
        <w:t xml:space="preserve">основні інструментальні методи дослідження товарів (фотометричні, електрохімічні, хроматографічні, спектральні), загальні фізико-хімічні закономірності, що лежать в основі дослідження якості товарів та їх аналізу, </w:t>
      </w:r>
      <w:r w:rsidRPr="007E4E1F">
        <w:rPr>
          <w:color w:val="000000"/>
          <w:sz w:val="30"/>
          <w:szCs w:val="30"/>
        </w:rPr>
        <w:lastRenderedPageBreak/>
        <w:t xml:space="preserve">призначення та принципи роботи сучасного аналітичного обладнання для дослідження якості сировини та готової продукції, практичні напрямки застосування інструментальних методів аналізу; </w:t>
      </w:r>
      <w:r w:rsidRPr="007E4E1F">
        <w:rPr>
          <w:i/>
          <w:iCs/>
          <w:color w:val="000000"/>
          <w:sz w:val="30"/>
          <w:szCs w:val="30"/>
        </w:rPr>
        <w:t xml:space="preserve">вміти </w:t>
      </w:r>
      <w:r w:rsidRPr="007E4E1F">
        <w:rPr>
          <w:color w:val="000000"/>
          <w:sz w:val="30"/>
          <w:szCs w:val="30"/>
        </w:rPr>
        <w:t>користуватись аналітичним обладнанням для визначення якості сировини та готової продукції (рефрактометрами, спектрофотометрами, фотоколориметрами, кондуктометрами, рН-метрами, йонометрами), проводити математичну та комп’ютерну обробку результатів досліджень.</w:t>
      </w:r>
    </w:p>
    <w:p w:rsidR="00DA711B" w:rsidRPr="001334B0" w:rsidRDefault="00DA711B" w:rsidP="2DB5E2FD">
      <w:pPr>
        <w:spacing w:line="230" w:lineRule="auto"/>
        <w:jc w:val="both"/>
        <w:rPr>
          <w:color w:val="000000"/>
          <w:sz w:val="30"/>
          <w:szCs w:val="30"/>
        </w:rPr>
      </w:pPr>
      <w:r w:rsidRPr="007E4E1F">
        <w:rPr>
          <w:b/>
          <w:bCs/>
          <w:color w:val="000000"/>
          <w:sz w:val="30"/>
          <w:szCs w:val="30"/>
        </w:rPr>
        <w:t>Обов’язкові попередні навчальні дисципліни.</w:t>
      </w:r>
      <w:r w:rsidRPr="007E4E1F">
        <w:rPr>
          <w:color w:val="000000"/>
          <w:sz w:val="30"/>
          <w:szCs w:val="30"/>
        </w:rPr>
        <w:t xml:space="preserve"> «Хімія</w:t>
      </w:r>
      <w:r w:rsidRPr="007E4E1F">
        <w:rPr>
          <w:b/>
          <w:bCs/>
          <w:color w:val="000000"/>
          <w:sz w:val="30"/>
          <w:szCs w:val="30"/>
        </w:rPr>
        <w:t>»</w:t>
      </w:r>
      <w:r w:rsidRPr="007E4E1F">
        <w:rPr>
          <w:color w:val="000000"/>
          <w:sz w:val="30"/>
          <w:szCs w:val="30"/>
        </w:rPr>
        <w:t>, «Фізи</w:t>
      </w:r>
      <w:r w:rsidRPr="2DB5E2FD">
        <w:rPr>
          <w:color w:val="000000"/>
          <w:sz w:val="30"/>
          <w:szCs w:val="30"/>
        </w:rPr>
        <w:t>ка» рівня повної загальної середньої освіти</w:t>
      </w:r>
      <w:r w:rsidRPr="007E4E1F">
        <w:rPr>
          <w:color w:val="000000"/>
          <w:sz w:val="30"/>
          <w:szCs w:val="30"/>
        </w:rPr>
        <w:t>,</w:t>
      </w:r>
      <w:r w:rsidRPr="2DB5E2FD">
        <w:rPr>
          <w:color w:val="000000"/>
          <w:sz w:val="30"/>
          <w:szCs w:val="30"/>
        </w:rPr>
        <w:t xml:space="preserve"> «Товарознавство. Харчові продукти».</w:t>
      </w:r>
    </w:p>
    <w:p w:rsidR="00DA711B" w:rsidRPr="001334B0" w:rsidRDefault="00DA711B" w:rsidP="2DB5E2FD">
      <w:pPr>
        <w:spacing w:line="230" w:lineRule="auto"/>
        <w:jc w:val="both"/>
        <w:rPr>
          <w:color w:val="000000"/>
          <w:sz w:val="30"/>
          <w:szCs w:val="30"/>
        </w:rPr>
      </w:pPr>
      <w:r w:rsidRPr="2DB5E2FD">
        <w:rPr>
          <w:color w:val="000000"/>
          <w:sz w:val="30"/>
          <w:szCs w:val="30"/>
        </w:rPr>
        <w:t xml:space="preserve"> </w:t>
      </w:r>
      <w:r w:rsidRPr="2DB5E2FD">
        <w:rPr>
          <w:b/>
          <w:bCs/>
          <w:color w:val="000000"/>
          <w:sz w:val="30"/>
          <w:szCs w:val="30"/>
        </w:rPr>
        <w:t xml:space="preserve">Зміст. </w:t>
      </w:r>
      <w:r w:rsidRPr="2DB5E2FD">
        <w:rPr>
          <w:color w:val="000000"/>
          <w:sz w:val="30"/>
          <w:szCs w:val="30"/>
        </w:rPr>
        <w:t>Дисципліна «Інструментальні методи дослідження</w:t>
      </w:r>
      <w:r w:rsidRPr="2DB5E2FD">
        <w:rPr>
          <w:b/>
          <w:bCs/>
          <w:color w:val="000000"/>
          <w:sz w:val="30"/>
          <w:szCs w:val="30"/>
        </w:rPr>
        <w:t>»</w:t>
      </w:r>
      <w:r w:rsidRPr="2DB5E2FD">
        <w:rPr>
          <w:color w:val="000000"/>
          <w:sz w:val="30"/>
          <w:szCs w:val="30"/>
        </w:rPr>
        <w:t xml:space="preserve"> включає сім тем: «Предмет, значення та завдання дисципліни</w:t>
      </w:r>
      <w:r w:rsidRPr="2DB5E2FD">
        <w:rPr>
          <w:b/>
          <w:bCs/>
          <w:color w:val="000000"/>
          <w:sz w:val="30"/>
          <w:szCs w:val="30"/>
        </w:rPr>
        <w:t>»</w:t>
      </w:r>
      <w:r w:rsidRPr="2DB5E2FD">
        <w:rPr>
          <w:color w:val="000000"/>
          <w:sz w:val="30"/>
          <w:szCs w:val="30"/>
        </w:rPr>
        <w:t>, «Теоретичні основи інструментальних методів дослідження</w:t>
      </w:r>
      <w:r w:rsidRPr="2DB5E2FD">
        <w:rPr>
          <w:b/>
          <w:bCs/>
          <w:color w:val="000000"/>
          <w:sz w:val="30"/>
          <w:szCs w:val="30"/>
        </w:rPr>
        <w:t>»</w:t>
      </w:r>
      <w:r w:rsidRPr="2DB5E2FD">
        <w:rPr>
          <w:color w:val="000000"/>
          <w:sz w:val="30"/>
          <w:szCs w:val="30"/>
        </w:rPr>
        <w:t>, «Фотометричні методи дослідження</w:t>
      </w:r>
      <w:r w:rsidRPr="2DB5E2FD">
        <w:rPr>
          <w:b/>
          <w:bCs/>
          <w:color w:val="000000"/>
          <w:sz w:val="30"/>
          <w:szCs w:val="30"/>
        </w:rPr>
        <w:t>»</w:t>
      </w:r>
      <w:r w:rsidRPr="2DB5E2FD">
        <w:rPr>
          <w:color w:val="000000"/>
          <w:sz w:val="30"/>
          <w:szCs w:val="30"/>
        </w:rPr>
        <w:t>, «Електрохімічні методи дослідження</w:t>
      </w:r>
      <w:r w:rsidRPr="2DB5E2FD">
        <w:rPr>
          <w:b/>
          <w:bCs/>
          <w:color w:val="000000"/>
          <w:sz w:val="30"/>
          <w:szCs w:val="30"/>
        </w:rPr>
        <w:t>»</w:t>
      </w:r>
      <w:r w:rsidRPr="2DB5E2FD">
        <w:rPr>
          <w:color w:val="000000"/>
          <w:sz w:val="30"/>
          <w:szCs w:val="30"/>
        </w:rPr>
        <w:t>, «Хроматографічні методи дослідження</w:t>
      </w:r>
      <w:r w:rsidRPr="2DB5E2FD">
        <w:rPr>
          <w:b/>
          <w:bCs/>
          <w:color w:val="000000"/>
          <w:sz w:val="30"/>
          <w:szCs w:val="30"/>
        </w:rPr>
        <w:t>»</w:t>
      </w:r>
      <w:r w:rsidRPr="2DB5E2FD">
        <w:rPr>
          <w:color w:val="000000"/>
          <w:sz w:val="30"/>
          <w:szCs w:val="30"/>
        </w:rPr>
        <w:t>, «Спектральні методи дослідження</w:t>
      </w:r>
      <w:r w:rsidRPr="2DB5E2FD">
        <w:rPr>
          <w:b/>
          <w:bCs/>
          <w:color w:val="000000"/>
          <w:sz w:val="30"/>
          <w:szCs w:val="30"/>
        </w:rPr>
        <w:t>»</w:t>
      </w:r>
      <w:r w:rsidRPr="2DB5E2FD">
        <w:rPr>
          <w:color w:val="000000"/>
          <w:sz w:val="30"/>
          <w:szCs w:val="30"/>
        </w:rPr>
        <w:t>, лекція-конференція «Сучасні інструментальні методи визначення якості харчових продуктів</w:t>
      </w:r>
      <w:r w:rsidRPr="2DB5E2FD">
        <w:rPr>
          <w:b/>
          <w:bCs/>
          <w:color w:val="000000"/>
          <w:sz w:val="30"/>
          <w:szCs w:val="30"/>
        </w:rPr>
        <w:t>»</w:t>
      </w:r>
      <w:r w:rsidRPr="2DB5E2FD">
        <w:rPr>
          <w:color w:val="000000"/>
          <w:sz w:val="30"/>
          <w:szCs w:val="30"/>
        </w:rPr>
        <w:t>.</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Рекомендовані джерела та інші навчальні ресурси/засоби.</w:t>
      </w:r>
    </w:p>
    <w:p w:rsidR="00DA711B" w:rsidRPr="001334B0" w:rsidRDefault="00DA711B" w:rsidP="2DB5E2FD">
      <w:pPr>
        <w:tabs>
          <w:tab w:val="left" w:pos="300"/>
          <w:tab w:val="left" w:pos="1440"/>
        </w:tabs>
        <w:spacing w:line="230" w:lineRule="auto"/>
        <w:jc w:val="both"/>
        <w:rPr>
          <w:color w:val="000000"/>
          <w:sz w:val="30"/>
          <w:szCs w:val="30"/>
        </w:rPr>
      </w:pPr>
      <w:r w:rsidRPr="007E4E1F">
        <w:rPr>
          <w:color w:val="000000"/>
          <w:sz w:val="30"/>
          <w:szCs w:val="30"/>
        </w:rPr>
        <w:t xml:space="preserve">1.Габ А.І, Шахнін Д.Б., Малишев В.В. Аналітична хімія та інструментальні методи аналізу: навч. посіб. К. : Університет “Україна”, 2018. 396 с. </w:t>
      </w:r>
    </w:p>
    <w:p w:rsidR="00DA711B" w:rsidRPr="001334B0" w:rsidRDefault="00DA711B" w:rsidP="2DB5E2FD">
      <w:pPr>
        <w:tabs>
          <w:tab w:val="left" w:pos="300"/>
          <w:tab w:val="left" w:pos="1440"/>
        </w:tabs>
        <w:spacing w:line="230" w:lineRule="auto"/>
        <w:jc w:val="both"/>
        <w:rPr>
          <w:color w:val="000000"/>
          <w:sz w:val="30"/>
          <w:szCs w:val="30"/>
        </w:rPr>
      </w:pPr>
      <w:r w:rsidRPr="007E4E1F">
        <w:rPr>
          <w:color w:val="000000"/>
          <w:sz w:val="30"/>
          <w:szCs w:val="30"/>
        </w:rPr>
        <w:t>2.Семенишин Д.І. Аналітична хімія та інструментальні методи аналізу: навч. посіб. Л. : Львівська політехніка. 2018. 148 с.</w:t>
      </w:r>
    </w:p>
    <w:p w:rsidR="00DA711B" w:rsidRPr="001334B0" w:rsidRDefault="00DA711B" w:rsidP="2DB5E2FD">
      <w:pPr>
        <w:tabs>
          <w:tab w:val="left" w:pos="300"/>
          <w:tab w:val="left" w:pos="1440"/>
        </w:tabs>
        <w:spacing w:line="230" w:lineRule="auto"/>
        <w:jc w:val="both"/>
        <w:rPr>
          <w:color w:val="000000"/>
          <w:sz w:val="30"/>
          <w:szCs w:val="30"/>
        </w:rPr>
      </w:pPr>
      <w:r w:rsidRPr="007E4E1F">
        <w:rPr>
          <w:color w:val="000000"/>
          <w:sz w:val="30"/>
          <w:szCs w:val="30"/>
        </w:rPr>
        <w:t xml:space="preserve">3.Слободнюк Р.Є., Горальчук А.Б. Аналітична хімія та аналіз харчової продукції: навч. посіб. </w:t>
      </w:r>
      <w:r w:rsidRPr="2DB5E2FD">
        <w:rPr>
          <w:color w:val="000000"/>
          <w:sz w:val="30"/>
          <w:szCs w:val="30"/>
          <w:lang w:val="ru-RU"/>
        </w:rPr>
        <w:t xml:space="preserve">К. : Видавничий дім “Кондор”. 2018. 336 с. </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Заплановані навчальні заходи та методи викладання. </w:t>
      </w:r>
      <w:r w:rsidRPr="2DB5E2FD">
        <w:rPr>
          <w:color w:val="000000"/>
          <w:sz w:val="30"/>
          <w:szCs w:val="30"/>
          <w:lang w:val="ru-RU"/>
        </w:rPr>
        <w:t>Поєднання традиційних та нетрадиційних методів викладання із використанням інноваційних технологій:</w:t>
      </w:r>
    </w:p>
    <w:p w:rsidR="00DA711B" w:rsidRPr="001334B0" w:rsidRDefault="00DA711B" w:rsidP="2DB5E2FD">
      <w:pPr>
        <w:spacing w:line="230" w:lineRule="auto"/>
        <w:jc w:val="both"/>
        <w:rPr>
          <w:color w:val="000000"/>
          <w:sz w:val="30"/>
          <w:szCs w:val="30"/>
        </w:rPr>
      </w:pPr>
      <w:r w:rsidRPr="2DB5E2FD">
        <w:rPr>
          <w:color w:val="000000"/>
          <w:sz w:val="30"/>
          <w:szCs w:val="30"/>
          <w:lang w:val="ru-RU"/>
        </w:rPr>
        <w:t>–  лекції (тематичні, проблемні);</w:t>
      </w:r>
    </w:p>
    <w:p w:rsidR="00DA711B" w:rsidRPr="001334B0" w:rsidRDefault="00DA711B" w:rsidP="2DB5E2FD">
      <w:pPr>
        <w:spacing w:line="230" w:lineRule="auto"/>
        <w:jc w:val="both"/>
        <w:rPr>
          <w:color w:val="000000"/>
          <w:sz w:val="30"/>
          <w:szCs w:val="30"/>
        </w:rPr>
      </w:pPr>
      <w:r w:rsidRPr="2DB5E2FD">
        <w:rPr>
          <w:color w:val="000000"/>
          <w:sz w:val="30"/>
          <w:szCs w:val="30"/>
          <w:lang w:val="ru-RU"/>
        </w:rPr>
        <w:t>–  лабораторні заняття (експериментальні дослідження, робота у малих групах, виконання індивідуальних завдань).</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Методи оцінювання: </w:t>
      </w:r>
    </w:p>
    <w:p w:rsidR="00DA711B" w:rsidRPr="001334B0" w:rsidRDefault="00DA711B" w:rsidP="2DB5E2FD">
      <w:pPr>
        <w:spacing w:line="230" w:lineRule="auto"/>
        <w:jc w:val="both"/>
        <w:rPr>
          <w:color w:val="000000"/>
          <w:sz w:val="30"/>
          <w:szCs w:val="30"/>
        </w:rPr>
      </w:pPr>
      <w:r w:rsidRPr="2DB5E2FD">
        <w:rPr>
          <w:color w:val="000000"/>
          <w:sz w:val="30"/>
          <w:szCs w:val="30"/>
          <w:lang w:val="ru-RU"/>
        </w:rPr>
        <w:t>-поточний контроль – опитування, тестування;</w:t>
      </w:r>
    </w:p>
    <w:p w:rsidR="00DA711B" w:rsidRPr="001334B0" w:rsidRDefault="00DA711B" w:rsidP="2DB5E2FD">
      <w:pPr>
        <w:spacing w:line="230" w:lineRule="auto"/>
        <w:jc w:val="both"/>
        <w:rPr>
          <w:color w:val="000000"/>
          <w:sz w:val="30"/>
          <w:szCs w:val="30"/>
        </w:rPr>
      </w:pPr>
      <w:r w:rsidRPr="2DB5E2FD">
        <w:rPr>
          <w:color w:val="000000"/>
          <w:sz w:val="30"/>
          <w:szCs w:val="30"/>
          <w:lang w:val="ru-RU"/>
        </w:rPr>
        <w:t>-підсумковий контроль – екзамен.</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Мова навчання та викладання. </w:t>
      </w:r>
      <w:r w:rsidRPr="2DB5E2FD">
        <w:rPr>
          <w:color w:val="000000"/>
          <w:sz w:val="30"/>
          <w:szCs w:val="30"/>
          <w:lang w:val="ru-RU"/>
        </w:rPr>
        <w:t>Українська.</w:t>
      </w:r>
    </w:p>
    <w:p w:rsidR="00DA711B" w:rsidRPr="001334B0" w:rsidRDefault="00DA711B" w:rsidP="2DB5E2FD">
      <w:pPr>
        <w:spacing w:line="230" w:lineRule="auto"/>
        <w:jc w:val="both"/>
        <w:rPr>
          <w:color w:val="000000"/>
          <w:sz w:val="30"/>
          <w:szCs w:val="30"/>
          <w:lang w:val="ru-RU"/>
        </w:rPr>
      </w:pPr>
    </w:p>
    <w:p w:rsidR="00DA711B" w:rsidRPr="001334B0" w:rsidRDefault="00DA711B" w:rsidP="2DB5E2FD">
      <w:pPr>
        <w:spacing w:line="230" w:lineRule="auto"/>
        <w:jc w:val="both"/>
        <w:rPr>
          <w:color w:val="000000"/>
          <w:sz w:val="30"/>
          <w:szCs w:val="30"/>
          <w:lang w:val="ru-RU"/>
        </w:rPr>
      </w:pP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4.37. Назва.</w:t>
      </w:r>
      <w:r w:rsidRPr="20A7A991">
        <w:rPr>
          <w:b/>
          <w:bCs/>
          <w:sz w:val="30"/>
          <w:szCs w:val="30"/>
          <w:lang w:val="ru-RU"/>
        </w:rPr>
        <w:t> ІНФОРМАЦІЙНІ ВІЙНИ</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Тип. </w:t>
      </w:r>
      <w:r w:rsidRPr="2DB5E2FD">
        <w:rPr>
          <w:color w:val="000000"/>
          <w:sz w:val="30"/>
          <w:szCs w:val="30"/>
          <w:lang w:val="ru-RU"/>
        </w:rPr>
        <w:t>За вибором.</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Рік навчання. </w:t>
      </w:r>
      <w:r w:rsidRPr="2DB5E2FD">
        <w:rPr>
          <w:color w:val="000000"/>
          <w:sz w:val="30"/>
          <w:szCs w:val="30"/>
          <w:lang w:val="ru-RU"/>
        </w:rPr>
        <w:t>2023/2024, 2024/2025, 2025/2026, 2026/2027</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Семестр. </w:t>
      </w:r>
      <w:r w:rsidRPr="2DB5E2FD">
        <w:rPr>
          <w:color w:val="000000"/>
          <w:sz w:val="30"/>
          <w:szCs w:val="30"/>
          <w:lang w:val="ru-RU"/>
        </w:rPr>
        <w:t>II - VIII.</w:t>
      </w:r>
    </w:p>
    <w:p w:rsidR="00DA711B" w:rsidRPr="001334B0" w:rsidRDefault="00DA711B" w:rsidP="2DB5E2FD">
      <w:pPr>
        <w:jc w:val="both"/>
      </w:pPr>
      <w:r w:rsidRPr="2DB5E2FD">
        <w:rPr>
          <w:b/>
          <w:bCs/>
          <w:color w:val="000000"/>
          <w:sz w:val="30"/>
          <w:szCs w:val="30"/>
          <w:lang w:val="ru-RU"/>
        </w:rPr>
        <w:lastRenderedPageBreak/>
        <w:t>Лектор, вчене звання, науковий ступінь, посада.</w:t>
      </w:r>
      <w:r w:rsidRPr="2DB5E2FD">
        <w:rPr>
          <w:color w:val="000000"/>
          <w:sz w:val="30"/>
          <w:szCs w:val="30"/>
          <w:lang w:val="ru-RU"/>
        </w:rPr>
        <w:t xml:space="preserve"> Гамова І. В., доц., канд. екон. наук, доц. каф. журналістики та реклами.</w:t>
      </w:r>
    </w:p>
    <w:p w:rsidR="00DA711B" w:rsidRPr="001334B0" w:rsidRDefault="00DA711B" w:rsidP="2DB5E2FD">
      <w:pPr>
        <w:jc w:val="both"/>
      </w:pPr>
      <w:r w:rsidRPr="2DB5E2FD">
        <w:rPr>
          <w:b/>
          <w:bCs/>
          <w:color w:val="000000"/>
          <w:sz w:val="30"/>
          <w:szCs w:val="30"/>
          <w:lang w:val="ru-RU"/>
        </w:rPr>
        <w:t xml:space="preserve">Результати навчання. </w:t>
      </w:r>
      <w:r w:rsidRPr="2DB5E2FD">
        <w:rPr>
          <w:color w:val="000000"/>
          <w:sz w:val="30"/>
          <w:szCs w:val="30"/>
          <w:lang w:val="ru-RU"/>
        </w:rPr>
        <w:t>Формування у студентів спеціальних теоретичних знань та практичних навичок щодо методики, технології та організації інформаційної політики держави, проблем протидії інформаційним загрозам.</w:t>
      </w:r>
    </w:p>
    <w:p w:rsidR="00DA711B" w:rsidRPr="001334B0" w:rsidRDefault="00DA711B" w:rsidP="2DB5E2FD">
      <w:pPr>
        <w:jc w:val="both"/>
      </w:pPr>
      <w:r w:rsidRPr="007E4E1F">
        <w:rPr>
          <w:b/>
          <w:bCs/>
          <w:color w:val="000000"/>
          <w:sz w:val="30"/>
          <w:szCs w:val="30"/>
        </w:rPr>
        <w:t>Обов’язкові попередні навчальні дисципліни.</w:t>
      </w:r>
      <w:r w:rsidRPr="007E4E1F">
        <w:rPr>
          <w:color w:val="000000"/>
          <w:sz w:val="30"/>
          <w:szCs w:val="30"/>
        </w:rPr>
        <w:t xml:space="preserve"> «Основи реклами», «Основи зв’язків із громадськістю», «Масові комунікації».</w:t>
      </w:r>
    </w:p>
    <w:p w:rsidR="00DA711B" w:rsidRPr="001334B0" w:rsidRDefault="00DA711B" w:rsidP="2DB5E2FD">
      <w:pPr>
        <w:jc w:val="both"/>
      </w:pPr>
      <w:r w:rsidRPr="2DB5E2FD">
        <w:rPr>
          <w:b/>
          <w:bCs/>
          <w:color w:val="000000"/>
          <w:sz w:val="30"/>
          <w:szCs w:val="30"/>
          <w:lang w:val="ru-RU"/>
        </w:rPr>
        <w:t xml:space="preserve">Зміст. </w:t>
      </w:r>
      <w:r w:rsidRPr="2DB5E2FD">
        <w:rPr>
          <w:color w:val="000000"/>
          <w:sz w:val="30"/>
          <w:szCs w:val="30"/>
          <w:lang w:val="ru-RU"/>
        </w:rPr>
        <w:t>Інформаційний суверенітет та інформаційна безпека України. Інформаційні війни у сучасному світі. Інформаційні війни в політичних кампаніях. Інформаційна асиметрія та формування інфор-маційного простору. Інструменти впливу в інформаційному просторі. Методи боротьби в інформаційному просторі. Інструменти протидії в інформаційному просторі. Методи реструктуризації інформаційного простору. Спіндоктор. Засоби інформаційного впливу на людину. Образ ворога в інформаційній війні.</w:t>
      </w:r>
    </w:p>
    <w:p w:rsidR="00DA711B" w:rsidRPr="001334B0" w:rsidRDefault="00DA711B" w:rsidP="2DB5E2FD">
      <w:pPr>
        <w:jc w:val="both"/>
        <w:rPr>
          <w:b/>
          <w:bCs/>
          <w:color w:val="000000"/>
          <w:sz w:val="30"/>
          <w:szCs w:val="30"/>
          <w:lang w:val="ru-RU"/>
        </w:rPr>
      </w:pPr>
      <w:r w:rsidRPr="2DB5E2FD">
        <w:rPr>
          <w:b/>
          <w:bCs/>
          <w:color w:val="000000"/>
          <w:sz w:val="30"/>
          <w:szCs w:val="30"/>
          <w:lang w:val="ru-RU"/>
        </w:rPr>
        <w:t>Рекомендовані джерела та інші навчальні ресурси/засоби.</w:t>
      </w:r>
    </w:p>
    <w:p w:rsidR="00DA711B" w:rsidRPr="001334B0" w:rsidRDefault="00DA711B" w:rsidP="2DB5E2FD">
      <w:pPr>
        <w:jc w:val="both"/>
      </w:pPr>
      <w:r w:rsidRPr="2DB5E2FD">
        <w:rPr>
          <w:color w:val="000000"/>
          <w:sz w:val="30"/>
          <w:szCs w:val="30"/>
          <w:lang w:val="ru-RU"/>
        </w:rPr>
        <w:t>1. Гороховський О. М. Фактчек як тренд розслідувань: можливості та перспективи: практичний посібник / О. М. Гороховський. – Дніпро: ЛІРА, 2017. – 133 с.</w:t>
      </w:r>
    </w:p>
    <w:p w:rsidR="00DA711B" w:rsidRPr="001334B0" w:rsidRDefault="00DA711B" w:rsidP="2DB5E2FD">
      <w:pPr>
        <w:jc w:val="both"/>
      </w:pPr>
      <w:r w:rsidRPr="2DB5E2FD">
        <w:rPr>
          <w:color w:val="000000"/>
          <w:sz w:val="30"/>
          <w:szCs w:val="30"/>
          <w:lang w:val="ru-RU"/>
        </w:rPr>
        <w:t>2. Інформаційні війни у соціальних он-лайн мережах: [монографія] / О.В. Курбан. – К. : Київ. Ун-т ім. Б. Грінченка, 2017. – 392 с.</w:t>
      </w:r>
    </w:p>
    <w:p w:rsidR="00DA711B" w:rsidRPr="001334B0" w:rsidRDefault="00DA711B" w:rsidP="2DB5E2FD">
      <w:pPr>
        <w:jc w:val="both"/>
      </w:pPr>
      <w:r w:rsidRPr="00E57C26">
        <w:rPr>
          <w:color w:val="000000"/>
          <w:sz w:val="30"/>
          <w:szCs w:val="30"/>
        </w:rPr>
        <w:t>3. Гамова І.В. Інформаційні війни: підручник. / І.В. Гамова. – Київ: Держ. торг. – екон. ун-т, 2022. – 184 с.</w:t>
      </w:r>
    </w:p>
    <w:p w:rsidR="00DA711B" w:rsidRPr="001334B0" w:rsidRDefault="00DA711B" w:rsidP="2DB5E2FD">
      <w:pPr>
        <w:jc w:val="both"/>
      </w:pPr>
      <w:r w:rsidRPr="2DB5E2FD">
        <w:rPr>
          <w:b/>
          <w:bCs/>
          <w:color w:val="000000"/>
          <w:sz w:val="30"/>
          <w:szCs w:val="30"/>
          <w:lang w:val="ru-RU"/>
        </w:rPr>
        <w:t>Заплановані навчальні заходи та методи викладання.</w:t>
      </w:r>
      <w:r w:rsidRPr="2DB5E2FD">
        <w:rPr>
          <w:color w:val="000000"/>
          <w:sz w:val="30"/>
          <w:szCs w:val="30"/>
          <w:lang w:val="ru-RU"/>
        </w:rPr>
        <w:t xml:space="preserve"> Поєднання традиційних та нетрадиційних методів викладання із використанням інноваційних технологій: лекції (оглядова / тематична); практичні заняття (презентація / метод кейс-стаді).</w:t>
      </w:r>
    </w:p>
    <w:p w:rsidR="00DA711B" w:rsidRPr="001334B0" w:rsidRDefault="00DA711B" w:rsidP="2DB5E2FD">
      <w:pPr>
        <w:jc w:val="both"/>
        <w:rPr>
          <w:b/>
          <w:bCs/>
          <w:color w:val="000000"/>
          <w:sz w:val="30"/>
          <w:szCs w:val="30"/>
          <w:lang w:val="ru-RU"/>
        </w:rPr>
      </w:pPr>
      <w:r w:rsidRPr="2DB5E2FD">
        <w:rPr>
          <w:b/>
          <w:bCs/>
          <w:color w:val="000000"/>
          <w:sz w:val="30"/>
          <w:szCs w:val="30"/>
          <w:lang w:val="ru-RU"/>
        </w:rPr>
        <w:t>Методи оцінювання:</w:t>
      </w:r>
    </w:p>
    <w:p w:rsidR="00DA711B" w:rsidRPr="001334B0" w:rsidRDefault="00DA711B" w:rsidP="2DB5E2FD">
      <w:pPr>
        <w:jc w:val="both"/>
      </w:pPr>
      <w:r w:rsidRPr="2DB5E2FD">
        <w:rPr>
          <w:color w:val="000000"/>
          <w:sz w:val="30"/>
          <w:szCs w:val="30"/>
          <w:lang w:val="ru-RU"/>
        </w:rPr>
        <w:t>- поточний контроль (тестування, усне / письмове опитування, перевірка підготовленого есе / презентації / розрахунково-графічні роботи / задачі / ситуаційні завдання);</w:t>
      </w:r>
    </w:p>
    <w:p w:rsidR="00DA711B" w:rsidRPr="001334B0" w:rsidRDefault="00DA711B" w:rsidP="2DB5E2FD">
      <w:pPr>
        <w:jc w:val="both"/>
      </w:pPr>
      <w:r w:rsidRPr="2DB5E2FD">
        <w:rPr>
          <w:color w:val="000000"/>
          <w:sz w:val="30"/>
          <w:szCs w:val="30"/>
          <w:lang w:val="ru-RU"/>
        </w:rPr>
        <w:t>- підсумковий контроль (екзамен).</w:t>
      </w:r>
    </w:p>
    <w:p w:rsidR="00DA711B" w:rsidRPr="001334B0" w:rsidRDefault="00DA711B" w:rsidP="2DB5E2FD">
      <w:pPr>
        <w:jc w:val="both"/>
        <w:rPr>
          <w:color w:val="000000"/>
          <w:sz w:val="30"/>
          <w:szCs w:val="30"/>
          <w:lang w:val="ru-RU"/>
        </w:rPr>
      </w:pPr>
      <w:r w:rsidRPr="2DB5E2FD">
        <w:rPr>
          <w:b/>
          <w:bCs/>
          <w:color w:val="000000"/>
          <w:sz w:val="30"/>
          <w:szCs w:val="30"/>
          <w:lang w:val="ru-RU"/>
        </w:rPr>
        <w:t xml:space="preserve">Мова навчання та викладання. </w:t>
      </w:r>
      <w:r w:rsidRPr="2DB5E2FD">
        <w:rPr>
          <w:color w:val="000000"/>
          <w:sz w:val="30"/>
          <w:szCs w:val="30"/>
          <w:lang w:val="ru-RU"/>
        </w:rPr>
        <w:t>Українська</w:t>
      </w:r>
    </w:p>
    <w:p w:rsidR="00DA711B" w:rsidRPr="001334B0" w:rsidRDefault="00DA711B" w:rsidP="2DB5E2FD">
      <w:pPr>
        <w:jc w:val="both"/>
        <w:rPr>
          <w:color w:val="000000"/>
          <w:sz w:val="30"/>
          <w:szCs w:val="30"/>
          <w:lang w:val="ru-RU"/>
        </w:rPr>
      </w:pPr>
    </w:p>
    <w:p w:rsidR="00DA711B" w:rsidRPr="001334B0" w:rsidRDefault="00DA711B" w:rsidP="2DB5E2FD">
      <w:pPr>
        <w:spacing w:line="230" w:lineRule="auto"/>
        <w:rPr>
          <w:b/>
          <w:bCs/>
          <w:color w:val="000000"/>
          <w:sz w:val="30"/>
          <w:szCs w:val="30"/>
          <w:lang w:val="ru-RU"/>
        </w:rPr>
      </w:pPr>
    </w:p>
    <w:p w:rsidR="00DA711B" w:rsidRPr="001334B0" w:rsidRDefault="00DA711B" w:rsidP="2DB5E2FD">
      <w:pPr>
        <w:spacing w:line="230" w:lineRule="auto"/>
        <w:jc w:val="both"/>
        <w:rPr>
          <w:sz w:val="30"/>
          <w:szCs w:val="30"/>
        </w:rPr>
      </w:pPr>
      <w:r w:rsidRPr="2DB5E2FD">
        <w:rPr>
          <w:b/>
          <w:bCs/>
          <w:color w:val="000000"/>
          <w:sz w:val="30"/>
          <w:szCs w:val="30"/>
          <w:lang w:val="ru-RU"/>
        </w:rPr>
        <w:t>4.38. Назва. </w:t>
      </w:r>
      <w:r w:rsidRPr="20A7A991">
        <w:rPr>
          <w:b/>
          <w:bCs/>
          <w:sz w:val="30"/>
          <w:szCs w:val="30"/>
          <w:lang w:val="ru-RU"/>
        </w:rPr>
        <w:t>ІНФОРМАЦІЙНІ СИСТЕМИ В РИТЕЙЛІ</w:t>
      </w:r>
    </w:p>
    <w:p w:rsidR="00DA711B" w:rsidRPr="001334B0" w:rsidRDefault="00DA711B" w:rsidP="2DB5E2FD">
      <w:pPr>
        <w:spacing w:line="230" w:lineRule="auto"/>
        <w:jc w:val="both"/>
        <w:rPr>
          <w:sz w:val="30"/>
          <w:szCs w:val="30"/>
        </w:rPr>
      </w:pPr>
      <w:r w:rsidRPr="20A7A991">
        <w:rPr>
          <w:b/>
          <w:bCs/>
          <w:sz w:val="30"/>
          <w:szCs w:val="30"/>
          <w:lang w:val="ru-RU"/>
        </w:rPr>
        <w:t xml:space="preserve">Тип. </w:t>
      </w:r>
      <w:r w:rsidRPr="20A7A991">
        <w:rPr>
          <w:sz w:val="30"/>
          <w:szCs w:val="30"/>
          <w:lang w:val="ru-RU"/>
        </w:rPr>
        <w:t>За вибором.</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Рік навчання. </w:t>
      </w:r>
      <w:r w:rsidRPr="2DB5E2FD">
        <w:rPr>
          <w:color w:val="000000"/>
          <w:sz w:val="30"/>
          <w:szCs w:val="30"/>
          <w:lang w:val="ru-RU"/>
        </w:rPr>
        <w:t>2025/2026; 2026/2027</w:t>
      </w:r>
    </w:p>
    <w:p w:rsidR="00DA711B" w:rsidRDefault="00DA711B" w:rsidP="2DB5E2FD">
      <w:pPr>
        <w:spacing w:line="230" w:lineRule="auto"/>
        <w:jc w:val="both"/>
        <w:rPr>
          <w:b/>
          <w:bCs/>
          <w:color w:val="000000"/>
          <w:sz w:val="30"/>
          <w:szCs w:val="30"/>
          <w:lang w:val="ru-RU"/>
        </w:rPr>
      </w:pPr>
    </w:p>
    <w:p w:rsidR="00DA711B" w:rsidRDefault="00DA711B" w:rsidP="2DB5E2FD">
      <w:pPr>
        <w:spacing w:line="230" w:lineRule="auto"/>
        <w:jc w:val="both"/>
        <w:rPr>
          <w:b/>
          <w:bCs/>
          <w:color w:val="000000"/>
          <w:sz w:val="30"/>
          <w:szCs w:val="30"/>
          <w:lang w:val="ru-RU"/>
        </w:rPr>
      </w:pP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Семестр. </w:t>
      </w:r>
      <w:r w:rsidRPr="2DB5E2FD">
        <w:rPr>
          <w:color w:val="000000"/>
          <w:sz w:val="30"/>
          <w:szCs w:val="30"/>
          <w:lang w:val="ru-RU"/>
        </w:rPr>
        <w:t>V - VIII.</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lastRenderedPageBreak/>
        <w:t xml:space="preserve">Лектор, вчене звання, науковий ступінь, посада. </w:t>
      </w:r>
      <w:r w:rsidRPr="2DB5E2FD">
        <w:rPr>
          <w:color w:val="000000"/>
          <w:sz w:val="30"/>
          <w:szCs w:val="30"/>
          <w:lang w:val="ru-RU"/>
        </w:rPr>
        <w:t>Дивак В.В., доцент,</w:t>
      </w:r>
      <w:r w:rsidRPr="2DB5E2FD">
        <w:rPr>
          <w:color w:val="000000"/>
          <w:sz w:val="30"/>
          <w:szCs w:val="30"/>
        </w:rPr>
        <w:t xml:space="preserve"> </w:t>
      </w:r>
      <w:r w:rsidRPr="2DB5E2FD">
        <w:rPr>
          <w:color w:val="000000"/>
          <w:sz w:val="30"/>
          <w:szCs w:val="30"/>
          <w:lang w:val="ru-RU"/>
        </w:rPr>
        <w:t>канд.</w:t>
      </w:r>
      <w:r w:rsidRPr="2DB5E2FD">
        <w:rPr>
          <w:color w:val="000000"/>
          <w:sz w:val="30"/>
          <w:szCs w:val="30"/>
        </w:rPr>
        <w:t xml:space="preserve"> </w:t>
      </w:r>
      <w:r w:rsidRPr="2DB5E2FD">
        <w:rPr>
          <w:color w:val="000000"/>
          <w:sz w:val="30"/>
          <w:szCs w:val="30"/>
          <w:lang w:val="ru-RU"/>
        </w:rPr>
        <w:t>пед. наук, доцент кафедри комп’ютерних наук та інформаційних систем.</w:t>
      </w:r>
    </w:p>
    <w:p w:rsidR="00DA711B" w:rsidRPr="001334B0" w:rsidRDefault="00DA711B" w:rsidP="2DB5E2FD">
      <w:pPr>
        <w:spacing w:line="230" w:lineRule="auto"/>
        <w:jc w:val="both"/>
        <w:rPr>
          <w:color w:val="000000"/>
          <w:sz w:val="30"/>
          <w:szCs w:val="30"/>
        </w:rPr>
      </w:pPr>
      <w:r w:rsidRPr="007E4E1F">
        <w:rPr>
          <w:b/>
          <w:bCs/>
          <w:color w:val="000000"/>
          <w:sz w:val="30"/>
          <w:szCs w:val="30"/>
        </w:rPr>
        <w:t>Результати навчання.</w:t>
      </w:r>
      <w:r w:rsidRPr="007E4E1F">
        <w:rPr>
          <w:color w:val="000000"/>
          <w:sz w:val="24"/>
          <w:szCs w:val="24"/>
        </w:rPr>
        <w:t xml:space="preserve"> </w:t>
      </w:r>
      <w:r w:rsidRPr="007E4E1F">
        <w:rPr>
          <w:color w:val="000000"/>
          <w:sz w:val="30"/>
          <w:szCs w:val="30"/>
        </w:rPr>
        <w:t>Мати системний науковий світогляд, передові концептуальні та методологічні знання з підприємництва, торгівлі, біржової діяльності. Визначати закономірності й тенденції розвитку підприємств торгівлі, обґрунтовувати управлінські рішення для підвищення ефективності їх діяльності. Обирати інноваційні напрями, застосовувати сучасні методи й моделі для вирішення актуальних проблем в сфері підприємництва, торгівлі, біржової діяльності.  Використовувати інноваційні підходи для вирішення проблемних питань щодо асортименту, якості та безпечності продукції, здійснювати реєстрацію прав інтелектуальної власності, впровадження та комерціалізацію результатів досліджень. Досліджувати глобальні, регіональні ринки, закономірності та тенденції розвитку підприємництва і торгівлі, удосконалювати методи управління.</w:t>
      </w:r>
    </w:p>
    <w:p w:rsidR="00DA711B" w:rsidRPr="001334B0" w:rsidRDefault="00DA711B" w:rsidP="2DB5E2FD">
      <w:pPr>
        <w:spacing w:line="230" w:lineRule="auto"/>
        <w:jc w:val="both"/>
        <w:rPr>
          <w:color w:val="000000"/>
          <w:sz w:val="30"/>
          <w:szCs w:val="30"/>
        </w:rPr>
      </w:pPr>
      <w:r w:rsidRPr="007E4E1F">
        <w:rPr>
          <w:b/>
          <w:bCs/>
          <w:color w:val="000000"/>
          <w:sz w:val="30"/>
          <w:szCs w:val="30"/>
        </w:rPr>
        <w:t xml:space="preserve">Обов’язкові попередні навчальні дисципліни. </w:t>
      </w:r>
      <w:r w:rsidRPr="007E4E1F">
        <w:rPr>
          <w:color w:val="000000"/>
          <w:sz w:val="30"/>
          <w:szCs w:val="30"/>
        </w:rPr>
        <w:t>«Інформаційні технології в професійній діяльності».</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Зміст.</w:t>
      </w:r>
      <w:r w:rsidRPr="2DB5E2FD">
        <w:rPr>
          <w:color w:val="000000"/>
          <w:sz w:val="30"/>
          <w:szCs w:val="30"/>
          <w:lang w:val="ru-RU"/>
        </w:rPr>
        <w:t xml:space="preserve"> Поняття та опис використання інформаційних систем в галузі торгівлі. Концепція використання інформаційних систем в галузі торгівлі. Характеристика сучасних інформаційних систем обліку. Інформаційні системи в роздрібній торгівлі та дистрибуції. Автоматизація обліку торгових операцій на прикладі інформаційних облікових систем лінійки «1С:Підприємство Роздріб 8», «Бест-5», «ПАРУС», «Галактика». Автоматизація обліку торгових операцій на прикладі інформаційної облікової системи «BAS Роздрібна торгівля». Автоматизація обліку торгових операцій на прикладі інформаційних облікових систем: «SpaceMan», «Smart draw», «Apollo», «Retail FOCUS», «Nexgen pog».  </w:t>
      </w:r>
      <w:r w:rsidRPr="2DB5E2FD">
        <w:rPr>
          <w:color w:val="FF0000"/>
          <w:sz w:val="30"/>
          <w:szCs w:val="30"/>
          <w:lang w:val="ru-RU"/>
        </w:rPr>
        <w:t xml:space="preserve"> </w:t>
      </w:r>
      <w:r w:rsidRPr="2DB5E2FD">
        <w:rPr>
          <w:color w:val="000000"/>
          <w:sz w:val="30"/>
          <w:szCs w:val="30"/>
          <w:lang w:val="ru-RU"/>
        </w:rPr>
        <w:t xml:space="preserve">Автоматизація адміністрування користувачів на прикладі інформаційних облікових систем «1С:Підприємство Роздріб 8», «ПАРУС», «BAS Роздрібна торгівля». Автоматизація обліку операцій з грошовими коштами на прикладі інформаційних облікових систем «1С:Підприємство Роздріб 8»,  «ПАРУС», «BAS Роздрібна торгівля». Автоматизація обліку завершення періоду та формування регламентованої звітності на прикладі інформаційних облікових систем «1С:Підприємство Роздріб 8», «ПАРУС», «BAS Роздрібна торгівля». </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Рекомендовані джерела та інші навчальні ресурси/засоби.</w:t>
      </w:r>
    </w:p>
    <w:p w:rsidR="00DA711B" w:rsidRPr="001334B0" w:rsidRDefault="00DA711B" w:rsidP="2DB5E2FD">
      <w:pPr>
        <w:spacing w:line="230" w:lineRule="auto"/>
        <w:jc w:val="both"/>
        <w:rPr>
          <w:color w:val="000000"/>
          <w:sz w:val="30"/>
          <w:szCs w:val="30"/>
        </w:rPr>
      </w:pPr>
      <w:r w:rsidRPr="2DB5E2FD">
        <w:rPr>
          <w:color w:val="000000"/>
          <w:sz w:val="30"/>
          <w:szCs w:val="30"/>
          <w:lang w:val="ru-RU"/>
        </w:rPr>
        <w:t>1.Сусіденко В.Т. Інформаційні системи і технології в обліку. Навчальний посібник. [Текст] /В.Т. Сусіденко</w:t>
      </w:r>
      <w:r w:rsidRPr="20A7A991">
        <w:rPr>
          <w:color w:val="000000"/>
          <w:sz w:val="30"/>
          <w:szCs w:val="30"/>
          <w:lang w:val="ru-RU"/>
        </w:rPr>
        <w:t>.</w:t>
      </w:r>
      <w:r w:rsidRPr="2DB5E2FD">
        <w:rPr>
          <w:color w:val="000000"/>
          <w:sz w:val="30"/>
          <w:szCs w:val="30"/>
          <w:lang w:val="ru-RU"/>
        </w:rPr>
        <w:t xml:space="preserve"> К. : Центр навчальної літератури, 2019. 224 с. </w:t>
      </w:r>
    </w:p>
    <w:p w:rsidR="00DA711B" w:rsidRPr="001334B0" w:rsidRDefault="00DA711B" w:rsidP="2DB5E2FD">
      <w:pPr>
        <w:spacing w:line="230" w:lineRule="auto"/>
        <w:jc w:val="both"/>
        <w:rPr>
          <w:color w:val="000000"/>
          <w:sz w:val="30"/>
          <w:szCs w:val="30"/>
        </w:rPr>
      </w:pPr>
      <w:r w:rsidRPr="2DB5E2FD">
        <w:rPr>
          <w:color w:val="000000"/>
          <w:sz w:val="30"/>
          <w:szCs w:val="30"/>
          <w:lang w:val="ru-RU"/>
        </w:rPr>
        <w:t>2.Морзе Н.В. Інформаційні системи. Навч. посібн. /за наук. ред. Н. В. Морзе; Морзе Н.В., Піх О.З.  Івано-Франківськ, «ЛілеяНВ</w:t>
      </w:r>
      <w:r w:rsidRPr="20A7A991">
        <w:rPr>
          <w:color w:val="000000"/>
          <w:sz w:val="30"/>
          <w:szCs w:val="30"/>
          <w:lang w:val="ru-RU"/>
        </w:rPr>
        <w:t>»,</w:t>
      </w:r>
      <w:r w:rsidRPr="2DB5E2FD">
        <w:rPr>
          <w:color w:val="000000"/>
          <w:sz w:val="30"/>
          <w:szCs w:val="30"/>
          <w:lang w:val="ru-RU"/>
        </w:rPr>
        <w:t xml:space="preserve"> 2015</w:t>
      </w:r>
      <w:r w:rsidRPr="20A7A991">
        <w:rPr>
          <w:color w:val="000000"/>
          <w:sz w:val="30"/>
          <w:szCs w:val="30"/>
          <w:lang w:val="ru-RU"/>
        </w:rPr>
        <w:t xml:space="preserve">. </w:t>
      </w:r>
      <w:r w:rsidRPr="2DB5E2FD">
        <w:rPr>
          <w:color w:val="000000"/>
          <w:sz w:val="30"/>
          <w:szCs w:val="30"/>
          <w:lang w:val="ru-RU"/>
        </w:rPr>
        <w:t>384 с.</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Заплановані навчальні заходи та методи викладання.</w:t>
      </w:r>
      <w:r w:rsidRPr="2DB5E2FD">
        <w:rPr>
          <w:color w:val="000000"/>
          <w:sz w:val="30"/>
          <w:szCs w:val="30"/>
          <w:lang w:val="ru-RU"/>
        </w:rPr>
        <w:t xml:space="preserve"> Поєднання традиційних і нетрадиційних методів викладання з використанням </w:t>
      </w:r>
      <w:r w:rsidRPr="2DB5E2FD">
        <w:rPr>
          <w:color w:val="000000"/>
          <w:sz w:val="30"/>
          <w:szCs w:val="30"/>
          <w:lang w:val="ru-RU"/>
        </w:rPr>
        <w:lastRenderedPageBreak/>
        <w:t>інноваційних технологій: лекції (тематичні); практичні заняття (з використанням засобів обчислювальної техніки).</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Методи оцінювання:</w:t>
      </w:r>
    </w:p>
    <w:p w:rsidR="00DA711B" w:rsidRPr="001334B0" w:rsidRDefault="00DA711B" w:rsidP="00560740">
      <w:pPr>
        <w:pStyle w:val="af"/>
        <w:numPr>
          <w:ilvl w:val="0"/>
          <w:numId w:val="1"/>
        </w:numPr>
        <w:tabs>
          <w:tab w:val="left" w:pos="360"/>
        </w:tabs>
        <w:spacing w:line="230" w:lineRule="auto"/>
        <w:jc w:val="both"/>
        <w:rPr>
          <w:color w:val="000000"/>
          <w:sz w:val="30"/>
          <w:szCs w:val="30"/>
        </w:rPr>
      </w:pPr>
      <w:r w:rsidRPr="2DB5E2FD">
        <w:rPr>
          <w:color w:val="000000"/>
          <w:sz w:val="30"/>
          <w:szCs w:val="30"/>
          <w:lang w:val="ru-RU"/>
        </w:rPr>
        <w:t>поточний контроль (тестування, усне та письмове опитування);</w:t>
      </w:r>
    </w:p>
    <w:p w:rsidR="00DA711B" w:rsidRPr="001334B0" w:rsidRDefault="00DA711B" w:rsidP="00560740">
      <w:pPr>
        <w:pStyle w:val="af"/>
        <w:numPr>
          <w:ilvl w:val="0"/>
          <w:numId w:val="1"/>
        </w:numPr>
        <w:tabs>
          <w:tab w:val="left" w:pos="360"/>
        </w:tabs>
        <w:spacing w:line="230" w:lineRule="auto"/>
        <w:jc w:val="both"/>
        <w:rPr>
          <w:color w:val="000000"/>
          <w:sz w:val="30"/>
          <w:szCs w:val="30"/>
        </w:rPr>
      </w:pPr>
      <w:r w:rsidRPr="2DB5E2FD">
        <w:rPr>
          <w:color w:val="000000"/>
          <w:sz w:val="30"/>
          <w:szCs w:val="30"/>
          <w:lang w:val="ru-RU"/>
        </w:rPr>
        <w:t>підсумковий контроль (екзамен).</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Мова навчання та викладання.</w:t>
      </w:r>
      <w:r w:rsidRPr="2DB5E2FD">
        <w:rPr>
          <w:color w:val="000000"/>
          <w:sz w:val="30"/>
          <w:szCs w:val="30"/>
          <w:lang w:val="ru-RU"/>
        </w:rPr>
        <w:t xml:space="preserve"> Українська.</w:t>
      </w:r>
    </w:p>
    <w:p w:rsidR="00DA711B" w:rsidRPr="001334B0" w:rsidRDefault="00DA711B" w:rsidP="2DB5E2FD">
      <w:pPr>
        <w:spacing w:line="230" w:lineRule="auto"/>
        <w:jc w:val="both"/>
        <w:rPr>
          <w:color w:val="000000"/>
          <w:sz w:val="30"/>
          <w:szCs w:val="30"/>
        </w:rPr>
      </w:pPr>
    </w:p>
    <w:p w:rsidR="00DA711B" w:rsidRPr="001334B0" w:rsidRDefault="00DA711B" w:rsidP="2DB5E2FD">
      <w:pPr>
        <w:spacing w:line="230" w:lineRule="auto"/>
        <w:jc w:val="both"/>
        <w:rPr>
          <w:color w:val="000000"/>
          <w:sz w:val="30"/>
          <w:szCs w:val="30"/>
        </w:rPr>
      </w:pPr>
    </w:p>
    <w:p w:rsidR="00DA711B" w:rsidRPr="001334B0" w:rsidRDefault="00DA711B" w:rsidP="2DB5E2FD">
      <w:pPr>
        <w:spacing w:line="230" w:lineRule="auto"/>
        <w:jc w:val="both"/>
        <w:rPr>
          <w:sz w:val="30"/>
          <w:szCs w:val="30"/>
        </w:rPr>
      </w:pPr>
      <w:r w:rsidRPr="2DB5E2FD">
        <w:rPr>
          <w:b/>
          <w:bCs/>
          <w:color w:val="000000"/>
          <w:sz w:val="30"/>
          <w:szCs w:val="30"/>
          <w:lang w:val="ru-RU"/>
        </w:rPr>
        <w:t>4.39. Назва</w:t>
      </w:r>
      <w:r w:rsidRPr="2DB5E2FD">
        <w:rPr>
          <w:color w:val="000000"/>
          <w:sz w:val="30"/>
          <w:szCs w:val="30"/>
          <w:lang w:val="ru-RU"/>
        </w:rPr>
        <w:t>.</w:t>
      </w:r>
      <w:r w:rsidRPr="20A7A991">
        <w:rPr>
          <w:sz w:val="30"/>
          <w:szCs w:val="30"/>
          <w:lang w:val="ru-RU"/>
        </w:rPr>
        <w:t xml:space="preserve"> </w:t>
      </w:r>
      <w:r w:rsidRPr="20A7A991">
        <w:rPr>
          <w:b/>
          <w:bCs/>
          <w:sz w:val="30"/>
          <w:szCs w:val="30"/>
          <w:lang w:val="ru-RU"/>
        </w:rPr>
        <w:t>ІСТОРІЯ УКРАЇНИ</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Тип. </w:t>
      </w:r>
      <w:r w:rsidRPr="2DB5E2FD">
        <w:rPr>
          <w:color w:val="000000"/>
          <w:sz w:val="30"/>
          <w:szCs w:val="30"/>
          <w:lang w:val="ru-RU"/>
        </w:rPr>
        <w:t>За вибором.</w:t>
      </w:r>
    </w:p>
    <w:p w:rsidR="00DA711B" w:rsidRPr="001334B0" w:rsidRDefault="00DA711B" w:rsidP="2DB5E2FD">
      <w:pPr>
        <w:spacing w:line="230" w:lineRule="auto"/>
        <w:jc w:val="both"/>
        <w:rPr>
          <w:color w:val="000000"/>
          <w:sz w:val="30"/>
          <w:szCs w:val="30"/>
        </w:rPr>
      </w:pPr>
      <w:r w:rsidRPr="007E4E1F">
        <w:rPr>
          <w:b/>
          <w:bCs/>
          <w:color w:val="000000"/>
          <w:sz w:val="30"/>
          <w:szCs w:val="30"/>
        </w:rPr>
        <w:t xml:space="preserve">Рік навчання. </w:t>
      </w:r>
      <w:r w:rsidRPr="007E4E1F">
        <w:rPr>
          <w:color w:val="000000"/>
          <w:sz w:val="30"/>
          <w:szCs w:val="30"/>
        </w:rPr>
        <w:t>2023/2024; 2024/2025</w:t>
      </w:r>
    </w:p>
    <w:p w:rsidR="00DA711B" w:rsidRPr="001334B0" w:rsidRDefault="00DA711B" w:rsidP="2DB5E2FD">
      <w:pPr>
        <w:spacing w:line="230" w:lineRule="auto"/>
        <w:jc w:val="both"/>
        <w:rPr>
          <w:color w:val="000000"/>
          <w:sz w:val="30"/>
          <w:szCs w:val="30"/>
        </w:rPr>
      </w:pPr>
      <w:r w:rsidRPr="007E4E1F">
        <w:rPr>
          <w:b/>
          <w:bCs/>
          <w:color w:val="000000"/>
          <w:sz w:val="30"/>
          <w:szCs w:val="30"/>
        </w:rPr>
        <w:t xml:space="preserve">Семестр. </w:t>
      </w:r>
      <w:r w:rsidRPr="2DB5E2FD">
        <w:rPr>
          <w:color w:val="000000"/>
          <w:sz w:val="30"/>
          <w:szCs w:val="30"/>
          <w:lang w:val="ru-RU"/>
        </w:rPr>
        <w:t>II</w:t>
      </w:r>
      <w:r w:rsidRPr="007E4E1F">
        <w:rPr>
          <w:color w:val="000000"/>
          <w:sz w:val="30"/>
          <w:szCs w:val="30"/>
        </w:rPr>
        <w:t xml:space="preserve"> - </w:t>
      </w:r>
      <w:r w:rsidRPr="2DB5E2FD">
        <w:rPr>
          <w:color w:val="000000"/>
          <w:sz w:val="30"/>
          <w:szCs w:val="30"/>
          <w:lang w:val="ru-RU"/>
        </w:rPr>
        <w:t>IV</w:t>
      </w:r>
    </w:p>
    <w:p w:rsidR="00DA711B" w:rsidRPr="001334B0" w:rsidRDefault="00DA711B" w:rsidP="2DB5E2FD">
      <w:pPr>
        <w:spacing w:line="230" w:lineRule="auto"/>
        <w:jc w:val="both"/>
        <w:rPr>
          <w:color w:val="000000"/>
          <w:sz w:val="30"/>
          <w:szCs w:val="30"/>
        </w:rPr>
      </w:pPr>
      <w:r w:rsidRPr="007E4E1F">
        <w:rPr>
          <w:b/>
          <w:bCs/>
          <w:color w:val="000000"/>
          <w:sz w:val="30"/>
          <w:szCs w:val="30"/>
        </w:rPr>
        <w:t>Лектор, вчене звання, науковий ступінь, посада</w:t>
      </w:r>
      <w:r w:rsidRPr="007E4E1F">
        <w:rPr>
          <w:color w:val="000000"/>
          <w:sz w:val="30"/>
          <w:szCs w:val="30"/>
        </w:rPr>
        <w:t xml:space="preserve"> Литвин Н.М., доцент</w:t>
      </w:r>
      <w:r w:rsidRPr="2DB5E2FD">
        <w:rPr>
          <w:color w:val="000000"/>
          <w:sz w:val="30"/>
          <w:szCs w:val="30"/>
        </w:rPr>
        <w:t>,</w:t>
      </w:r>
      <w:r w:rsidRPr="007E4E1F">
        <w:rPr>
          <w:color w:val="000000"/>
          <w:sz w:val="30"/>
          <w:szCs w:val="30"/>
        </w:rPr>
        <w:t xml:space="preserve"> канд. іст. наук., доцент кафедри філософії, соціології та політології.</w:t>
      </w:r>
    </w:p>
    <w:p w:rsidR="00DA711B" w:rsidRPr="001334B0" w:rsidRDefault="00DA711B" w:rsidP="2DB5E2FD">
      <w:pPr>
        <w:spacing w:line="230" w:lineRule="auto"/>
        <w:jc w:val="both"/>
        <w:rPr>
          <w:color w:val="000000"/>
          <w:sz w:val="30"/>
          <w:szCs w:val="30"/>
        </w:rPr>
      </w:pPr>
      <w:r w:rsidRPr="007E4E1F">
        <w:rPr>
          <w:b/>
          <w:bCs/>
          <w:color w:val="000000"/>
          <w:sz w:val="30"/>
          <w:szCs w:val="30"/>
        </w:rPr>
        <w:t xml:space="preserve">Результати навчання. </w:t>
      </w:r>
      <w:r w:rsidRPr="007E4E1F">
        <w:rPr>
          <w:color w:val="000000"/>
          <w:sz w:val="30"/>
          <w:szCs w:val="30"/>
        </w:rPr>
        <w:t>Формування (з позиції історичного досвіду) розуміння сутності історичних перетворень, що відбуваються в сучасній Україні, а також почуття патріотизму, історично науково обґрунтованої свідомості</w:t>
      </w:r>
    </w:p>
    <w:p w:rsidR="00DA711B" w:rsidRPr="001334B0" w:rsidRDefault="00DA711B" w:rsidP="2DB5E2FD">
      <w:pPr>
        <w:spacing w:line="230" w:lineRule="auto"/>
        <w:jc w:val="both"/>
        <w:rPr>
          <w:color w:val="000000"/>
          <w:sz w:val="30"/>
          <w:szCs w:val="30"/>
        </w:rPr>
      </w:pPr>
      <w:r w:rsidRPr="007E4E1F">
        <w:rPr>
          <w:b/>
          <w:bCs/>
          <w:color w:val="000000"/>
          <w:sz w:val="30"/>
          <w:szCs w:val="30"/>
        </w:rPr>
        <w:t xml:space="preserve"> Обов’язкові попередні навчальні дисципліни</w:t>
      </w:r>
      <w:r w:rsidRPr="007E4E1F">
        <w:rPr>
          <w:color w:val="000000"/>
          <w:sz w:val="30"/>
          <w:szCs w:val="30"/>
        </w:rPr>
        <w:t xml:space="preserve">. </w:t>
      </w:r>
      <w:r w:rsidRPr="2DB5E2FD">
        <w:rPr>
          <w:color w:val="000000"/>
          <w:sz w:val="30"/>
          <w:szCs w:val="30"/>
        </w:rPr>
        <w:t>«</w:t>
      </w:r>
      <w:r w:rsidRPr="007E4E1F">
        <w:rPr>
          <w:color w:val="000000"/>
          <w:sz w:val="30"/>
          <w:szCs w:val="30"/>
        </w:rPr>
        <w:t>Історія України</w:t>
      </w:r>
      <w:r>
        <w:rPr>
          <w:color w:val="000000"/>
          <w:sz w:val="30"/>
          <w:szCs w:val="30"/>
        </w:rPr>
        <w:t>»</w:t>
      </w:r>
      <w:r w:rsidRPr="007E4E1F">
        <w:rPr>
          <w:color w:val="000000"/>
          <w:sz w:val="30"/>
          <w:szCs w:val="30"/>
        </w:rPr>
        <w:t xml:space="preserve"> рівня повної загальної середньої освіти</w:t>
      </w:r>
      <w:r w:rsidRPr="2DB5E2FD">
        <w:rPr>
          <w:color w:val="000000"/>
          <w:sz w:val="30"/>
          <w:szCs w:val="30"/>
        </w:rPr>
        <w:t>.</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Зміст. </w:t>
      </w:r>
      <w:r w:rsidRPr="2DB5E2FD">
        <w:rPr>
          <w:color w:val="000000"/>
          <w:sz w:val="30"/>
          <w:szCs w:val="30"/>
          <w:lang w:val="ru-RU"/>
        </w:rPr>
        <w:t xml:space="preserve">Вступ. Давня історія України. Київська та Галицько-Волинська Русь. Українські землі у складі Великого Князівства Литовського та Речі Посполитої. Козацька доба в історії українського народу. Гетьманщина. Українські землі під владою Російської імперії. Українські землі в складі Австро-Угорської імперії. Україна у Першій світовій війні. Українська революція 1917 р. і діяльність Центральної Ради. Національно-визвольні сили 1918 – 1920-х рр. Гетьманат </w:t>
      </w:r>
      <w:r>
        <w:rPr>
          <w:color w:val="000000"/>
          <w:sz w:val="30"/>
          <w:szCs w:val="30"/>
          <w:lang w:val="ru-RU"/>
        </w:rPr>
        <w:t xml:space="preserve">                    </w:t>
      </w:r>
      <w:r w:rsidRPr="2DB5E2FD">
        <w:rPr>
          <w:color w:val="000000"/>
          <w:sz w:val="30"/>
          <w:szCs w:val="30"/>
          <w:lang w:val="ru-RU"/>
        </w:rPr>
        <w:t>П. Скоропадського та Директорія Україна в умовах становлення радянської влади.</w:t>
      </w:r>
      <w:r w:rsidRPr="2DB5E2FD">
        <w:rPr>
          <w:b/>
          <w:bCs/>
          <w:color w:val="000000"/>
          <w:sz w:val="30"/>
          <w:szCs w:val="30"/>
          <w:lang w:val="ru-RU"/>
        </w:rPr>
        <w:t xml:space="preserve"> </w:t>
      </w:r>
      <w:r w:rsidRPr="2DB5E2FD">
        <w:rPr>
          <w:color w:val="000000"/>
          <w:sz w:val="30"/>
          <w:szCs w:val="30"/>
          <w:lang w:val="ru-RU"/>
        </w:rPr>
        <w:t xml:space="preserve">Україна під час Другої світової війни (1939-1945 рр.). Післявоєнна відбудова і розвиток України в 1945 − початку 1950-х років Лібералізація політичного життя та економічні перетворення в Україні 1950-1970-х роках. Україна у період загострення кризи радянської системи. Відродження Незалежності України. Україна на етапі розбудови незалежності (1994-2004 рр.). Україна на початку ХХІ ст. Україна в світових процесах </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 Рекомендовані джерела та інші навчальні ресурси/засоби</w:t>
      </w:r>
    </w:p>
    <w:p w:rsidR="00DA711B" w:rsidRPr="001334B0" w:rsidRDefault="00DA711B" w:rsidP="2DB5E2FD">
      <w:pPr>
        <w:tabs>
          <w:tab w:val="left" w:pos="360"/>
        </w:tabs>
        <w:spacing w:line="230" w:lineRule="auto"/>
        <w:jc w:val="both"/>
        <w:rPr>
          <w:color w:val="000000"/>
          <w:sz w:val="30"/>
          <w:szCs w:val="30"/>
        </w:rPr>
      </w:pPr>
      <w:r w:rsidRPr="2DB5E2FD">
        <w:rPr>
          <w:color w:val="000000"/>
          <w:sz w:val="30"/>
          <w:szCs w:val="30"/>
          <w:lang w:val="ru-RU"/>
        </w:rPr>
        <w:t>1.Історія України: підручник для студентів неісторичних спеціальностей вищих навчальних закладів / [О. М. Бут, М. І. Бушин, Ю. І. Вовк та ін.] – Черкаси, 2016. – 644 с.</w:t>
      </w:r>
    </w:p>
    <w:p w:rsidR="00DA711B" w:rsidRPr="001334B0" w:rsidRDefault="00DA711B" w:rsidP="2DB5E2FD">
      <w:pPr>
        <w:tabs>
          <w:tab w:val="left" w:pos="360"/>
        </w:tabs>
        <w:spacing w:line="230" w:lineRule="auto"/>
        <w:jc w:val="both"/>
        <w:rPr>
          <w:color w:val="000000"/>
          <w:sz w:val="30"/>
          <w:szCs w:val="30"/>
        </w:rPr>
      </w:pPr>
      <w:r w:rsidRPr="007E4E1F">
        <w:rPr>
          <w:color w:val="000000"/>
          <w:sz w:val="30"/>
          <w:szCs w:val="30"/>
        </w:rPr>
        <w:t xml:space="preserve">2.Вортман Д., Гордієнко Я., Майоров М. </w:t>
      </w:r>
      <w:r w:rsidRPr="2DB5E2FD">
        <w:rPr>
          <w:color w:val="000000"/>
          <w:sz w:val="30"/>
          <w:szCs w:val="30"/>
          <w:lang w:val="ru-RU"/>
        </w:rPr>
        <w:t>TERRA</w:t>
      </w:r>
      <w:r w:rsidRPr="007E4E1F">
        <w:rPr>
          <w:color w:val="000000"/>
          <w:sz w:val="30"/>
          <w:szCs w:val="30"/>
        </w:rPr>
        <w:t xml:space="preserve"> </w:t>
      </w:r>
      <w:r w:rsidRPr="2DB5E2FD">
        <w:rPr>
          <w:color w:val="000000"/>
          <w:sz w:val="30"/>
          <w:szCs w:val="30"/>
          <w:lang w:val="ru-RU"/>
        </w:rPr>
        <w:t>UCRAINICA</w:t>
      </w:r>
      <w:r w:rsidRPr="007E4E1F">
        <w:rPr>
          <w:color w:val="000000"/>
          <w:sz w:val="30"/>
          <w:szCs w:val="30"/>
        </w:rPr>
        <w:t xml:space="preserve">. </w:t>
      </w:r>
      <w:r w:rsidRPr="2DB5E2FD">
        <w:rPr>
          <w:color w:val="000000"/>
          <w:sz w:val="30"/>
          <w:szCs w:val="30"/>
          <w:lang w:val="ru-RU"/>
        </w:rPr>
        <w:t>Історичний атлас України і сусідніх земель. Від кімерійців до сьогодення./ Д. Вортман, Я .Гордієнко, М.   Майоров Х., 2018. – 348 с.</w:t>
      </w:r>
    </w:p>
    <w:p w:rsidR="00DA711B" w:rsidRPr="001334B0" w:rsidRDefault="00DA711B" w:rsidP="2DB5E2FD">
      <w:pPr>
        <w:tabs>
          <w:tab w:val="left" w:pos="360"/>
        </w:tabs>
        <w:spacing w:line="230" w:lineRule="auto"/>
        <w:jc w:val="both"/>
        <w:rPr>
          <w:color w:val="000000"/>
          <w:sz w:val="30"/>
          <w:szCs w:val="30"/>
        </w:rPr>
      </w:pPr>
      <w:r w:rsidRPr="2DB5E2FD">
        <w:rPr>
          <w:color w:val="000000"/>
          <w:sz w:val="30"/>
          <w:szCs w:val="30"/>
          <w:lang w:val="ru-RU"/>
        </w:rPr>
        <w:lastRenderedPageBreak/>
        <w:t>3.Мацієвський Ю. В. У пастці гібридності: зиґзаґи трансформацій політичного режиму в Україні (1991-2014)./ Ю. В. Мацієвський – Чернівці: Книги – XXI, 2016. – 552 c.</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Заплановані навчальні заходи та методи викладання.</w:t>
      </w:r>
    </w:p>
    <w:p w:rsidR="00DA711B" w:rsidRPr="001334B0" w:rsidRDefault="00DA711B" w:rsidP="2DB5E2FD">
      <w:pPr>
        <w:spacing w:line="230" w:lineRule="auto"/>
        <w:jc w:val="both"/>
        <w:rPr>
          <w:color w:val="000000"/>
          <w:sz w:val="30"/>
          <w:szCs w:val="30"/>
        </w:rPr>
      </w:pPr>
      <w:r w:rsidRPr="007E4E1F">
        <w:rPr>
          <w:color w:val="000000"/>
          <w:sz w:val="30"/>
          <w:szCs w:val="30"/>
        </w:rPr>
        <w:t>Лекції з використанням мультимедійних засобів, семінарські заняття з використанням сучасних інтерактивних технологій, круглі столи, конкурси, олімпіади.</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Методи оцінювання.</w:t>
      </w:r>
    </w:p>
    <w:p w:rsidR="00DA711B" w:rsidRPr="001334B0" w:rsidRDefault="00DA711B" w:rsidP="2DB5E2FD">
      <w:pPr>
        <w:spacing w:line="230" w:lineRule="auto"/>
        <w:jc w:val="both"/>
        <w:rPr>
          <w:color w:val="000000"/>
          <w:sz w:val="30"/>
          <w:szCs w:val="30"/>
        </w:rPr>
      </w:pPr>
      <w:r w:rsidRPr="2DB5E2FD">
        <w:rPr>
          <w:color w:val="000000"/>
          <w:sz w:val="30"/>
          <w:szCs w:val="30"/>
          <w:lang w:val="ru-RU"/>
        </w:rPr>
        <w:t xml:space="preserve">– поточний </w:t>
      </w:r>
      <w:r w:rsidRPr="2DB5E2FD">
        <w:rPr>
          <w:color w:val="000000"/>
          <w:sz w:val="30"/>
          <w:szCs w:val="30"/>
        </w:rPr>
        <w:t xml:space="preserve">контроль </w:t>
      </w:r>
      <w:r w:rsidRPr="2DB5E2FD">
        <w:rPr>
          <w:color w:val="000000"/>
          <w:sz w:val="30"/>
          <w:szCs w:val="30"/>
          <w:lang w:val="ru-RU"/>
        </w:rPr>
        <w:t>(комп’ютерне тестування, опитування);</w:t>
      </w:r>
    </w:p>
    <w:p w:rsidR="00DA711B" w:rsidRPr="001334B0" w:rsidRDefault="00DA711B" w:rsidP="2DB5E2FD">
      <w:pPr>
        <w:spacing w:line="230" w:lineRule="auto"/>
        <w:jc w:val="both"/>
        <w:rPr>
          <w:color w:val="000000"/>
          <w:sz w:val="30"/>
          <w:szCs w:val="30"/>
        </w:rPr>
      </w:pPr>
      <w:r w:rsidRPr="2DB5E2FD">
        <w:rPr>
          <w:color w:val="000000"/>
          <w:sz w:val="30"/>
          <w:szCs w:val="30"/>
          <w:lang w:val="ru-RU"/>
        </w:rPr>
        <w:t xml:space="preserve">– підсумковий </w:t>
      </w:r>
      <w:r w:rsidRPr="2DB5E2FD">
        <w:rPr>
          <w:color w:val="000000"/>
          <w:sz w:val="30"/>
          <w:szCs w:val="30"/>
        </w:rPr>
        <w:t xml:space="preserve">контроль </w:t>
      </w:r>
      <w:r w:rsidRPr="2DB5E2FD">
        <w:rPr>
          <w:color w:val="000000"/>
          <w:sz w:val="30"/>
          <w:szCs w:val="30"/>
          <w:lang w:val="ru-RU"/>
        </w:rPr>
        <w:t>(екзамен).</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Мова навчання та викладання. </w:t>
      </w:r>
      <w:r w:rsidRPr="2DB5E2FD">
        <w:rPr>
          <w:color w:val="000000"/>
          <w:sz w:val="30"/>
          <w:szCs w:val="30"/>
          <w:lang w:val="ru-RU"/>
        </w:rPr>
        <w:t>Українська.</w:t>
      </w:r>
    </w:p>
    <w:p w:rsidR="00DA711B" w:rsidRPr="001334B0" w:rsidRDefault="00DA711B" w:rsidP="2DB5E2FD">
      <w:pPr>
        <w:tabs>
          <w:tab w:val="left" w:pos="360"/>
        </w:tabs>
        <w:spacing w:line="230" w:lineRule="auto"/>
        <w:jc w:val="both"/>
        <w:rPr>
          <w:color w:val="000000"/>
          <w:sz w:val="30"/>
          <w:szCs w:val="30"/>
        </w:rPr>
      </w:pPr>
    </w:p>
    <w:p w:rsidR="00DA711B" w:rsidRPr="001334B0" w:rsidRDefault="00DA711B" w:rsidP="2DB5E2FD">
      <w:pPr>
        <w:tabs>
          <w:tab w:val="left" w:pos="360"/>
        </w:tabs>
        <w:spacing w:line="230" w:lineRule="auto"/>
        <w:jc w:val="both"/>
        <w:rPr>
          <w:color w:val="000000"/>
          <w:sz w:val="30"/>
          <w:szCs w:val="30"/>
        </w:rPr>
      </w:pPr>
    </w:p>
    <w:p w:rsidR="00DA711B" w:rsidRPr="001334B0" w:rsidRDefault="00DA711B" w:rsidP="2DB5E2FD">
      <w:pPr>
        <w:spacing w:line="230" w:lineRule="auto"/>
        <w:jc w:val="both"/>
        <w:rPr>
          <w:i/>
          <w:iCs/>
          <w:sz w:val="30"/>
          <w:szCs w:val="30"/>
          <w:lang w:val="ru-RU"/>
        </w:rPr>
      </w:pPr>
      <w:r w:rsidRPr="2DB5E2FD">
        <w:rPr>
          <w:b/>
          <w:bCs/>
          <w:color w:val="000000"/>
          <w:sz w:val="30"/>
          <w:szCs w:val="30"/>
          <w:lang w:val="ru-RU"/>
        </w:rPr>
        <w:t>4.40. Назва</w:t>
      </w:r>
      <w:r w:rsidRPr="2DB5E2FD">
        <w:rPr>
          <w:color w:val="000000"/>
          <w:sz w:val="30"/>
          <w:szCs w:val="30"/>
          <w:lang w:val="ru-RU"/>
        </w:rPr>
        <w:t xml:space="preserve">. </w:t>
      </w:r>
      <w:r w:rsidRPr="2DB5E2FD">
        <w:rPr>
          <w:b/>
          <w:bCs/>
          <w:color w:val="000000"/>
          <w:sz w:val="30"/>
          <w:szCs w:val="30"/>
          <w:lang w:val="ru-RU"/>
        </w:rPr>
        <w:t xml:space="preserve"> </w:t>
      </w:r>
      <w:r w:rsidRPr="20A7A991">
        <w:rPr>
          <w:b/>
          <w:bCs/>
          <w:sz w:val="30"/>
          <w:szCs w:val="30"/>
          <w:lang w:val="ru-RU"/>
        </w:rPr>
        <w:t>ІСТОРІЯ УКРАЇНСЬКОЇ КУЛЬТУР</w:t>
      </w:r>
      <w:r w:rsidRPr="20A7A991">
        <w:rPr>
          <w:b/>
          <w:bCs/>
          <w:sz w:val="30"/>
          <w:szCs w:val="30"/>
        </w:rPr>
        <w:t>И</w:t>
      </w:r>
    </w:p>
    <w:p w:rsidR="00DA711B" w:rsidRPr="001334B0" w:rsidRDefault="00DA711B" w:rsidP="2DB5E2FD">
      <w:pPr>
        <w:spacing w:line="230" w:lineRule="auto"/>
        <w:jc w:val="both"/>
        <w:rPr>
          <w:color w:val="000000"/>
          <w:sz w:val="30"/>
          <w:szCs w:val="30"/>
        </w:rPr>
      </w:pPr>
      <w:r w:rsidRPr="20A7A991">
        <w:rPr>
          <w:b/>
          <w:bCs/>
          <w:sz w:val="30"/>
          <w:szCs w:val="30"/>
          <w:lang w:val="ru-RU"/>
        </w:rPr>
        <w:t xml:space="preserve">Тип. </w:t>
      </w:r>
      <w:r w:rsidRPr="20A7A991">
        <w:rPr>
          <w:sz w:val="30"/>
          <w:szCs w:val="30"/>
          <w:lang w:val="ru-RU"/>
        </w:rPr>
        <w:t>За вибором.</w:t>
      </w:r>
    </w:p>
    <w:p w:rsidR="00DA711B" w:rsidRPr="001334B0" w:rsidRDefault="00DA711B" w:rsidP="2DB5E2FD">
      <w:pPr>
        <w:spacing w:line="230" w:lineRule="auto"/>
        <w:jc w:val="both"/>
        <w:rPr>
          <w:color w:val="000000"/>
          <w:sz w:val="30"/>
          <w:szCs w:val="30"/>
        </w:rPr>
      </w:pPr>
      <w:r w:rsidRPr="20A7A991">
        <w:rPr>
          <w:b/>
          <w:bCs/>
          <w:sz w:val="30"/>
          <w:szCs w:val="30"/>
          <w:lang w:val="ru-RU"/>
        </w:rPr>
        <w:t xml:space="preserve">Рік навчання. </w:t>
      </w:r>
      <w:r w:rsidRPr="20A7A991">
        <w:rPr>
          <w:sz w:val="30"/>
          <w:szCs w:val="30"/>
          <w:lang w:val="ru-RU"/>
        </w:rPr>
        <w:t>2023/2024; 2024/2025</w:t>
      </w:r>
    </w:p>
    <w:p w:rsidR="00DA711B" w:rsidRPr="001334B0" w:rsidRDefault="00DA711B" w:rsidP="2DB5E2FD">
      <w:pPr>
        <w:spacing w:line="230" w:lineRule="auto"/>
        <w:jc w:val="both"/>
        <w:rPr>
          <w:color w:val="000000"/>
          <w:sz w:val="30"/>
          <w:szCs w:val="30"/>
        </w:rPr>
      </w:pPr>
      <w:r w:rsidRPr="20A7A991">
        <w:rPr>
          <w:b/>
          <w:bCs/>
          <w:sz w:val="30"/>
          <w:szCs w:val="30"/>
          <w:lang w:val="ru-RU"/>
        </w:rPr>
        <w:t xml:space="preserve">Семестр. </w:t>
      </w:r>
      <w:r w:rsidRPr="20A7A991">
        <w:rPr>
          <w:sz w:val="30"/>
          <w:szCs w:val="30"/>
          <w:lang w:val="ru-RU"/>
        </w:rPr>
        <w:t>II – IV.</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Лектор, вчене звання, науковий ступінь, посада.</w:t>
      </w:r>
      <w:r w:rsidRPr="2DB5E2FD">
        <w:rPr>
          <w:color w:val="000000"/>
          <w:sz w:val="30"/>
          <w:szCs w:val="30"/>
          <w:lang w:val="ru-RU"/>
        </w:rPr>
        <w:t xml:space="preserve"> Кизименко І.О. доц., кан</w:t>
      </w:r>
      <w:r>
        <w:rPr>
          <w:color w:val="000000"/>
          <w:sz w:val="30"/>
          <w:szCs w:val="30"/>
          <w:lang w:val="ru-RU"/>
        </w:rPr>
        <w:t>д</w:t>
      </w:r>
      <w:r w:rsidRPr="2DB5E2FD">
        <w:rPr>
          <w:color w:val="000000"/>
          <w:sz w:val="30"/>
          <w:szCs w:val="30"/>
          <w:lang w:val="ru-RU"/>
        </w:rPr>
        <w:t>. істор. наук., доцент кафедри філософії, соціології та політології.</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 Результати навчання. </w:t>
      </w:r>
      <w:r w:rsidRPr="2DB5E2FD">
        <w:rPr>
          <w:color w:val="000000"/>
          <w:sz w:val="30"/>
          <w:szCs w:val="30"/>
          <w:lang w:val="ru-RU"/>
        </w:rPr>
        <w:t>Формування системи знань про закономірності національного історико-культурного процесу, про основні досягнення вітчизняної культури, засвоєння загальнолюдських та національних культурних цінностей, збагачення духовного світу, формування моральних і естетичних потреб та здатності зберігати і охороняти культурні здобутки України.</w:t>
      </w:r>
    </w:p>
    <w:p w:rsidR="00DA711B" w:rsidRPr="001334B0" w:rsidRDefault="00DA711B" w:rsidP="2DB5E2FD">
      <w:pPr>
        <w:spacing w:line="230" w:lineRule="auto"/>
        <w:jc w:val="both"/>
        <w:rPr>
          <w:color w:val="000000"/>
          <w:sz w:val="30"/>
          <w:szCs w:val="30"/>
        </w:rPr>
      </w:pPr>
      <w:r w:rsidRPr="007E4E1F">
        <w:rPr>
          <w:b/>
          <w:bCs/>
          <w:color w:val="000000"/>
          <w:sz w:val="30"/>
          <w:szCs w:val="30"/>
        </w:rPr>
        <w:t xml:space="preserve">Обов’язкові попередні навчальні дисципліни. </w:t>
      </w:r>
      <w:r w:rsidRPr="007E4E1F">
        <w:rPr>
          <w:color w:val="000000"/>
          <w:sz w:val="30"/>
          <w:szCs w:val="30"/>
        </w:rPr>
        <w:t>«Філософія».</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Зміст. </w:t>
      </w:r>
      <w:r w:rsidRPr="2DB5E2FD">
        <w:rPr>
          <w:color w:val="000000"/>
          <w:sz w:val="30"/>
          <w:szCs w:val="30"/>
          <w:lang w:val="ru-RU"/>
        </w:rPr>
        <w:t>Витоки української культури. Культура Київської Русі (ІХ – XIV ст.). Високе середньовіччя у розвитку української культури (ХІV – перша пол. ХVІІ ст.). Розвиток романського стилю, Готики та Ренесансу в українській культурі. Українська культура доби бароко (друга пол. ХVІІ – ХVІІІ ст.).</w:t>
      </w:r>
      <w:r w:rsidRPr="2DB5E2FD">
        <w:rPr>
          <w:b/>
          <w:bCs/>
          <w:color w:val="000000"/>
          <w:sz w:val="30"/>
          <w:szCs w:val="30"/>
          <w:lang w:val="ru-RU"/>
        </w:rPr>
        <w:t xml:space="preserve"> </w:t>
      </w:r>
      <w:r w:rsidRPr="2DB5E2FD">
        <w:rPr>
          <w:color w:val="000000"/>
          <w:sz w:val="30"/>
          <w:szCs w:val="30"/>
          <w:lang w:val="ru-RU"/>
        </w:rPr>
        <w:t>Культурні процеси доби становлення української модерної нації (ХІХ ст.). Романтична та реалістична традиції та їх особливості в українській культурі. Модерні культурні явища (1890-1921 рр.). Український авангард. Культуротворчі процеси в Україні (1922-1991 рр.). Культурні трансформації в незалежній Україні.</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 Рекомендовані джерела та інші навчальні ресурси/засоби</w:t>
      </w:r>
    </w:p>
    <w:p w:rsidR="00DA711B" w:rsidRPr="001334B0" w:rsidRDefault="00DA711B" w:rsidP="2DB5E2FD">
      <w:pPr>
        <w:spacing w:line="230" w:lineRule="auto"/>
        <w:jc w:val="both"/>
        <w:rPr>
          <w:color w:val="000000"/>
          <w:sz w:val="30"/>
          <w:szCs w:val="30"/>
        </w:rPr>
      </w:pPr>
      <w:r w:rsidRPr="007E4E1F">
        <w:rPr>
          <w:color w:val="000000"/>
          <w:sz w:val="30"/>
          <w:szCs w:val="30"/>
        </w:rPr>
        <w:t>1.Історія української культури. Хрестоматія. / Латигіна Н.А., Губицький Л.В., Литвин Н.М. К., КНТЕУ, 2018. 315 с.</w:t>
      </w:r>
    </w:p>
    <w:p w:rsidR="00DA711B" w:rsidRPr="001334B0" w:rsidRDefault="00DA711B" w:rsidP="2DB5E2FD">
      <w:pPr>
        <w:spacing w:line="230" w:lineRule="auto"/>
        <w:jc w:val="both"/>
        <w:rPr>
          <w:color w:val="000000"/>
          <w:sz w:val="30"/>
          <w:szCs w:val="30"/>
        </w:rPr>
      </w:pPr>
      <w:r w:rsidRPr="007E4E1F">
        <w:rPr>
          <w:color w:val="000000"/>
          <w:sz w:val="30"/>
          <w:szCs w:val="30"/>
        </w:rPr>
        <w:t>2.Історія української культури: навч. посіб. / В.М. Шейко, В.Я.</w:t>
      </w:r>
      <w:r w:rsidRPr="2DB5E2FD">
        <w:rPr>
          <w:color w:val="000000"/>
          <w:sz w:val="30"/>
          <w:szCs w:val="30"/>
          <w:lang w:val="ru-RU"/>
        </w:rPr>
        <w:t> </w:t>
      </w:r>
      <w:r w:rsidRPr="007E4E1F">
        <w:rPr>
          <w:color w:val="000000"/>
          <w:sz w:val="30"/>
          <w:szCs w:val="30"/>
        </w:rPr>
        <w:t>Білоцерківський. – К.: Знання, 2013.  271</w:t>
      </w:r>
      <w:r w:rsidRPr="2DB5E2FD">
        <w:rPr>
          <w:color w:val="000000"/>
          <w:sz w:val="30"/>
          <w:szCs w:val="30"/>
          <w:lang w:val="ru-RU"/>
        </w:rPr>
        <w:t> </w:t>
      </w:r>
      <w:r w:rsidRPr="007E4E1F">
        <w:rPr>
          <w:color w:val="000000"/>
          <w:sz w:val="30"/>
          <w:szCs w:val="30"/>
        </w:rPr>
        <w:t>с.</w:t>
      </w:r>
    </w:p>
    <w:p w:rsidR="00DA711B" w:rsidRPr="001334B0" w:rsidRDefault="00DA711B" w:rsidP="2DB5E2FD">
      <w:pPr>
        <w:spacing w:line="230" w:lineRule="auto"/>
        <w:jc w:val="both"/>
        <w:rPr>
          <w:color w:val="000000"/>
          <w:sz w:val="30"/>
          <w:szCs w:val="30"/>
        </w:rPr>
      </w:pPr>
      <w:r w:rsidRPr="007E4E1F">
        <w:rPr>
          <w:color w:val="000000"/>
          <w:sz w:val="30"/>
          <w:szCs w:val="30"/>
        </w:rPr>
        <w:t>3. Галіченко М.В., Поліщук І.Є. Історія української культури: Навч.-метод. посібник для студентів. Херсон: Поліграф, 2016. 85 с</w:t>
      </w:r>
    </w:p>
    <w:p w:rsidR="00DA711B" w:rsidRPr="001334B0" w:rsidRDefault="00DA711B" w:rsidP="2DB5E2FD">
      <w:pPr>
        <w:spacing w:line="230" w:lineRule="auto"/>
        <w:jc w:val="both"/>
        <w:rPr>
          <w:color w:val="000000"/>
          <w:sz w:val="30"/>
          <w:szCs w:val="30"/>
        </w:rPr>
      </w:pPr>
      <w:r w:rsidRPr="007E4E1F">
        <w:rPr>
          <w:b/>
          <w:bCs/>
          <w:color w:val="000000"/>
          <w:sz w:val="30"/>
          <w:szCs w:val="30"/>
        </w:rPr>
        <w:t>Заплановані навчальні заходи та методи викладання.</w:t>
      </w:r>
    </w:p>
    <w:p w:rsidR="00DA711B" w:rsidRPr="001334B0" w:rsidRDefault="00DA711B" w:rsidP="2DB5E2FD">
      <w:pPr>
        <w:spacing w:line="230" w:lineRule="auto"/>
        <w:jc w:val="both"/>
        <w:rPr>
          <w:color w:val="000000"/>
          <w:sz w:val="30"/>
          <w:szCs w:val="30"/>
        </w:rPr>
      </w:pPr>
      <w:r w:rsidRPr="007E4E1F">
        <w:rPr>
          <w:color w:val="000000"/>
          <w:sz w:val="30"/>
          <w:szCs w:val="30"/>
        </w:rPr>
        <w:lastRenderedPageBreak/>
        <w:t xml:space="preserve">Лекції з використанням мультимедійних засобів, семінарські заняття з використанням новітніх інтерактивних засобів, круглі столи, конкурси, творчі вечори, олімпіади. </w:t>
      </w:r>
    </w:p>
    <w:p w:rsidR="00DA711B" w:rsidRPr="001334B0" w:rsidRDefault="00DA711B" w:rsidP="2DB5E2FD">
      <w:pPr>
        <w:spacing w:line="230" w:lineRule="auto"/>
        <w:jc w:val="both"/>
        <w:rPr>
          <w:color w:val="000000"/>
          <w:sz w:val="30"/>
          <w:szCs w:val="30"/>
        </w:rPr>
      </w:pPr>
      <w:r w:rsidRPr="007E4E1F">
        <w:rPr>
          <w:b/>
          <w:bCs/>
          <w:color w:val="000000"/>
          <w:sz w:val="30"/>
          <w:szCs w:val="30"/>
        </w:rPr>
        <w:t xml:space="preserve"> </w:t>
      </w:r>
      <w:r w:rsidRPr="2DB5E2FD">
        <w:rPr>
          <w:b/>
          <w:bCs/>
          <w:color w:val="000000"/>
          <w:sz w:val="30"/>
          <w:szCs w:val="30"/>
          <w:lang w:val="ru-RU"/>
        </w:rPr>
        <w:t>Методи оцінювання:</w:t>
      </w:r>
    </w:p>
    <w:p w:rsidR="00DA711B" w:rsidRPr="001334B0" w:rsidRDefault="00DA711B" w:rsidP="2DB5E2FD">
      <w:pPr>
        <w:spacing w:line="230" w:lineRule="auto"/>
        <w:jc w:val="both"/>
        <w:rPr>
          <w:color w:val="000000"/>
          <w:sz w:val="30"/>
          <w:szCs w:val="30"/>
        </w:rPr>
      </w:pPr>
      <w:r w:rsidRPr="2DB5E2FD">
        <w:rPr>
          <w:color w:val="000000"/>
          <w:sz w:val="30"/>
          <w:szCs w:val="30"/>
          <w:lang w:val="ru-RU"/>
        </w:rPr>
        <w:t>– поточний контроль (усне опитування, тестування);</w:t>
      </w:r>
    </w:p>
    <w:p w:rsidR="00DA711B" w:rsidRPr="001334B0" w:rsidRDefault="00DA711B" w:rsidP="2DB5E2FD">
      <w:pPr>
        <w:spacing w:line="230" w:lineRule="auto"/>
        <w:jc w:val="both"/>
        <w:rPr>
          <w:color w:val="000000"/>
          <w:sz w:val="30"/>
          <w:szCs w:val="30"/>
        </w:rPr>
      </w:pPr>
      <w:r w:rsidRPr="2DB5E2FD">
        <w:rPr>
          <w:color w:val="000000"/>
          <w:sz w:val="30"/>
          <w:szCs w:val="30"/>
          <w:lang w:val="ru-RU"/>
        </w:rPr>
        <w:t>– підсумковий контроль (екзамен).</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Мова навчання та викладання. </w:t>
      </w:r>
      <w:r w:rsidRPr="2DB5E2FD">
        <w:rPr>
          <w:color w:val="000000"/>
          <w:sz w:val="30"/>
          <w:szCs w:val="30"/>
          <w:lang w:val="ru-RU"/>
        </w:rPr>
        <w:t>Українська.</w:t>
      </w:r>
    </w:p>
    <w:p w:rsidR="00DA711B" w:rsidRPr="001334B0" w:rsidRDefault="00DA711B" w:rsidP="2DB5E2FD">
      <w:pPr>
        <w:spacing w:line="230" w:lineRule="auto"/>
        <w:jc w:val="both"/>
        <w:rPr>
          <w:color w:val="000000"/>
          <w:sz w:val="30"/>
          <w:szCs w:val="30"/>
        </w:rPr>
      </w:pPr>
    </w:p>
    <w:p w:rsidR="00DA711B" w:rsidRPr="001334B0" w:rsidRDefault="00DA711B" w:rsidP="2DB5E2FD">
      <w:pPr>
        <w:spacing w:line="230" w:lineRule="auto"/>
        <w:jc w:val="both"/>
        <w:rPr>
          <w:color w:val="000000"/>
          <w:sz w:val="30"/>
          <w:szCs w:val="30"/>
        </w:rPr>
      </w:pPr>
    </w:p>
    <w:p w:rsidR="00DA711B" w:rsidRPr="001334B0" w:rsidRDefault="00DA711B" w:rsidP="2DB5E2FD">
      <w:pPr>
        <w:tabs>
          <w:tab w:val="left" w:pos="540"/>
        </w:tabs>
        <w:spacing w:line="230" w:lineRule="auto"/>
        <w:jc w:val="both"/>
        <w:rPr>
          <w:sz w:val="30"/>
          <w:szCs w:val="30"/>
          <w:lang w:val="ru-RU"/>
        </w:rPr>
      </w:pPr>
      <w:r w:rsidRPr="2DB5E2FD">
        <w:rPr>
          <w:b/>
          <w:bCs/>
          <w:color w:val="000000"/>
          <w:sz w:val="30"/>
          <w:szCs w:val="30"/>
          <w:lang w:val="ru-RU"/>
        </w:rPr>
        <w:t>4.41. НАЗВА.</w:t>
      </w:r>
      <w:r w:rsidRPr="2DB5E2FD">
        <w:rPr>
          <w:color w:val="000000"/>
          <w:sz w:val="30"/>
          <w:szCs w:val="30"/>
          <w:lang w:val="ru-RU"/>
        </w:rPr>
        <w:t xml:space="preserve"> </w:t>
      </w:r>
      <w:r w:rsidRPr="20A7A991">
        <w:rPr>
          <w:b/>
          <w:bCs/>
          <w:sz w:val="30"/>
          <w:szCs w:val="30"/>
          <w:lang w:val="ru-RU"/>
        </w:rPr>
        <w:t>КАТЕГОРІЙНИЙ МЕНЕДЖМЕНТ</w:t>
      </w:r>
    </w:p>
    <w:p w:rsidR="00DA711B" w:rsidRPr="001334B0" w:rsidRDefault="00DA711B" w:rsidP="2DB5E2FD">
      <w:pPr>
        <w:tabs>
          <w:tab w:val="left" w:pos="540"/>
        </w:tabs>
        <w:spacing w:line="230" w:lineRule="auto"/>
        <w:jc w:val="both"/>
        <w:rPr>
          <w:color w:val="000000"/>
          <w:sz w:val="30"/>
          <w:szCs w:val="30"/>
        </w:rPr>
      </w:pPr>
      <w:r w:rsidRPr="2DB5E2FD">
        <w:rPr>
          <w:b/>
          <w:bCs/>
          <w:color w:val="000000"/>
          <w:sz w:val="30"/>
          <w:szCs w:val="30"/>
          <w:lang w:val="ru-RU"/>
        </w:rPr>
        <w:t>Тип.</w:t>
      </w:r>
      <w:r w:rsidRPr="2DB5E2FD">
        <w:rPr>
          <w:color w:val="000000"/>
          <w:sz w:val="30"/>
          <w:szCs w:val="30"/>
          <w:lang w:val="ru-RU"/>
        </w:rPr>
        <w:t xml:space="preserve"> За вибором.</w:t>
      </w:r>
    </w:p>
    <w:p w:rsidR="00DA711B" w:rsidRPr="001334B0" w:rsidRDefault="00DA711B" w:rsidP="2DB5E2FD">
      <w:pPr>
        <w:tabs>
          <w:tab w:val="left" w:pos="540"/>
        </w:tabs>
        <w:spacing w:line="230" w:lineRule="auto"/>
        <w:jc w:val="both"/>
        <w:rPr>
          <w:color w:val="000000"/>
          <w:sz w:val="30"/>
          <w:szCs w:val="30"/>
        </w:rPr>
      </w:pPr>
      <w:r w:rsidRPr="2DB5E2FD">
        <w:rPr>
          <w:b/>
          <w:bCs/>
          <w:color w:val="000000"/>
          <w:sz w:val="30"/>
          <w:szCs w:val="30"/>
          <w:lang w:val="ru-RU"/>
        </w:rPr>
        <w:t xml:space="preserve">Рік навчання. </w:t>
      </w:r>
      <w:r w:rsidRPr="2DB5E2FD">
        <w:rPr>
          <w:color w:val="000000"/>
          <w:sz w:val="30"/>
          <w:szCs w:val="30"/>
          <w:lang w:val="ru-RU"/>
        </w:rPr>
        <w:t>2026/2027.</w:t>
      </w:r>
    </w:p>
    <w:p w:rsidR="00DA711B" w:rsidRPr="001334B0" w:rsidRDefault="00DA711B" w:rsidP="2DB5E2FD">
      <w:pPr>
        <w:tabs>
          <w:tab w:val="left" w:pos="540"/>
        </w:tabs>
        <w:spacing w:line="230" w:lineRule="auto"/>
        <w:jc w:val="both"/>
        <w:rPr>
          <w:color w:val="000000"/>
          <w:sz w:val="30"/>
          <w:szCs w:val="30"/>
        </w:rPr>
      </w:pPr>
      <w:r w:rsidRPr="2DB5E2FD">
        <w:rPr>
          <w:b/>
          <w:bCs/>
          <w:color w:val="000000"/>
          <w:sz w:val="30"/>
          <w:szCs w:val="30"/>
          <w:lang w:val="ru-RU"/>
        </w:rPr>
        <w:t xml:space="preserve">Семестр. </w:t>
      </w:r>
      <w:r w:rsidRPr="2DB5E2FD">
        <w:rPr>
          <w:color w:val="000000"/>
          <w:sz w:val="30"/>
          <w:szCs w:val="30"/>
          <w:lang w:val="ru-RU"/>
        </w:rPr>
        <w:t>VIІ – VIІІ.</w:t>
      </w:r>
    </w:p>
    <w:p w:rsidR="00DA711B" w:rsidRPr="001334B0" w:rsidRDefault="00DA711B" w:rsidP="2DB5E2FD">
      <w:pPr>
        <w:tabs>
          <w:tab w:val="left" w:pos="540"/>
        </w:tabs>
        <w:spacing w:line="230" w:lineRule="auto"/>
        <w:jc w:val="both"/>
        <w:rPr>
          <w:color w:val="000000"/>
          <w:sz w:val="30"/>
          <w:szCs w:val="30"/>
        </w:rPr>
      </w:pPr>
      <w:r w:rsidRPr="2DB5E2FD">
        <w:rPr>
          <w:b/>
          <w:bCs/>
          <w:color w:val="000000"/>
          <w:sz w:val="30"/>
          <w:szCs w:val="30"/>
          <w:lang w:val="ru-RU"/>
        </w:rPr>
        <w:t>Лектор, вчене звання, науковий ступінь, посада.</w:t>
      </w:r>
      <w:r w:rsidRPr="2DB5E2FD">
        <w:rPr>
          <w:color w:val="000000"/>
          <w:sz w:val="30"/>
          <w:szCs w:val="30"/>
          <w:lang w:val="ru-RU"/>
        </w:rPr>
        <w:t xml:space="preserve"> Микитенко Н. В., доц., канд. екон. наук, доцент кафедри менеджменту; Білявська Ю. В., доц., канд. екон. наук, доцент кафедри менеджменту.</w:t>
      </w:r>
    </w:p>
    <w:p w:rsidR="00DA711B" w:rsidRPr="001334B0" w:rsidRDefault="00DA711B" w:rsidP="2DB5E2FD">
      <w:pPr>
        <w:tabs>
          <w:tab w:val="left" w:pos="540"/>
        </w:tabs>
        <w:spacing w:line="230" w:lineRule="auto"/>
        <w:jc w:val="both"/>
        <w:rPr>
          <w:color w:val="000000"/>
          <w:sz w:val="30"/>
          <w:szCs w:val="30"/>
        </w:rPr>
      </w:pPr>
      <w:r w:rsidRPr="2DB5E2FD">
        <w:rPr>
          <w:b/>
          <w:bCs/>
          <w:color w:val="000000"/>
          <w:sz w:val="30"/>
          <w:szCs w:val="30"/>
          <w:lang w:val="ru-RU"/>
        </w:rPr>
        <w:t xml:space="preserve">Результати навчання. </w:t>
      </w:r>
      <w:r w:rsidRPr="2DB5E2FD">
        <w:rPr>
          <w:color w:val="000000"/>
          <w:sz w:val="30"/>
          <w:szCs w:val="30"/>
          <w:lang w:val="ru-RU"/>
        </w:rPr>
        <w:t>Формування у майбутніх фахівців компетентності щодо базових принципів, основних категорій, сучасних концепцій, теоретичних положень і практичних методів управління товарними категоріями на підприємствах торгівлі.</w:t>
      </w:r>
    </w:p>
    <w:p w:rsidR="00DA711B" w:rsidRPr="001334B0" w:rsidRDefault="00DA711B" w:rsidP="2DB5E2FD">
      <w:pPr>
        <w:tabs>
          <w:tab w:val="left" w:pos="540"/>
        </w:tabs>
        <w:spacing w:line="230" w:lineRule="auto"/>
        <w:jc w:val="both"/>
        <w:rPr>
          <w:color w:val="000000"/>
          <w:sz w:val="30"/>
          <w:szCs w:val="30"/>
        </w:rPr>
      </w:pPr>
      <w:r w:rsidRPr="007E4E1F">
        <w:rPr>
          <w:b/>
          <w:bCs/>
          <w:color w:val="000000"/>
          <w:sz w:val="30"/>
          <w:szCs w:val="30"/>
        </w:rPr>
        <w:t xml:space="preserve">Обов’язкові попередні навчальні дисципліни. </w:t>
      </w:r>
      <w:r w:rsidRPr="007E4E1F">
        <w:rPr>
          <w:color w:val="000000"/>
          <w:sz w:val="30"/>
          <w:szCs w:val="30"/>
        </w:rPr>
        <w:t>«Маркетинг», «Економіка і фінанси підприємства», «Логістика», «Товарознавство», «Організація торгівлі».</w:t>
      </w:r>
    </w:p>
    <w:p w:rsidR="00DA711B" w:rsidRPr="001334B0" w:rsidRDefault="00DA711B" w:rsidP="2DB5E2FD">
      <w:pPr>
        <w:tabs>
          <w:tab w:val="left" w:pos="540"/>
        </w:tabs>
        <w:spacing w:line="230" w:lineRule="auto"/>
        <w:jc w:val="both"/>
        <w:rPr>
          <w:color w:val="000000"/>
          <w:sz w:val="30"/>
          <w:szCs w:val="30"/>
        </w:rPr>
      </w:pPr>
      <w:r w:rsidRPr="2DB5E2FD">
        <w:rPr>
          <w:b/>
          <w:bCs/>
          <w:color w:val="000000"/>
          <w:sz w:val="30"/>
          <w:szCs w:val="30"/>
          <w:lang w:val="ru-RU"/>
        </w:rPr>
        <w:t xml:space="preserve">Зміст. </w:t>
      </w:r>
      <w:r w:rsidRPr="2DB5E2FD">
        <w:rPr>
          <w:color w:val="000000"/>
          <w:sz w:val="30"/>
          <w:szCs w:val="30"/>
          <w:lang w:val="ru-RU"/>
        </w:rPr>
        <w:t>Концептуальні засади категорійного менеджменту. Категорійний менеджмент як сучасний підхід до управління товарним асортиментом. Сутність товарної категорії як об’єкту управління. Розподіл асортименту товарів на категорії. Поняття про цикл руху товарної категорії. Відмінності традиційної системи закупівель від управління асортиментом за товарними категоріями. Особливості категорійного менеджменту для постачальника і споживача. Формування категорійного менеджменту на підприємстві оптової і роздрібної торгівлі. Основні етапи переходу підприємства на систему категорійного менеджменту. Посада категорійного менеджера: функції, обов’язки, вимоги до кваліфікації, ключові показники роботи.</w:t>
      </w:r>
    </w:p>
    <w:p w:rsidR="00DA711B" w:rsidRPr="001334B0" w:rsidRDefault="00DA711B" w:rsidP="2DB5E2FD">
      <w:pPr>
        <w:tabs>
          <w:tab w:val="left" w:pos="540"/>
        </w:tabs>
        <w:spacing w:line="230" w:lineRule="auto"/>
        <w:jc w:val="both"/>
        <w:rPr>
          <w:color w:val="000000"/>
          <w:sz w:val="30"/>
          <w:szCs w:val="30"/>
        </w:rPr>
      </w:pPr>
      <w:r w:rsidRPr="2DB5E2FD">
        <w:rPr>
          <w:b/>
          <w:bCs/>
          <w:color w:val="000000"/>
          <w:sz w:val="30"/>
          <w:szCs w:val="30"/>
          <w:lang w:val="ru-RU"/>
        </w:rPr>
        <w:t xml:space="preserve">Рекомендовані джерела та інші навчальні ресурси / засоби. </w:t>
      </w:r>
    </w:p>
    <w:p w:rsidR="00DA711B" w:rsidRPr="001334B0" w:rsidRDefault="00DA711B" w:rsidP="2DB5E2FD">
      <w:pPr>
        <w:tabs>
          <w:tab w:val="left" w:pos="426"/>
          <w:tab w:val="left" w:pos="900"/>
          <w:tab w:val="left" w:pos="1080"/>
        </w:tabs>
        <w:spacing w:line="230" w:lineRule="auto"/>
        <w:jc w:val="both"/>
        <w:rPr>
          <w:color w:val="000000"/>
          <w:sz w:val="30"/>
          <w:szCs w:val="30"/>
        </w:rPr>
      </w:pPr>
      <w:r w:rsidRPr="2DB5E2FD">
        <w:rPr>
          <w:color w:val="000000"/>
          <w:sz w:val="30"/>
          <w:szCs w:val="30"/>
          <w:lang w:val="ru-RU"/>
        </w:rPr>
        <w:t>1.Ілляшенко С.М. Маркетингова товарна політика </w:t>
      </w:r>
      <w:r w:rsidRPr="2DB5E2FD">
        <w:rPr>
          <w:color w:val="000000"/>
          <w:sz w:val="30"/>
          <w:szCs w:val="30"/>
        </w:rPr>
        <w:t>:</w:t>
      </w:r>
      <w:r w:rsidRPr="2DB5E2FD">
        <w:rPr>
          <w:color w:val="000000"/>
          <w:sz w:val="30"/>
          <w:szCs w:val="30"/>
          <w:lang w:val="ru-RU"/>
        </w:rPr>
        <w:t xml:space="preserve"> підручник / С.М.Ілляшенко. – Суми : Університетська книга, 2017. – 232 с. </w:t>
      </w:r>
    </w:p>
    <w:p w:rsidR="00DA711B" w:rsidRPr="001334B0" w:rsidRDefault="00DA711B" w:rsidP="2DB5E2FD">
      <w:pPr>
        <w:tabs>
          <w:tab w:val="left" w:pos="426"/>
          <w:tab w:val="left" w:pos="1080"/>
        </w:tabs>
        <w:spacing w:line="230" w:lineRule="auto"/>
        <w:jc w:val="both"/>
        <w:rPr>
          <w:color w:val="000000"/>
          <w:sz w:val="30"/>
          <w:szCs w:val="30"/>
        </w:rPr>
      </w:pPr>
      <w:r w:rsidRPr="2DB5E2FD">
        <w:rPr>
          <w:color w:val="000000"/>
          <w:sz w:val="30"/>
          <w:szCs w:val="30"/>
          <w:lang w:val="ru-RU"/>
        </w:rPr>
        <w:t xml:space="preserve">2.Окландер М.А. Маркетингова товарна політика : навч. посіб. для студ. вищ. навч. закл. / М.А. Окландер, М.В. Кірносова. – К. : Центр учбової літератури, 2017. – 207 с. </w:t>
      </w:r>
    </w:p>
    <w:p w:rsidR="00DA711B" w:rsidRPr="001334B0" w:rsidRDefault="00DA711B" w:rsidP="2DB5E2FD">
      <w:pPr>
        <w:tabs>
          <w:tab w:val="left" w:pos="426"/>
          <w:tab w:val="left" w:pos="1080"/>
        </w:tabs>
        <w:spacing w:line="230" w:lineRule="auto"/>
        <w:jc w:val="both"/>
        <w:rPr>
          <w:color w:val="000000"/>
          <w:sz w:val="30"/>
          <w:szCs w:val="30"/>
        </w:rPr>
      </w:pPr>
      <w:r w:rsidRPr="2DB5E2FD">
        <w:rPr>
          <w:color w:val="000000"/>
          <w:sz w:val="30"/>
          <w:szCs w:val="30"/>
          <w:lang w:val="en-US"/>
        </w:rPr>
        <w:t>3.</w:t>
      </w:r>
      <w:hyperlink r:id="rId23">
        <w:r w:rsidRPr="2DB5E2FD">
          <w:rPr>
            <w:rStyle w:val="ae"/>
            <w:sz w:val="30"/>
            <w:szCs w:val="30"/>
            <w:lang w:val="en-US"/>
          </w:rPr>
          <w:t>O'Brien</w:t>
        </w:r>
      </w:hyperlink>
      <w:r w:rsidRPr="2DB5E2FD">
        <w:rPr>
          <w:color w:val="000000"/>
          <w:sz w:val="30"/>
          <w:szCs w:val="30"/>
          <w:lang w:val="en-US"/>
        </w:rPr>
        <w:t xml:space="preserve"> J. Category Management in Purchasing. A Strategic Approach to Maximize Business Profitability, 3th ed. – McGraw-Hill Contemporary, 2015.</w:t>
      </w:r>
    </w:p>
    <w:p w:rsidR="00DA711B" w:rsidRPr="001334B0" w:rsidRDefault="00DA711B" w:rsidP="2DB5E2FD">
      <w:pPr>
        <w:tabs>
          <w:tab w:val="left" w:pos="540"/>
        </w:tabs>
        <w:spacing w:line="230" w:lineRule="auto"/>
        <w:jc w:val="both"/>
        <w:rPr>
          <w:color w:val="000000"/>
          <w:sz w:val="30"/>
          <w:szCs w:val="30"/>
        </w:rPr>
      </w:pPr>
      <w:r w:rsidRPr="2DB5E2FD">
        <w:rPr>
          <w:b/>
          <w:bCs/>
          <w:color w:val="000000"/>
          <w:sz w:val="30"/>
          <w:szCs w:val="30"/>
          <w:lang w:val="ru-RU"/>
        </w:rPr>
        <w:t>Заплановані навчальні заходи та методи викладання.</w:t>
      </w:r>
    </w:p>
    <w:p w:rsidR="00DA711B" w:rsidRPr="001334B0" w:rsidRDefault="00DA711B" w:rsidP="2DB5E2FD">
      <w:pPr>
        <w:tabs>
          <w:tab w:val="left" w:pos="540"/>
        </w:tabs>
        <w:spacing w:line="230" w:lineRule="auto"/>
        <w:jc w:val="both"/>
        <w:rPr>
          <w:color w:val="000000"/>
          <w:sz w:val="30"/>
          <w:szCs w:val="30"/>
        </w:rPr>
      </w:pPr>
      <w:r w:rsidRPr="007E4E1F">
        <w:rPr>
          <w:color w:val="000000"/>
          <w:sz w:val="30"/>
          <w:szCs w:val="30"/>
        </w:rPr>
        <w:lastRenderedPageBreak/>
        <w:t>Поєднання традиційних і нетрадиційних методів навчання з використанням інноваційних технологій: проблемні лекції, презентації, розв’язання розрахунково-аналітичних задач, кейс-стаді, бізнес-гра, бізнес-симуляції, бізнес-батл, начальний тренінг, виїзні заняття, самостійна робота студентів.</w:t>
      </w:r>
    </w:p>
    <w:p w:rsidR="00DA711B" w:rsidRPr="001334B0" w:rsidRDefault="00DA711B" w:rsidP="2DB5E2FD">
      <w:pPr>
        <w:tabs>
          <w:tab w:val="left" w:pos="540"/>
        </w:tabs>
        <w:spacing w:line="230" w:lineRule="auto"/>
        <w:jc w:val="both"/>
        <w:rPr>
          <w:color w:val="000000"/>
          <w:sz w:val="30"/>
          <w:szCs w:val="30"/>
        </w:rPr>
      </w:pPr>
      <w:r w:rsidRPr="2DB5E2FD">
        <w:rPr>
          <w:b/>
          <w:bCs/>
          <w:color w:val="000000"/>
          <w:sz w:val="30"/>
          <w:szCs w:val="30"/>
          <w:lang w:val="ru-RU"/>
        </w:rPr>
        <w:t xml:space="preserve">Методи оцінювання: </w:t>
      </w:r>
    </w:p>
    <w:p w:rsidR="00DA711B" w:rsidRPr="001334B0" w:rsidRDefault="00DA711B" w:rsidP="2DB5E2FD">
      <w:pPr>
        <w:tabs>
          <w:tab w:val="left" w:pos="540"/>
        </w:tabs>
        <w:spacing w:line="230" w:lineRule="auto"/>
        <w:jc w:val="both"/>
        <w:rPr>
          <w:color w:val="000000"/>
          <w:sz w:val="30"/>
          <w:szCs w:val="30"/>
        </w:rPr>
      </w:pPr>
      <w:r w:rsidRPr="2DB5E2FD">
        <w:rPr>
          <w:color w:val="000000"/>
          <w:sz w:val="30"/>
          <w:szCs w:val="30"/>
          <w:lang w:val="ru-RU"/>
        </w:rPr>
        <w:t xml:space="preserve">-поточний контроль (тестування, перевірка індивідуальних завдань, розрахунково-аналітичних задач, ситуаційних вправ, захист індивідуальних та групових проектів); </w:t>
      </w:r>
    </w:p>
    <w:p w:rsidR="00DA711B" w:rsidRPr="001334B0" w:rsidRDefault="00DA711B" w:rsidP="2DB5E2FD">
      <w:pPr>
        <w:tabs>
          <w:tab w:val="left" w:pos="540"/>
        </w:tabs>
        <w:spacing w:line="230" w:lineRule="auto"/>
        <w:jc w:val="both"/>
        <w:rPr>
          <w:color w:val="000000"/>
          <w:sz w:val="30"/>
          <w:szCs w:val="30"/>
        </w:rPr>
      </w:pPr>
      <w:r w:rsidRPr="2DB5E2FD">
        <w:rPr>
          <w:color w:val="000000"/>
          <w:sz w:val="30"/>
          <w:szCs w:val="30"/>
          <w:lang w:val="ru-RU"/>
        </w:rPr>
        <w:t>-підсумковий контроль (екзамен).</w:t>
      </w:r>
    </w:p>
    <w:p w:rsidR="00DA711B" w:rsidRPr="001334B0" w:rsidRDefault="00DA711B" w:rsidP="2DB5E2FD">
      <w:pPr>
        <w:tabs>
          <w:tab w:val="left" w:pos="540"/>
        </w:tabs>
        <w:spacing w:line="230" w:lineRule="auto"/>
        <w:jc w:val="both"/>
        <w:rPr>
          <w:color w:val="000000"/>
          <w:sz w:val="30"/>
          <w:szCs w:val="30"/>
        </w:rPr>
      </w:pPr>
      <w:r w:rsidRPr="2DB5E2FD">
        <w:rPr>
          <w:b/>
          <w:bCs/>
          <w:color w:val="000000"/>
          <w:sz w:val="30"/>
          <w:szCs w:val="30"/>
          <w:lang w:val="ru-RU"/>
        </w:rPr>
        <w:t>Мова навчання та викладання.</w:t>
      </w:r>
      <w:r w:rsidRPr="2DB5E2FD">
        <w:rPr>
          <w:color w:val="000000"/>
          <w:sz w:val="30"/>
          <w:szCs w:val="30"/>
          <w:lang w:val="ru-RU"/>
        </w:rPr>
        <w:t xml:space="preserve"> Українська.</w:t>
      </w:r>
    </w:p>
    <w:p w:rsidR="00DA711B" w:rsidRPr="001334B0" w:rsidRDefault="00DA711B" w:rsidP="2DB5E2FD">
      <w:pPr>
        <w:tabs>
          <w:tab w:val="left" w:pos="540"/>
        </w:tabs>
        <w:spacing w:line="230" w:lineRule="auto"/>
        <w:jc w:val="both"/>
        <w:rPr>
          <w:color w:val="000000"/>
          <w:sz w:val="30"/>
          <w:szCs w:val="30"/>
        </w:rPr>
      </w:pPr>
    </w:p>
    <w:p w:rsidR="00DA711B" w:rsidRPr="001334B0" w:rsidRDefault="00DA711B" w:rsidP="2DB5E2FD">
      <w:pPr>
        <w:tabs>
          <w:tab w:val="left" w:pos="540"/>
        </w:tabs>
        <w:spacing w:line="230" w:lineRule="auto"/>
        <w:jc w:val="both"/>
        <w:rPr>
          <w:color w:val="000000"/>
          <w:sz w:val="30"/>
          <w:szCs w:val="30"/>
        </w:rPr>
      </w:pPr>
    </w:p>
    <w:p w:rsidR="00DA711B" w:rsidRPr="001334B0" w:rsidRDefault="00DA711B" w:rsidP="2DB5E2FD">
      <w:pPr>
        <w:spacing w:line="230" w:lineRule="auto"/>
        <w:rPr>
          <w:sz w:val="30"/>
          <w:szCs w:val="30"/>
        </w:rPr>
      </w:pPr>
      <w:r w:rsidRPr="2DB5E2FD">
        <w:rPr>
          <w:b/>
          <w:bCs/>
          <w:color w:val="000000"/>
          <w:sz w:val="30"/>
          <w:szCs w:val="30"/>
          <w:lang w:val="ru-RU"/>
        </w:rPr>
        <w:t>4.42.</w:t>
      </w:r>
      <w:r>
        <w:tab/>
      </w:r>
      <w:r w:rsidRPr="2DB5E2FD">
        <w:rPr>
          <w:b/>
          <w:bCs/>
          <w:color w:val="000000"/>
          <w:sz w:val="30"/>
          <w:szCs w:val="30"/>
          <w:lang w:val="ru-RU"/>
        </w:rPr>
        <w:t>Назва</w:t>
      </w:r>
      <w:r w:rsidRPr="2DB5E2FD">
        <w:rPr>
          <w:color w:val="000000"/>
          <w:sz w:val="30"/>
          <w:szCs w:val="30"/>
          <w:lang w:val="ru-RU"/>
        </w:rPr>
        <w:t>.</w:t>
      </w:r>
      <w:r w:rsidRPr="2DB5E2FD">
        <w:rPr>
          <w:color w:val="FF0000"/>
          <w:sz w:val="30"/>
          <w:szCs w:val="30"/>
          <w:lang w:val="ru-RU"/>
        </w:rPr>
        <w:t xml:space="preserve"> </w:t>
      </w:r>
      <w:r w:rsidRPr="20A7A991">
        <w:rPr>
          <w:b/>
          <w:bCs/>
          <w:sz w:val="30"/>
          <w:szCs w:val="30"/>
          <w:lang w:val="ru-RU"/>
        </w:rPr>
        <w:t>КУЛЬТУРНА СПАДЩИНА УКРАЇНИ.</w:t>
      </w:r>
    </w:p>
    <w:p w:rsidR="00DA711B" w:rsidRPr="001334B0" w:rsidRDefault="00DA711B" w:rsidP="2DB5E2FD">
      <w:pPr>
        <w:spacing w:line="230" w:lineRule="auto"/>
        <w:rPr>
          <w:color w:val="000000"/>
          <w:sz w:val="30"/>
          <w:szCs w:val="30"/>
        </w:rPr>
      </w:pPr>
      <w:r w:rsidRPr="20A7A991">
        <w:rPr>
          <w:b/>
          <w:bCs/>
          <w:sz w:val="30"/>
          <w:szCs w:val="30"/>
          <w:lang w:val="ru-RU"/>
        </w:rPr>
        <w:t>Тип.</w:t>
      </w:r>
      <w:r w:rsidRPr="20A7A991">
        <w:rPr>
          <w:sz w:val="30"/>
          <w:szCs w:val="30"/>
          <w:lang w:val="ru-RU"/>
        </w:rPr>
        <w:t xml:space="preserve"> За вибором.</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Рік навчання. </w:t>
      </w:r>
      <w:r w:rsidRPr="2DB5E2FD">
        <w:rPr>
          <w:color w:val="000000"/>
          <w:sz w:val="30"/>
          <w:szCs w:val="30"/>
          <w:lang w:val="ru-RU"/>
        </w:rPr>
        <w:t>2023/2024, 2024/2025, 2025/2026, 2026/2027</w:t>
      </w:r>
    </w:p>
    <w:p w:rsidR="00DA711B" w:rsidRPr="001334B0" w:rsidRDefault="00DA711B" w:rsidP="2DB5E2FD">
      <w:pPr>
        <w:spacing w:line="230" w:lineRule="auto"/>
        <w:rPr>
          <w:color w:val="000000"/>
          <w:sz w:val="30"/>
          <w:szCs w:val="30"/>
        </w:rPr>
      </w:pPr>
      <w:r w:rsidRPr="2DB5E2FD">
        <w:rPr>
          <w:b/>
          <w:bCs/>
          <w:color w:val="000000"/>
          <w:sz w:val="30"/>
          <w:szCs w:val="30"/>
          <w:lang w:val="ru-RU"/>
        </w:rPr>
        <w:t xml:space="preserve">Семестр. </w:t>
      </w:r>
      <w:r w:rsidRPr="2DB5E2FD">
        <w:rPr>
          <w:color w:val="000000"/>
          <w:sz w:val="30"/>
          <w:szCs w:val="30"/>
          <w:lang w:val="ru-RU"/>
        </w:rPr>
        <w:t>II-VIII</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Лектор, вчене звання, науковий ступінь, посада</w:t>
      </w:r>
      <w:r w:rsidRPr="2DB5E2FD">
        <w:rPr>
          <w:color w:val="000000"/>
          <w:sz w:val="30"/>
          <w:szCs w:val="30"/>
          <w:lang w:val="ru-RU"/>
        </w:rPr>
        <w:t>. Кравченко А.А., проф., д-р. філос. наук, завідувач кафедри філософії, соціології та політології.</w:t>
      </w:r>
    </w:p>
    <w:p w:rsidR="00DA711B" w:rsidRPr="001334B0" w:rsidRDefault="00DA711B" w:rsidP="2DB5E2FD">
      <w:pPr>
        <w:spacing w:line="230" w:lineRule="auto"/>
        <w:jc w:val="both"/>
        <w:rPr>
          <w:color w:val="000000"/>
          <w:sz w:val="30"/>
          <w:szCs w:val="30"/>
        </w:rPr>
      </w:pPr>
      <w:r w:rsidRPr="007E4E1F">
        <w:rPr>
          <w:b/>
          <w:bCs/>
          <w:color w:val="000000"/>
          <w:sz w:val="30"/>
          <w:szCs w:val="30"/>
        </w:rPr>
        <w:t>Результати навчання.</w:t>
      </w:r>
      <w:r w:rsidRPr="007E4E1F">
        <w:rPr>
          <w:color w:val="000000"/>
          <w:sz w:val="30"/>
          <w:szCs w:val="30"/>
        </w:rPr>
        <w:t xml:space="preserve"> Розуміння значення національного культурного надбання слугує вагомим підґрунтям для формування національної свідомості майбутніх спеціалістів, становлення патріотично налаштованих громадян держави.</w:t>
      </w:r>
    </w:p>
    <w:p w:rsidR="00DA711B" w:rsidRPr="001334B0" w:rsidRDefault="00DA711B" w:rsidP="2DB5E2FD">
      <w:pPr>
        <w:spacing w:line="230" w:lineRule="auto"/>
        <w:jc w:val="both"/>
        <w:rPr>
          <w:color w:val="000000"/>
          <w:sz w:val="30"/>
          <w:szCs w:val="30"/>
        </w:rPr>
      </w:pPr>
      <w:r w:rsidRPr="007E4E1F">
        <w:rPr>
          <w:b/>
          <w:bCs/>
          <w:color w:val="000000"/>
          <w:sz w:val="30"/>
          <w:szCs w:val="30"/>
        </w:rPr>
        <w:t>Обов’язкові попередні навчальні дисципліни</w:t>
      </w:r>
      <w:r w:rsidRPr="007E4E1F">
        <w:rPr>
          <w:color w:val="000000"/>
          <w:sz w:val="30"/>
          <w:szCs w:val="30"/>
        </w:rPr>
        <w:t>. «Історія українського суспільства».</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Зміст. </w:t>
      </w:r>
      <w:r w:rsidRPr="2DB5E2FD">
        <w:rPr>
          <w:color w:val="000000"/>
          <w:sz w:val="30"/>
          <w:szCs w:val="30"/>
          <w:lang w:val="ru-RU"/>
        </w:rPr>
        <w:t>Культурна спадщина України: зміст, засади та принципи збереження. Археологічні пам’ятки культурної спадщини України. Церковно-монастирська спадщина України. Фортеці та замки  України. Міста та історико-архітектурна спадщина України. Природна та етнокультурна спадщина України. Визначні пам’ятні місця та меморіали України. Музеї та колекції  України.</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Рекомендовані джерела та інші навчальні ресурси/засоби</w:t>
      </w:r>
    </w:p>
    <w:p w:rsidR="00DA711B" w:rsidRPr="001334B0" w:rsidRDefault="00DA711B" w:rsidP="2DB5E2FD">
      <w:pPr>
        <w:spacing w:line="230" w:lineRule="auto"/>
        <w:jc w:val="both"/>
        <w:rPr>
          <w:color w:val="000000"/>
          <w:sz w:val="30"/>
          <w:szCs w:val="30"/>
        </w:rPr>
      </w:pPr>
      <w:r w:rsidRPr="2DB5E2FD">
        <w:rPr>
          <w:color w:val="000000"/>
          <w:sz w:val="30"/>
          <w:szCs w:val="30"/>
          <w:lang w:val="ru-RU"/>
        </w:rPr>
        <w:t>1. Історія та культура України: навчальний посібник / уклад. Дедурін Г. Г., Іванов С. Ю., Чорний І. В. – Харків: ХНУВС, 2017. – 108 с.  </w:t>
      </w:r>
    </w:p>
    <w:p w:rsidR="00DA711B" w:rsidRPr="001334B0" w:rsidRDefault="00DA711B" w:rsidP="2DB5E2FD">
      <w:pPr>
        <w:spacing w:line="230" w:lineRule="auto"/>
        <w:jc w:val="both"/>
        <w:rPr>
          <w:color w:val="202122"/>
          <w:sz w:val="30"/>
          <w:szCs w:val="30"/>
        </w:rPr>
      </w:pPr>
      <w:r w:rsidRPr="007E4E1F">
        <w:rPr>
          <w:color w:val="202122"/>
          <w:sz w:val="30"/>
          <w:szCs w:val="30"/>
        </w:rPr>
        <w:t>2. Культурна спадщина в контексті «Зводу пам’яток історії та культури України» / Кот С.І. (відповідальний редактор), Денисенко Г.Г., Івакін Г.Ю., Катаргіна Т.І., Ковпаненко Н.Г., Скрипник П.І., Тимофієнко В.І., Титова О.М., Федорова Л.Д. — К.: Інститут історії України, 2016. – 486</w:t>
      </w:r>
      <w:r w:rsidRPr="2DB5E2FD">
        <w:rPr>
          <w:color w:val="202122"/>
          <w:sz w:val="30"/>
          <w:szCs w:val="30"/>
          <w:lang w:val="ru-RU"/>
        </w:rPr>
        <w:t> </w:t>
      </w:r>
      <w:r w:rsidRPr="007E4E1F">
        <w:rPr>
          <w:color w:val="202122"/>
          <w:sz w:val="30"/>
          <w:szCs w:val="30"/>
        </w:rPr>
        <w:t>с.</w:t>
      </w:r>
    </w:p>
    <w:p w:rsidR="00DA711B" w:rsidRPr="001334B0" w:rsidRDefault="00DA711B" w:rsidP="2DB5E2FD">
      <w:pPr>
        <w:spacing w:line="230" w:lineRule="auto"/>
        <w:jc w:val="both"/>
        <w:rPr>
          <w:color w:val="202122"/>
          <w:sz w:val="30"/>
          <w:szCs w:val="30"/>
        </w:rPr>
      </w:pPr>
      <w:r w:rsidRPr="2DB5E2FD">
        <w:rPr>
          <w:color w:val="202122"/>
          <w:sz w:val="30"/>
          <w:szCs w:val="30"/>
          <w:lang w:val="ru-RU"/>
        </w:rPr>
        <w:t>3. Нарис історії культури України: [посібник] / М. В. Попович. – 2-ге вид., допов. – Київ: АртЕк, 2017. – 730 с.</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lastRenderedPageBreak/>
        <w:t xml:space="preserve">Заплановані навчальні заходи та методи викладання. </w:t>
      </w:r>
      <w:r w:rsidRPr="2DB5E2FD">
        <w:rPr>
          <w:color w:val="000000"/>
          <w:sz w:val="30"/>
          <w:szCs w:val="30"/>
          <w:lang w:val="ru-RU"/>
        </w:rPr>
        <w:t>Лекції, семінарські, практичні заняття з використанням інформаційних технологій.</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Методи оцінювання.</w:t>
      </w:r>
    </w:p>
    <w:p w:rsidR="00DA711B" w:rsidRPr="001334B0" w:rsidRDefault="00DA711B" w:rsidP="2DB5E2FD">
      <w:pPr>
        <w:spacing w:line="230" w:lineRule="auto"/>
        <w:jc w:val="both"/>
        <w:rPr>
          <w:color w:val="000000"/>
          <w:sz w:val="30"/>
          <w:szCs w:val="30"/>
        </w:rPr>
      </w:pPr>
      <w:r w:rsidRPr="2DB5E2FD">
        <w:rPr>
          <w:color w:val="000000"/>
          <w:sz w:val="30"/>
          <w:szCs w:val="30"/>
          <w:lang w:val="ru-RU"/>
        </w:rPr>
        <w:t>– поточний контроль (опитування, колоквіуми, тестування);</w:t>
      </w:r>
    </w:p>
    <w:p w:rsidR="00DA711B" w:rsidRPr="001334B0" w:rsidRDefault="00DA711B" w:rsidP="2DB5E2FD">
      <w:pPr>
        <w:spacing w:line="230" w:lineRule="auto"/>
        <w:jc w:val="both"/>
        <w:rPr>
          <w:color w:val="000000"/>
          <w:sz w:val="30"/>
          <w:szCs w:val="30"/>
        </w:rPr>
      </w:pPr>
      <w:r w:rsidRPr="2DB5E2FD">
        <w:rPr>
          <w:color w:val="000000"/>
          <w:sz w:val="30"/>
          <w:szCs w:val="30"/>
          <w:lang w:val="ru-RU"/>
        </w:rPr>
        <w:t>– підсумковий контроль (екзамен).</w:t>
      </w:r>
    </w:p>
    <w:p w:rsidR="00DA711B" w:rsidRPr="001334B0" w:rsidRDefault="00DA711B" w:rsidP="2DB5E2FD">
      <w:pPr>
        <w:spacing w:line="230" w:lineRule="auto"/>
        <w:rPr>
          <w:color w:val="000000"/>
          <w:sz w:val="30"/>
          <w:szCs w:val="30"/>
        </w:rPr>
      </w:pPr>
      <w:r w:rsidRPr="2DB5E2FD">
        <w:rPr>
          <w:b/>
          <w:bCs/>
          <w:color w:val="000000"/>
          <w:sz w:val="30"/>
          <w:szCs w:val="30"/>
          <w:lang w:val="ru-RU"/>
        </w:rPr>
        <w:t xml:space="preserve">Мова навчання та викладання. </w:t>
      </w:r>
      <w:r w:rsidRPr="2DB5E2FD">
        <w:rPr>
          <w:color w:val="000000"/>
          <w:sz w:val="30"/>
          <w:szCs w:val="30"/>
          <w:lang w:val="ru-RU"/>
        </w:rPr>
        <w:t>Українська.</w:t>
      </w:r>
    </w:p>
    <w:p w:rsidR="00DA711B" w:rsidRPr="001334B0" w:rsidRDefault="00DA711B" w:rsidP="2DB5E2FD">
      <w:pPr>
        <w:spacing w:line="230" w:lineRule="auto"/>
        <w:jc w:val="both"/>
        <w:rPr>
          <w:color w:val="000000"/>
          <w:sz w:val="30"/>
          <w:szCs w:val="30"/>
        </w:rPr>
      </w:pPr>
    </w:p>
    <w:p w:rsidR="00DA711B" w:rsidRPr="001334B0" w:rsidRDefault="00DA711B" w:rsidP="2DB5E2FD">
      <w:pPr>
        <w:spacing w:line="230" w:lineRule="auto"/>
        <w:jc w:val="both"/>
        <w:rPr>
          <w:color w:val="000000"/>
          <w:sz w:val="30"/>
          <w:szCs w:val="30"/>
        </w:rPr>
      </w:pP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4.43.</w:t>
      </w:r>
      <w:r>
        <w:tab/>
      </w:r>
      <w:r w:rsidRPr="2DB5E2FD">
        <w:rPr>
          <w:b/>
          <w:bCs/>
          <w:color w:val="000000"/>
          <w:sz w:val="30"/>
          <w:szCs w:val="30"/>
          <w:lang w:val="ru-RU"/>
        </w:rPr>
        <w:t xml:space="preserve">Назва. </w:t>
      </w:r>
      <w:r w:rsidRPr="20A7A991">
        <w:rPr>
          <w:b/>
          <w:bCs/>
          <w:sz w:val="30"/>
          <w:szCs w:val="30"/>
          <w:lang w:val="ru-RU"/>
        </w:rPr>
        <w:t>ЛОГІКА</w:t>
      </w:r>
    </w:p>
    <w:p w:rsidR="00DA711B" w:rsidRPr="001334B0" w:rsidRDefault="00DA711B" w:rsidP="2DB5E2FD">
      <w:pPr>
        <w:spacing w:line="230" w:lineRule="auto"/>
        <w:rPr>
          <w:color w:val="000000"/>
          <w:sz w:val="30"/>
          <w:szCs w:val="30"/>
        </w:rPr>
      </w:pPr>
      <w:r w:rsidRPr="20A7A991">
        <w:rPr>
          <w:b/>
          <w:bCs/>
          <w:sz w:val="30"/>
          <w:szCs w:val="30"/>
          <w:lang w:val="ru-RU"/>
        </w:rPr>
        <w:t xml:space="preserve">Тип. </w:t>
      </w:r>
      <w:r w:rsidRPr="20A7A991">
        <w:rPr>
          <w:sz w:val="30"/>
          <w:szCs w:val="30"/>
          <w:lang w:val="ru-RU"/>
        </w:rPr>
        <w:t>За вибором.</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Рік навчання. </w:t>
      </w:r>
      <w:r w:rsidRPr="2DB5E2FD">
        <w:rPr>
          <w:color w:val="000000"/>
          <w:sz w:val="30"/>
          <w:szCs w:val="30"/>
          <w:lang w:val="ru-RU"/>
        </w:rPr>
        <w:t>2024/2025, 2025/2026, 2026/2027</w:t>
      </w:r>
    </w:p>
    <w:p w:rsidR="00DA711B" w:rsidRPr="001334B0" w:rsidRDefault="00DA711B" w:rsidP="2DB5E2FD">
      <w:pPr>
        <w:spacing w:line="230" w:lineRule="auto"/>
        <w:rPr>
          <w:color w:val="000000"/>
          <w:sz w:val="30"/>
          <w:szCs w:val="30"/>
        </w:rPr>
      </w:pPr>
      <w:r w:rsidRPr="2DB5E2FD">
        <w:rPr>
          <w:b/>
          <w:bCs/>
          <w:color w:val="000000"/>
          <w:sz w:val="30"/>
          <w:szCs w:val="30"/>
          <w:lang w:val="ru-RU"/>
        </w:rPr>
        <w:t xml:space="preserve">Семестр. </w:t>
      </w:r>
      <w:r w:rsidRPr="2DB5E2FD">
        <w:rPr>
          <w:color w:val="000000"/>
          <w:sz w:val="30"/>
          <w:szCs w:val="30"/>
          <w:lang w:val="ru-RU"/>
        </w:rPr>
        <w:t>III-VIII.</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Лектор, вчене звання, науковий ступінь, посада.</w:t>
      </w:r>
      <w:r w:rsidRPr="2DB5E2FD">
        <w:rPr>
          <w:color w:val="000000"/>
          <w:sz w:val="30"/>
          <w:szCs w:val="30"/>
          <w:lang w:val="ru-RU"/>
        </w:rPr>
        <w:t xml:space="preserve"> Гудков С.О, доц., канд. філософ. наук, доцент кафедри філософії, соціології та політології.</w:t>
      </w:r>
    </w:p>
    <w:p w:rsidR="00DA711B" w:rsidRPr="001334B0" w:rsidRDefault="00DA711B" w:rsidP="2DB5E2FD">
      <w:pPr>
        <w:spacing w:line="230" w:lineRule="auto"/>
        <w:jc w:val="both"/>
        <w:rPr>
          <w:color w:val="000000"/>
          <w:sz w:val="30"/>
          <w:szCs w:val="30"/>
        </w:rPr>
      </w:pPr>
      <w:r w:rsidRPr="007E4E1F">
        <w:rPr>
          <w:b/>
          <w:bCs/>
          <w:color w:val="000000"/>
          <w:sz w:val="30"/>
          <w:szCs w:val="30"/>
        </w:rPr>
        <w:t xml:space="preserve">Результати навчання. </w:t>
      </w:r>
      <w:r w:rsidRPr="007E4E1F">
        <w:rPr>
          <w:color w:val="000000"/>
          <w:sz w:val="30"/>
          <w:szCs w:val="30"/>
        </w:rPr>
        <w:t>Формування і вдосконалення логічної культури мислення студентів, розвиток у них абстрактного і критичного мислення, формування логічного мислення як засобу пізнання навколишнього світу та самого себе, регулювання інтелектуальної діяльності.</w:t>
      </w:r>
    </w:p>
    <w:p w:rsidR="00DA711B" w:rsidRPr="001334B0" w:rsidRDefault="00DA711B" w:rsidP="2DB5E2FD">
      <w:pPr>
        <w:spacing w:line="230" w:lineRule="auto"/>
        <w:jc w:val="both"/>
        <w:rPr>
          <w:color w:val="000000"/>
          <w:sz w:val="30"/>
          <w:szCs w:val="30"/>
        </w:rPr>
      </w:pPr>
      <w:r w:rsidRPr="007E4E1F">
        <w:rPr>
          <w:b/>
          <w:bCs/>
          <w:color w:val="000000"/>
          <w:sz w:val="30"/>
          <w:szCs w:val="30"/>
        </w:rPr>
        <w:t>Обов’язкові попередні навчальні дисципліни:</w:t>
      </w:r>
      <w:r w:rsidRPr="007E4E1F">
        <w:rPr>
          <w:color w:val="000000"/>
          <w:sz w:val="30"/>
          <w:szCs w:val="30"/>
        </w:rPr>
        <w:t xml:space="preserve"> «Філософія»</w:t>
      </w:r>
      <w:r w:rsidRPr="2DB5E2FD">
        <w:rPr>
          <w:color w:val="000000"/>
          <w:sz w:val="30"/>
          <w:szCs w:val="30"/>
        </w:rPr>
        <w:t>.</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Зміст</w:t>
      </w:r>
      <w:r w:rsidRPr="2DB5E2FD">
        <w:rPr>
          <w:color w:val="000000"/>
          <w:sz w:val="30"/>
          <w:szCs w:val="30"/>
          <w:lang w:val="ru-RU"/>
        </w:rPr>
        <w:t>.</w:t>
      </w:r>
      <w:r w:rsidRPr="2DB5E2FD">
        <w:rPr>
          <w:b/>
          <w:bCs/>
          <w:color w:val="000000"/>
          <w:sz w:val="30"/>
          <w:szCs w:val="30"/>
          <w:lang w:val="ru-RU"/>
        </w:rPr>
        <w:t xml:space="preserve"> </w:t>
      </w:r>
      <w:r w:rsidRPr="2DB5E2FD">
        <w:rPr>
          <w:color w:val="000000"/>
          <w:sz w:val="30"/>
          <w:szCs w:val="30"/>
          <w:lang w:val="ru-RU"/>
        </w:rPr>
        <w:t>Логіка як наука та її значення. Поняття як форма мислення. Судження та відношення між ними. Запитання і відповіді. Закони формальної логіки. Умовивід. Логіка наукового пізнання. Логічні основи доведення та спростування.</w:t>
      </w:r>
      <w:r w:rsidRPr="2DB5E2FD">
        <w:rPr>
          <w:b/>
          <w:bCs/>
          <w:color w:val="000000"/>
          <w:sz w:val="30"/>
          <w:szCs w:val="30"/>
          <w:lang w:val="ru-RU"/>
        </w:rPr>
        <w:t xml:space="preserve"> </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Рекомендовані джерела та інші навчальні ресурси/засоби.</w:t>
      </w:r>
    </w:p>
    <w:p w:rsidR="00DA711B" w:rsidRPr="001334B0" w:rsidRDefault="00DA711B" w:rsidP="2DB5E2FD">
      <w:pPr>
        <w:spacing w:line="230" w:lineRule="auto"/>
        <w:jc w:val="both"/>
        <w:rPr>
          <w:color w:val="000000"/>
          <w:sz w:val="30"/>
          <w:szCs w:val="30"/>
        </w:rPr>
      </w:pPr>
      <w:r w:rsidRPr="2DB5E2FD">
        <w:rPr>
          <w:color w:val="000000"/>
          <w:sz w:val="30"/>
          <w:szCs w:val="30"/>
          <w:lang w:val="ru-RU"/>
        </w:rPr>
        <w:t>1.Конверський А.Є. Логіка : підручник. – 2-ге вид., виправлене / А. Є. Конверський. – К. : ВПЦ "Київський університет", 2017. – 391 с.</w:t>
      </w:r>
    </w:p>
    <w:p w:rsidR="00DA711B" w:rsidRPr="001334B0" w:rsidRDefault="00DA711B" w:rsidP="2DB5E2FD">
      <w:pPr>
        <w:spacing w:line="230" w:lineRule="auto"/>
        <w:jc w:val="both"/>
        <w:rPr>
          <w:color w:val="000000"/>
          <w:sz w:val="30"/>
          <w:szCs w:val="30"/>
        </w:rPr>
      </w:pPr>
      <w:r w:rsidRPr="007E4E1F">
        <w:rPr>
          <w:color w:val="000000"/>
          <w:sz w:val="30"/>
          <w:szCs w:val="30"/>
        </w:rPr>
        <w:t>2. Кулагін Ю.І., Войціцька І.В. Логіка: навч. посіб. / Ю.І.Кулагін, І.В. Войціцька. – К.: Київ. нац. торг.-екон. ун-т, 2014. – 94 с.</w:t>
      </w:r>
    </w:p>
    <w:p w:rsidR="00DA711B" w:rsidRPr="001334B0" w:rsidRDefault="00DA711B" w:rsidP="2DB5E2FD">
      <w:pPr>
        <w:spacing w:line="230" w:lineRule="auto"/>
        <w:jc w:val="both"/>
        <w:rPr>
          <w:color w:val="000000"/>
          <w:sz w:val="30"/>
          <w:szCs w:val="30"/>
        </w:rPr>
      </w:pPr>
      <w:r w:rsidRPr="2DB5E2FD">
        <w:rPr>
          <w:color w:val="000000"/>
          <w:sz w:val="30"/>
          <w:szCs w:val="30"/>
          <w:lang w:val="ru-RU"/>
        </w:rPr>
        <w:t>3. Арутюнов В. Х., Кирик Д. П., Мішин В. М. Логіка : Навч. посібник для економістів. — Вид. 5-е, допов. і перероб. — К. : КНЕУ, 2012. — 144 с.</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Заплановані навчальні заходи та методи викладання. </w:t>
      </w:r>
      <w:r w:rsidRPr="2DB5E2FD">
        <w:rPr>
          <w:color w:val="000000"/>
          <w:sz w:val="30"/>
          <w:szCs w:val="30"/>
          <w:lang w:val="ru-RU"/>
        </w:rPr>
        <w:t>Лекції з використанням мультимедійних засобів, семінарські заняття з використанням сучасних інтерактивних технологій, круглі столи, конкурси, олімпіади.</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Методи оцінювання.</w:t>
      </w:r>
    </w:p>
    <w:p w:rsidR="00DA711B" w:rsidRPr="001334B0" w:rsidRDefault="00DA711B" w:rsidP="2DB5E2FD">
      <w:pPr>
        <w:spacing w:line="230" w:lineRule="auto"/>
        <w:jc w:val="both"/>
        <w:rPr>
          <w:color w:val="000000"/>
          <w:sz w:val="30"/>
          <w:szCs w:val="30"/>
        </w:rPr>
      </w:pPr>
      <w:r w:rsidRPr="2DB5E2FD">
        <w:rPr>
          <w:color w:val="000000"/>
          <w:sz w:val="30"/>
          <w:szCs w:val="30"/>
          <w:lang w:val="ru-RU"/>
        </w:rPr>
        <w:t>– поточний контроль (проекти, опитування);</w:t>
      </w:r>
    </w:p>
    <w:p w:rsidR="00DA711B" w:rsidRPr="001334B0" w:rsidRDefault="00DA711B" w:rsidP="2DB5E2FD">
      <w:pPr>
        <w:spacing w:line="230" w:lineRule="auto"/>
        <w:jc w:val="both"/>
        <w:rPr>
          <w:color w:val="000000"/>
          <w:sz w:val="30"/>
          <w:szCs w:val="30"/>
        </w:rPr>
      </w:pPr>
      <w:r w:rsidRPr="2DB5E2FD">
        <w:rPr>
          <w:color w:val="000000"/>
          <w:sz w:val="30"/>
          <w:szCs w:val="30"/>
          <w:lang w:val="ru-RU"/>
        </w:rPr>
        <w:t>– підсумковий контроль  (екзамен).</w:t>
      </w:r>
    </w:p>
    <w:p w:rsidR="00DA711B" w:rsidRPr="001334B0" w:rsidRDefault="00DA711B" w:rsidP="2DB5E2FD">
      <w:pPr>
        <w:spacing w:line="230" w:lineRule="auto"/>
        <w:rPr>
          <w:color w:val="000000"/>
          <w:sz w:val="30"/>
          <w:szCs w:val="30"/>
        </w:rPr>
      </w:pPr>
      <w:r w:rsidRPr="2DB5E2FD">
        <w:rPr>
          <w:b/>
          <w:bCs/>
          <w:color w:val="000000"/>
          <w:sz w:val="30"/>
          <w:szCs w:val="30"/>
          <w:lang w:val="ru-RU"/>
        </w:rPr>
        <w:t xml:space="preserve">Мова навчання та викладання. </w:t>
      </w:r>
      <w:r w:rsidRPr="2DB5E2FD">
        <w:rPr>
          <w:color w:val="000000"/>
          <w:sz w:val="30"/>
          <w:szCs w:val="30"/>
          <w:lang w:val="ru-RU"/>
        </w:rPr>
        <w:t>Українська.</w:t>
      </w:r>
    </w:p>
    <w:p w:rsidR="00DA711B" w:rsidRPr="001334B0" w:rsidRDefault="00DA711B" w:rsidP="2DB5E2FD">
      <w:pPr>
        <w:spacing w:line="230" w:lineRule="auto"/>
        <w:rPr>
          <w:color w:val="000000"/>
          <w:sz w:val="30"/>
          <w:szCs w:val="30"/>
        </w:rPr>
      </w:pPr>
    </w:p>
    <w:p w:rsidR="00DA711B" w:rsidRPr="001334B0" w:rsidRDefault="00DA711B" w:rsidP="2DB5E2FD">
      <w:pPr>
        <w:spacing w:line="230" w:lineRule="auto"/>
        <w:rPr>
          <w:color w:val="000000"/>
          <w:sz w:val="30"/>
          <w:szCs w:val="30"/>
        </w:rPr>
      </w:pPr>
    </w:p>
    <w:p w:rsidR="00DA711B" w:rsidRPr="001334B0" w:rsidRDefault="00DA711B" w:rsidP="2DB5E2FD">
      <w:pPr>
        <w:spacing w:line="230" w:lineRule="auto"/>
        <w:rPr>
          <w:color w:val="000000"/>
          <w:sz w:val="30"/>
          <w:szCs w:val="30"/>
        </w:rPr>
      </w:pP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lastRenderedPageBreak/>
        <w:t>4.44. Назва. МАТЕРІАЛОЗНАВСТВО ТА ОСНОВИ ТЕХНОЛОГІЇ ВИРОБНИЦТВА ТОВАРІВ</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Тип. </w:t>
      </w:r>
      <w:r w:rsidRPr="2DB5E2FD">
        <w:rPr>
          <w:color w:val="000000"/>
          <w:sz w:val="30"/>
          <w:szCs w:val="30"/>
          <w:lang w:val="ru-RU"/>
        </w:rPr>
        <w:t>За вибором.</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Рік навчання. </w:t>
      </w:r>
      <w:r w:rsidRPr="2DB5E2FD">
        <w:rPr>
          <w:color w:val="000000"/>
          <w:sz w:val="30"/>
          <w:szCs w:val="30"/>
          <w:lang w:val="ru-RU"/>
        </w:rPr>
        <w:t>2024/2025, 2025/2026, 2026/2027</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Семестр. </w:t>
      </w:r>
      <w:r w:rsidRPr="2DB5E2FD">
        <w:rPr>
          <w:color w:val="000000"/>
          <w:sz w:val="30"/>
          <w:szCs w:val="30"/>
          <w:lang w:val="ru-RU"/>
        </w:rPr>
        <w:t>III - VIII.</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Лектор, вчене звання, науковий ступінь, посада. </w:t>
      </w:r>
      <w:r w:rsidRPr="2DB5E2FD">
        <w:rPr>
          <w:color w:val="000000"/>
          <w:sz w:val="30"/>
          <w:szCs w:val="30"/>
          <w:lang w:val="ru-RU"/>
        </w:rPr>
        <w:t>Мокроусова О.Р., проф., д-р техн. наук, проф. каф. товарознавства та митної справи.</w:t>
      </w:r>
    </w:p>
    <w:p w:rsidR="00DA711B" w:rsidRPr="001334B0" w:rsidRDefault="00DA711B" w:rsidP="2DB5E2FD">
      <w:pPr>
        <w:spacing w:line="230" w:lineRule="auto"/>
        <w:jc w:val="both"/>
        <w:rPr>
          <w:color w:val="000000"/>
          <w:sz w:val="30"/>
          <w:szCs w:val="30"/>
        </w:rPr>
      </w:pPr>
      <w:r w:rsidRPr="007E4E1F">
        <w:rPr>
          <w:b/>
          <w:bCs/>
          <w:color w:val="000000"/>
          <w:sz w:val="30"/>
          <w:szCs w:val="30"/>
        </w:rPr>
        <w:t xml:space="preserve">Результати навчання. </w:t>
      </w:r>
      <w:r w:rsidRPr="007E4E1F">
        <w:rPr>
          <w:color w:val="000000"/>
          <w:sz w:val="30"/>
          <w:szCs w:val="30"/>
        </w:rPr>
        <w:t>З</w:t>
      </w:r>
      <w:r w:rsidRPr="007E4E1F">
        <w:rPr>
          <w:i/>
          <w:iCs/>
          <w:color w:val="000000"/>
          <w:sz w:val="30"/>
          <w:szCs w:val="30"/>
        </w:rPr>
        <w:t xml:space="preserve">нати: </w:t>
      </w:r>
      <w:r w:rsidRPr="007E4E1F">
        <w:rPr>
          <w:color w:val="000000"/>
          <w:sz w:val="30"/>
          <w:szCs w:val="30"/>
        </w:rPr>
        <w:t>сучасний асортимент сировини і матеріалів, що використовуються у виробництві товарів;</w:t>
      </w:r>
      <w:r w:rsidRPr="007E4E1F">
        <w:rPr>
          <w:i/>
          <w:iCs/>
          <w:color w:val="000000"/>
          <w:sz w:val="30"/>
          <w:szCs w:val="30"/>
        </w:rPr>
        <w:t xml:space="preserve"> </w:t>
      </w:r>
      <w:r w:rsidRPr="007E4E1F">
        <w:rPr>
          <w:color w:val="000000"/>
          <w:sz w:val="30"/>
          <w:szCs w:val="30"/>
        </w:rPr>
        <w:t>будову, структуру та властивості матеріалів;</w:t>
      </w:r>
      <w:r w:rsidRPr="007E4E1F">
        <w:rPr>
          <w:i/>
          <w:iCs/>
          <w:color w:val="000000"/>
          <w:sz w:val="30"/>
          <w:szCs w:val="30"/>
        </w:rPr>
        <w:t xml:space="preserve"> </w:t>
      </w:r>
      <w:r w:rsidRPr="007E4E1F">
        <w:rPr>
          <w:color w:val="000000"/>
          <w:sz w:val="30"/>
          <w:szCs w:val="30"/>
        </w:rPr>
        <w:t>типи виробництва, їх ознаки, переваги та недоліки; види сировини для виробництва продовольчих і непродовольчих товарів та методів їх підготовки до переробки;</w:t>
      </w:r>
      <w:r w:rsidRPr="007E4E1F">
        <w:rPr>
          <w:i/>
          <w:iCs/>
          <w:color w:val="000000"/>
          <w:sz w:val="30"/>
          <w:szCs w:val="30"/>
        </w:rPr>
        <w:t xml:space="preserve"> </w:t>
      </w:r>
      <w:r w:rsidRPr="007E4E1F">
        <w:rPr>
          <w:color w:val="000000"/>
          <w:sz w:val="30"/>
          <w:szCs w:val="30"/>
        </w:rPr>
        <w:t>складові виробничого та технологічного процесів, етапи розробки технологічного процесу та технологічної підготовки виробництва;</w:t>
      </w:r>
      <w:r w:rsidRPr="007E4E1F">
        <w:rPr>
          <w:i/>
          <w:iCs/>
          <w:color w:val="000000"/>
          <w:sz w:val="30"/>
          <w:szCs w:val="30"/>
        </w:rPr>
        <w:t xml:space="preserve"> </w:t>
      </w:r>
      <w:r w:rsidRPr="007E4E1F">
        <w:rPr>
          <w:color w:val="000000"/>
          <w:sz w:val="30"/>
          <w:szCs w:val="30"/>
        </w:rPr>
        <w:t>принципи інтенсифікації технологічних процесів, перспективи їх розвитку та вдосконалення;</w:t>
      </w:r>
      <w:r w:rsidRPr="007E4E1F">
        <w:rPr>
          <w:i/>
          <w:iCs/>
          <w:color w:val="000000"/>
          <w:sz w:val="30"/>
          <w:szCs w:val="30"/>
        </w:rPr>
        <w:t xml:space="preserve"> </w:t>
      </w:r>
      <w:r w:rsidRPr="007E4E1F">
        <w:rPr>
          <w:color w:val="000000"/>
          <w:sz w:val="30"/>
          <w:szCs w:val="30"/>
        </w:rPr>
        <w:t xml:space="preserve">головні стадій технологічних процесів виробництва харчових продуктів та непродовольчих товарів. </w:t>
      </w:r>
      <w:r w:rsidRPr="2DB5E2FD">
        <w:rPr>
          <w:i/>
          <w:iCs/>
          <w:color w:val="000000"/>
          <w:sz w:val="30"/>
          <w:szCs w:val="30"/>
          <w:lang w:val="ru-RU"/>
        </w:rPr>
        <w:t xml:space="preserve">Вміти: </w:t>
      </w:r>
      <w:r w:rsidRPr="2DB5E2FD">
        <w:rPr>
          <w:color w:val="000000"/>
          <w:sz w:val="30"/>
          <w:szCs w:val="30"/>
          <w:lang w:val="ru-RU"/>
        </w:rPr>
        <w:t>характеризувати вплив сировини та матеріалів на споживні властивості товарів;</w:t>
      </w:r>
      <w:r w:rsidRPr="2DB5E2FD">
        <w:rPr>
          <w:i/>
          <w:iCs/>
          <w:color w:val="000000"/>
          <w:sz w:val="30"/>
          <w:szCs w:val="30"/>
          <w:lang w:val="ru-RU"/>
        </w:rPr>
        <w:t xml:space="preserve"> </w:t>
      </w:r>
      <w:r w:rsidRPr="2DB5E2FD">
        <w:rPr>
          <w:color w:val="000000"/>
          <w:sz w:val="30"/>
          <w:szCs w:val="30"/>
          <w:lang w:val="ru-RU"/>
        </w:rPr>
        <w:t>визначати властивості сировини та матеріалів, що використовуються у виробництві товарів;</w:t>
      </w:r>
      <w:r w:rsidRPr="2DB5E2FD">
        <w:rPr>
          <w:i/>
          <w:iCs/>
          <w:color w:val="000000"/>
          <w:sz w:val="30"/>
          <w:szCs w:val="30"/>
          <w:lang w:val="ru-RU"/>
        </w:rPr>
        <w:t xml:space="preserve"> </w:t>
      </w:r>
      <w:r w:rsidRPr="2DB5E2FD">
        <w:rPr>
          <w:color w:val="000000"/>
          <w:sz w:val="30"/>
          <w:szCs w:val="30"/>
          <w:lang w:val="ru-RU"/>
        </w:rPr>
        <w:t>характеризувати сировину, обладнання та операції технологічного процесу виготовлення різних груп харчових продуктів та непродовольчих товарів.</w:t>
      </w:r>
    </w:p>
    <w:p w:rsidR="00DA711B" w:rsidRPr="001334B0" w:rsidRDefault="00DA711B" w:rsidP="2DB5E2FD">
      <w:pPr>
        <w:spacing w:line="230" w:lineRule="auto"/>
        <w:jc w:val="both"/>
        <w:rPr>
          <w:color w:val="000000"/>
          <w:sz w:val="30"/>
          <w:szCs w:val="30"/>
        </w:rPr>
      </w:pPr>
      <w:r w:rsidRPr="007E4E1F">
        <w:rPr>
          <w:b/>
          <w:bCs/>
          <w:color w:val="000000"/>
          <w:sz w:val="30"/>
          <w:szCs w:val="30"/>
        </w:rPr>
        <w:t xml:space="preserve">Обов’язкові попередні навчальні дисципліни. </w:t>
      </w:r>
      <w:r w:rsidRPr="007E4E1F">
        <w:rPr>
          <w:color w:val="000000"/>
          <w:sz w:val="30"/>
          <w:szCs w:val="30"/>
        </w:rPr>
        <w:t>«Фізичні методи дослідження», «Хімія», «Мікробіологія».</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Зміст.</w:t>
      </w:r>
      <w:r w:rsidRPr="2DB5E2FD">
        <w:rPr>
          <w:color w:val="000000"/>
          <w:sz w:val="30"/>
          <w:szCs w:val="30"/>
          <w:lang w:val="ru-RU"/>
        </w:rPr>
        <w:t xml:space="preserve"> Матеріалознавство як наука. Закономірності формування структури матеріалів. Формування будови та властивостей матеріалів. Фізичні та хімічні властивості матеріалів. Матеріали, які використовуються для виготовлення непродовольчих товарів. Конструкційні  та функціональні матеріали. Основи технології. Сировинна база виробництва. Складові технологічних процесів. Хіміко-технологічні процеси у виробництві непродовольчих товарів. Міжгалузеві технологічні процеси. Порошкова металургія. Основні технологічні процеси в мікроелектроніці. Корозія. Захист від корозії та старіння. Харчові технології. Актуальні і перспективні проблеми технологій у харчовій промисловості.</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Рекомендовані джерела та інші навчальні ресурси / засоби.</w:t>
      </w:r>
      <w:r w:rsidRPr="2DB5E2FD">
        <w:rPr>
          <w:color w:val="000000"/>
          <w:sz w:val="30"/>
          <w:szCs w:val="30"/>
          <w:lang w:val="ru-RU"/>
        </w:rPr>
        <w:t xml:space="preserve"> </w:t>
      </w:r>
    </w:p>
    <w:p w:rsidR="00DA711B" w:rsidRPr="001334B0" w:rsidRDefault="00DA711B" w:rsidP="2DB5E2FD">
      <w:pPr>
        <w:spacing w:line="230" w:lineRule="auto"/>
        <w:jc w:val="both"/>
        <w:rPr>
          <w:color w:val="000000"/>
          <w:sz w:val="30"/>
          <w:szCs w:val="30"/>
        </w:rPr>
      </w:pPr>
      <w:r w:rsidRPr="2DB5E2FD">
        <w:rPr>
          <w:color w:val="000000"/>
          <w:sz w:val="30"/>
          <w:szCs w:val="30"/>
          <w:lang w:val="ru-RU"/>
        </w:rPr>
        <w:t>1. Боброва Т.Б. Основи матеріалознавства: навч. посіб. Київ: Гурт, 2019. 104 с.</w:t>
      </w:r>
    </w:p>
    <w:p w:rsidR="00DA711B" w:rsidRPr="001334B0" w:rsidRDefault="00DA711B" w:rsidP="2DB5E2FD">
      <w:pPr>
        <w:spacing w:line="230" w:lineRule="auto"/>
        <w:jc w:val="both"/>
        <w:rPr>
          <w:color w:val="000000"/>
          <w:sz w:val="30"/>
          <w:szCs w:val="30"/>
        </w:rPr>
      </w:pPr>
      <w:r w:rsidRPr="2DB5E2FD">
        <w:rPr>
          <w:color w:val="000000"/>
          <w:sz w:val="30"/>
          <w:szCs w:val="30"/>
          <w:lang w:val="ru-RU"/>
        </w:rPr>
        <w:t>2. Рунова Р.Ф., Гоц В.І. та ін. Основи виробництва стінових та оздоблювальних матеріалів: підруч. Київ: Основа, 2017. 524 с.</w:t>
      </w:r>
    </w:p>
    <w:p w:rsidR="00DA711B" w:rsidRPr="001334B0" w:rsidRDefault="00DA711B" w:rsidP="2DB5E2FD">
      <w:pPr>
        <w:spacing w:line="230" w:lineRule="auto"/>
        <w:jc w:val="both"/>
        <w:rPr>
          <w:color w:val="000000"/>
          <w:sz w:val="30"/>
          <w:szCs w:val="30"/>
        </w:rPr>
      </w:pPr>
      <w:r w:rsidRPr="2DB5E2FD">
        <w:rPr>
          <w:color w:val="000000"/>
          <w:sz w:val="30"/>
          <w:szCs w:val="30"/>
          <w:lang w:val="ru-RU"/>
        </w:rPr>
        <w:t>3. Основи харчових технологій: навч. посіб. у формі опорн. консп. лекц. для студ. спец. 181 "Харчові технології". Ч.1. Харчові технології переробки плодів і овочів / Р.Ю. Павлюк, В.В. Погарська, Т.С. Маціпура та ін.; під заг. ред. проф. Р.Ю. Павлюк. – Харків: Факт, 2017. – 152 с.</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lastRenderedPageBreak/>
        <w:t>Заплановані навчальні заходи та методи викладання.</w:t>
      </w:r>
    </w:p>
    <w:p w:rsidR="00DA711B" w:rsidRPr="001334B0" w:rsidRDefault="00DA711B" w:rsidP="2DB5E2FD">
      <w:pPr>
        <w:spacing w:line="230" w:lineRule="auto"/>
        <w:jc w:val="both"/>
        <w:rPr>
          <w:color w:val="000000"/>
          <w:sz w:val="30"/>
          <w:szCs w:val="30"/>
        </w:rPr>
      </w:pPr>
      <w:r w:rsidRPr="2DB5E2FD">
        <w:rPr>
          <w:color w:val="000000"/>
          <w:sz w:val="30"/>
          <w:szCs w:val="30"/>
          <w:lang w:val="ru-RU"/>
        </w:rPr>
        <w:t xml:space="preserve">-лекції (тематичні); </w:t>
      </w:r>
    </w:p>
    <w:p w:rsidR="00DA711B" w:rsidRPr="001334B0" w:rsidRDefault="00DA711B" w:rsidP="2DB5E2FD">
      <w:pPr>
        <w:spacing w:line="230" w:lineRule="auto"/>
        <w:jc w:val="both"/>
        <w:rPr>
          <w:color w:val="000000"/>
          <w:sz w:val="30"/>
          <w:szCs w:val="30"/>
        </w:rPr>
      </w:pPr>
      <w:r w:rsidRPr="2DB5E2FD">
        <w:rPr>
          <w:color w:val="000000"/>
          <w:sz w:val="30"/>
          <w:szCs w:val="30"/>
          <w:lang w:val="ru-RU"/>
        </w:rPr>
        <w:t>-практичні заняття (дослідження структури та властивостей матеріалів, презентація).</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Методи оцінювання:</w:t>
      </w:r>
    </w:p>
    <w:p w:rsidR="00DA711B" w:rsidRPr="001334B0" w:rsidRDefault="00DA711B" w:rsidP="2DB5E2FD">
      <w:pPr>
        <w:tabs>
          <w:tab w:val="left" w:pos="720"/>
        </w:tabs>
        <w:spacing w:line="230" w:lineRule="auto"/>
        <w:jc w:val="both"/>
        <w:rPr>
          <w:color w:val="000000"/>
          <w:sz w:val="30"/>
          <w:szCs w:val="30"/>
        </w:rPr>
      </w:pPr>
      <w:r w:rsidRPr="2DB5E2FD">
        <w:rPr>
          <w:color w:val="000000"/>
          <w:sz w:val="30"/>
          <w:szCs w:val="30"/>
          <w:lang w:val="ru-RU"/>
        </w:rPr>
        <w:t>-поточний контроль (тестування, опитування, перевірка підготовленої презентації);</w:t>
      </w:r>
    </w:p>
    <w:p w:rsidR="00DA711B" w:rsidRPr="001334B0" w:rsidRDefault="00DA711B" w:rsidP="2DB5E2FD">
      <w:pPr>
        <w:tabs>
          <w:tab w:val="left" w:pos="720"/>
        </w:tabs>
        <w:spacing w:line="230" w:lineRule="auto"/>
        <w:rPr>
          <w:color w:val="000000"/>
          <w:sz w:val="30"/>
          <w:szCs w:val="30"/>
        </w:rPr>
      </w:pPr>
      <w:r w:rsidRPr="2DB5E2FD">
        <w:rPr>
          <w:color w:val="000000"/>
          <w:sz w:val="30"/>
          <w:szCs w:val="30"/>
          <w:lang w:val="ru-RU"/>
        </w:rPr>
        <w:t>-підсумковий контроль – екзамен.</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Мова навчання та викладання.</w:t>
      </w:r>
      <w:r w:rsidRPr="2DB5E2FD">
        <w:rPr>
          <w:color w:val="000000"/>
          <w:sz w:val="30"/>
          <w:szCs w:val="30"/>
          <w:lang w:val="ru-RU"/>
        </w:rPr>
        <w:t xml:space="preserve"> Українська.</w:t>
      </w:r>
    </w:p>
    <w:p w:rsidR="00DA711B" w:rsidRPr="001334B0" w:rsidRDefault="00DA711B" w:rsidP="2DB5E2FD">
      <w:pPr>
        <w:spacing w:line="230" w:lineRule="auto"/>
        <w:jc w:val="both"/>
        <w:rPr>
          <w:color w:val="000000"/>
          <w:sz w:val="30"/>
          <w:szCs w:val="30"/>
        </w:rPr>
      </w:pPr>
    </w:p>
    <w:p w:rsidR="00DA711B" w:rsidRPr="001334B0" w:rsidRDefault="00DA711B" w:rsidP="2DB5E2FD">
      <w:pPr>
        <w:spacing w:line="230" w:lineRule="auto"/>
        <w:jc w:val="both"/>
        <w:rPr>
          <w:color w:val="000000"/>
          <w:sz w:val="30"/>
          <w:szCs w:val="30"/>
        </w:rPr>
      </w:pP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4.45. Назва. МИТНА СПРАВА</w:t>
      </w:r>
    </w:p>
    <w:p w:rsidR="00DA711B" w:rsidRPr="007948B7" w:rsidRDefault="00DA711B" w:rsidP="2DB5E2FD">
      <w:pPr>
        <w:spacing w:line="230" w:lineRule="auto"/>
        <w:jc w:val="both"/>
        <w:rPr>
          <w:color w:val="000000"/>
          <w:sz w:val="30"/>
          <w:szCs w:val="30"/>
          <w:lang w:val="ru-RU"/>
        </w:rPr>
      </w:pPr>
      <w:r w:rsidRPr="2DB5E2FD">
        <w:rPr>
          <w:b/>
          <w:bCs/>
          <w:color w:val="000000"/>
          <w:sz w:val="30"/>
          <w:szCs w:val="30"/>
          <w:lang w:val="ru-RU"/>
        </w:rPr>
        <w:t xml:space="preserve">Тип. </w:t>
      </w:r>
      <w:r w:rsidRPr="2DB5E2FD">
        <w:rPr>
          <w:color w:val="000000"/>
          <w:sz w:val="30"/>
          <w:szCs w:val="30"/>
          <w:lang w:val="ru-RU"/>
        </w:rPr>
        <w:t>За вибором.</w:t>
      </w:r>
    </w:p>
    <w:p w:rsidR="00DA711B" w:rsidRPr="007948B7" w:rsidRDefault="00DA711B" w:rsidP="2DB5E2FD">
      <w:pPr>
        <w:spacing w:line="230" w:lineRule="auto"/>
        <w:jc w:val="both"/>
        <w:rPr>
          <w:color w:val="000000"/>
          <w:sz w:val="30"/>
          <w:szCs w:val="30"/>
          <w:lang w:val="ru-RU"/>
        </w:rPr>
      </w:pPr>
      <w:r w:rsidRPr="2DB5E2FD">
        <w:rPr>
          <w:b/>
          <w:bCs/>
          <w:color w:val="000000"/>
          <w:sz w:val="30"/>
          <w:szCs w:val="30"/>
          <w:lang w:val="ru-RU"/>
        </w:rPr>
        <w:t xml:space="preserve">Рік навчання. </w:t>
      </w:r>
      <w:r w:rsidRPr="2DB5E2FD">
        <w:rPr>
          <w:color w:val="000000"/>
          <w:sz w:val="30"/>
          <w:szCs w:val="30"/>
          <w:lang w:val="ru-RU"/>
        </w:rPr>
        <w:t>2026/2027</w:t>
      </w:r>
    </w:p>
    <w:p w:rsidR="00DA711B" w:rsidRPr="007948B7" w:rsidRDefault="00DA711B" w:rsidP="2DB5E2FD">
      <w:pPr>
        <w:spacing w:line="230" w:lineRule="auto"/>
        <w:jc w:val="both"/>
        <w:rPr>
          <w:color w:val="000000"/>
          <w:sz w:val="30"/>
          <w:szCs w:val="30"/>
          <w:lang w:val="ru-RU"/>
        </w:rPr>
      </w:pPr>
      <w:r w:rsidRPr="2DB5E2FD">
        <w:rPr>
          <w:b/>
          <w:bCs/>
          <w:color w:val="000000"/>
          <w:sz w:val="30"/>
          <w:szCs w:val="30"/>
          <w:lang w:val="ru-RU"/>
        </w:rPr>
        <w:t>Семестр. V</w:t>
      </w:r>
      <w:r w:rsidRPr="2DB5E2FD">
        <w:rPr>
          <w:color w:val="000000"/>
          <w:sz w:val="30"/>
          <w:szCs w:val="30"/>
          <w:lang w:val="ru-RU"/>
        </w:rPr>
        <w:t>II - VIII.</w:t>
      </w:r>
    </w:p>
    <w:p w:rsidR="00DA711B" w:rsidRPr="007948B7" w:rsidRDefault="00DA711B" w:rsidP="2DB5E2FD">
      <w:pPr>
        <w:spacing w:line="230" w:lineRule="auto"/>
        <w:jc w:val="both"/>
        <w:rPr>
          <w:color w:val="000000"/>
          <w:sz w:val="30"/>
          <w:szCs w:val="30"/>
          <w:lang w:val="ru-RU"/>
        </w:rPr>
      </w:pPr>
      <w:r w:rsidRPr="2DB5E2FD">
        <w:rPr>
          <w:b/>
          <w:bCs/>
          <w:color w:val="000000"/>
          <w:sz w:val="30"/>
          <w:szCs w:val="30"/>
          <w:lang w:val="ru-RU"/>
        </w:rPr>
        <w:t xml:space="preserve">Лектор, вчене звання, науковий ступінь, посада. </w:t>
      </w:r>
      <w:r w:rsidRPr="2DB5E2FD">
        <w:rPr>
          <w:color w:val="000000"/>
          <w:sz w:val="30"/>
          <w:szCs w:val="30"/>
          <w:lang w:val="ru-RU"/>
        </w:rPr>
        <w:t xml:space="preserve">Мережко Н.В., проф., д-р техн. наук, </w:t>
      </w:r>
      <w:r w:rsidRPr="2DB5E2FD">
        <w:rPr>
          <w:color w:val="000000"/>
          <w:sz w:val="30"/>
          <w:szCs w:val="30"/>
        </w:rPr>
        <w:t>завідувач</w:t>
      </w:r>
      <w:r w:rsidRPr="2DB5E2FD">
        <w:rPr>
          <w:color w:val="000000"/>
          <w:sz w:val="30"/>
          <w:szCs w:val="30"/>
          <w:lang w:val="ru-RU"/>
        </w:rPr>
        <w:t xml:space="preserve"> каф. товарознавства та митної справи;  Калуга Н.В., доц.</w:t>
      </w:r>
      <w:r w:rsidRPr="2DB5E2FD">
        <w:rPr>
          <w:color w:val="000000"/>
          <w:sz w:val="30"/>
          <w:szCs w:val="30"/>
        </w:rPr>
        <w:t xml:space="preserve">, </w:t>
      </w:r>
      <w:r w:rsidRPr="2DB5E2FD">
        <w:rPr>
          <w:color w:val="000000"/>
          <w:sz w:val="30"/>
          <w:szCs w:val="30"/>
          <w:lang w:val="ru-RU"/>
        </w:rPr>
        <w:t>канд. хім наук, доц. каф. товарознавства та митної справи; Комаха В.О., доц.</w:t>
      </w:r>
      <w:r w:rsidRPr="2DB5E2FD">
        <w:rPr>
          <w:color w:val="000000"/>
          <w:sz w:val="30"/>
          <w:szCs w:val="30"/>
        </w:rPr>
        <w:t>,</w:t>
      </w:r>
      <w:r w:rsidRPr="2DB5E2FD">
        <w:rPr>
          <w:color w:val="000000"/>
          <w:sz w:val="30"/>
          <w:szCs w:val="30"/>
          <w:lang w:val="ru-RU"/>
        </w:rPr>
        <w:t xml:space="preserve"> канд. техн. наук, доц. каф. товарознавства та митної справи</w:t>
      </w:r>
      <w:r w:rsidRPr="2DB5E2FD">
        <w:rPr>
          <w:color w:val="000000"/>
          <w:sz w:val="30"/>
          <w:szCs w:val="30"/>
        </w:rPr>
        <w:t>, заст. декана ФТМ.</w:t>
      </w:r>
    </w:p>
    <w:p w:rsidR="00DA711B" w:rsidRPr="007948B7" w:rsidRDefault="00DA711B" w:rsidP="2DB5E2FD">
      <w:pPr>
        <w:spacing w:line="230" w:lineRule="auto"/>
        <w:jc w:val="both"/>
        <w:rPr>
          <w:color w:val="000000"/>
          <w:sz w:val="30"/>
          <w:szCs w:val="30"/>
          <w:lang w:val="ru-RU"/>
        </w:rPr>
      </w:pPr>
      <w:r w:rsidRPr="2DB5E2FD">
        <w:rPr>
          <w:b/>
          <w:bCs/>
          <w:color w:val="000000"/>
          <w:sz w:val="30"/>
          <w:szCs w:val="30"/>
        </w:rPr>
        <w:t xml:space="preserve">Результати навчання. </w:t>
      </w:r>
      <w:r w:rsidRPr="2DB5E2FD">
        <w:rPr>
          <w:color w:val="000000"/>
          <w:sz w:val="30"/>
          <w:szCs w:val="30"/>
        </w:rPr>
        <w:t xml:space="preserve">Формування системи знань щодо основних термінів і понять у сфері державної митної справи України; ролі і місця митної справи в економічному розвитку України; застосування тарифних та нетарифних методів регулювання ЗЕД; визначення митної вартості товарів та нарахування митних платежів; декларування товарів; організації та форм митного контролю; сутності та застосування митних режимів; мети та порядку здійснення митного контролю й оформлення товарів і транспортних засобів комерційного призначення, що належать підприємствам і громадянам, при їх переміщенні через митний кордон України; форми митних декларацій та інших документів, умов і порядку їх застосування при митному контролі та оформленні товарів і транспортних засобів комерційного призначення, що переміщуються через митний кордон України. </w:t>
      </w:r>
      <w:r w:rsidRPr="2DB5E2FD">
        <w:rPr>
          <w:color w:val="000000"/>
          <w:sz w:val="30"/>
          <w:szCs w:val="30"/>
          <w:lang w:val="ru-RU"/>
        </w:rPr>
        <w:t>Набуття студентами навичок декларувати товари, визначати загальний порядок митного контролю та оформлення товарів і транспортних засобів комерційного призначення, у тому числі із застосуванням механізму «єдиного вікна»; заповнювати митну документацію.</w:t>
      </w:r>
    </w:p>
    <w:p w:rsidR="00DA711B" w:rsidRPr="007948B7" w:rsidRDefault="00DA711B" w:rsidP="2DB5E2FD">
      <w:pPr>
        <w:spacing w:line="230" w:lineRule="auto"/>
        <w:jc w:val="both"/>
        <w:rPr>
          <w:color w:val="000000"/>
          <w:sz w:val="30"/>
          <w:szCs w:val="30"/>
          <w:lang w:val="ru-RU"/>
        </w:rPr>
      </w:pPr>
      <w:r w:rsidRPr="2DB5E2FD">
        <w:rPr>
          <w:b/>
          <w:bCs/>
          <w:color w:val="000000"/>
          <w:sz w:val="30"/>
          <w:szCs w:val="30"/>
          <w:lang w:val="ru-RU"/>
        </w:rPr>
        <w:t xml:space="preserve">Обов’язкові попередні навчальні дисципліни. </w:t>
      </w:r>
      <w:r w:rsidRPr="2DB5E2FD">
        <w:rPr>
          <w:color w:val="000000"/>
          <w:sz w:val="30"/>
          <w:szCs w:val="30"/>
          <w:lang w:val="ru-RU"/>
        </w:rPr>
        <w:t>«Правознавство», «Товарна номенклатура ЗЕД».</w:t>
      </w:r>
    </w:p>
    <w:p w:rsidR="00DA711B" w:rsidRPr="007948B7" w:rsidRDefault="00DA711B" w:rsidP="2DB5E2FD">
      <w:pPr>
        <w:spacing w:line="230" w:lineRule="auto"/>
        <w:jc w:val="both"/>
        <w:rPr>
          <w:color w:val="000000"/>
          <w:sz w:val="30"/>
          <w:szCs w:val="30"/>
          <w:lang w:val="ru-RU"/>
        </w:rPr>
      </w:pPr>
      <w:r w:rsidRPr="2DB5E2FD">
        <w:rPr>
          <w:b/>
          <w:bCs/>
          <w:color w:val="000000"/>
          <w:sz w:val="30"/>
          <w:szCs w:val="30"/>
          <w:lang w:val="ru-RU"/>
        </w:rPr>
        <w:t>Зміст</w:t>
      </w:r>
      <w:r w:rsidRPr="007948B7">
        <w:rPr>
          <w:b/>
          <w:bCs/>
          <w:color w:val="000000"/>
          <w:sz w:val="30"/>
          <w:szCs w:val="30"/>
          <w:lang w:val="ru-RU"/>
        </w:rPr>
        <w:t xml:space="preserve">. </w:t>
      </w:r>
      <w:r w:rsidRPr="2DB5E2FD">
        <w:rPr>
          <w:color w:val="000000"/>
          <w:sz w:val="30"/>
          <w:szCs w:val="30"/>
          <w:lang w:val="ru-RU"/>
        </w:rPr>
        <w:t>Поняття</w:t>
      </w:r>
      <w:r w:rsidRPr="007948B7">
        <w:rPr>
          <w:color w:val="000000"/>
          <w:sz w:val="30"/>
          <w:szCs w:val="30"/>
          <w:lang w:val="ru-RU"/>
        </w:rPr>
        <w:t xml:space="preserve"> </w:t>
      </w:r>
      <w:r w:rsidRPr="2DB5E2FD">
        <w:rPr>
          <w:color w:val="000000"/>
          <w:sz w:val="30"/>
          <w:szCs w:val="30"/>
          <w:lang w:val="ru-RU"/>
        </w:rPr>
        <w:t>та</w:t>
      </w:r>
      <w:r w:rsidRPr="007948B7">
        <w:rPr>
          <w:color w:val="000000"/>
          <w:sz w:val="30"/>
          <w:szCs w:val="30"/>
          <w:lang w:val="ru-RU"/>
        </w:rPr>
        <w:t xml:space="preserve"> </w:t>
      </w:r>
      <w:r w:rsidRPr="2DB5E2FD">
        <w:rPr>
          <w:color w:val="000000"/>
          <w:sz w:val="30"/>
          <w:szCs w:val="30"/>
          <w:lang w:val="ru-RU"/>
        </w:rPr>
        <w:t>сутність</w:t>
      </w:r>
      <w:r w:rsidRPr="007948B7">
        <w:rPr>
          <w:color w:val="000000"/>
          <w:sz w:val="30"/>
          <w:szCs w:val="30"/>
          <w:lang w:val="ru-RU"/>
        </w:rPr>
        <w:t xml:space="preserve"> </w:t>
      </w:r>
      <w:r w:rsidRPr="2DB5E2FD">
        <w:rPr>
          <w:color w:val="000000"/>
          <w:sz w:val="30"/>
          <w:szCs w:val="30"/>
          <w:lang w:val="ru-RU"/>
        </w:rPr>
        <w:t>тарифних</w:t>
      </w:r>
      <w:r w:rsidRPr="007948B7">
        <w:rPr>
          <w:color w:val="000000"/>
          <w:sz w:val="30"/>
          <w:szCs w:val="30"/>
          <w:lang w:val="ru-RU"/>
        </w:rPr>
        <w:t xml:space="preserve"> </w:t>
      </w:r>
      <w:r w:rsidRPr="2DB5E2FD">
        <w:rPr>
          <w:color w:val="000000"/>
          <w:sz w:val="30"/>
          <w:szCs w:val="30"/>
          <w:lang w:val="ru-RU"/>
        </w:rPr>
        <w:t>та</w:t>
      </w:r>
      <w:r w:rsidRPr="007948B7">
        <w:rPr>
          <w:color w:val="000000"/>
          <w:sz w:val="30"/>
          <w:szCs w:val="30"/>
          <w:lang w:val="ru-RU"/>
        </w:rPr>
        <w:t xml:space="preserve"> </w:t>
      </w:r>
      <w:r w:rsidRPr="2DB5E2FD">
        <w:rPr>
          <w:color w:val="000000"/>
          <w:sz w:val="30"/>
          <w:szCs w:val="30"/>
          <w:lang w:val="ru-RU"/>
        </w:rPr>
        <w:t>нетарифних</w:t>
      </w:r>
      <w:r w:rsidRPr="007948B7">
        <w:rPr>
          <w:color w:val="000000"/>
          <w:sz w:val="30"/>
          <w:szCs w:val="30"/>
          <w:lang w:val="ru-RU"/>
        </w:rPr>
        <w:t xml:space="preserve"> </w:t>
      </w:r>
      <w:r w:rsidRPr="2DB5E2FD">
        <w:rPr>
          <w:color w:val="000000"/>
          <w:sz w:val="30"/>
          <w:szCs w:val="30"/>
          <w:lang w:val="ru-RU"/>
        </w:rPr>
        <w:t>заходів</w:t>
      </w:r>
      <w:r w:rsidRPr="007948B7">
        <w:rPr>
          <w:color w:val="000000"/>
          <w:sz w:val="30"/>
          <w:szCs w:val="30"/>
          <w:lang w:val="ru-RU"/>
        </w:rPr>
        <w:t xml:space="preserve"> </w:t>
      </w:r>
      <w:r w:rsidRPr="2DB5E2FD">
        <w:rPr>
          <w:color w:val="000000"/>
          <w:sz w:val="30"/>
          <w:szCs w:val="30"/>
          <w:lang w:val="ru-RU"/>
        </w:rPr>
        <w:t>регулювання</w:t>
      </w:r>
      <w:r w:rsidRPr="007948B7">
        <w:rPr>
          <w:color w:val="000000"/>
          <w:sz w:val="30"/>
          <w:szCs w:val="30"/>
          <w:lang w:val="ru-RU"/>
        </w:rPr>
        <w:t xml:space="preserve"> </w:t>
      </w:r>
      <w:r w:rsidRPr="2DB5E2FD">
        <w:rPr>
          <w:color w:val="000000"/>
          <w:sz w:val="30"/>
          <w:szCs w:val="30"/>
          <w:lang w:val="ru-RU"/>
        </w:rPr>
        <w:t>зовнішньоекономічної</w:t>
      </w:r>
      <w:r w:rsidRPr="007948B7">
        <w:rPr>
          <w:color w:val="000000"/>
          <w:sz w:val="30"/>
          <w:szCs w:val="30"/>
          <w:lang w:val="ru-RU"/>
        </w:rPr>
        <w:t xml:space="preserve"> </w:t>
      </w:r>
      <w:r w:rsidRPr="2DB5E2FD">
        <w:rPr>
          <w:color w:val="000000"/>
          <w:sz w:val="30"/>
          <w:szCs w:val="30"/>
          <w:lang w:val="ru-RU"/>
        </w:rPr>
        <w:t>діяльності</w:t>
      </w:r>
      <w:r w:rsidRPr="007948B7">
        <w:rPr>
          <w:color w:val="000000"/>
          <w:sz w:val="30"/>
          <w:szCs w:val="30"/>
          <w:lang w:val="ru-RU"/>
        </w:rPr>
        <w:t xml:space="preserve">. </w:t>
      </w:r>
      <w:r w:rsidRPr="2DB5E2FD">
        <w:rPr>
          <w:color w:val="000000"/>
          <w:sz w:val="30"/>
          <w:szCs w:val="30"/>
          <w:lang w:val="ru-RU"/>
        </w:rPr>
        <w:t xml:space="preserve">Організація митного контролю. Порядок і способи здійснення митного контролю. Поняття та порядок митного оформлення. Мета, місце і час здійснення митного оформлення товарів і транспортних засобів комерційного призначення, </w:t>
      </w:r>
      <w:r w:rsidRPr="2DB5E2FD">
        <w:rPr>
          <w:color w:val="000000"/>
          <w:sz w:val="30"/>
          <w:szCs w:val="30"/>
          <w:lang w:val="ru-RU"/>
        </w:rPr>
        <w:lastRenderedPageBreak/>
        <w:t xml:space="preserve">що переміщуються через митний кордон України. Взаємодія митних органів України з іншими контролюючими органами і службами під час здійснення митного та митного оформлення товарів із застосуванням механізму «єдиного вікна» Порядок ввезення (пересилання) в Україну, митного оформлення й оподаткування особистих речей, товарів несупроводжуваного багажу, що належать громадянам. Порядок переміщення через митний кордон України валютних цінностей. Митний контроль та оформлення товарів у міжнародних поштових та експрес відправленнях. Поняття та види митних режимів. Особливості застосування митних режимів. Поняття та форми декларування. Форми митних декларацій та документів, які використовуються при митному контролі та оформленні товарів, що переміщуються підприємствами. Заповнення декларацій на бланку єдиного адміністративного документа. </w:t>
      </w:r>
    </w:p>
    <w:p w:rsidR="00DA711B" w:rsidRPr="007948B7" w:rsidRDefault="00DA711B" w:rsidP="2DB5E2FD">
      <w:pPr>
        <w:spacing w:line="230" w:lineRule="auto"/>
        <w:jc w:val="both"/>
        <w:rPr>
          <w:color w:val="000000"/>
          <w:sz w:val="28"/>
          <w:szCs w:val="28"/>
          <w:lang w:val="ru-RU"/>
        </w:rPr>
      </w:pPr>
      <w:r w:rsidRPr="2DB5E2FD">
        <w:rPr>
          <w:b/>
          <w:bCs/>
          <w:color w:val="000000"/>
          <w:sz w:val="28"/>
          <w:szCs w:val="28"/>
          <w:lang w:val="ru-RU"/>
        </w:rPr>
        <w:t>Рекомендовані джерела та інші навчальні ресурси/засоби.</w:t>
      </w:r>
    </w:p>
    <w:p w:rsidR="00DA711B" w:rsidRPr="007948B7" w:rsidRDefault="00DA711B" w:rsidP="2DB5E2FD">
      <w:pPr>
        <w:spacing w:line="230" w:lineRule="auto"/>
        <w:jc w:val="both"/>
        <w:rPr>
          <w:color w:val="000000"/>
          <w:sz w:val="28"/>
          <w:szCs w:val="28"/>
          <w:lang w:val="ru-RU"/>
        </w:rPr>
      </w:pPr>
      <w:r w:rsidRPr="2DB5E2FD">
        <w:rPr>
          <w:color w:val="000000"/>
          <w:sz w:val="28"/>
          <w:szCs w:val="28"/>
          <w:lang w:val="ru-RU"/>
        </w:rPr>
        <w:t>1.</w:t>
      </w:r>
      <w:r>
        <w:tab/>
      </w:r>
      <w:r w:rsidRPr="2DB5E2FD">
        <w:rPr>
          <w:color w:val="000000"/>
          <w:sz w:val="28"/>
          <w:szCs w:val="28"/>
          <w:lang w:val="ru-RU"/>
        </w:rPr>
        <w:t xml:space="preserve">Митний кодекс України : Закон України від 13.03.2012 </w:t>
      </w:r>
      <w:r w:rsidRPr="2DB5E2FD">
        <w:rPr>
          <w:rFonts w:ascii="Segoe UI Symbol" w:hAnsi="Segoe UI Symbol"/>
          <w:color w:val="000000"/>
          <w:sz w:val="28"/>
          <w:szCs w:val="28"/>
          <w:lang w:val="ru-RU"/>
        </w:rPr>
        <w:t>№</w:t>
      </w:r>
      <w:r w:rsidRPr="2DB5E2FD">
        <w:rPr>
          <w:color w:val="000000"/>
          <w:sz w:val="28"/>
          <w:szCs w:val="28"/>
          <w:lang w:val="ru-RU"/>
        </w:rPr>
        <w:t xml:space="preserve"> 4495-VI (зі змінами).</w:t>
      </w:r>
    </w:p>
    <w:p w:rsidR="00DA711B" w:rsidRPr="007948B7" w:rsidRDefault="00DA711B" w:rsidP="2DB5E2FD">
      <w:pPr>
        <w:spacing w:line="230" w:lineRule="auto"/>
        <w:jc w:val="both"/>
        <w:rPr>
          <w:color w:val="000000"/>
          <w:sz w:val="28"/>
          <w:szCs w:val="28"/>
          <w:lang w:val="ru-RU"/>
        </w:rPr>
      </w:pPr>
      <w:r w:rsidRPr="2DB5E2FD">
        <w:rPr>
          <w:color w:val="000000"/>
          <w:sz w:val="28"/>
          <w:szCs w:val="28"/>
          <w:lang w:val="ru-RU"/>
        </w:rPr>
        <w:t>2.</w:t>
      </w:r>
      <w:r>
        <w:tab/>
      </w:r>
      <w:r w:rsidRPr="2DB5E2FD">
        <w:rPr>
          <w:color w:val="000000"/>
          <w:sz w:val="28"/>
          <w:szCs w:val="28"/>
          <w:lang w:val="ru-RU"/>
        </w:rPr>
        <w:t xml:space="preserve">Про Митний тариф України: Закон України вiд 19.09.2013 р. </w:t>
      </w:r>
      <w:r w:rsidRPr="2DB5E2FD">
        <w:rPr>
          <w:rFonts w:ascii="Segoe UI Symbol" w:hAnsi="Segoe UI Symbol"/>
          <w:color w:val="000000"/>
          <w:sz w:val="28"/>
          <w:szCs w:val="28"/>
          <w:lang w:val="ru-RU"/>
        </w:rPr>
        <w:t>№</w:t>
      </w:r>
      <w:r w:rsidRPr="2DB5E2FD">
        <w:rPr>
          <w:color w:val="000000"/>
          <w:sz w:val="28"/>
          <w:szCs w:val="28"/>
          <w:lang w:val="ru-RU"/>
        </w:rPr>
        <w:t>584-VII (зі змінами).</w:t>
      </w:r>
    </w:p>
    <w:p w:rsidR="00DA711B" w:rsidRPr="007948B7" w:rsidRDefault="00DA711B" w:rsidP="2DB5E2FD">
      <w:pPr>
        <w:spacing w:line="230" w:lineRule="auto"/>
        <w:jc w:val="both"/>
        <w:rPr>
          <w:color w:val="000000"/>
          <w:sz w:val="28"/>
          <w:szCs w:val="28"/>
          <w:lang w:val="ru-RU"/>
        </w:rPr>
      </w:pPr>
      <w:r w:rsidRPr="2DB5E2FD">
        <w:rPr>
          <w:color w:val="000000"/>
          <w:sz w:val="28"/>
          <w:szCs w:val="28"/>
          <w:lang w:val="ru-RU"/>
        </w:rPr>
        <w:t>3.</w:t>
      </w:r>
      <w:r>
        <w:tab/>
      </w:r>
      <w:r w:rsidRPr="2DB5E2FD">
        <w:rPr>
          <w:color w:val="000000"/>
          <w:sz w:val="28"/>
          <w:szCs w:val="28"/>
          <w:lang w:val="ru-RU"/>
        </w:rPr>
        <w:t>Митна справа України : підручник / П.В. Пашко, В.В. Ченцов, Н.В Мережко; за заг ред. П.В. Пашка. – К. : Університет ДФС України, 2017. – 442 с. – (Серія «Податкова та митна справа в Україні», том 100)</w:t>
      </w:r>
    </w:p>
    <w:p w:rsidR="00DA711B" w:rsidRPr="007948B7" w:rsidRDefault="00DA711B" w:rsidP="2DB5E2FD">
      <w:pPr>
        <w:spacing w:line="230" w:lineRule="auto"/>
        <w:jc w:val="both"/>
        <w:rPr>
          <w:color w:val="000000"/>
          <w:sz w:val="30"/>
          <w:szCs w:val="30"/>
          <w:lang w:val="ru-RU"/>
        </w:rPr>
      </w:pPr>
      <w:r w:rsidRPr="2DB5E2FD">
        <w:rPr>
          <w:b/>
          <w:bCs/>
          <w:color w:val="000000"/>
          <w:sz w:val="30"/>
          <w:szCs w:val="30"/>
          <w:lang w:val="ru-RU"/>
        </w:rPr>
        <w:t xml:space="preserve">Заплановані навчальні заходи та методи викладання. </w:t>
      </w:r>
      <w:r w:rsidRPr="2DB5E2FD">
        <w:rPr>
          <w:color w:val="000000"/>
          <w:sz w:val="30"/>
          <w:szCs w:val="30"/>
          <w:lang w:val="ru-RU"/>
        </w:rPr>
        <w:t>Поєднання традиційних та нетрадиційних методів викладання із використанням інноваційних технологій:</w:t>
      </w:r>
    </w:p>
    <w:p w:rsidR="00DA711B" w:rsidRPr="007948B7" w:rsidRDefault="00DA711B" w:rsidP="2DB5E2FD">
      <w:pPr>
        <w:tabs>
          <w:tab w:val="left" w:pos="720"/>
        </w:tabs>
        <w:spacing w:line="230" w:lineRule="auto"/>
        <w:jc w:val="both"/>
        <w:rPr>
          <w:color w:val="000000"/>
          <w:sz w:val="30"/>
          <w:szCs w:val="30"/>
          <w:lang w:val="ru-RU"/>
        </w:rPr>
      </w:pPr>
      <w:r w:rsidRPr="007948B7">
        <w:rPr>
          <w:color w:val="000000"/>
          <w:sz w:val="30"/>
          <w:szCs w:val="30"/>
          <w:lang w:val="ru-RU"/>
        </w:rPr>
        <w:t>-</w:t>
      </w:r>
      <w:r w:rsidRPr="2DB5E2FD">
        <w:rPr>
          <w:color w:val="000000"/>
          <w:sz w:val="30"/>
          <w:szCs w:val="30"/>
          <w:lang w:val="ru-RU"/>
        </w:rPr>
        <w:t>лекції</w:t>
      </w:r>
      <w:r w:rsidRPr="007948B7">
        <w:rPr>
          <w:color w:val="000000"/>
          <w:sz w:val="30"/>
          <w:szCs w:val="30"/>
          <w:lang w:val="ru-RU"/>
        </w:rPr>
        <w:t xml:space="preserve"> (</w:t>
      </w:r>
      <w:r w:rsidRPr="2DB5E2FD">
        <w:rPr>
          <w:color w:val="000000"/>
          <w:sz w:val="30"/>
          <w:szCs w:val="30"/>
          <w:lang w:val="ru-RU"/>
        </w:rPr>
        <w:t>тематичні</w:t>
      </w:r>
      <w:r w:rsidRPr="007948B7">
        <w:rPr>
          <w:color w:val="000000"/>
          <w:sz w:val="30"/>
          <w:szCs w:val="30"/>
          <w:lang w:val="ru-RU"/>
        </w:rPr>
        <w:t xml:space="preserve">, </w:t>
      </w:r>
      <w:r w:rsidRPr="2DB5E2FD">
        <w:rPr>
          <w:color w:val="000000"/>
          <w:sz w:val="30"/>
          <w:szCs w:val="30"/>
          <w:lang w:val="ru-RU"/>
        </w:rPr>
        <w:t>проблемні</w:t>
      </w:r>
      <w:r w:rsidRPr="007948B7">
        <w:rPr>
          <w:color w:val="000000"/>
          <w:sz w:val="30"/>
          <w:szCs w:val="30"/>
          <w:lang w:val="ru-RU"/>
        </w:rPr>
        <w:t>);</w:t>
      </w:r>
    </w:p>
    <w:p w:rsidR="00DA711B" w:rsidRPr="007948B7" w:rsidRDefault="00DA711B" w:rsidP="2DB5E2FD">
      <w:pPr>
        <w:tabs>
          <w:tab w:val="left" w:pos="720"/>
        </w:tabs>
        <w:spacing w:line="230" w:lineRule="auto"/>
        <w:jc w:val="both"/>
        <w:rPr>
          <w:color w:val="000000"/>
          <w:sz w:val="30"/>
          <w:szCs w:val="30"/>
          <w:lang w:val="ru-RU"/>
        </w:rPr>
      </w:pPr>
      <w:r w:rsidRPr="007948B7">
        <w:rPr>
          <w:color w:val="000000"/>
          <w:sz w:val="30"/>
          <w:szCs w:val="30"/>
          <w:lang w:val="ru-RU"/>
        </w:rPr>
        <w:t>-</w:t>
      </w:r>
      <w:r w:rsidRPr="2DB5E2FD">
        <w:rPr>
          <w:color w:val="000000"/>
          <w:sz w:val="30"/>
          <w:szCs w:val="30"/>
          <w:lang w:val="ru-RU"/>
        </w:rPr>
        <w:t>практичні</w:t>
      </w:r>
      <w:r w:rsidRPr="007948B7">
        <w:rPr>
          <w:color w:val="000000"/>
          <w:sz w:val="30"/>
          <w:szCs w:val="30"/>
          <w:lang w:val="ru-RU"/>
        </w:rPr>
        <w:t xml:space="preserve"> </w:t>
      </w:r>
      <w:r w:rsidRPr="2DB5E2FD">
        <w:rPr>
          <w:color w:val="000000"/>
          <w:sz w:val="30"/>
          <w:szCs w:val="30"/>
          <w:lang w:val="ru-RU"/>
        </w:rPr>
        <w:t>заняття</w:t>
      </w:r>
      <w:r w:rsidRPr="007948B7">
        <w:rPr>
          <w:color w:val="000000"/>
          <w:sz w:val="30"/>
          <w:szCs w:val="30"/>
          <w:lang w:val="ru-RU"/>
        </w:rPr>
        <w:t xml:space="preserve"> (</w:t>
      </w:r>
      <w:r w:rsidRPr="2DB5E2FD">
        <w:rPr>
          <w:color w:val="000000"/>
          <w:sz w:val="30"/>
          <w:szCs w:val="30"/>
          <w:lang w:val="ru-RU"/>
        </w:rPr>
        <w:t>інтерактивні</w:t>
      </w:r>
      <w:r w:rsidRPr="007948B7">
        <w:rPr>
          <w:color w:val="000000"/>
          <w:sz w:val="30"/>
          <w:szCs w:val="30"/>
          <w:lang w:val="ru-RU"/>
        </w:rPr>
        <w:t xml:space="preserve"> </w:t>
      </w:r>
      <w:r w:rsidRPr="2DB5E2FD">
        <w:rPr>
          <w:color w:val="000000"/>
          <w:sz w:val="30"/>
          <w:szCs w:val="30"/>
          <w:lang w:val="ru-RU"/>
        </w:rPr>
        <w:t>форми</w:t>
      </w:r>
      <w:r w:rsidRPr="007948B7">
        <w:rPr>
          <w:color w:val="000000"/>
          <w:sz w:val="30"/>
          <w:szCs w:val="30"/>
          <w:lang w:val="ru-RU"/>
        </w:rPr>
        <w:t xml:space="preserve"> </w:t>
      </w:r>
      <w:r w:rsidRPr="2DB5E2FD">
        <w:rPr>
          <w:color w:val="000000"/>
          <w:sz w:val="30"/>
          <w:szCs w:val="30"/>
          <w:lang w:val="ru-RU"/>
        </w:rPr>
        <w:t>проведення</w:t>
      </w:r>
      <w:r w:rsidRPr="007948B7">
        <w:rPr>
          <w:color w:val="000000"/>
          <w:sz w:val="30"/>
          <w:szCs w:val="30"/>
          <w:lang w:val="ru-RU"/>
        </w:rPr>
        <w:t xml:space="preserve"> </w:t>
      </w:r>
      <w:r w:rsidRPr="2DB5E2FD">
        <w:rPr>
          <w:color w:val="000000"/>
          <w:sz w:val="30"/>
          <w:szCs w:val="30"/>
          <w:lang w:val="ru-RU"/>
        </w:rPr>
        <w:t>занять</w:t>
      </w:r>
      <w:r w:rsidRPr="007948B7">
        <w:rPr>
          <w:color w:val="000000"/>
          <w:sz w:val="30"/>
          <w:szCs w:val="30"/>
          <w:lang w:val="ru-RU"/>
        </w:rPr>
        <w:t xml:space="preserve"> «</w:t>
      </w:r>
      <w:r w:rsidRPr="2DB5E2FD">
        <w:rPr>
          <w:color w:val="000000"/>
          <w:sz w:val="30"/>
          <w:szCs w:val="30"/>
          <w:lang w:val="ru-RU"/>
        </w:rPr>
        <w:t>Кейс</w:t>
      </w:r>
      <w:r w:rsidRPr="007948B7">
        <w:rPr>
          <w:color w:val="000000"/>
          <w:sz w:val="30"/>
          <w:szCs w:val="30"/>
          <w:lang w:val="ru-RU"/>
        </w:rPr>
        <w:t>-</w:t>
      </w:r>
      <w:r w:rsidRPr="2DB5E2FD">
        <w:rPr>
          <w:color w:val="000000"/>
          <w:sz w:val="30"/>
          <w:szCs w:val="30"/>
          <w:lang w:val="ru-RU"/>
        </w:rPr>
        <w:t>метод</w:t>
      </w:r>
      <w:r w:rsidRPr="007948B7">
        <w:rPr>
          <w:color w:val="000000"/>
          <w:sz w:val="30"/>
          <w:szCs w:val="30"/>
          <w:lang w:val="ru-RU"/>
        </w:rPr>
        <w:t>», «</w:t>
      </w:r>
      <w:r w:rsidRPr="2DB5E2FD">
        <w:rPr>
          <w:color w:val="000000"/>
          <w:sz w:val="30"/>
          <w:szCs w:val="30"/>
          <w:lang w:val="ru-RU"/>
        </w:rPr>
        <w:t>Робота</w:t>
      </w:r>
      <w:r w:rsidRPr="007948B7">
        <w:rPr>
          <w:color w:val="000000"/>
          <w:sz w:val="30"/>
          <w:szCs w:val="30"/>
          <w:lang w:val="ru-RU"/>
        </w:rPr>
        <w:t xml:space="preserve"> </w:t>
      </w:r>
      <w:r w:rsidRPr="2DB5E2FD">
        <w:rPr>
          <w:color w:val="000000"/>
          <w:sz w:val="30"/>
          <w:szCs w:val="30"/>
          <w:lang w:val="ru-RU"/>
        </w:rPr>
        <w:t>в</w:t>
      </w:r>
      <w:r w:rsidRPr="007948B7">
        <w:rPr>
          <w:color w:val="000000"/>
          <w:sz w:val="30"/>
          <w:szCs w:val="30"/>
          <w:lang w:val="ru-RU"/>
        </w:rPr>
        <w:t xml:space="preserve"> </w:t>
      </w:r>
      <w:r w:rsidRPr="2DB5E2FD">
        <w:rPr>
          <w:color w:val="000000"/>
          <w:sz w:val="30"/>
          <w:szCs w:val="30"/>
          <w:lang w:val="ru-RU"/>
        </w:rPr>
        <w:t>малих</w:t>
      </w:r>
      <w:r w:rsidRPr="007948B7">
        <w:rPr>
          <w:color w:val="000000"/>
          <w:sz w:val="30"/>
          <w:szCs w:val="30"/>
          <w:lang w:val="ru-RU"/>
        </w:rPr>
        <w:t xml:space="preserve"> </w:t>
      </w:r>
      <w:r w:rsidRPr="2DB5E2FD">
        <w:rPr>
          <w:color w:val="000000"/>
          <w:sz w:val="30"/>
          <w:szCs w:val="30"/>
          <w:lang w:val="ru-RU"/>
        </w:rPr>
        <w:t>групах</w:t>
      </w:r>
      <w:r w:rsidRPr="007948B7">
        <w:rPr>
          <w:color w:val="000000"/>
          <w:sz w:val="30"/>
          <w:szCs w:val="30"/>
          <w:lang w:val="ru-RU"/>
        </w:rPr>
        <w:t>», «</w:t>
      </w:r>
      <w:r w:rsidRPr="2DB5E2FD">
        <w:rPr>
          <w:color w:val="000000"/>
          <w:sz w:val="30"/>
          <w:szCs w:val="30"/>
          <w:lang w:val="ru-RU"/>
        </w:rPr>
        <w:t>Мікрофон</w:t>
      </w:r>
      <w:r w:rsidRPr="007948B7">
        <w:rPr>
          <w:color w:val="000000"/>
          <w:sz w:val="30"/>
          <w:szCs w:val="30"/>
          <w:lang w:val="ru-RU"/>
        </w:rPr>
        <w:t>», «</w:t>
      </w:r>
      <w:r w:rsidRPr="2DB5E2FD">
        <w:rPr>
          <w:color w:val="000000"/>
          <w:sz w:val="30"/>
          <w:szCs w:val="30"/>
          <w:lang w:val="ru-RU"/>
        </w:rPr>
        <w:t>Брейн</w:t>
      </w:r>
      <w:r w:rsidRPr="007948B7">
        <w:rPr>
          <w:color w:val="000000"/>
          <w:sz w:val="30"/>
          <w:szCs w:val="30"/>
          <w:lang w:val="ru-RU"/>
        </w:rPr>
        <w:t>-</w:t>
      </w:r>
      <w:r w:rsidRPr="2DB5E2FD">
        <w:rPr>
          <w:color w:val="000000"/>
          <w:sz w:val="30"/>
          <w:szCs w:val="30"/>
          <w:lang w:val="ru-RU"/>
        </w:rPr>
        <w:t>ринг</w:t>
      </w:r>
      <w:r w:rsidRPr="007948B7">
        <w:rPr>
          <w:color w:val="000000"/>
          <w:sz w:val="30"/>
          <w:szCs w:val="30"/>
          <w:lang w:val="ru-RU"/>
        </w:rPr>
        <w:t xml:space="preserve">»; </w:t>
      </w:r>
      <w:r w:rsidRPr="2DB5E2FD">
        <w:rPr>
          <w:color w:val="000000"/>
          <w:sz w:val="30"/>
          <w:szCs w:val="30"/>
          <w:lang w:val="ru-RU"/>
        </w:rPr>
        <w:t>заповнення</w:t>
      </w:r>
      <w:r w:rsidRPr="007948B7">
        <w:rPr>
          <w:color w:val="000000"/>
          <w:sz w:val="30"/>
          <w:szCs w:val="30"/>
          <w:lang w:val="ru-RU"/>
        </w:rPr>
        <w:t xml:space="preserve"> </w:t>
      </w:r>
      <w:r w:rsidRPr="2DB5E2FD">
        <w:rPr>
          <w:color w:val="000000"/>
          <w:sz w:val="30"/>
          <w:szCs w:val="30"/>
          <w:lang w:val="ru-RU"/>
        </w:rPr>
        <w:t>митних</w:t>
      </w:r>
      <w:r w:rsidRPr="007948B7">
        <w:rPr>
          <w:color w:val="000000"/>
          <w:sz w:val="30"/>
          <w:szCs w:val="30"/>
          <w:lang w:val="ru-RU"/>
        </w:rPr>
        <w:t xml:space="preserve"> </w:t>
      </w:r>
      <w:r w:rsidRPr="2DB5E2FD">
        <w:rPr>
          <w:color w:val="000000"/>
          <w:sz w:val="30"/>
          <w:szCs w:val="30"/>
          <w:lang w:val="ru-RU"/>
        </w:rPr>
        <w:t>декларацій</w:t>
      </w:r>
      <w:r w:rsidRPr="007948B7">
        <w:rPr>
          <w:color w:val="000000"/>
          <w:sz w:val="30"/>
          <w:szCs w:val="30"/>
          <w:lang w:val="ru-RU"/>
        </w:rPr>
        <w:t xml:space="preserve"> </w:t>
      </w:r>
      <w:r w:rsidRPr="2DB5E2FD">
        <w:rPr>
          <w:color w:val="000000"/>
          <w:sz w:val="30"/>
          <w:szCs w:val="30"/>
          <w:lang w:val="ru-RU"/>
        </w:rPr>
        <w:t>із</w:t>
      </w:r>
      <w:r w:rsidRPr="007948B7">
        <w:rPr>
          <w:color w:val="000000"/>
          <w:sz w:val="30"/>
          <w:szCs w:val="30"/>
          <w:lang w:val="ru-RU"/>
        </w:rPr>
        <w:t xml:space="preserve"> </w:t>
      </w:r>
      <w:r w:rsidRPr="2DB5E2FD">
        <w:rPr>
          <w:color w:val="000000"/>
          <w:sz w:val="30"/>
          <w:szCs w:val="30"/>
          <w:lang w:val="ru-RU"/>
        </w:rPr>
        <w:t>застосування</w:t>
      </w:r>
      <w:r w:rsidRPr="007948B7">
        <w:rPr>
          <w:color w:val="000000"/>
          <w:sz w:val="30"/>
          <w:szCs w:val="30"/>
          <w:lang w:val="ru-RU"/>
        </w:rPr>
        <w:t xml:space="preserve"> </w:t>
      </w:r>
      <w:r w:rsidRPr="2DB5E2FD">
        <w:rPr>
          <w:color w:val="000000"/>
          <w:sz w:val="30"/>
          <w:szCs w:val="30"/>
          <w:lang w:val="ru-RU"/>
        </w:rPr>
        <w:t>програмного</w:t>
      </w:r>
      <w:r w:rsidRPr="007948B7">
        <w:rPr>
          <w:color w:val="000000"/>
          <w:sz w:val="30"/>
          <w:szCs w:val="30"/>
          <w:lang w:val="ru-RU"/>
        </w:rPr>
        <w:t xml:space="preserve"> </w:t>
      </w:r>
      <w:r w:rsidRPr="2DB5E2FD">
        <w:rPr>
          <w:color w:val="000000"/>
          <w:sz w:val="30"/>
          <w:szCs w:val="30"/>
          <w:lang w:val="ru-RU"/>
        </w:rPr>
        <w:t>забезпечення</w:t>
      </w:r>
      <w:r w:rsidRPr="007948B7">
        <w:rPr>
          <w:color w:val="000000"/>
          <w:sz w:val="30"/>
          <w:szCs w:val="30"/>
          <w:lang w:val="ru-RU"/>
        </w:rPr>
        <w:t xml:space="preserve"> </w:t>
      </w:r>
      <w:r w:rsidRPr="007E4E1F">
        <w:rPr>
          <w:color w:val="000000"/>
          <w:sz w:val="30"/>
          <w:szCs w:val="30"/>
          <w:lang w:val="pl-PL"/>
        </w:rPr>
        <w:t>QD</w:t>
      </w:r>
      <w:r w:rsidRPr="007948B7">
        <w:rPr>
          <w:color w:val="000000"/>
          <w:sz w:val="30"/>
          <w:szCs w:val="30"/>
          <w:lang w:val="ru-RU"/>
        </w:rPr>
        <w:t xml:space="preserve"> </w:t>
      </w:r>
      <w:r w:rsidRPr="007E4E1F">
        <w:rPr>
          <w:color w:val="000000"/>
          <w:sz w:val="30"/>
          <w:szCs w:val="30"/>
          <w:lang w:val="pl-PL"/>
        </w:rPr>
        <w:t>Professional</w:t>
      </w:r>
      <w:r w:rsidRPr="007948B7">
        <w:rPr>
          <w:color w:val="000000"/>
          <w:sz w:val="30"/>
          <w:szCs w:val="30"/>
          <w:lang w:val="ru-RU"/>
        </w:rPr>
        <w:t xml:space="preserve">, </w:t>
      </w:r>
      <w:r w:rsidRPr="007E4E1F">
        <w:rPr>
          <w:color w:val="000000"/>
          <w:sz w:val="30"/>
          <w:szCs w:val="30"/>
          <w:lang w:val="pl-PL"/>
        </w:rPr>
        <w:t>MDOFFICE</w:t>
      </w:r>
      <w:r w:rsidRPr="007948B7">
        <w:rPr>
          <w:color w:val="000000"/>
          <w:sz w:val="30"/>
          <w:szCs w:val="30"/>
          <w:lang w:val="ru-RU"/>
        </w:rPr>
        <w:t>).</w:t>
      </w:r>
    </w:p>
    <w:p w:rsidR="00DA711B" w:rsidRPr="007948B7" w:rsidRDefault="00DA711B" w:rsidP="2DB5E2FD">
      <w:pPr>
        <w:spacing w:line="230" w:lineRule="auto"/>
        <w:jc w:val="both"/>
        <w:rPr>
          <w:color w:val="000000"/>
          <w:sz w:val="30"/>
          <w:szCs w:val="30"/>
          <w:lang w:val="ru-RU"/>
        </w:rPr>
      </w:pPr>
      <w:r w:rsidRPr="2DB5E2FD">
        <w:rPr>
          <w:b/>
          <w:bCs/>
          <w:color w:val="000000"/>
          <w:sz w:val="30"/>
          <w:szCs w:val="30"/>
          <w:lang w:val="ru-RU"/>
        </w:rPr>
        <w:t xml:space="preserve">Методи оцінювання: </w:t>
      </w:r>
    </w:p>
    <w:p w:rsidR="00DA711B" w:rsidRPr="007948B7" w:rsidRDefault="00DA711B" w:rsidP="2DB5E2FD">
      <w:pPr>
        <w:tabs>
          <w:tab w:val="left" w:pos="720"/>
        </w:tabs>
        <w:spacing w:line="230" w:lineRule="auto"/>
        <w:jc w:val="both"/>
        <w:rPr>
          <w:color w:val="000000"/>
          <w:sz w:val="30"/>
          <w:szCs w:val="30"/>
          <w:lang w:val="ru-RU"/>
        </w:rPr>
      </w:pPr>
      <w:r w:rsidRPr="2DB5E2FD">
        <w:rPr>
          <w:color w:val="000000"/>
          <w:sz w:val="30"/>
          <w:szCs w:val="30"/>
          <w:lang w:val="ru-RU"/>
        </w:rPr>
        <w:t>-поточний контроль (тестування, письмове опитування, перевірка заповнення документації, ситуаційних задач, індивідуального завдання);</w:t>
      </w:r>
    </w:p>
    <w:p w:rsidR="00DA711B" w:rsidRPr="007948B7" w:rsidRDefault="00DA711B" w:rsidP="2DB5E2FD">
      <w:pPr>
        <w:tabs>
          <w:tab w:val="left" w:pos="720"/>
        </w:tabs>
        <w:spacing w:line="230" w:lineRule="auto"/>
        <w:jc w:val="both"/>
        <w:rPr>
          <w:color w:val="000000"/>
          <w:sz w:val="30"/>
          <w:szCs w:val="30"/>
          <w:lang w:val="ru-RU"/>
        </w:rPr>
      </w:pPr>
      <w:r w:rsidRPr="2DB5E2FD">
        <w:rPr>
          <w:color w:val="000000"/>
          <w:sz w:val="30"/>
          <w:szCs w:val="30"/>
          <w:lang w:val="ru-RU"/>
        </w:rPr>
        <w:t>-підсумковий контроль – екзамен.</w:t>
      </w:r>
    </w:p>
    <w:p w:rsidR="00DA711B" w:rsidRPr="007948B7" w:rsidRDefault="00DA711B" w:rsidP="2DB5E2FD">
      <w:pPr>
        <w:spacing w:line="230" w:lineRule="auto"/>
        <w:rPr>
          <w:color w:val="000000"/>
          <w:sz w:val="30"/>
          <w:szCs w:val="30"/>
          <w:lang w:val="ru-RU"/>
        </w:rPr>
      </w:pPr>
      <w:r w:rsidRPr="2DB5E2FD">
        <w:rPr>
          <w:b/>
          <w:bCs/>
          <w:color w:val="000000"/>
          <w:sz w:val="30"/>
          <w:szCs w:val="30"/>
          <w:lang w:val="ru-RU"/>
        </w:rPr>
        <w:t xml:space="preserve">Мова навчання та викладання. </w:t>
      </w:r>
      <w:r w:rsidRPr="2DB5E2FD">
        <w:rPr>
          <w:color w:val="000000"/>
          <w:sz w:val="30"/>
          <w:szCs w:val="30"/>
          <w:lang w:val="ru-RU"/>
        </w:rPr>
        <w:t>Українська.</w:t>
      </w:r>
    </w:p>
    <w:p w:rsidR="00DA711B" w:rsidRPr="001334B0" w:rsidRDefault="00DA711B" w:rsidP="2DB5E2FD">
      <w:pPr>
        <w:spacing w:line="230" w:lineRule="auto"/>
        <w:rPr>
          <w:color w:val="000000"/>
          <w:sz w:val="30"/>
          <w:szCs w:val="30"/>
          <w:lang w:val="ru-RU"/>
        </w:rPr>
      </w:pPr>
    </w:p>
    <w:p w:rsidR="00DA711B" w:rsidRPr="001334B0" w:rsidRDefault="00DA711B" w:rsidP="2DB5E2FD">
      <w:pPr>
        <w:spacing w:line="230" w:lineRule="auto"/>
        <w:rPr>
          <w:color w:val="000000"/>
          <w:sz w:val="30"/>
          <w:szCs w:val="30"/>
        </w:rPr>
      </w:pPr>
    </w:p>
    <w:p w:rsidR="00DA711B" w:rsidRPr="001334B0" w:rsidRDefault="00DA711B" w:rsidP="2DB5E2FD">
      <w:pPr>
        <w:spacing w:line="230" w:lineRule="auto"/>
        <w:rPr>
          <w:color w:val="000000"/>
          <w:sz w:val="30"/>
          <w:szCs w:val="30"/>
        </w:rPr>
      </w:pP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4.46. НАЗВА. МІЖНАРОДНА ЛОГІСТИКА</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Тип. </w:t>
      </w:r>
      <w:r w:rsidRPr="2DB5E2FD">
        <w:rPr>
          <w:color w:val="000000"/>
          <w:sz w:val="30"/>
          <w:szCs w:val="30"/>
          <w:lang w:val="ru-RU"/>
        </w:rPr>
        <w:t>За вибором.</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Рік навчання. </w:t>
      </w:r>
      <w:r w:rsidRPr="2DB5E2FD">
        <w:rPr>
          <w:color w:val="000000"/>
          <w:sz w:val="30"/>
          <w:szCs w:val="30"/>
          <w:lang w:val="ru-RU"/>
        </w:rPr>
        <w:t xml:space="preserve"> 2026/2027</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Семестр. </w:t>
      </w:r>
      <w:r w:rsidRPr="2DB5E2FD">
        <w:rPr>
          <w:color w:val="000000"/>
          <w:sz w:val="30"/>
          <w:szCs w:val="30"/>
          <w:lang w:val="ru-RU"/>
        </w:rPr>
        <w:t>VII - VIII.</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Лектор,  вчене  звання,  науковий  ступінь,  посада. </w:t>
      </w:r>
      <w:r w:rsidRPr="2DB5E2FD">
        <w:rPr>
          <w:color w:val="000000"/>
          <w:sz w:val="30"/>
          <w:szCs w:val="30"/>
          <w:lang w:val="ru-RU"/>
        </w:rPr>
        <w:t>Лучникова Т.П., доцент, канд.   екон.   наук, доцент   кафедри   торговельного підприємництва  та  логістики</w:t>
      </w:r>
    </w:p>
    <w:p w:rsidR="00DA711B" w:rsidRPr="001334B0" w:rsidRDefault="00DA711B" w:rsidP="2DB5E2FD">
      <w:pPr>
        <w:tabs>
          <w:tab w:val="left" w:pos="284"/>
          <w:tab w:val="left" w:pos="1069"/>
        </w:tabs>
        <w:spacing w:line="230" w:lineRule="auto"/>
        <w:jc w:val="both"/>
        <w:rPr>
          <w:color w:val="000000"/>
          <w:sz w:val="30"/>
          <w:szCs w:val="30"/>
        </w:rPr>
      </w:pPr>
      <w:r w:rsidRPr="2DB5E2FD">
        <w:rPr>
          <w:b/>
          <w:bCs/>
          <w:color w:val="000000"/>
          <w:sz w:val="30"/>
          <w:szCs w:val="30"/>
          <w:lang w:val="ru-RU"/>
        </w:rPr>
        <w:lastRenderedPageBreak/>
        <w:t>Результати навчання</w:t>
      </w:r>
      <w:r w:rsidRPr="2DB5E2FD">
        <w:rPr>
          <w:color w:val="000000"/>
          <w:sz w:val="30"/>
          <w:szCs w:val="30"/>
          <w:lang w:val="ru-RU"/>
        </w:rPr>
        <w:t xml:space="preserve">. Набуття теоретичних знань з питань функціонування концепцій, стратегій, тактики та оперативних рішень міжнародної логістики, принципів і закономірностей формування системи руху матеріальних потоків; опанування комплексного підходу до оцінки потенціалу для застосування методологічних інструментів розробки планів та реалізації завдань міжнародної логістики; оволодіння ідеологією та практичними навичками прийняття логістичних рішень в управлінні міжнародними операціями підприємства та його основними функціями;  розроблення пропозицій щодо формування та удосконалення логістичних систем підприємства на міжнародному рівні; набуття навичок оцінювання економічної ефективності та результатів прийняття логістичних рішень в міжнародній діяльності.  </w:t>
      </w:r>
    </w:p>
    <w:p w:rsidR="00DA711B" w:rsidRPr="001334B0" w:rsidRDefault="00DA711B" w:rsidP="2DB5E2FD">
      <w:pPr>
        <w:spacing w:line="230" w:lineRule="auto"/>
        <w:jc w:val="both"/>
        <w:rPr>
          <w:color w:val="000000"/>
          <w:sz w:val="30"/>
          <w:szCs w:val="30"/>
        </w:rPr>
      </w:pPr>
      <w:r w:rsidRPr="007E4E1F">
        <w:rPr>
          <w:b/>
          <w:bCs/>
          <w:color w:val="000000"/>
          <w:sz w:val="30"/>
          <w:szCs w:val="30"/>
        </w:rPr>
        <w:t>Обов’язкові  попередні  навчальні  дисципліни.</w:t>
      </w:r>
      <w:r w:rsidRPr="2DB5E2FD">
        <w:rPr>
          <w:b/>
          <w:bCs/>
          <w:color w:val="000000"/>
          <w:sz w:val="30"/>
          <w:szCs w:val="30"/>
        </w:rPr>
        <w:t xml:space="preserve"> </w:t>
      </w:r>
      <w:r w:rsidRPr="2DB5E2FD">
        <w:rPr>
          <w:color w:val="000000"/>
          <w:sz w:val="30"/>
          <w:szCs w:val="30"/>
        </w:rPr>
        <w:t>«Логістика»</w:t>
      </w:r>
      <w:r w:rsidRPr="007E4E1F">
        <w:rPr>
          <w:color w:val="000000"/>
          <w:sz w:val="30"/>
          <w:szCs w:val="30"/>
        </w:rPr>
        <w:t>.</w:t>
      </w:r>
    </w:p>
    <w:p w:rsidR="00DA711B" w:rsidRPr="001334B0" w:rsidRDefault="00DA711B" w:rsidP="2DB5E2FD">
      <w:pPr>
        <w:spacing w:line="230" w:lineRule="auto"/>
        <w:jc w:val="both"/>
        <w:rPr>
          <w:color w:val="000000"/>
          <w:sz w:val="30"/>
          <w:szCs w:val="30"/>
        </w:rPr>
      </w:pPr>
      <w:r w:rsidRPr="007E4E1F">
        <w:rPr>
          <w:b/>
          <w:bCs/>
          <w:color w:val="000000"/>
          <w:sz w:val="30"/>
          <w:szCs w:val="30"/>
        </w:rPr>
        <w:t xml:space="preserve">Зміст. </w:t>
      </w:r>
      <w:r w:rsidRPr="007E4E1F">
        <w:rPr>
          <w:color w:val="000000"/>
          <w:sz w:val="30"/>
          <w:szCs w:val="30"/>
        </w:rPr>
        <w:t xml:space="preserve">Сутність, цілі та завдання  міжнародної логістики.  </w:t>
      </w:r>
      <w:r w:rsidRPr="2DB5E2FD">
        <w:rPr>
          <w:color w:val="000000"/>
          <w:sz w:val="30"/>
          <w:szCs w:val="30"/>
          <w:lang w:val="ru-RU"/>
        </w:rPr>
        <w:t xml:space="preserve">Ознаки міжнародного ринку логістичних послуг. Позиціонування підприємств, що володіють розвиненими логістичними мережами. Тенденцій розвитку міжнародного аутсорсингу логістичних послуг. Компоненти інфраструктури міжнародної логістики. Пропорції обсягів переробки вантажів, провізна здатність транспортних засобів, потужність транспортної мережі, інфраструктурні обмеження. Визначення необхідної кількості об’єктів міжнародної логістичної інфраструктури, географічне місце розташування та господарські функції. Інфраструктурні підрозділи – елементи інтегрованої логістичної системи. Модифікація міжнародної інфраструктури логістики. Концептуальні складові розвитку Єврологістики. Формування та функціонування міжнародних логістичних систем. Стратегія розміщення міжнародних транспортних терміналів. Класифікація та особливості функціонування логістичних провайдерів міжнародних операцій. Ризики  реалізації міжнародної логістичної стратегії. Прогнозування потреб у товарних запасах в міжнародних логістичних системах. Управління товарними запасами «just-in-time» в міжнародній логістиці. Види та особливості складів у міжнародних логістичних системах. Міжнародні стандарти в системі складування вантажів. Виконання перевезень територією ЄС автотранспортними засобами категорії Євро-5 та Євро-6 на підставі дозволів ЄКМТ. Нормативно-правова база регламентації експедирування міжнародних операцій. Склад та специфічні риси транспортно-експедиторських послуг при експорті, імпорті, транзиті та у внутрішніх перевезеннях. Діяльність та досягнення міжнародних і національних організацій у сфері надання транспортно-експедиторських послуг. </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Рекомендовані джерела та інші навчальні ресурси/засоби.</w:t>
      </w:r>
    </w:p>
    <w:p w:rsidR="00DA711B" w:rsidRPr="001334B0" w:rsidRDefault="00DA711B" w:rsidP="2DB5E2FD">
      <w:pPr>
        <w:spacing w:line="230" w:lineRule="auto"/>
        <w:jc w:val="both"/>
        <w:rPr>
          <w:color w:val="000000"/>
          <w:sz w:val="30"/>
          <w:szCs w:val="30"/>
        </w:rPr>
      </w:pPr>
      <w:r w:rsidRPr="2DB5E2FD">
        <w:rPr>
          <w:color w:val="000000"/>
          <w:sz w:val="30"/>
          <w:szCs w:val="30"/>
          <w:lang w:val="ru-RU"/>
        </w:rPr>
        <w:t>1.Погода А.В. Міжнародна логістика у схемах: навч. посіб / А.В. Погода. – К</w:t>
      </w:r>
      <w:r w:rsidRPr="20A7A991">
        <w:rPr>
          <w:color w:val="000000"/>
          <w:sz w:val="30"/>
          <w:szCs w:val="30"/>
          <w:lang w:val="ru-RU"/>
        </w:rPr>
        <w:t>.,</w:t>
      </w:r>
      <w:r w:rsidRPr="2DB5E2FD">
        <w:rPr>
          <w:color w:val="000000"/>
          <w:sz w:val="30"/>
          <w:szCs w:val="30"/>
          <w:lang w:val="ru-RU"/>
        </w:rPr>
        <w:t xml:space="preserve"> 2019. – 203 с.</w:t>
      </w:r>
    </w:p>
    <w:p w:rsidR="00DA711B" w:rsidRPr="001334B0" w:rsidRDefault="00DA711B" w:rsidP="2DB5E2FD">
      <w:pPr>
        <w:spacing w:line="230" w:lineRule="auto"/>
        <w:jc w:val="both"/>
        <w:rPr>
          <w:color w:val="000000"/>
          <w:sz w:val="30"/>
          <w:szCs w:val="30"/>
        </w:rPr>
      </w:pPr>
      <w:r w:rsidRPr="007E4E1F">
        <w:rPr>
          <w:color w:val="000000"/>
          <w:sz w:val="30"/>
          <w:szCs w:val="30"/>
        </w:rPr>
        <w:lastRenderedPageBreak/>
        <w:t>2.Крикавський Є. Логістика та управління ланцюгами поставок: Навч. посібник / Є. Крикавський, О. Похильченко, М. Фертч. – Львів: Видавництво Львівської політехніки, 2017. – 844 с.</w:t>
      </w:r>
    </w:p>
    <w:p w:rsidR="00DA711B" w:rsidRPr="001334B0" w:rsidRDefault="00DA711B" w:rsidP="2DB5E2FD">
      <w:pPr>
        <w:spacing w:line="230" w:lineRule="auto"/>
        <w:jc w:val="both"/>
        <w:rPr>
          <w:color w:val="000000"/>
          <w:sz w:val="30"/>
          <w:szCs w:val="30"/>
        </w:rPr>
      </w:pPr>
      <w:r w:rsidRPr="2DB5E2FD">
        <w:rPr>
          <w:color w:val="000000"/>
          <w:sz w:val="30"/>
          <w:szCs w:val="30"/>
          <w:lang w:val="ru-RU"/>
        </w:rPr>
        <w:t>3.Логістика: підручник/ В.М.Марченко, В.В.Шутюк. –К.: Видавничийдім «Артек», 2018. – 312 с.</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Заплановані навчальні заходи на методи викладання.</w:t>
      </w:r>
      <w:r w:rsidRPr="2DB5E2FD">
        <w:rPr>
          <w:color w:val="000000"/>
          <w:sz w:val="30"/>
          <w:szCs w:val="30"/>
          <w:lang w:val="ru-RU"/>
        </w:rPr>
        <w:t xml:space="preserve"> Лекції, практичні заняття з використанням активних методів навчання.</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Методи оцінювання</w:t>
      </w:r>
      <w:r w:rsidRPr="2DB5E2FD">
        <w:rPr>
          <w:color w:val="000000"/>
          <w:sz w:val="30"/>
          <w:szCs w:val="30"/>
          <w:lang w:val="ru-RU"/>
        </w:rPr>
        <w:t>.</w:t>
      </w:r>
    </w:p>
    <w:p w:rsidR="00DA711B" w:rsidRPr="001334B0" w:rsidRDefault="00DA711B" w:rsidP="2DB5E2FD">
      <w:pPr>
        <w:spacing w:line="230" w:lineRule="auto"/>
        <w:jc w:val="both"/>
        <w:rPr>
          <w:color w:val="000000"/>
          <w:sz w:val="30"/>
          <w:szCs w:val="30"/>
        </w:rPr>
      </w:pPr>
      <w:r w:rsidRPr="2DB5E2FD">
        <w:rPr>
          <w:color w:val="000000"/>
          <w:sz w:val="30"/>
          <w:szCs w:val="30"/>
          <w:lang w:val="ru-RU"/>
        </w:rPr>
        <w:t>-поточний контроль (усне та письмове опитування, тестування, кейси, контроль розв’язання творчих задач та ситуаційних вправ);</w:t>
      </w:r>
    </w:p>
    <w:p w:rsidR="00DA711B" w:rsidRPr="001334B0" w:rsidRDefault="00DA711B" w:rsidP="2DB5E2FD">
      <w:pPr>
        <w:spacing w:line="230" w:lineRule="auto"/>
        <w:jc w:val="both"/>
        <w:rPr>
          <w:color w:val="000000"/>
          <w:sz w:val="30"/>
          <w:szCs w:val="30"/>
        </w:rPr>
      </w:pPr>
      <w:r w:rsidRPr="2DB5E2FD">
        <w:rPr>
          <w:color w:val="000000"/>
          <w:sz w:val="30"/>
          <w:szCs w:val="30"/>
          <w:lang w:val="ru-RU"/>
        </w:rPr>
        <w:t>-підсумковий контроль –екзамен</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Мова навчання та викладання.</w:t>
      </w:r>
      <w:r w:rsidRPr="2DB5E2FD">
        <w:rPr>
          <w:color w:val="000000"/>
          <w:sz w:val="30"/>
          <w:szCs w:val="30"/>
          <w:lang w:val="ru-RU"/>
        </w:rPr>
        <w:t xml:space="preserve"> Українська</w:t>
      </w:r>
    </w:p>
    <w:p w:rsidR="00DA711B" w:rsidRPr="001334B0" w:rsidRDefault="00DA711B" w:rsidP="2DB5E2FD">
      <w:pPr>
        <w:spacing w:line="230" w:lineRule="auto"/>
        <w:jc w:val="both"/>
        <w:rPr>
          <w:color w:val="000000"/>
          <w:sz w:val="30"/>
          <w:szCs w:val="30"/>
        </w:rPr>
      </w:pPr>
    </w:p>
    <w:p w:rsidR="00DA711B" w:rsidRPr="001334B0" w:rsidRDefault="00DA711B" w:rsidP="2DB5E2FD">
      <w:pPr>
        <w:spacing w:line="230" w:lineRule="auto"/>
        <w:jc w:val="both"/>
        <w:rPr>
          <w:color w:val="000000"/>
          <w:sz w:val="30"/>
          <w:szCs w:val="30"/>
        </w:rPr>
      </w:pPr>
    </w:p>
    <w:p w:rsidR="00DA711B" w:rsidRPr="001334B0" w:rsidRDefault="00DA711B" w:rsidP="2DB5E2FD">
      <w:pPr>
        <w:tabs>
          <w:tab w:val="left" w:pos="567"/>
        </w:tabs>
        <w:spacing w:line="230" w:lineRule="auto"/>
        <w:jc w:val="both"/>
        <w:rPr>
          <w:color w:val="000000"/>
          <w:sz w:val="30"/>
          <w:szCs w:val="30"/>
        </w:rPr>
      </w:pPr>
      <w:r w:rsidRPr="2DB5E2FD">
        <w:rPr>
          <w:b/>
          <w:bCs/>
          <w:color w:val="000000"/>
          <w:sz w:val="30"/>
          <w:szCs w:val="30"/>
          <w:lang w:val="ru-RU"/>
        </w:rPr>
        <w:t xml:space="preserve">4.47. Назва. МІКРОБІОЛОГІЯ </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Тип. </w:t>
      </w:r>
      <w:r w:rsidRPr="2DB5E2FD">
        <w:rPr>
          <w:color w:val="000000"/>
          <w:sz w:val="30"/>
          <w:szCs w:val="30"/>
          <w:lang w:val="ru-RU"/>
        </w:rPr>
        <w:t>За вибором.</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Рік навчання. </w:t>
      </w:r>
      <w:r w:rsidRPr="2DB5E2FD">
        <w:rPr>
          <w:color w:val="000000"/>
          <w:sz w:val="30"/>
          <w:szCs w:val="30"/>
          <w:lang w:val="ru-RU"/>
        </w:rPr>
        <w:t>2024/2025, 2025/2026, 2026/2027</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Семестр. </w:t>
      </w:r>
      <w:r w:rsidRPr="2DB5E2FD">
        <w:rPr>
          <w:color w:val="000000"/>
          <w:sz w:val="30"/>
          <w:szCs w:val="30"/>
          <w:lang w:val="ru-RU"/>
        </w:rPr>
        <w:t>ІV-VІІІ.</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Лектор, вчене звання, науковий ступінь, посада. </w:t>
      </w:r>
      <w:r w:rsidRPr="2DB5E2FD">
        <w:rPr>
          <w:color w:val="000000"/>
          <w:sz w:val="30"/>
          <w:szCs w:val="30"/>
          <w:lang w:val="ru-RU"/>
        </w:rPr>
        <w:t>Вежлівцева С.П., доц., канд. техн. наук, доц. кафедри товарознавства, управління безпечністю та якістю.</w:t>
      </w:r>
    </w:p>
    <w:p w:rsidR="00DA711B" w:rsidRPr="001334B0" w:rsidRDefault="00DA711B" w:rsidP="2DB5E2FD">
      <w:pPr>
        <w:spacing w:line="230" w:lineRule="auto"/>
        <w:jc w:val="both"/>
        <w:rPr>
          <w:color w:val="000000"/>
          <w:sz w:val="30"/>
          <w:szCs w:val="30"/>
        </w:rPr>
      </w:pPr>
      <w:r w:rsidRPr="007E4E1F">
        <w:rPr>
          <w:b/>
          <w:bCs/>
          <w:color w:val="000000"/>
          <w:sz w:val="30"/>
          <w:szCs w:val="30"/>
        </w:rPr>
        <w:t xml:space="preserve">Результати навчання. </w:t>
      </w:r>
      <w:r w:rsidRPr="007E4E1F">
        <w:rPr>
          <w:color w:val="000000"/>
          <w:sz w:val="30"/>
          <w:szCs w:val="30"/>
        </w:rPr>
        <w:t>Формування системного підходу до пізнання впливу мікробіологічних процесів на формування та зберігання споживчих властивостей товарів, прогнозування динаміки розвитку мікроорганізмів на різних видах продовольчої та непродовольчої сировини, харчових продуктів та непродовольчих товарів. Вміння визначати мікробіологічні загрози різної етіології в різних умовах виробництва та під час товароруху.</w:t>
      </w:r>
    </w:p>
    <w:p w:rsidR="00DA711B" w:rsidRPr="001334B0" w:rsidRDefault="00DA711B" w:rsidP="2DB5E2FD">
      <w:pPr>
        <w:spacing w:line="230" w:lineRule="auto"/>
        <w:jc w:val="both"/>
        <w:rPr>
          <w:color w:val="000000"/>
          <w:sz w:val="30"/>
          <w:szCs w:val="30"/>
        </w:rPr>
      </w:pPr>
      <w:r w:rsidRPr="007E4E1F">
        <w:rPr>
          <w:b/>
          <w:bCs/>
          <w:color w:val="000000"/>
          <w:sz w:val="30"/>
          <w:szCs w:val="30"/>
        </w:rPr>
        <w:t xml:space="preserve">Обов’язкові попередні навчальні дисципліни. </w:t>
      </w:r>
      <w:r w:rsidRPr="007E4E1F">
        <w:rPr>
          <w:color w:val="000000"/>
          <w:sz w:val="30"/>
          <w:szCs w:val="30"/>
        </w:rPr>
        <w:t>«Біологія»</w:t>
      </w:r>
      <w:r w:rsidRPr="2DB5E2FD">
        <w:rPr>
          <w:color w:val="000000"/>
          <w:sz w:val="30"/>
          <w:szCs w:val="30"/>
        </w:rPr>
        <w:t>,</w:t>
      </w:r>
      <w:r w:rsidRPr="007E4E1F">
        <w:rPr>
          <w:color w:val="000000"/>
          <w:sz w:val="30"/>
          <w:szCs w:val="30"/>
        </w:rPr>
        <w:t xml:space="preserve"> «Хімія». рівня повної загальної середньої освіти</w:t>
      </w:r>
      <w:r w:rsidRPr="2DB5E2FD">
        <w:rPr>
          <w:color w:val="000000"/>
          <w:sz w:val="30"/>
          <w:szCs w:val="30"/>
        </w:rPr>
        <w:t xml:space="preserve">. </w:t>
      </w:r>
    </w:p>
    <w:p w:rsidR="00DA711B" w:rsidRPr="001334B0" w:rsidRDefault="00DA711B" w:rsidP="2DB5E2FD">
      <w:pPr>
        <w:spacing w:line="230" w:lineRule="auto"/>
        <w:jc w:val="both"/>
        <w:rPr>
          <w:color w:val="000000"/>
          <w:sz w:val="30"/>
          <w:szCs w:val="30"/>
        </w:rPr>
      </w:pPr>
      <w:r w:rsidRPr="2DB5E2FD">
        <w:rPr>
          <w:b/>
          <w:bCs/>
          <w:color w:val="000000"/>
          <w:sz w:val="30"/>
          <w:szCs w:val="30"/>
        </w:rPr>
        <w:t xml:space="preserve">Зміст. </w:t>
      </w:r>
      <w:r w:rsidRPr="2DB5E2FD">
        <w:rPr>
          <w:color w:val="000000"/>
          <w:sz w:val="30"/>
          <w:szCs w:val="30"/>
        </w:rPr>
        <w:t>Морфологія та фізіологія мікроорганізмів; екологія мікроорганізмів; мікробіологічні процеси у технології та зберіганні споживних товарів; мікробіологічна безпечність, харчові інфекції та отруєння; умови запобігання виникненню дефектів або небезпек мікробіологічного походження у споживних товарах.</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Рекомендовані джерела та інші навчальні ресурси/засоби.</w:t>
      </w:r>
    </w:p>
    <w:p w:rsidR="00DA711B" w:rsidRPr="001334B0" w:rsidRDefault="00DA711B" w:rsidP="2DB5E2FD">
      <w:pPr>
        <w:spacing w:line="230" w:lineRule="auto"/>
        <w:jc w:val="both"/>
        <w:rPr>
          <w:color w:val="000000"/>
          <w:sz w:val="30"/>
          <w:szCs w:val="30"/>
        </w:rPr>
      </w:pPr>
      <w:r w:rsidRPr="2DB5E2FD">
        <w:rPr>
          <w:color w:val="000000"/>
          <w:sz w:val="30"/>
          <w:szCs w:val="30"/>
          <w:lang w:val="ru-RU"/>
        </w:rPr>
        <w:t>1. Широбоков В.П., Климнюк С.І. Практична мікробіологія: підручник. К. : Нова книга, 2018. 584 с.</w:t>
      </w:r>
    </w:p>
    <w:p w:rsidR="00DA711B" w:rsidRPr="001334B0" w:rsidRDefault="00DA711B" w:rsidP="2DB5E2FD">
      <w:pPr>
        <w:spacing w:line="230" w:lineRule="auto"/>
        <w:jc w:val="both"/>
        <w:rPr>
          <w:color w:val="000000"/>
          <w:sz w:val="30"/>
          <w:szCs w:val="30"/>
        </w:rPr>
      </w:pPr>
      <w:r w:rsidRPr="2DB5E2FD">
        <w:rPr>
          <w:color w:val="000000"/>
          <w:sz w:val="30"/>
          <w:szCs w:val="30"/>
          <w:lang w:val="ru-RU"/>
        </w:rPr>
        <w:t xml:space="preserve">2. Капрельянц Л. В. Технічна мікробіологія: підручник. </w:t>
      </w:r>
      <w:r w:rsidRPr="20A7A991">
        <w:rPr>
          <w:color w:val="000000"/>
          <w:sz w:val="30"/>
          <w:szCs w:val="30"/>
          <w:lang w:val="ru-RU"/>
        </w:rPr>
        <w:t xml:space="preserve">                          </w:t>
      </w:r>
      <w:r w:rsidRPr="2DB5E2FD">
        <w:rPr>
          <w:color w:val="000000"/>
          <w:sz w:val="30"/>
          <w:szCs w:val="30"/>
          <w:lang w:val="ru-RU"/>
        </w:rPr>
        <w:t xml:space="preserve">Л. В. Капрельянц, Л. М. Пилипенко, А. В. Єгорова, Я. Б. Пауліна, </w:t>
      </w:r>
      <w:r w:rsidRPr="20A7A991">
        <w:rPr>
          <w:color w:val="000000"/>
          <w:sz w:val="30"/>
          <w:szCs w:val="30"/>
        </w:rPr>
        <w:t xml:space="preserve">   </w:t>
      </w:r>
      <w:r w:rsidRPr="2DB5E2FD">
        <w:rPr>
          <w:color w:val="000000"/>
          <w:sz w:val="30"/>
          <w:szCs w:val="30"/>
        </w:rPr>
        <w:t xml:space="preserve">    </w:t>
      </w:r>
      <w:r w:rsidRPr="20A7A991">
        <w:rPr>
          <w:color w:val="000000"/>
          <w:sz w:val="30"/>
          <w:szCs w:val="30"/>
          <w:lang w:val="ru-RU"/>
        </w:rPr>
        <w:t xml:space="preserve">   О.</w:t>
      </w:r>
      <w:r w:rsidRPr="2DB5E2FD">
        <w:rPr>
          <w:color w:val="000000"/>
          <w:sz w:val="30"/>
          <w:szCs w:val="30"/>
          <w:lang w:val="ru-RU"/>
        </w:rPr>
        <w:t xml:space="preserve"> М. Кананихіна, Т. О. Величко, Л. В. Труфкаті, О. О. Килименчук,      Т. В. Шпирко; за заг. ред. Л. В. Капрельянца. Херсон: ОЛДІ-ПЛЮС, 2017. 432 с.</w:t>
      </w:r>
    </w:p>
    <w:p w:rsidR="00DA711B" w:rsidRPr="001334B0" w:rsidRDefault="00DA711B" w:rsidP="2DB5E2FD">
      <w:pPr>
        <w:spacing w:line="230" w:lineRule="auto"/>
        <w:jc w:val="both"/>
        <w:rPr>
          <w:color w:val="000000"/>
          <w:sz w:val="30"/>
          <w:szCs w:val="30"/>
        </w:rPr>
      </w:pPr>
      <w:r w:rsidRPr="2DB5E2FD">
        <w:rPr>
          <w:color w:val="000000"/>
          <w:sz w:val="30"/>
          <w:szCs w:val="30"/>
          <w:lang w:val="ru-RU"/>
        </w:rPr>
        <w:lastRenderedPageBreak/>
        <w:t>3. Грегірчак Н.М, Тетеріна С.М., Нечипор Т.М. Мікробіологія, санітарія і гігієна виробництв з основами НАССР: пiдручник. К</w:t>
      </w:r>
      <w:r w:rsidRPr="20A7A991">
        <w:rPr>
          <w:color w:val="000000"/>
          <w:sz w:val="30"/>
          <w:szCs w:val="30"/>
          <w:lang w:val="ru-RU"/>
        </w:rPr>
        <w:t>.:</w:t>
      </w:r>
      <w:r w:rsidRPr="2DB5E2FD">
        <w:rPr>
          <w:color w:val="000000"/>
          <w:sz w:val="30"/>
          <w:szCs w:val="30"/>
          <w:lang w:val="ru-RU"/>
        </w:rPr>
        <w:t xml:space="preserve"> НУХТ, 2018. 274 с.</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Заплановані навчальні заходи та методи викладання. </w:t>
      </w:r>
      <w:r w:rsidRPr="2DB5E2FD">
        <w:rPr>
          <w:color w:val="000000"/>
          <w:sz w:val="30"/>
          <w:szCs w:val="30"/>
          <w:lang w:val="ru-RU"/>
        </w:rPr>
        <w:t>Поєднання традиційних та нетрадиційних методів викладання із використанням інноваційних технологій:</w:t>
      </w:r>
    </w:p>
    <w:p w:rsidR="00DA711B" w:rsidRPr="001334B0" w:rsidRDefault="00DA711B" w:rsidP="2DB5E2FD">
      <w:pPr>
        <w:spacing w:line="230" w:lineRule="auto"/>
        <w:jc w:val="both"/>
        <w:rPr>
          <w:color w:val="000000"/>
          <w:sz w:val="30"/>
          <w:szCs w:val="30"/>
        </w:rPr>
      </w:pPr>
      <w:r w:rsidRPr="007E4E1F">
        <w:rPr>
          <w:color w:val="000000"/>
          <w:sz w:val="30"/>
          <w:szCs w:val="30"/>
        </w:rPr>
        <w:t>-лекції (тематичні, проблемні);</w:t>
      </w:r>
    </w:p>
    <w:p w:rsidR="00DA711B" w:rsidRPr="001334B0" w:rsidRDefault="00DA711B" w:rsidP="2DB5E2FD">
      <w:pPr>
        <w:spacing w:line="230" w:lineRule="auto"/>
        <w:jc w:val="both"/>
        <w:rPr>
          <w:color w:val="000000"/>
          <w:sz w:val="30"/>
          <w:szCs w:val="30"/>
        </w:rPr>
      </w:pPr>
      <w:r w:rsidRPr="007E4E1F">
        <w:rPr>
          <w:color w:val="000000"/>
          <w:sz w:val="30"/>
          <w:szCs w:val="30"/>
        </w:rPr>
        <w:t>-лабораторні заняття (індивідуальні мікробіологічні випробування);</w:t>
      </w:r>
    </w:p>
    <w:p w:rsidR="00DA711B" w:rsidRPr="001334B0" w:rsidRDefault="00DA711B" w:rsidP="2DB5E2FD">
      <w:pPr>
        <w:spacing w:line="230" w:lineRule="auto"/>
        <w:jc w:val="both"/>
        <w:rPr>
          <w:color w:val="000000"/>
          <w:sz w:val="30"/>
          <w:szCs w:val="30"/>
        </w:rPr>
      </w:pPr>
      <w:r w:rsidRPr="2DB5E2FD">
        <w:rPr>
          <w:color w:val="000000"/>
          <w:sz w:val="30"/>
          <w:szCs w:val="30"/>
          <w:lang w:val="ru-RU"/>
        </w:rPr>
        <w:t>-виїзні заняття.</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Методи оцінювання.</w:t>
      </w:r>
    </w:p>
    <w:p w:rsidR="00DA711B" w:rsidRPr="001334B0" w:rsidRDefault="00DA711B" w:rsidP="2DB5E2FD">
      <w:pPr>
        <w:spacing w:line="230" w:lineRule="auto"/>
        <w:jc w:val="both"/>
        <w:rPr>
          <w:color w:val="000000"/>
          <w:sz w:val="30"/>
          <w:szCs w:val="30"/>
        </w:rPr>
      </w:pPr>
      <w:r w:rsidRPr="2DB5E2FD">
        <w:rPr>
          <w:color w:val="000000"/>
          <w:sz w:val="30"/>
          <w:szCs w:val="30"/>
          <w:lang w:val="ru-RU"/>
        </w:rPr>
        <w:t>– поточний контроль – опитування, співбесіда, тестування, контрольна робота, індивідуальні завдання;</w:t>
      </w:r>
    </w:p>
    <w:p w:rsidR="00DA711B" w:rsidRPr="001334B0" w:rsidRDefault="00DA711B" w:rsidP="2DB5E2FD">
      <w:pPr>
        <w:spacing w:line="230" w:lineRule="auto"/>
        <w:jc w:val="both"/>
        <w:rPr>
          <w:color w:val="000000"/>
          <w:sz w:val="30"/>
          <w:szCs w:val="30"/>
        </w:rPr>
      </w:pPr>
      <w:r w:rsidRPr="2DB5E2FD">
        <w:rPr>
          <w:color w:val="000000"/>
          <w:sz w:val="30"/>
          <w:szCs w:val="30"/>
          <w:lang w:val="ru-RU"/>
        </w:rPr>
        <w:t xml:space="preserve">– підсумковий контроль – екзамен. </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Мова навчання та викладання. </w:t>
      </w:r>
      <w:r w:rsidRPr="2DB5E2FD">
        <w:rPr>
          <w:color w:val="000000"/>
          <w:sz w:val="30"/>
          <w:szCs w:val="30"/>
          <w:lang w:val="ru-RU"/>
        </w:rPr>
        <w:t>Українська.</w:t>
      </w:r>
    </w:p>
    <w:p w:rsidR="00DA711B" w:rsidRPr="001334B0" w:rsidRDefault="00DA711B" w:rsidP="2DB5E2FD">
      <w:pPr>
        <w:spacing w:line="230" w:lineRule="auto"/>
        <w:jc w:val="both"/>
        <w:rPr>
          <w:color w:val="000000"/>
          <w:sz w:val="30"/>
          <w:szCs w:val="30"/>
        </w:rPr>
      </w:pPr>
    </w:p>
    <w:p w:rsidR="00DA711B" w:rsidRPr="001334B0" w:rsidRDefault="00DA711B" w:rsidP="2DB5E2FD">
      <w:pPr>
        <w:spacing w:line="230" w:lineRule="auto"/>
        <w:jc w:val="both"/>
        <w:rPr>
          <w:color w:val="000000"/>
          <w:sz w:val="30"/>
          <w:szCs w:val="30"/>
        </w:rPr>
      </w:pPr>
    </w:p>
    <w:p w:rsidR="00DA711B" w:rsidRPr="001334B0" w:rsidRDefault="00DA711B" w:rsidP="2DB5E2FD">
      <w:pPr>
        <w:spacing w:line="230" w:lineRule="auto"/>
        <w:jc w:val="both"/>
        <w:rPr>
          <w:sz w:val="30"/>
          <w:szCs w:val="30"/>
        </w:rPr>
      </w:pPr>
      <w:r w:rsidRPr="2DB5E2FD">
        <w:rPr>
          <w:b/>
          <w:bCs/>
          <w:color w:val="000000"/>
          <w:sz w:val="30"/>
          <w:szCs w:val="30"/>
          <w:lang w:val="ru-RU"/>
        </w:rPr>
        <w:t>4.48.</w:t>
      </w:r>
      <w:r>
        <w:tab/>
      </w:r>
      <w:r w:rsidRPr="2DB5E2FD">
        <w:rPr>
          <w:b/>
          <w:bCs/>
          <w:color w:val="000000"/>
          <w:sz w:val="30"/>
          <w:szCs w:val="30"/>
          <w:lang w:val="ru-RU"/>
        </w:rPr>
        <w:t xml:space="preserve">Назва. </w:t>
      </w:r>
      <w:r w:rsidRPr="20A7A991">
        <w:rPr>
          <w:b/>
          <w:bCs/>
          <w:sz w:val="30"/>
          <w:szCs w:val="30"/>
          <w:lang w:val="ru-RU"/>
        </w:rPr>
        <w:t>НАЦІОНАЛЬНІ ІНТЕРЕСИ У СВІТОВІЙ ГЕОПОЛІТИЦІ ТА ГЕОЕКОНОМІЦІ</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Тип. </w:t>
      </w:r>
      <w:r w:rsidRPr="2DB5E2FD">
        <w:rPr>
          <w:color w:val="000000"/>
          <w:sz w:val="30"/>
          <w:szCs w:val="30"/>
          <w:lang w:val="ru-RU"/>
        </w:rPr>
        <w:t>За вибором.</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Рік навчання. </w:t>
      </w:r>
      <w:r w:rsidRPr="2DB5E2FD">
        <w:rPr>
          <w:color w:val="000000"/>
          <w:sz w:val="30"/>
          <w:szCs w:val="30"/>
          <w:lang w:val="ru-RU"/>
        </w:rPr>
        <w:t>2023/2024; 2024/2025</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Семестр. </w:t>
      </w:r>
      <w:r w:rsidRPr="2DB5E2FD">
        <w:rPr>
          <w:color w:val="000000"/>
          <w:sz w:val="30"/>
          <w:szCs w:val="30"/>
          <w:lang w:val="ru-RU"/>
        </w:rPr>
        <w:t>II - IV</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Лектор, вчене звання, науковий ступінь, посада.</w:t>
      </w:r>
      <w:r w:rsidRPr="2DB5E2FD">
        <w:rPr>
          <w:color w:val="000000"/>
          <w:sz w:val="30"/>
          <w:szCs w:val="30"/>
          <w:lang w:val="ru-RU"/>
        </w:rPr>
        <w:t xml:space="preserve"> Губицький Л.В, доц., докт. істор. наук, проф. кафедри філософії, соціології та політології.</w:t>
      </w:r>
    </w:p>
    <w:p w:rsidR="00DA711B" w:rsidRPr="001334B0" w:rsidRDefault="00DA711B" w:rsidP="2DB5E2FD">
      <w:pPr>
        <w:spacing w:line="230" w:lineRule="auto"/>
        <w:jc w:val="both"/>
        <w:rPr>
          <w:color w:val="000000"/>
          <w:sz w:val="30"/>
          <w:szCs w:val="30"/>
        </w:rPr>
      </w:pPr>
      <w:r w:rsidRPr="007E4E1F">
        <w:rPr>
          <w:b/>
          <w:bCs/>
          <w:color w:val="000000"/>
          <w:sz w:val="30"/>
          <w:szCs w:val="30"/>
        </w:rPr>
        <w:t xml:space="preserve">Результати навчання. </w:t>
      </w:r>
      <w:r w:rsidRPr="007E4E1F">
        <w:rPr>
          <w:color w:val="000000"/>
          <w:sz w:val="30"/>
          <w:szCs w:val="30"/>
        </w:rPr>
        <w:t>У результаті вивчення дисципліни «Національні інтереси в світовій геополітиці та геоекономіці» у студентів повинно бути сформовано розуміння національних інтересів держав у різних регіонах світу в умовах глобалізації й регіоналізму; механізмів реалізації геополітичних та геоекономічних інтересів; основних термінів, які вживаються при аналізі геополітичних та геоекономічних інтересів у світовій політиці.</w:t>
      </w:r>
    </w:p>
    <w:p w:rsidR="00DA711B" w:rsidRPr="001334B0" w:rsidRDefault="00DA711B" w:rsidP="2DB5E2FD">
      <w:pPr>
        <w:spacing w:line="230" w:lineRule="auto"/>
        <w:jc w:val="both"/>
        <w:rPr>
          <w:color w:val="000000"/>
          <w:sz w:val="30"/>
          <w:szCs w:val="30"/>
        </w:rPr>
      </w:pPr>
      <w:r w:rsidRPr="007E4E1F">
        <w:rPr>
          <w:b/>
          <w:bCs/>
          <w:color w:val="000000"/>
          <w:sz w:val="30"/>
          <w:szCs w:val="30"/>
        </w:rPr>
        <w:t>Обов’язкові попередні навчальні дисципліни:</w:t>
      </w:r>
      <w:r w:rsidRPr="007E4E1F">
        <w:rPr>
          <w:color w:val="000000"/>
          <w:sz w:val="30"/>
          <w:szCs w:val="30"/>
        </w:rPr>
        <w:t xml:space="preserve">  «Філософія».</w:t>
      </w:r>
    </w:p>
    <w:p w:rsidR="00DA711B" w:rsidRPr="001334B0" w:rsidRDefault="00DA711B" w:rsidP="2DB5E2FD">
      <w:pPr>
        <w:spacing w:line="230" w:lineRule="auto"/>
        <w:jc w:val="both"/>
        <w:rPr>
          <w:color w:val="000000"/>
          <w:sz w:val="30"/>
          <w:szCs w:val="30"/>
        </w:rPr>
      </w:pPr>
      <w:r w:rsidRPr="007E4E1F">
        <w:rPr>
          <w:b/>
          <w:bCs/>
          <w:color w:val="000000"/>
          <w:sz w:val="30"/>
          <w:szCs w:val="30"/>
        </w:rPr>
        <w:t xml:space="preserve">Зміст. </w:t>
      </w:r>
      <w:r w:rsidRPr="007E4E1F">
        <w:rPr>
          <w:color w:val="000000"/>
          <w:sz w:val="30"/>
          <w:szCs w:val="30"/>
        </w:rPr>
        <w:t xml:space="preserve">Предмет, об’єкт та завдання дисципліни «Національні інтереси в світовій геополітиці та геоекономіці». Методологічна основа дисципліни. Періодизація і структура дисципліни.  Основні наукові ґеополітичні категорії і поняття. Ґеополітичне положення країни: сутність, властивості, значення. Історіографія до дисципліни «Національні інтереси в світовій геополітиці та геоекономіці». Концептуальні засади формування геополітичних інтересів держав. Геополітичні та геоекономічні інтереси у відносинах держав Європейського Союзу. Геополітичні та геоекономічні інтереси в зовнішній політиці України. Геополітичні та геоекономічні інтереси у відносинах держав Південного Кавказу. Геополітичні та геоекономічні інтереси у відносинах держав Центральної Азії. Геополітичні та </w:t>
      </w:r>
      <w:r w:rsidRPr="007E4E1F">
        <w:rPr>
          <w:color w:val="000000"/>
          <w:sz w:val="30"/>
          <w:szCs w:val="30"/>
        </w:rPr>
        <w:lastRenderedPageBreak/>
        <w:t>геоекономічні інтереси в зовнішній політиці держав Східної, Південно-Східної та Південної Азії. Геополітичні та геоекономічні інтереси у відносинах близькосхідних держав. Геополітичні та геоекономічні інтереси в зовнішній політиці держав Латинської Америки, США і Канади. Геополітичні та геоекономічні інтереси в зовнішній політиці держав Африки. Геополітичні та геоекономічні інтереси в зовнішній політиці Австралії та Нової Зеландії.</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Рекомендовані джерела та інші ресурси/засоби.</w:t>
      </w:r>
    </w:p>
    <w:p w:rsidR="00DA711B" w:rsidRPr="001334B0" w:rsidRDefault="00DA711B" w:rsidP="2DB5E2FD">
      <w:pPr>
        <w:spacing w:line="230" w:lineRule="auto"/>
        <w:jc w:val="both"/>
        <w:rPr>
          <w:color w:val="000000"/>
          <w:sz w:val="30"/>
          <w:szCs w:val="30"/>
        </w:rPr>
      </w:pPr>
      <w:r w:rsidRPr="2DB5E2FD">
        <w:rPr>
          <w:color w:val="000000"/>
          <w:sz w:val="30"/>
          <w:szCs w:val="30"/>
          <w:lang w:val="ru-RU"/>
        </w:rPr>
        <w:t>1.Гергун А</w:t>
      </w:r>
      <w:r w:rsidRPr="2DB5E2FD">
        <w:rPr>
          <w:color w:val="000000"/>
          <w:sz w:val="30"/>
          <w:szCs w:val="30"/>
        </w:rPr>
        <w:t>.</w:t>
      </w:r>
      <w:r w:rsidRPr="2DB5E2FD">
        <w:rPr>
          <w:color w:val="000000"/>
          <w:sz w:val="30"/>
          <w:szCs w:val="30"/>
          <w:lang w:val="ru-RU"/>
        </w:rPr>
        <w:t xml:space="preserve"> В</w:t>
      </w:r>
      <w:r w:rsidRPr="2DB5E2FD">
        <w:rPr>
          <w:color w:val="000000"/>
          <w:sz w:val="30"/>
          <w:szCs w:val="30"/>
        </w:rPr>
        <w:t>.</w:t>
      </w:r>
      <w:r w:rsidRPr="2DB5E2FD">
        <w:rPr>
          <w:color w:val="000000"/>
          <w:sz w:val="30"/>
          <w:szCs w:val="30"/>
          <w:lang w:val="ru-RU"/>
        </w:rPr>
        <w:t xml:space="preserve"> Глобальна справедливість. Контроверза              універсалізму та партикуляризму:</w:t>
      </w:r>
      <w:r w:rsidRPr="2DB5E2FD">
        <w:rPr>
          <w:color w:val="000000"/>
          <w:sz w:val="30"/>
          <w:szCs w:val="30"/>
        </w:rPr>
        <w:t xml:space="preserve"> </w:t>
      </w:r>
      <w:r w:rsidRPr="2DB5E2FD">
        <w:rPr>
          <w:color w:val="000000"/>
          <w:sz w:val="30"/>
          <w:szCs w:val="30"/>
          <w:lang w:val="ru-RU"/>
        </w:rPr>
        <w:t>монографія. – К.: Наукова думка, 2016. – 213 с.</w:t>
      </w:r>
    </w:p>
    <w:p w:rsidR="00DA711B" w:rsidRPr="001334B0" w:rsidRDefault="00DA711B" w:rsidP="2DB5E2FD">
      <w:pPr>
        <w:spacing w:line="230" w:lineRule="auto"/>
        <w:jc w:val="both"/>
        <w:rPr>
          <w:color w:val="000000"/>
          <w:sz w:val="30"/>
          <w:szCs w:val="30"/>
        </w:rPr>
      </w:pPr>
      <w:r w:rsidRPr="007E4E1F">
        <w:rPr>
          <w:color w:val="000000"/>
          <w:sz w:val="30"/>
          <w:szCs w:val="30"/>
        </w:rPr>
        <w:t>2. Власюк О.С. Національна безпека України: еволюція проблем внутрішньої політики:</w:t>
      </w:r>
      <w:r w:rsidRPr="2DB5E2FD">
        <w:rPr>
          <w:color w:val="000000"/>
          <w:sz w:val="30"/>
          <w:szCs w:val="30"/>
        </w:rPr>
        <w:t xml:space="preserve"> </w:t>
      </w:r>
      <w:r w:rsidRPr="007E4E1F">
        <w:rPr>
          <w:color w:val="000000"/>
          <w:sz w:val="30"/>
          <w:szCs w:val="30"/>
        </w:rPr>
        <w:t>Вибр.наукові праці. – К.: НІСД, 2016. – 528 с.</w:t>
      </w:r>
    </w:p>
    <w:p w:rsidR="00DA711B" w:rsidRPr="001334B0" w:rsidRDefault="00DA711B" w:rsidP="2DB5E2FD">
      <w:pPr>
        <w:spacing w:line="230" w:lineRule="auto"/>
        <w:jc w:val="both"/>
        <w:rPr>
          <w:color w:val="000000"/>
          <w:sz w:val="30"/>
          <w:szCs w:val="30"/>
        </w:rPr>
      </w:pPr>
      <w:r w:rsidRPr="2DB5E2FD">
        <w:rPr>
          <w:color w:val="000000"/>
          <w:sz w:val="30"/>
          <w:szCs w:val="30"/>
          <w:lang w:val="ru-RU"/>
        </w:rPr>
        <w:t>3. Вплив глобальних фінансів на валютно-фінансову систему України. Посібник.  / За редакцією д-ра екон.наук Т.П.Богдан. – К., 2017. – 356 с.</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Заплановані навчальні заходи та методи навчання.</w:t>
      </w:r>
      <w:r w:rsidRPr="2DB5E2FD">
        <w:rPr>
          <w:color w:val="000000"/>
          <w:sz w:val="30"/>
          <w:szCs w:val="30"/>
          <w:lang w:val="ru-RU"/>
        </w:rPr>
        <w:t xml:space="preserve"> Лекції, семінарські, практичні заняття з використанням інформаційних технологій.</w:t>
      </w:r>
    </w:p>
    <w:p w:rsidR="00DA711B" w:rsidRPr="001334B0" w:rsidRDefault="00DA711B" w:rsidP="2DB5E2FD">
      <w:pPr>
        <w:spacing w:line="230" w:lineRule="auto"/>
        <w:rPr>
          <w:color w:val="000000"/>
          <w:sz w:val="30"/>
          <w:szCs w:val="30"/>
        </w:rPr>
      </w:pPr>
      <w:r w:rsidRPr="2DB5E2FD">
        <w:rPr>
          <w:b/>
          <w:bCs/>
          <w:color w:val="000000"/>
          <w:sz w:val="30"/>
          <w:szCs w:val="30"/>
          <w:lang w:val="ru-RU"/>
        </w:rPr>
        <w:t>Методи оцінювання.</w:t>
      </w:r>
    </w:p>
    <w:p w:rsidR="00DA711B" w:rsidRPr="001334B0" w:rsidRDefault="00DA711B" w:rsidP="2DB5E2FD">
      <w:pPr>
        <w:spacing w:line="230" w:lineRule="auto"/>
        <w:jc w:val="both"/>
        <w:rPr>
          <w:color w:val="000000"/>
          <w:sz w:val="30"/>
          <w:szCs w:val="30"/>
        </w:rPr>
      </w:pPr>
      <w:r w:rsidRPr="2DB5E2FD">
        <w:rPr>
          <w:color w:val="000000"/>
          <w:sz w:val="30"/>
          <w:szCs w:val="30"/>
          <w:lang w:val="ru-RU"/>
        </w:rPr>
        <w:t>– поточний контроль (опитування, колоквіуми, тестування);</w:t>
      </w:r>
    </w:p>
    <w:p w:rsidR="00DA711B" w:rsidRPr="001334B0" w:rsidRDefault="00DA711B" w:rsidP="2DB5E2FD">
      <w:pPr>
        <w:spacing w:line="230" w:lineRule="auto"/>
        <w:jc w:val="both"/>
        <w:rPr>
          <w:color w:val="000000"/>
          <w:sz w:val="30"/>
          <w:szCs w:val="30"/>
        </w:rPr>
      </w:pPr>
      <w:r w:rsidRPr="2DB5E2FD">
        <w:rPr>
          <w:color w:val="000000"/>
          <w:sz w:val="30"/>
          <w:szCs w:val="30"/>
          <w:lang w:val="ru-RU"/>
        </w:rPr>
        <w:t>– підсумковий контроль (екзамен).</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Мова навчання та викладання.</w:t>
      </w:r>
      <w:r w:rsidRPr="2DB5E2FD">
        <w:rPr>
          <w:color w:val="000000"/>
          <w:sz w:val="30"/>
          <w:szCs w:val="30"/>
          <w:lang w:val="ru-RU"/>
        </w:rPr>
        <w:t xml:space="preserve"> Українська.</w:t>
      </w:r>
    </w:p>
    <w:p w:rsidR="00DA711B" w:rsidRPr="001334B0" w:rsidRDefault="00DA711B" w:rsidP="2DB5E2FD">
      <w:pPr>
        <w:spacing w:line="230" w:lineRule="auto"/>
        <w:rPr>
          <w:color w:val="000000"/>
          <w:sz w:val="30"/>
          <w:szCs w:val="30"/>
        </w:rPr>
      </w:pPr>
    </w:p>
    <w:p w:rsidR="00DA711B" w:rsidRPr="001334B0" w:rsidRDefault="00DA711B" w:rsidP="2DB5E2FD">
      <w:pPr>
        <w:spacing w:line="230" w:lineRule="auto"/>
        <w:rPr>
          <w:color w:val="000000"/>
          <w:sz w:val="30"/>
          <w:szCs w:val="30"/>
        </w:rPr>
      </w:pPr>
    </w:p>
    <w:p w:rsidR="00DA711B" w:rsidRPr="001334B0" w:rsidRDefault="00DA711B" w:rsidP="2DB5E2FD">
      <w:pPr>
        <w:spacing w:line="230" w:lineRule="auto"/>
        <w:jc w:val="both"/>
        <w:rPr>
          <w:sz w:val="30"/>
          <w:szCs w:val="30"/>
        </w:rPr>
      </w:pPr>
      <w:r w:rsidRPr="2DB5E2FD">
        <w:rPr>
          <w:b/>
          <w:bCs/>
          <w:color w:val="000000"/>
          <w:sz w:val="30"/>
          <w:szCs w:val="30"/>
          <w:lang w:val="ru-RU"/>
        </w:rPr>
        <w:t>4.49.</w:t>
      </w:r>
      <w:r>
        <w:tab/>
      </w:r>
      <w:r w:rsidRPr="2DB5E2FD">
        <w:rPr>
          <w:b/>
          <w:bCs/>
          <w:color w:val="000000"/>
          <w:sz w:val="30"/>
          <w:szCs w:val="30"/>
          <w:lang w:val="ru-RU"/>
        </w:rPr>
        <w:t>Назва</w:t>
      </w:r>
      <w:r w:rsidRPr="2DB5E2FD">
        <w:rPr>
          <w:color w:val="000000"/>
          <w:sz w:val="30"/>
          <w:szCs w:val="30"/>
          <w:lang w:val="ru-RU"/>
        </w:rPr>
        <w:t xml:space="preserve">. </w:t>
      </w:r>
      <w:r w:rsidRPr="20A7A991">
        <w:rPr>
          <w:b/>
          <w:bCs/>
          <w:sz w:val="30"/>
          <w:szCs w:val="30"/>
          <w:lang w:val="ru-RU"/>
        </w:rPr>
        <w:t>ОРАТОРСЬКЕ МИСТЕЦТВО</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Тип. </w:t>
      </w:r>
      <w:r w:rsidRPr="2DB5E2FD">
        <w:rPr>
          <w:color w:val="000000"/>
          <w:sz w:val="30"/>
          <w:szCs w:val="30"/>
          <w:lang w:val="ru-RU"/>
        </w:rPr>
        <w:t>За вибором.</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Рік навчання. </w:t>
      </w:r>
      <w:r w:rsidRPr="2DB5E2FD">
        <w:rPr>
          <w:color w:val="000000"/>
          <w:sz w:val="30"/>
          <w:szCs w:val="30"/>
          <w:lang w:val="ru-RU"/>
        </w:rPr>
        <w:t xml:space="preserve"> 2023/2024, 2024/2025</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Семестр</w:t>
      </w:r>
      <w:r w:rsidRPr="2DB5E2FD">
        <w:rPr>
          <w:color w:val="000000"/>
          <w:sz w:val="30"/>
          <w:szCs w:val="30"/>
          <w:lang w:val="ru-RU"/>
        </w:rPr>
        <w:t>. IІ-ІV.</w:t>
      </w:r>
    </w:p>
    <w:p w:rsidR="00DA711B" w:rsidRPr="001334B0" w:rsidRDefault="00DA711B" w:rsidP="2DB5E2FD">
      <w:pPr>
        <w:tabs>
          <w:tab w:val="left" w:pos="426"/>
          <w:tab w:val="left" w:pos="567"/>
        </w:tabs>
        <w:spacing w:line="230" w:lineRule="auto"/>
        <w:jc w:val="both"/>
        <w:rPr>
          <w:color w:val="000000"/>
          <w:sz w:val="30"/>
          <w:szCs w:val="30"/>
        </w:rPr>
      </w:pPr>
      <w:r w:rsidRPr="2DB5E2FD">
        <w:rPr>
          <w:b/>
          <w:bCs/>
          <w:color w:val="000000"/>
          <w:sz w:val="30"/>
          <w:szCs w:val="30"/>
          <w:lang w:val="ru-RU"/>
        </w:rPr>
        <w:t xml:space="preserve">Лектор, вчене звання, науковий ступінь, посада. </w:t>
      </w:r>
      <w:r w:rsidRPr="2DB5E2FD">
        <w:rPr>
          <w:color w:val="000000"/>
          <w:sz w:val="30"/>
          <w:szCs w:val="30"/>
          <w:lang w:val="ru-RU"/>
        </w:rPr>
        <w:t>Разіцький В.Й., доц., канд. істор. наук, доцент кафедри філософії, соціології та політології.</w:t>
      </w:r>
      <w:r w:rsidRPr="2DB5E2FD">
        <w:rPr>
          <w:b/>
          <w:bCs/>
          <w:color w:val="000000"/>
          <w:sz w:val="30"/>
          <w:szCs w:val="30"/>
          <w:lang w:val="ru-RU"/>
        </w:rPr>
        <w:t xml:space="preserve"> </w:t>
      </w:r>
    </w:p>
    <w:p w:rsidR="00DA711B" w:rsidRPr="001334B0" w:rsidRDefault="00DA711B" w:rsidP="2DB5E2FD">
      <w:pPr>
        <w:tabs>
          <w:tab w:val="left" w:pos="426"/>
          <w:tab w:val="left" w:pos="567"/>
        </w:tabs>
        <w:spacing w:line="230" w:lineRule="auto"/>
        <w:jc w:val="both"/>
        <w:rPr>
          <w:color w:val="000000"/>
          <w:sz w:val="30"/>
          <w:szCs w:val="30"/>
        </w:rPr>
      </w:pPr>
      <w:r w:rsidRPr="2DB5E2FD">
        <w:rPr>
          <w:b/>
          <w:bCs/>
          <w:color w:val="000000"/>
          <w:sz w:val="30"/>
          <w:szCs w:val="30"/>
          <w:lang w:val="ru-RU"/>
        </w:rPr>
        <w:t xml:space="preserve">Результати навчання. </w:t>
      </w:r>
      <w:r w:rsidRPr="2DB5E2FD">
        <w:rPr>
          <w:color w:val="000000"/>
          <w:sz w:val="30"/>
          <w:szCs w:val="30"/>
          <w:lang w:val="ru-RU"/>
        </w:rPr>
        <w:t>Формування у студентів системного, цілісного уявлення про основні закони ораторського мистецтва як науки, спрямованої на розвиток інтелекту, та культури мовлення майбутнього фахівця.</w:t>
      </w:r>
    </w:p>
    <w:p w:rsidR="00DA711B" w:rsidRPr="001334B0" w:rsidRDefault="00DA711B" w:rsidP="2DB5E2FD">
      <w:pPr>
        <w:spacing w:line="230" w:lineRule="auto"/>
        <w:jc w:val="both"/>
        <w:rPr>
          <w:color w:val="000000"/>
          <w:sz w:val="30"/>
          <w:szCs w:val="30"/>
        </w:rPr>
      </w:pPr>
      <w:r w:rsidRPr="007E4E1F">
        <w:rPr>
          <w:b/>
          <w:bCs/>
          <w:color w:val="000000"/>
          <w:sz w:val="30"/>
          <w:szCs w:val="30"/>
        </w:rPr>
        <w:t>Обов’язкові попередні навчальні дисципліни</w:t>
      </w:r>
      <w:r w:rsidRPr="007E4E1F">
        <w:rPr>
          <w:color w:val="000000"/>
          <w:sz w:val="30"/>
          <w:szCs w:val="30"/>
        </w:rPr>
        <w:t>. «Філософія»</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Зміст. </w:t>
      </w:r>
      <w:r w:rsidRPr="2DB5E2FD">
        <w:rPr>
          <w:color w:val="000000"/>
          <w:sz w:val="30"/>
          <w:szCs w:val="30"/>
          <w:lang w:val="ru-RU"/>
        </w:rPr>
        <w:t>Ораторське мистецтво як навчальна дисципліна. Теорія мовлення – методологічна основа ораторського мистецтва. Красномовство. Основи ораторської майстерності. Оратор і аудиторія. Основні правила та вимоги підготовки оратора до публічного виступу. Основи техніки мовлення. Фігури мовлення в ораторському мистецтві.</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Рекомендовані джерела та інші навчальні ресурси/засоби.</w:t>
      </w:r>
    </w:p>
    <w:p w:rsidR="00DA711B" w:rsidRPr="001334B0" w:rsidRDefault="00DA711B" w:rsidP="2DB5E2FD">
      <w:pPr>
        <w:spacing w:line="230" w:lineRule="auto"/>
        <w:jc w:val="both"/>
        <w:rPr>
          <w:color w:val="000000"/>
          <w:sz w:val="30"/>
          <w:szCs w:val="30"/>
        </w:rPr>
      </w:pPr>
      <w:r w:rsidRPr="2DB5E2FD">
        <w:rPr>
          <w:color w:val="000000"/>
          <w:sz w:val="30"/>
          <w:szCs w:val="30"/>
          <w:lang w:val="ru-RU"/>
        </w:rPr>
        <w:t>1.Кацавець Р.С. Ораторське мистецтво: навч. п</w:t>
      </w:r>
      <w:r w:rsidRPr="2DB5E2FD">
        <w:rPr>
          <w:color w:val="000000"/>
          <w:sz w:val="30"/>
          <w:szCs w:val="30"/>
        </w:rPr>
        <w:t>осібник</w:t>
      </w:r>
      <w:r w:rsidRPr="2DB5E2FD">
        <w:rPr>
          <w:color w:val="000000"/>
          <w:sz w:val="30"/>
          <w:szCs w:val="30"/>
          <w:lang w:val="ru-RU"/>
        </w:rPr>
        <w:t xml:space="preserve"> / Р.С. Кацавець. – К., Алерта, 2018. – 216 с.</w:t>
      </w:r>
    </w:p>
    <w:p w:rsidR="00DA711B" w:rsidRPr="001334B0" w:rsidRDefault="00DA711B" w:rsidP="2DB5E2FD">
      <w:pPr>
        <w:spacing w:line="230" w:lineRule="auto"/>
        <w:jc w:val="both"/>
        <w:rPr>
          <w:color w:val="000000"/>
          <w:sz w:val="30"/>
          <w:szCs w:val="30"/>
        </w:rPr>
      </w:pPr>
      <w:r w:rsidRPr="2DB5E2FD">
        <w:rPr>
          <w:color w:val="000000"/>
          <w:sz w:val="30"/>
          <w:szCs w:val="30"/>
          <w:lang w:val="ru-RU"/>
        </w:rPr>
        <w:lastRenderedPageBreak/>
        <w:t>2. Колотілова Н.А. Риторика. Навчальний посібник / Н.А. Колотілова. – К. : Центр навчальної літератури,</w:t>
      </w:r>
      <w:r w:rsidRPr="2DB5E2FD">
        <w:rPr>
          <w:color w:val="545454"/>
          <w:sz w:val="30"/>
          <w:szCs w:val="30"/>
          <w:lang w:val="ru-RU"/>
        </w:rPr>
        <w:t xml:space="preserve">  </w:t>
      </w:r>
      <w:r w:rsidRPr="2DB5E2FD">
        <w:rPr>
          <w:color w:val="000000"/>
          <w:sz w:val="30"/>
          <w:szCs w:val="30"/>
          <w:lang w:val="ru-RU"/>
        </w:rPr>
        <w:t xml:space="preserve">2017. </w:t>
      </w:r>
      <w:r w:rsidRPr="2DB5E2FD">
        <w:rPr>
          <w:color w:val="000000"/>
          <w:sz w:val="30"/>
          <w:szCs w:val="30"/>
        </w:rPr>
        <w:t>-</w:t>
      </w:r>
      <w:r w:rsidRPr="2DB5E2FD">
        <w:rPr>
          <w:color w:val="000000"/>
          <w:sz w:val="30"/>
          <w:szCs w:val="30"/>
          <w:lang w:val="ru-RU"/>
        </w:rPr>
        <w:t xml:space="preserve"> 146 с. </w:t>
      </w:r>
    </w:p>
    <w:p w:rsidR="00DA711B" w:rsidRPr="001334B0" w:rsidRDefault="00DA711B" w:rsidP="2DB5E2FD">
      <w:pPr>
        <w:spacing w:line="230" w:lineRule="auto"/>
        <w:jc w:val="both"/>
        <w:rPr>
          <w:color w:val="000000"/>
          <w:sz w:val="30"/>
          <w:szCs w:val="30"/>
        </w:rPr>
      </w:pPr>
      <w:r w:rsidRPr="2DB5E2FD">
        <w:rPr>
          <w:color w:val="000000"/>
          <w:sz w:val="30"/>
          <w:szCs w:val="30"/>
          <w:lang w:val="ru-RU"/>
        </w:rPr>
        <w:t>3. Олійник О. Риторика : навч. посіб. для студ. вузів. / О. Олійник. – К. : Кондор, 2019. – 170 с.</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Заплановані навчальні заходи та методи викладання. </w:t>
      </w:r>
      <w:r w:rsidRPr="2DB5E2FD">
        <w:rPr>
          <w:color w:val="000000"/>
          <w:sz w:val="30"/>
          <w:szCs w:val="30"/>
          <w:lang w:val="ru-RU"/>
        </w:rPr>
        <w:t>Лекції, семінарські, практичні заняття з використанням інформаційних технологій.</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Методи оцінювання:</w:t>
      </w:r>
    </w:p>
    <w:p w:rsidR="00DA711B" w:rsidRPr="001334B0" w:rsidRDefault="00DA711B" w:rsidP="2DB5E2FD">
      <w:pPr>
        <w:spacing w:line="230" w:lineRule="auto"/>
        <w:jc w:val="both"/>
        <w:rPr>
          <w:color w:val="000000"/>
          <w:sz w:val="30"/>
          <w:szCs w:val="30"/>
        </w:rPr>
      </w:pPr>
      <w:r w:rsidRPr="2DB5E2FD">
        <w:rPr>
          <w:color w:val="000000"/>
          <w:sz w:val="30"/>
          <w:szCs w:val="30"/>
          <w:lang w:val="ru-RU"/>
        </w:rPr>
        <w:t>– поточний контроль (опитування, колоквіуми, тестування);</w:t>
      </w:r>
    </w:p>
    <w:p w:rsidR="00DA711B" w:rsidRPr="001334B0" w:rsidRDefault="00DA711B" w:rsidP="2DB5E2FD">
      <w:pPr>
        <w:spacing w:line="230" w:lineRule="auto"/>
        <w:jc w:val="both"/>
        <w:rPr>
          <w:color w:val="000000"/>
          <w:sz w:val="30"/>
          <w:szCs w:val="30"/>
        </w:rPr>
      </w:pPr>
      <w:r w:rsidRPr="2DB5E2FD">
        <w:rPr>
          <w:color w:val="000000"/>
          <w:sz w:val="30"/>
          <w:szCs w:val="30"/>
          <w:lang w:val="ru-RU"/>
        </w:rPr>
        <w:t>– підсумковий контроль (екзамен).</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Мова навчання та викладання. </w:t>
      </w:r>
      <w:r w:rsidRPr="2DB5E2FD">
        <w:rPr>
          <w:color w:val="000000"/>
          <w:sz w:val="30"/>
          <w:szCs w:val="30"/>
          <w:lang w:val="ru-RU"/>
        </w:rPr>
        <w:t>Українська.</w:t>
      </w:r>
    </w:p>
    <w:p w:rsidR="00DA711B" w:rsidRPr="001334B0" w:rsidRDefault="00DA711B" w:rsidP="2DB5E2FD">
      <w:pPr>
        <w:spacing w:line="230" w:lineRule="auto"/>
        <w:rPr>
          <w:color w:val="000000"/>
          <w:sz w:val="30"/>
          <w:szCs w:val="30"/>
        </w:rPr>
      </w:pPr>
    </w:p>
    <w:p w:rsidR="00DA711B" w:rsidRPr="001334B0" w:rsidRDefault="00DA711B" w:rsidP="2DB5E2FD">
      <w:pPr>
        <w:spacing w:line="230" w:lineRule="auto"/>
        <w:rPr>
          <w:color w:val="000000"/>
          <w:sz w:val="30"/>
          <w:szCs w:val="30"/>
        </w:rPr>
      </w:pPr>
    </w:p>
    <w:p w:rsidR="00DA711B" w:rsidRPr="001334B0" w:rsidRDefault="00DA711B" w:rsidP="2DB5E2FD">
      <w:pPr>
        <w:spacing w:line="230" w:lineRule="auto"/>
        <w:rPr>
          <w:b/>
          <w:bCs/>
          <w:sz w:val="30"/>
          <w:szCs w:val="30"/>
          <w:lang w:val="ru-RU"/>
        </w:rPr>
      </w:pPr>
      <w:r w:rsidRPr="2DB5E2FD">
        <w:rPr>
          <w:b/>
          <w:bCs/>
          <w:color w:val="000000"/>
          <w:sz w:val="30"/>
          <w:szCs w:val="30"/>
        </w:rPr>
        <w:t>4.50</w:t>
      </w:r>
      <w:r w:rsidRPr="2DB5E2FD">
        <w:rPr>
          <w:color w:val="000000"/>
          <w:sz w:val="30"/>
          <w:szCs w:val="30"/>
        </w:rPr>
        <w:t xml:space="preserve"> </w:t>
      </w:r>
      <w:r w:rsidRPr="2DB5E2FD">
        <w:rPr>
          <w:b/>
          <w:bCs/>
          <w:color w:val="000000"/>
          <w:sz w:val="30"/>
          <w:szCs w:val="30"/>
          <w:lang w:val="ru-RU"/>
        </w:rPr>
        <w:t>Назва.</w:t>
      </w:r>
      <w:r w:rsidRPr="2DB5E2FD">
        <w:rPr>
          <w:b/>
          <w:bCs/>
          <w:color w:val="FF0000"/>
          <w:sz w:val="30"/>
          <w:szCs w:val="30"/>
          <w:lang w:val="ru-RU"/>
        </w:rPr>
        <w:t xml:space="preserve"> </w:t>
      </w:r>
      <w:r w:rsidRPr="20A7A991">
        <w:rPr>
          <w:b/>
          <w:bCs/>
          <w:sz w:val="30"/>
          <w:szCs w:val="30"/>
          <w:lang w:val="ru-RU"/>
        </w:rPr>
        <w:t>ОCНОВИ КІБЕРБЕЗПЕКИ</w:t>
      </w:r>
    </w:p>
    <w:p w:rsidR="00DA711B" w:rsidRPr="001334B0" w:rsidRDefault="00DA711B" w:rsidP="2DB5E2FD">
      <w:pPr>
        <w:spacing w:line="230" w:lineRule="auto"/>
        <w:jc w:val="both"/>
        <w:rPr>
          <w:color w:val="000000"/>
          <w:sz w:val="30"/>
          <w:szCs w:val="30"/>
        </w:rPr>
      </w:pPr>
      <w:r w:rsidRPr="20A7A991">
        <w:rPr>
          <w:b/>
          <w:bCs/>
          <w:sz w:val="30"/>
          <w:szCs w:val="30"/>
          <w:lang w:val="ru-RU"/>
        </w:rPr>
        <w:t xml:space="preserve">Тип. </w:t>
      </w:r>
      <w:r w:rsidRPr="20A7A991">
        <w:rPr>
          <w:sz w:val="30"/>
          <w:szCs w:val="30"/>
          <w:lang w:val="ru-RU"/>
        </w:rPr>
        <w:t>За вибором</w:t>
      </w:r>
      <w:r w:rsidRPr="2DB5E2FD">
        <w:rPr>
          <w:color w:val="000000"/>
          <w:sz w:val="30"/>
          <w:szCs w:val="30"/>
          <w:lang w:val="ru-RU"/>
        </w:rPr>
        <w:t>.</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Рік навчання. </w:t>
      </w:r>
      <w:r w:rsidRPr="2DB5E2FD">
        <w:rPr>
          <w:color w:val="000000"/>
          <w:sz w:val="30"/>
          <w:szCs w:val="30"/>
          <w:lang w:val="ru-RU"/>
        </w:rPr>
        <w:t>2023/2024, 2024/2025, 2025/2026, 2026/2027</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Семестр. </w:t>
      </w:r>
      <w:r w:rsidRPr="2DB5E2FD">
        <w:rPr>
          <w:color w:val="000000"/>
          <w:sz w:val="30"/>
          <w:szCs w:val="30"/>
          <w:lang w:val="ru-RU"/>
        </w:rPr>
        <w:t>II - VIII.</w:t>
      </w:r>
    </w:p>
    <w:p w:rsidR="00DA711B" w:rsidRPr="001334B0" w:rsidRDefault="00DA711B" w:rsidP="2DB5E2FD">
      <w:pPr>
        <w:spacing w:line="230" w:lineRule="auto"/>
        <w:jc w:val="both"/>
      </w:pPr>
      <w:r w:rsidRPr="2DB5E2FD">
        <w:rPr>
          <w:b/>
          <w:bCs/>
          <w:sz w:val="30"/>
          <w:szCs w:val="30"/>
        </w:rPr>
        <w:t>Лектор, вчене звання, науковий ступінь, посада.</w:t>
      </w:r>
      <w:r w:rsidRPr="2DB5E2FD">
        <w:rPr>
          <w:sz w:val="30"/>
          <w:szCs w:val="30"/>
        </w:rPr>
        <w:t xml:space="preserve"> Сашньова М.В., доцент, канд. техн. наук, доцент кафедри інженерії програмного забезпечення та кібербезпеки. </w:t>
      </w:r>
    </w:p>
    <w:p w:rsidR="00DA711B" w:rsidRPr="001334B0" w:rsidRDefault="00DA711B" w:rsidP="2DB5E2FD">
      <w:pPr>
        <w:spacing w:line="230" w:lineRule="auto"/>
        <w:jc w:val="both"/>
      </w:pPr>
      <w:r w:rsidRPr="2DB5E2FD">
        <w:rPr>
          <w:b/>
          <w:bCs/>
          <w:sz w:val="30"/>
          <w:szCs w:val="30"/>
        </w:rPr>
        <w:t>Результати навчання.</w:t>
      </w:r>
      <w:r w:rsidRPr="2DB5E2FD">
        <w:rPr>
          <w:sz w:val="30"/>
          <w:szCs w:val="30"/>
        </w:rPr>
        <w:t xml:space="preserve"> В результаті вивчення дисципліни у студентів повинно бути сформовано: знання опису характеристики «злочинців і героїв» в сфері кібербезпеки; принципів конфіденційності, цілісності та доступності відносно стану даних та заходів протидії загрозам; знання технологій, процесів та процедури для захисту всіх компонентів мережної інфраструктури; вміння описувати тактику, методи та процедури, які використовуються кіберзлочинцями; навички аналізувати та виявляти загрози інформації, а також проводити реалізацію алгоритмів шифрування та дешифрування даних; навички використання законодавчої та нормативно-правової бази, а також вимог відповідних, в тому числі і міжнародних, стандартів та практик щодо безпечного здійснення професійної діяльності; вміння прогнозувати, виявляти та оцінювати можливі загрози інформаційному простору держави, суспільству, організації та дестабілізуючі чинники в роботі систем управління; вміння розробляти моделі загроз інформації та моделі порушників інформаційної безпеки; вміння реалізовувати організацію безпеки даних на рівні сумісного використання. </w:t>
      </w:r>
      <w:r w:rsidRPr="00E27D15">
        <w:rPr>
          <w:b/>
          <w:bCs/>
          <w:sz w:val="30"/>
          <w:szCs w:val="30"/>
        </w:rPr>
        <w:t>Обов’язкові попередні навчальні дисципліни.</w:t>
      </w:r>
      <w:r w:rsidRPr="2DB5E2FD">
        <w:rPr>
          <w:sz w:val="30"/>
          <w:szCs w:val="30"/>
        </w:rPr>
        <w:t xml:space="preserve"> «Інформаційні технології в професійній діяльності», «Правознавство».</w:t>
      </w:r>
    </w:p>
    <w:p w:rsidR="00DA711B" w:rsidRPr="001334B0" w:rsidRDefault="00DA711B" w:rsidP="2DB5E2FD">
      <w:pPr>
        <w:spacing w:line="230" w:lineRule="auto"/>
        <w:jc w:val="both"/>
      </w:pPr>
      <w:r w:rsidRPr="2DB5E2FD">
        <w:rPr>
          <w:b/>
          <w:bCs/>
          <w:sz w:val="30"/>
          <w:szCs w:val="30"/>
        </w:rPr>
        <w:t xml:space="preserve">Зміст. </w:t>
      </w:r>
      <w:r w:rsidRPr="2DB5E2FD">
        <w:rPr>
          <w:sz w:val="30"/>
          <w:szCs w:val="30"/>
        </w:rPr>
        <w:t xml:space="preserve">Основні положення забезпечення кібербезпеки. Сутність кібербезпеки інформаційного суспільства. Потреба в кібербезпеці. Ідентифікація он-лайн, офлайн та персональні дані. Корпоративні дані, наслідки від порушення безпеки. Поняття «кібервійни». Захист даних та конфіденційності. Поняття «кіберзлочинець» та мотиви кіберзлочинів. </w:t>
      </w:r>
      <w:r w:rsidRPr="2DB5E2FD">
        <w:rPr>
          <w:sz w:val="30"/>
          <w:szCs w:val="30"/>
        </w:rPr>
        <w:lastRenderedPageBreak/>
        <w:t xml:space="preserve">Навіщо ставати фахівцем з кібербезпеки. Зміст, класифікація та ознаки кіберзагроз. Розповсюдження загроз кібербезпеки. Сутність, цілі та задачі кібернетичних дій. Основи кіберрозвідки. Напрями забезпечення кібербезпеки України. Проблеми забезпечення кібербезпеки на міжнародному рівні. Сутність та класифікація кібератак на інформаційні системи. Технологічні аспекти захисту інформації. Модель кібербезпеки ISO. Шкідливе програмне забезпечення. Методи і засоби соціального інжинірингу. Характеристика сучасних кібератак на інформаційно-комунікаційні технології. Особливості використання технологій та програмних засобів криптозахисту та криптоаналізу інформації в інформацій- 62  них системах. Технологічні рішення щодо ідентифікації, автентифікації та авторизації користувачів інформаційної системи. Приховування даних. Типи засобів контролю цілісності даних. Електронний цифровий підпис. Заходи для поліпшення доступності. Впровадження заходів аварійного відновлення. Захист систем та пристроїв. Практичні аспекти забезпечення кібербезпеки. Розуміння етики роботи у кібербезпеці, цивільний захист та безпека праці. </w:t>
      </w:r>
      <w:r w:rsidRPr="2DB5E2FD">
        <w:rPr>
          <w:b/>
          <w:bCs/>
          <w:sz w:val="30"/>
          <w:szCs w:val="30"/>
        </w:rPr>
        <w:t>Рекомендовані джерела та інші навчальні ресурси</w:t>
      </w:r>
      <w:r w:rsidRPr="2DB5E2FD">
        <w:rPr>
          <w:sz w:val="30"/>
          <w:szCs w:val="30"/>
        </w:rPr>
        <w:t xml:space="preserve"> / засоби. </w:t>
      </w:r>
    </w:p>
    <w:p w:rsidR="00DA711B" w:rsidRPr="001334B0" w:rsidRDefault="00DA711B" w:rsidP="2DB5E2FD">
      <w:pPr>
        <w:spacing w:line="230" w:lineRule="auto"/>
        <w:jc w:val="both"/>
      </w:pPr>
      <w:r w:rsidRPr="2DB5E2FD">
        <w:rPr>
          <w:sz w:val="30"/>
          <w:szCs w:val="30"/>
        </w:rPr>
        <w:t xml:space="preserve">1. Даник Ю.Г. Основи кібербезпеки та кібероборони: підручник / Ю.Г. Даник, П.П. Воробієнко, В.М. Чернега. – O.: ОНАЗ ім. О.С. Попова, 2018. − 228 с. ISBN 978-617-582-064-3. </w:t>
      </w:r>
    </w:p>
    <w:p w:rsidR="00DA711B" w:rsidRPr="001334B0" w:rsidRDefault="00DA711B" w:rsidP="2DB5E2FD">
      <w:pPr>
        <w:spacing w:line="230" w:lineRule="auto"/>
        <w:jc w:val="both"/>
      </w:pPr>
      <w:r w:rsidRPr="2DB5E2FD">
        <w:rPr>
          <w:sz w:val="30"/>
          <w:szCs w:val="30"/>
        </w:rPr>
        <w:t xml:space="preserve">2. Дудатьєв А.В. Захист комп'ютерних мереж. Теорія та практика. Навчальний посібник / А.В. Дудатьєв, О.П. Войтович, В.А. Каплун – Вінниця ВНТУ, 2010.-219 с. </w:t>
      </w:r>
    </w:p>
    <w:p w:rsidR="00DA711B" w:rsidRPr="001334B0" w:rsidRDefault="00DA711B" w:rsidP="2DB5E2FD">
      <w:pPr>
        <w:spacing w:line="230" w:lineRule="auto"/>
        <w:jc w:val="both"/>
      </w:pPr>
      <w:r w:rsidRPr="2DB5E2FD">
        <w:rPr>
          <w:sz w:val="30"/>
          <w:szCs w:val="30"/>
        </w:rPr>
        <w:t xml:space="preserve">3. Бурячок В.Л. Інформаційний та кіберпростори : проблеми безпеки, методи та засоби боротьби. / В.Л. Бурячок, С.В. Толюпа, В.В. Семко, Л.В. Бурячок, П.М. Складанний, Н.В. Лукова-Чуйко-К. : ДУТ-КНУ, 2016. – 178 с. </w:t>
      </w:r>
    </w:p>
    <w:p w:rsidR="00DA711B" w:rsidRPr="001334B0" w:rsidRDefault="00DA711B" w:rsidP="2DB5E2FD">
      <w:pPr>
        <w:spacing w:line="230" w:lineRule="auto"/>
        <w:jc w:val="both"/>
      </w:pPr>
      <w:r w:rsidRPr="2DB5E2FD">
        <w:rPr>
          <w:b/>
          <w:bCs/>
          <w:sz w:val="30"/>
          <w:szCs w:val="30"/>
        </w:rPr>
        <w:t>Заплановані навчальні заходи та методи викладання.</w:t>
      </w:r>
      <w:r w:rsidRPr="2DB5E2FD">
        <w:rPr>
          <w:sz w:val="30"/>
          <w:szCs w:val="30"/>
        </w:rPr>
        <w:t xml:space="preserve"> Лекції з використанням мультимедійних засобів, лабораторні заняття з використанням інтерактивних технологій, конференції, олімпіади. </w:t>
      </w:r>
      <w:r w:rsidRPr="2DB5E2FD">
        <w:rPr>
          <w:b/>
          <w:bCs/>
          <w:sz w:val="30"/>
          <w:szCs w:val="30"/>
        </w:rPr>
        <w:t>Методи оцінювання.</w:t>
      </w:r>
      <w:r w:rsidRPr="2DB5E2FD">
        <w:rPr>
          <w:sz w:val="30"/>
          <w:szCs w:val="30"/>
        </w:rPr>
        <w:t xml:space="preserve"> </w:t>
      </w:r>
    </w:p>
    <w:p w:rsidR="00DA711B" w:rsidRPr="001334B0" w:rsidRDefault="00DA711B" w:rsidP="2DB5E2FD">
      <w:pPr>
        <w:spacing w:line="230" w:lineRule="auto"/>
        <w:jc w:val="both"/>
      </w:pPr>
      <w:r w:rsidRPr="2DB5E2FD">
        <w:rPr>
          <w:sz w:val="30"/>
          <w:szCs w:val="30"/>
        </w:rPr>
        <w:t>– поточний контроль (комп’ютерне тестування, опитування);</w:t>
      </w:r>
    </w:p>
    <w:p w:rsidR="00DA711B" w:rsidRPr="001334B0" w:rsidRDefault="00DA711B" w:rsidP="2DB5E2FD">
      <w:pPr>
        <w:spacing w:line="230" w:lineRule="auto"/>
        <w:jc w:val="both"/>
      </w:pPr>
      <w:r w:rsidRPr="2DB5E2FD">
        <w:rPr>
          <w:sz w:val="30"/>
          <w:szCs w:val="30"/>
        </w:rPr>
        <w:t xml:space="preserve">– підсумковий контроль (екзамен). </w:t>
      </w:r>
    </w:p>
    <w:p w:rsidR="00DA711B" w:rsidRPr="001334B0" w:rsidRDefault="00DA711B" w:rsidP="2DB5E2FD">
      <w:pPr>
        <w:spacing w:line="230" w:lineRule="auto"/>
        <w:jc w:val="both"/>
      </w:pPr>
      <w:r w:rsidRPr="2DB5E2FD">
        <w:rPr>
          <w:b/>
          <w:bCs/>
          <w:sz w:val="30"/>
          <w:szCs w:val="30"/>
        </w:rPr>
        <w:t>Мова навчання та викладання.</w:t>
      </w:r>
      <w:r w:rsidRPr="2DB5E2FD">
        <w:rPr>
          <w:sz w:val="30"/>
          <w:szCs w:val="30"/>
        </w:rPr>
        <w:t xml:space="preserve"> Українська.</w:t>
      </w:r>
    </w:p>
    <w:p w:rsidR="00DA711B" w:rsidRPr="001334B0" w:rsidRDefault="00DA711B" w:rsidP="2DB5E2FD">
      <w:pPr>
        <w:spacing w:line="230" w:lineRule="auto"/>
        <w:jc w:val="both"/>
        <w:rPr>
          <w:color w:val="000000"/>
          <w:sz w:val="30"/>
          <w:szCs w:val="30"/>
        </w:rPr>
      </w:pPr>
    </w:p>
    <w:p w:rsidR="00DA711B" w:rsidRPr="001334B0" w:rsidRDefault="00DA711B" w:rsidP="2DB5E2FD">
      <w:pPr>
        <w:spacing w:line="230" w:lineRule="auto"/>
        <w:jc w:val="both"/>
        <w:rPr>
          <w:color w:val="000000"/>
          <w:sz w:val="30"/>
          <w:szCs w:val="30"/>
        </w:rPr>
      </w:pP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4.51. Назва. ОЦІНКА ВІДПОВІДНОСТІ</w:t>
      </w:r>
    </w:p>
    <w:p w:rsidR="00DA711B" w:rsidRPr="007948B7" w:rsidRDefault="00DA711B" w:rsidP="2DB5E2FD">
      <w:pPr>
        <w:spacing w:line="230" w:lineRule="auto"/>
        <w:jc w:val="both"/>
        <w:rPr>
          <w:color w:val="000000"/>
          <w:sz w:val="30"/>
          <w:szCs w:val="30"/>
          <w:lang w:val="ru-RU"/>
        </w:rPr>
      </w:pPr>
      <w:r w:rsidRPr="2DB5E2FD">
        <w:rPr>
          <w:b/>
          <w:bCs/>
          <w:color w:val="000000"/>
          <w:sz w:val="30"/>
          <w:szCs w:val="30"/>
          <w:lang w:val="ru-RU"/>
        </w:rPr>
        <w:t xml:space="preserve">Тип. </w:t>
      </w:r>
      <w:r w:rsidRPr="2DB5E2FD">
        <w:rPr>
          <w:color w:val="000000"/>
          <w:sz w:val="30"/>
          <w:szCs w:val="30"/>
          <w:lang w:val="ru-RU"/>
        </w:rPr>
        <w:t>За вибором.</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Рік навчання. </w:t>
      </w:r>
      <w:r w:rsidRPr="2DB5E2FD">
        <w:rPr>
          <w:color w:val="000000"/>
          <w:sz w:val="30"/>
          <w:szCs w:val="30"/>
          <w:lang w:val="ru-RU"/>
        </w:rPr>
        <w:t>2026/2027</w:t>
      </w:r>
    </w:p>
    <w:p w:rsidR="00DA711B" w:rsidRPr="007948B7" w:rsidRDefault="00DA711B" w:rsidP="2DB5E2FD">
      <w:pPr>
        <w:spacing w:line="230" w:lineRule="auto"/>
        <w:jc w:val="both"/>
        <w:rPr>
          <w:color w:val="000000"/>
          <w:sz w:val="30"/>
          <w:szCs w:val="30"/>
          <w:lang w:val="ru-RU"/>
        </w:rPr>
      </w:pPr>
      <w:r w:rsidRPr="2DB5E2FD">
        <w:rPr>
          <w:b/>
          <w:bCs/>
          <w:color w:val="000000"/>
          <w:sz w:val="30"/>
          <w:szCs w:val="30"/>
          <w:lang w:val="ru-RU"/>
        </w:rPr>
        <w:t>Семестр. V</w:t>
      </w:r>
      <w:r w:rsidRPr="2DB5E2FD">
        <w:rPr>
          <w:color w:val="000000"/>
          <w:sz w:val="30"/>
          <w:szCs w:val="30"/>
          <w:lang w:val="ru-RU"/>
        </w:rPr>
        <w:t>II - VIII.</w:t>
      </w:r>
    </w:p>
    <w:p w:rsidR="00DA711B" w:rsidRPr="007948B7" w:rsidRDefault="00DA711B" w:rsidP="2DB5E2FD">
      <w:pPr>
        <w:spacing w:line="230" w:lineRule="auto"/>
        <w:jc w:val="both"/>
        <w:rPr>
          <w:color w:val="000000"/>
          <w:sz w:val="30"/>
          <w:szCs w:val="30"/>
          <w:lang w:val="ru-RU"/>
        </w:rPr>
      </w:pPr>
      <w:r w:rsidRPr="2DB5E2FD">
        <w:rPr>
          <w:b/>
          <w:bCs/>
          <w:color w:val="000000"/>
          <w:sz w:val="30"/>
          <w:szCs w:val="30"/>
          <w:lang w:val="ru-RU"/>
        </w:rPr>
        <w:t xml:space="preserve">Лектор, вчене звання, науковий ступінь, посада. </w:t>
      </w:r>
      <w:r w:rsidRPr="2DB5E2FD">
        <w:rPr>
          <w:color w:val="000000"/>
          <w:sz w:val="30"/>
          <w:szCs w:val="30"/>
          <w:lang w:val="ru-RU"/>
        </w:rPr>
        <w:t>Мережко Н.В., проф., д-р техн. наук, зав. каф. товарознавства та митної справи.</w:t>
      </w:r>
    </w:p>
    <w:p w:rsidR="00DA711B" w:rsidRPr="007948B7" w:rsidRDefault="00DA711B" w:rsidP="2DB5E2FD">
      <w:pPr>
        <w:spacing w:line="230" w:lineRule="auto"/>
        <w:jc w:val="both"/>
        <w:rPr>
          <w:color w:val="000000"/>
          <w:sz w:val="30"/>
          <w:szCs w:val="30"/>
          <w:lang w:val="ru-RU"/>
        </w:rPr>
      </w:pPr>
      <w:r w:rsidRPr="2DB5E2FD">
        <w:rPr>
          <w:b/>
          <w:bCs/>
          <w:color w:val="000000"/>
          <w:sz w:val="30"/>
          <w:szCs w:val="30"/>
          <w:lang w:val="ru-RU"/>
        </w:rPr>
        <w:lastRenderedPageBreak/>
        <w:t>Результати</w:t>
      </w:r>
      <w:r w:rsidRPr="007948B7">
        <w:rPr>
          <w:b/>
          <w:bCs/>
          <w:color w:val="000000"/>
          <w:sz w:val="30"/>
          <w:szCs w:val="30"/>
          <w:lang w:val="ru-RU"/>
        </w:rPr>
        <w:t xml:space="preserve"> </w:t>
      </w:r>
      <w:r w:rsidRPr="2DB5E2FD">
        <w:rPr>
          <w:b/>
          <w:bCs/>
          <w:color w:val="000000"/>
          <w:sz w:val="30"/>
          <w:szCs w:val="30"/>
          <w:lang w:val="ru-RU"/>
        </w:rPr>
        <w:t>навчання</w:t>
      </w:r>
      <w:r w:rsidRPr="007948B7">
        <w:rPr>
          <w:b/>
          <w:bCs/>
          <w:color w:val="000000"/>
          <w:sz w:val="30"/>
          <w:szCs w:val="30"/>
          <w:lang w:val="ru-RU"/>
        </w:rPr>
        <w:t>.</w:t>
      </w:r>
      <w:r w:rsidRPr="007948B7">
        <w:rPr>
          <w:color w:val="000000"/>
          <w:sz w:val="30"/>
          <w:szCs w:val="30"/>
          <w:lang w:val="ru-RU"/>
        </w:rPr>
        <w:t xml:space="preserve"> </w:t>
      </w:r>
      <w:r w:rsidRPr="2DB5E2FD">
        <w:rPr>
          <w:color w:val="000000"/>
          <w:sz w:val="30"/>
          <w:szCs w:val="30"/>
          <w:lang w:val="ru-RU"/>
        </w:rPr>
        <w:t>Формування</w:t>
      </w:r>
      <w:r w:rsidRPr="007948B7">
        <w:rPr>
          <w:color w:val="000000"/>
          <w:sz w:val="30"/>
          <w:szCs w:val="30"/>
          <w:lang w:val="ru-RU"/>
        </w:rPr>
        <w:t xml:space="preserve"> </w:t>
      </w:r>
      <w:r w:rsidRPr="2DB5E2FD">
        <w:rPr>
          <w:color w:val="000000"/>
          <w:sz w:val="30"/>
          <w:szCs w:val="30"/>
          <w:lang w:val="ru-RU"/>
        </w:rPr>
        <w:t>знань</w:t>
      </w:r>
      <w:r w:rsidRPr="007948B7">
        <w:rPr>
          <w:color w:val="000000"/>
          <w:sz w:val="30"/>
          <w:szCs w:val="30"/>
          <w:lang w:val="ru-RU"/>
        </w:rPr>
        <w:t xml:space="preserve"> </w:t>
      </w:r>
      <w:r w:rsidRPr="2DB5E2FD">
        <w:rPr>
          <w:color w:val="000000"/>
          <w:sz w:val="30"/>
          <w:szCs w:val="30"/>
          <w:lang w:val="ru-RU"/>
        </w:rPr>
        <w:t>щодо</w:t>
      </w:r>
      <w:r w:rsidRPr="007948B7">
        <w:rPr>
          <w:color w:val="000000"/>
          <w:sz w:val="30"/>
          <w:szCs w:val="30"/>
          <w:lang w:val="ru-RU"/>
        </w:rPr>
        <w:t xml:space="preserve"> </w:t>
      </w:r>
      <w:r w:rsidRPr="2DB5E2FD">
        <w:rPr>
          <w:color w:val="000000"/>
          <w:sz w:val="30"/>
          <w:szCs w:val="30"/>
          <w:lang w:val="ru-RU"/>
        </w:rPr>
        <w:t>організаційно</w:t>
      </w:r>
      <w:r w:rsidRPr="007948B7">
        <w:rPr>
          <w:color w:val="000000"/>
          <w:sz w:val="30"/>
          <w:szCs w:val="30"/>
          <w:lang w:val="ru-RU"/>
        </w:rPr>
        <w:t>-</w:t>
      </w:r>
      <w:r w:rsidRPr="2DB5E2FD">
        <w:rPr>
          <w:color w:val="000000"/>
          <w:sz w:val="30"/>
          <w:szCs w:val="30"/>
          <w:lang w:val="ru-RU"/>
        </w:rPr>
        <w:t>методичних</w:t>
      </w:r>
      <w:r w:rsidRPr="007948B7">
        <w:rPr>
          <w:color w:val="000000"/>
          <w:sz w:val="30"/>
          <w:szCs w:val="30"/>
          <w:lang w:val="ru-RU"/>
        </w:rPr>
        <w:t xml:space="preserve"> </w:t>
      </w:r>
      <w:r w:rsidRPr="2DB5E2FD">
        <w:rPr>
          <w:color w:val="000000"/>
          <w:sz w:val="30"/>
          <w:szCs w:val="30"/>
          <w:lang w:val="ru-RU"/>
        </w:rPr>
        <w:t>принципів</w:t>
      </w:r>
      <w:r w:rsidRPr="007948B7">
        <w:rPr>
          <w:color w:val="000000"/>
          <w:sz w:val="30"/>
          <w:szCs w:val="30"/>
          <w:lang w:val="ru-RU"/>
        </w:rPr>
        <w:t xml:space="preserve"> </w:t>
      </w:r>
      <w:r w:rsidRPr="2DB5E2FD">
        <w:rPr>
          <w:color w:val="000000"/>
          <w:sz w:val="30"/>
          <w:szCs w:val="30"/>
          <w:lang w:val="ru-RU"/>
        </w:rPr>
        <w:t>і</w:t>
      </w:r>
      <w:r w:rsidRPr="007948B7">
        <w:rPr>
          <w:color w:val="000000"/>
          <w:sz w:val="30"/>
          <w:szCs w:val="30"/>
          <w:lang w:val="ru-RU"/>
        </w:rPr>
        <w:t xml:space="preserve"> </w:t>
      </w:r>
      <w:r w:rsidRPr="2DB5E2FD">
        <w:rPr>
          <w:color w:val="000000"/>
          <w:sz w:val="30"/>
          <w:szCs w:val="30"/>
          <w:lang w:val="ru-RU"/>
        </w:rPr>
        <w:t>порядку</w:t>
      </w:r>
      <w:r w:rsidRPr="007948B7">
        <w:rPr>
          <w:color w:val="000000"/>
          <w:sz w:val="30"/>
          <w:szCs w:val="30"/>
          <w:lang w:val="ru-RU"/>
        </w:rPr>
        <w:t xml:space="preserve"> </w:t>
      </w:r>
      <w:r w:rsidRPr="2DB5E2FD">
        <w:rPr>
          <w:color w:val="000000"/>
          <w:sz w:val="30"/>
          <w:szCs w:val="30"/>
          <w:lang w:val="ru-RU"/>
        </w:rPr>
        <w:t>проведення</w:t>
      </w:r>
      <w:r w:rsidRPr="007948B7">
        <w:rPr>
          <w:color w:val="000000"/>
          <w:sz w:val="30"/>
          <w:szCs w:val="30"/>
          <w:lang w:val="ru-RU"/>
        </w:rPr>
        <w:t xml:space="preserve"> </w:t>
      </w:r>
      <w:r w:rsidRPr="2DB5E2FD">
        <w:rPr>
          <w:color w:val="000000"/>
          <w:sz w:val="30"/>
          <w:szCs w:val="30"/>
          <w:lang w:val="ru-RU"/>
        </w:rPr>
        <w:t>робіт</w:t>
      </w:r>
      <w:r w:rsidRPr="007948B7">
        <w:rPr>
          <w:color w:val="000000"/>
          <w:sz w:val="30"/>
          <w:szCs w:val="30"/>
          <w:lang w:val="ru-RU"/>
        </w:rPr>
        <w:t xml:space="preserve"> </w:t>
      </w:r>
      <w:r w:rsidRPr="2DB5E2FD">
        <w:rPr>
          <w:color w:val="000000"/>
          <w:sz w:val="30"/>
          <w:szCs w:val="30"/>
          <w:lang w:val="ru-RU"/>
        </w:rPr>
        <w:t>з</w:t>
      </w:r>
      <w:r w:rsidRPr="007948B7">
        <w:rPr>
          <w:color w:val="000000"/>
          <w:sz w:val="30"/>
          <w:szCs w:val="30"/>
          <w:lang w:val="ru-RU"/>
        </w:rPr>
        <w:t xml:space="preserve"> </w:t>
      </w:r>
      <w:r w:rsidRPr="2DB5E2FD">
        <w:rPr>
          <w:color w:val="000000"/>
          <w:sz w:val="30"/>
          <w:szCs w:val="30"/>
          <w:lang w:val="ru-RU"/>
        </w:rPr>
        <w:t>оцінки</w:t>
      </w:r>
      <w:r w:rsidRPr="007948B7">
        <w:rPr>
          <w:color w:val="000000"/>
          <w:sz w:val="30"/>
          <w:szCs w:val="30"/>
          <w:lang w:val="ru-RU"/>
        </w:rPr>
        <w:t xml:space="preserve"> </w:t>
      </w:r>
      <w:r w:rsidRPr="2DB5E2FD">
        <w:rPr>
          <w:color w:val="000000"/>
          <w:sz w:val="30"/>
          <w:szCs w:val="30"/>
          <w:lang w:val="ru-RU"/>
        </w:rPr>
        <w:t>відповідності</w:t>
      </w:r>
      <w:r w:rsidRPr="007948B7">
        <w:rPr>
          <w:color w:val="000000"/>
          <w:sz w:val="30"/>
          <w:szCs w:val="30"/>
          <w:lang w:val="ru-RU"/>
        </w:rPr>
        <w:t xml:space="preserve">, </w:t>
      </w:r>
      <w:r w:rsidRPr="2DB5E2FD">
        <w:rPr>
          <w:color w:val="000000"/>
          <w:sz w:val="30"/>
          <w:szCs w:val="30"/>
          <w:lang w:val="ru-RU"/>
        </w:rPr>
        <w:t>її</w:t>
      </w:r>
      <w:r w:rsidRPr="007948B7">
        <w:rPr>
          <w:color w:val="000000"/>
          <w:sz w:val="30"/>
          <w:szCs w:val="30"/>
          <w:lang w:val="ru-RU"/>
        </w:rPr>
        <w:t xml:space="preserve"> </w:t>
      </w:r>
      <w:r w:rsidRPr="2DB5E2FD">
        <w:rPr>
          <w:color w:val="000000"/>
          <w:sz w:val="30"/>
          <w:szCs w:val="30"/>
          <w:lang w:val="ru-RU"/>
        </w:rPr>
        <w:t>правових</w:t>
      </w:r>
      <w:r w:rsidRPr="007948B7">
        <w:rPr>
          <w:color w:val="000000"/>
          <w:sz w:val="30"/>
          <w:szCs w:val="30"/>
          <w:lang w:val="ru-RU"/>
        </w:rPr>
        <w:t xml:space="preserve"> </w:t>
      </w:r>
      <w:r w:rsidRPr="2DB5E2FD">
        <w:rPr>
          <w:color w:val="000000"/>
          <w:sz w:val="30"/>
          <w:szCs w:val="30"/>
          <w:lang w:val="ru-RU"/>
        </w:rPr>
        <w:t>аспектів</w:t>
      </w:r>
      <w:r w:rsidRPr="007948B7">
        <w:rPr>
          <w:color w:val="000000"/>
          <w:sz w:val="30"/>
          <w:szCs w:val="30"/>
          <w:lang w:val="ru-RU"/>
        </w:rPr>
        <w:t xml:space="preserve">, </w:t>
      </w:r>
      <w:r w:rsidRPr="2DB5E2FD">
        <w:rPr>
          <w:color w:val="000000"/>
          <w:sz w:val="30"/>
          <w:szCs w:val="30"/>
          <w:lang w:val="ru-RU"/>
        </w:rPr>
        <w:t>порядку</w:t>
      </w:r>
      <w:r w:rsidRPr="007948B7">
        <w:rPr>
          <w:color w:val="000000"/>
          <w:sz w:val="30"/>
          <w:szCs w:val="30"/>
          <w:lang w:val="ru-RU"/>
        </w:rPr>
        <w:t xml:space="preserve"> </w:t>
      </w:r>
      <w:r w:rsidRPr="2DB5E2FD">
        <w:rPr>
          <w:color w:val="000000"/>
          <w:sz w:val="30"/>
          <w:szCs w:val="30"/>
          <w:lang w:val="ru-RU"/>
        </w:rPr>
        <w:t>декларування</w:t>
      </w:r>
      <w:r w:rsidRPr="007948B7">
        <w:rPr>
          <w:color w:val="000000"/>
          <w:sz w:val="30"/>
          <w:szCs w:val="30"/>
          <w:lang w:val="ru-RU"/>
        </w:rPr>
        <w:t xml:space="preserve"> </w:t>
      </w:r>
      <w:r w:rsidRPr="2DB5E2FD">
        <w:rPr>
          <w:color w:val="000000"/>
          <w:sz w:val="30"/>
          <w:szCs w:val="30"/>
          <w:lang w:val="ru-RU"/>
        </w:rPr>
        <w:t>відповідності</w:t>
      </w:r>
      <w:r w:rsidRPr="007948B7">
        <w:rPr>
          <w:color w:val="000000"/>
          <w:sz w:val="30"/>
          <w:szCs w:val="30"/>
          <w:lang w:val="ru-RU"/>
        </w:rPr>
        <w:t xml:space="preserve">, </w:t>
      </w:r>
      <w:r w:rsidRPr="2DB5E2FD">
        <w:rPr>
          <w:color w:val="000000"/>
          <w:sz w:val="30"/>
          <w:szCs w:val="30"/>
          <w:lang w:val="ru-RU"/>
        </w:rPr>
        <w:t>досвіду</w:t>
      </w:r>
      <w:r w:rsidRPr="007948B7">
        <w:rPr>
          <w:color w:val="000000"/>
          <w:sz w:val="30"/>
          <w:szCs w:val="30"/>
          <w:lang w:val="ru-RU"/>
        </w:rPr>
        <w:t xml:space="preserve"> </w:t>
      </w:r>
      <w:r w:rsidRPr="2DB5E2FD">
        <w:rPr>
          <w:color w:val="000000"/>
          <w:sz w:val="30"/>
          <w:szCs w:val="30"/>
          <w:lang w:val="ru-RU"/>
        </w:rPr>
        <w:t>оцінки</w:t>
      </w:r>
      <w:r w:rsidRPr="007948B7">
        <w:rPr>
          <w:color w:val="000000"/>
          <w:sz w:val="30"/>
          <w:szCs w:val="30"/>
          <w:lang w:val="ru-RU"/>
        </w:rPr>
        <w:t xml:space="preserve"> </w:t>
      </w:r>
      <w:r w:rsidRPr="2DB5E2FD">
        <w:rPr>
          <w:color w:val="000000"/>
          <w:sz w:val="30"/>
          <w:szCs w:val="30"/>
          <w:lang w:val="ru-RU"/>
        </w:rPr>
        <w:t>відповідності</w:t>
      </w:r>
      <w:r w:rsidRPr="007948B7">
        <w:rPr>
          <w:color w:val="000000"/>
          <w:sz w:val="30"/>
          <w:szCs w:val="30"/>
          <w:lang w:val="ru-RU"/>
        </w:rPr>
        <w:t xml:space="preserve"> </w:t>
      </w:r>
      <w:r w:rsidRPr="2DB5E2FD">
        <w:rPr>
          <w:color w:val="000000"/>
          <w:sz w:val="30"/>
          <w:szCs w:val="30"/>
          <w:lang w:val="ru-RU"/>
        </w:rPr>
        <w:t>різних</w:t>
      </w:r>
      <w:r w:rsidRPr="007948B7">
        <w:rPr>
          <w:color w:val="000000"/>
          <w:sz w:val="30"/>
          <w:szCs w:val="30"/>
          <w:lang w:val="ru-RU"/>
        </w:rPr>
        <w:t xml:space="preserve"> </w:t>
      </w:r>
      <w:r w:rsidRPr="2DB5E2FD">
        <w:rPr>
          <w:color w:val="000000"/>
          <w:sz w:val="30"/>
          <w:szCs w:val="30"/>
          <w:lang w:val="ru-RU"/>
        </w:rPr>
        <w:t>країн</w:t>
      </w:r>
      <w:r w:rsidRPr="007948B7">
        <w:rPr>
          <w:color w:val="000000"/>
          <w:sz w:val="30"/>
          <w:szCs w:val="30"/>
          <w:lang w:val="ru-RU"/>
        </w:rPr>
        <w:t xml:space="preserve"> </w:t>
      </w:r>
      <w:r w:rsidRPr="2DB5E2FD">
        <w:rPr>
          <w:color w:val="000000"/>
          <w:sz w:val="30"/>
          <w:szCs w:val="30"/>
          <w:lang w:val="ru-RU"/>
        </w:rPr>
        <w:t>світу</w:t>
      </w:r>
      <w:r w:rsidRPr="007948B7">
        <w:rPr>
          <w:color w:val="000000"/>
          <w:sz w:val="30"/>
          <w:szCs w:val="30"/>
          <w:lang w:val="ru-RU"/>
        </w:rPr>
        <w:t xml:space="preserve">. </w:t>
      </w:r>
      <w:r w:rsidRPr="2DB5E2FD">
        <w:rPr>
          <w:color w:val="000000"/>
          <w:sz w:val="30"/>
          <w:szCs w:val="30"/>
          <w:lang w:val="ru-RU"/>
        </w:rPr>
        <w:t>Навички</w:t>
      </w:r>
      <w:r w:rsidRPr="007948B7">
        <w:rPr>
          <w:color w:val="000000"/>
          <w:sz w:val="30"/>
          <w:szCs w:val="30"/>
          <w:lang w:val="ru-RU"/>
        </w:rPr>
        <w:t xml:space="preserve"> </w:t>
      </w:r>
      <w:r w:rsidRPr="2DB5E2FD">
        <w:rPr>
          <w:color w:val="000000"/>
          <w:sz w:val="30"/>
          <w:szCs w:val="30"/>
          <w:lang w:val="ru-RU"/>
        </w:rPr>
        <w:t>та</w:t>
      </w:r>
      <w:r w:rsidRPr="007948B7">
        <w:rPr>
          <w:color w:val="000000"/>
          <w:sz w:val="30"/>
          <w:szCs w:val="30"/>
          <w:lang w:val="ru-RU"/>
        </w:rPr>
        <w:t xml:space="preserve"> </w:t>
      </w:r>
      <w:r w:rsidRPr="2DB5E2FD">
        <w:rPr>
          <w:color w:val="000000"/>
          <w:sz w:val="30"/>
          <w:szCs w:val="30"/>
          <w:lang w:val="ru-RU"/>
        </w:rPr>
        <w:t>вміння</w:t>
      </w:r>
      <w:r w:rsidRPr="007948B7">
        <w:rPr>
          <w:color w:val="000000"/>
          <w:sz w:val="30"/>
          <w:szCs w:val="30"/>
          <w:lang w:val="ru-RU"/>
        </w:rPr>
        <w:t xml:space="preserve"> </w:t>
      </w:r>
      <w:r w:rsidRPr="2DB5E2FD">
        <w:rPr>
          <w:color w:val="000000"/>
          <w:sz w:val="30"/>
          <w:szCs w:val="30"/>
          <w:lang w:val="ru-RU"/>
        </w:rPr>
        <w:t>щодо</w:t>
      </w:r>
      <w:r w:rsidRPr="007948B7">
        <w:rPr>
          <w:color w:val="000000"/>
          <w:sz w:val="30"/>
          <w:szCs w:val="30"/>
          <w:lang w:val="ru-RU"/>
        </w:rPr>
        <w:t xml:space="preserve"> </w:t>
      </w:r>
      <w:r w:rsidRPr="2DB5E2FD">
        <w:rPr>
          <w:color w:val="000000"/>
          <w:sz w:val="30"/>
          <w:szCs w:val="30"/>
          <w:lang w:val="ru-RU"/>
        </w:rPr>
        <w:t>проведення</w:t>
      </w:r>
      <w:r w:rsidRPr="007948B7">
        <w:rPr>
          <w:color w:val="000000"/>
          <w:sz w:val="30"/>
          <w:szCs w:val="30"/>
          <w:lang w:val="ru-RU"/>
        </w:rPr>
        <w:t xml:space="preserve"> </w:t>
      </w:r>
      <w:r w:rsidRPr="2DB5E2FD">
        <w:rPr>
          <w:color w:val="000000"/>
          <w:sz w:val="30"/>
          <w:szCs w:val="30"/>
          <w:lang w:val="ru-RU"/>
        </w:rPr>
        <w:t>заходів</w:t>
      </w:r>
      <w:r w:rsidRPr="007948B7">
        <w:rPr>
          <w:color w:val="000000"/>
          <w:sz w:val="30"/>
          <w:szCs w:val="30"/>
          <w:lang w:val="ru-RU"/>
        </w:rPr>
        <w:t xml:space="preserve"> </w:t>
      </w:r>
      <w:r w:rsidRPr="2DB5E2FD">
        <w:rPr>
          <w:color w:val="000000"/>
          <w:sz w:val="30"/>
          <w:szCs w:val="30"/>
          <w:lang w:val="ru-RU"/>
        </w:rPr>
        <w:t>із</w:t>
      </w:r>
      <w:r w:rsidRPr="007948B7">
        <w:rPr>
          <w:color w:val="000000"/>
          <w:sz w:val="30"/>
          <w:szCs w:val="30"/>
          <w:lang w:val="ru-RU"/>
        </w:rPr>
        <w:t xml:space="preserve"> </w:t>
      </w:r>
      <w:r w:rsidRPr="2DB5E2FD">
        <w:rPr>
          <w:color w:val="000000"/>
          <w:sz w:val="30"/>
          <w:szCs w:val="30"/>
          <w:lang w:val="ru-RU"/>
        </w:rPr>
        <w:t>оцінки</w:t>
      </w:r>
      <w:r w:rsidRPr="007948B7">
        <w:rPr>
          <w:color w:val="000000"/>
          <w:sz w:val="30"/>
          <w:szCs w:val="30"/>
          <w:lang w:val="ru-RU"/>
        </w:rPr>
        <w:t xml:space="preserve"> </w:t>
      </w:r>
      <w:r w:rsidRPr="2DB5E2FD">
        <w:rPr>
          <w:color w:val="000000"/>
          <w:sz w:val="30"/>
          <w:szCs w:val="30"/>
          <w:lang w:val="ru-RU"/>
        </w:rPr>
        <w:t>відповідності</w:t>
      </w:r>
      <w:r w:rsidRPr="007948B7">
        <w:rPr>
          <w:color w:val="000000"/>
          <w:sz w:val="30"/>
          <w:szCs w:val="30"/>
          <w:lang w:val="ru-RU"/>
        </w:rPr>
        <w:t>.</w:t>
      </w:r>
    </w:p>
    <w:p w:rsidR="00DA711B" w:rsidRPr="007948B7" w:rsidRDefault="00DA711B" w:rsidP="2DB5E2FD">
      <w:pPr>
        <w:spacing w:line="230" w:lineRule="auto"/>
        <w:jc w:val="both"/>
        <w:rPr>
          <w:color w:val="000000"/>
          <w:sz w:val="30"/>
          <w:szCs w:val="30"/>
          <w:lang w:val="ru-RU"/>
        </w:rPr>
      </w:pPr>
      <w:r w:rsidRPr="2DB5E2FD">
        <w:rPr>
          <w:b/>
          <w:bCs/>
          <w:color w:val="000000"/>
          <w:sz w:val="30"/>
          <w:szCs w:val="30"/>
          <w:lang w:val="ru-RU"/>
        </w:rPr>
        <w:t>Обов</w:t>
      </w:r>
      <w:r w:rsidRPr="007948B7">
        <w:rPr>
          <w:b/>
          <w:bCs/>
          <w:color w:val="000000"/>
          <w:sz w:val="30"/>
          <w:szCs w:val="30"/>
          <w:lang w:val="ru-RU"/>
        </w:rPr>
        <w:t>’</w:t>
      </w:r>
      <w:r w:rsidRPr="2DB5E2FD">
        <w:rPr>
          <w:b/>
          <w:bCs/>
          <w:color w:val="000000"/>
          <w:sz w:val="30"/>
          <w:szCs w:val="30"/>
          <w:lang w:val="ru-RU"/>
        </w:rPr>
        <w:t>язкові</w:t>
      </w:r>
      <w:r w:rsidRPr="007948B7">
        <w:rPr>
          <w:b/>
          <w:bCs/>
          <w:color w:val="000000"/>
          <w:sz w:val="30"/>
          <w:szCs w:val="30"/>
          <w:lang w:val="ru-RU"/>
        </w:rPr>
        <w:t xml:space="preserve"> </w:t>
      </w:r>
      <w:r w:rsidRPr="2DB5E2FD">
        <w:rPr>
          <w:b/>
          <w:bCs/>
          <w:color w:val="000000"/>
          <w:sz w:val="30"/>
          <w:szCs w:val="30"/>
          <w:lang w:val="ru-RU"/>
        </w:rPr>
        <w:t>попередні</w:t>
      </w:r>
      <w:r w:rsidRPr="007948B7">
        <w:rPr>
          <w:b/>
          <w:bCs/>
          <w:color w:val="000000"/>
          <w:sz w:val="30"/>
          <w:szCs w:val="30"/>
          <w:lang w:val="ru-RU"/>
        </w:rPr>
        <w:t xml:space="preserve"> </w:t>
      </w:r>
      <w:r w:rsidRPr="2DB5E2FD">
        <w:rPr>
          <w:b/>
          <w:bCs/>
          <w:color w:val="000000"/>
          <w:sz w:val="30"/>
          <w:szCs w:val="30"/>
          <w:lang w:val="ru-RU"/>
        </w:rPr>
        <w:t>навчальні</w:t>
      </w:r>
      <w:r w:rsidRPr="007948B7">
        <w:rPr>
          <w:b/>
          <w:bCs/>
          <w:color w:val="000000"/>
          <w:sz w:val="30"/>
          <w:szCs w:val="30"/>
          <w:lang w:val="ru-RU"/>
        </w:rPr>
        <w:t xml:space="preserve"> </w:t>
      </w:r>
      <w:r w:rsidRPr="2DB5E2FD">
        <w:rPr>
          <w:b/>
          <w:bCs/>
          <w:color w:val="000000"/>
          <w:sz w:val="30"/>
          <w:szCs w:val="30"/>
          <w:lang w:val="ru-RU"/>
        </w:rPr>
        <w:t>дисципліни</w:t>
      </w:r>
      <w:r w:rsidRPr="007948B7">
        <w:rPr>
          <w:b/>
          <w:bCs/>
          <w:color w:val="000000"/>
          <w:sz w:val="30"/>
          <w:szCs w:val="30"/>
          <w:lang w:val="ru-RU"/>
        </w:rPr>
        <w:t xml:space="preserve">. </w:t>
      </w:r>
      <w:r w:rsidRPr="2DB5E2FD">
        <w:rPr>
          <w:color w:val="000000"/>
          <w:sz w:val="30"/>
          <w:szCs w:val="30"/>
          <w:lang w:val="ru-RU"/>
        </w:rPr>
        <w:t xml:space="preserve">«Торговельне підприємництво», «Стандартизація, метрологія та управління якістю», «Товарознавство». </w:t>
      </w:r>
    </w:p>
    <w:p w:rsidR="00DA711B" w:rsidRPr="007948B7" w:rsidRDefault="00DA711B" w:rsidP="2DB5E2FD">
      <w:pPr>
        <w:spacing w:line="230" w:lineRule="auto"/>
        <w:jc w:val="both"/>
        <w:rPr>
          <w:color w:val="000000"/>
          <w:sz w:val="30"/>
          <w:szCs w:val="30"/>
        </w:rPr>
      </w:pPr>
      <w:r w:rsidRPr="2DB5E2FD">
        <w:rPr>
          <w:b/>
          <w:bCs/>
          <w:color w:val="000000"/>
          <w:sz w:val="30"/>
          <w:szCs w:val="30"/>
        </w:rPr>
        <w:t xml:space="preserve">Зміст. </w:t>
      </w:r>
      <w:r w:rsidRPr="2DB5E2FD">
        <w:rPr>
          <w:color w:val="000000"/>
          <w:sz w:val="30"/>
          <w:szCs w:val="30"/>
        </w:rPr>
        <w:t>Оцінка відповідності в системі технічного регулювання. Міжнародні та європейські організації у сфері оцінки відповідності. Законодавчо-нормативна база та організаційно-методичні принципи  оцінки відповідності. Оцінка відповідності на міжнародному та європейському рівні.</w:t>
      </w:r>
    </w:p>
    <w:p w:rsidR="00DA711B" w:rsidRPr="007948B7" w:rsidRDefault="00DA711B" w:rsidP="2DB5E2FD">
      <w:pPr>
        <w:spacing w:line="230" w:lineRule="auto"/>
        <w:ind w:firstLine="720"/>
        <w:jc w:val="both"/>
        <w:rPr>
          <w:color w:val="000000"/>
          <w:sz w:val="30"/>
          <w:szCs w:val="30"/>
        </w:rPr>
      </w:pPr>
      <w:r w:rsidRPr="2DB5E2FD">
        <w:rPr>
          <w:color w:val="000000"/>
          <w:sz w:val="30"/>
          <w:szCs w:val="30"/>
        </w:rPr>
        <w:t>Предметна сфера оцінки відповідності. Процедури оцінки відповідності. Завдання та функції учасників процедури оцінки відповідності, їх правова взаємодія. Оцінка відповідності першою, другою та третьою стороною. Відповідальність в системі оцінки відповідності. Оцінка відповідності як спосіб запобігання надходженню на ринок України неякісних та небезпечних для здоров’я людини товарів.</w:t>
      </w:r>
    </w:p>
    <w:p w:rsidR="00DA711B" w:rsidRPr="007948B7" w:rsidRDefault="00DA711B" w:rsidP="2DB5E2FD">
      <w:pPr>
        <w:spacing w:line="230" w:lineRule="auto"/>
        <w:ind w:firstLine="720"/>
        <w:jc w:val="both"/>
        <w:rPr>
          <w:color w:val="000000"/>
          <w:sz w:val="30"/>
          <w:szCs w:val="30"/>
        </w:rPr>
      </w:pPr>
      <w:r w:rsidRPr="2DB5E2FD">
        <w:rPr>
          <w:color w:val="000000"/>
          <w:sz w:val="30"/>
          <w:szCs w:val="30"/>
        </w:rPr>
        <w:t>Методи оцінки відповідності: випробування, інспектування, декларування та добровільна сертифікація. Модулі оцінки відповідності, їх зміст та принципи використання. Критерії вибору модулів оцінки відповідності.</w:t>
      </w:r>
    </w:p>
    <w:p w:rsidR="00DA711B" w:rsidRPr="007948B7" w:rsidRDefault="00DA711B" w:rsidP="2DB5E2FD">
      <w:pPr>
        <w:spacing w:line="230" w:lineRule="auto"/>
        <w:ind w:firstLine="720"/>
        <w:jc w:val="both"/>
        <w:rPr>
          <w:color w:val="000000"/>
          <w:sz w:val="30"/>
          <w:szCs w:val="30"/>
          <w:lang w:val="ru-RU"/>
        </w:rPr>
      </w:pPr>
      <w:r w:rsidRPr="2DB5E2FD">
        <w:rPr>
          <w:color w:val="000000"/>
          <w:sz w:val="30"/>
          <w:szCs w:val="30"/>
        </w:rPr>
        <w:t xml:space="preserve">Процедура добровільної сертифікації продукції. Екологічна сертифікація та сертифікація систем управління якістю: сутність, принципи, процедура та механізм реалізації. </w:t>
      </w:r>
      <w:r w:rsidRPr="2DB5E2FD">
        <w:rPr>
          <w:color w:val="000000"/>
          <w:sz w:val="30"/>
          <w:szCs w:val="30"/>
          <w:lang w:val="ru-RU"/>
        </w:rPr>
        <w:t xml:space="preserve">Сертифікація систем управління безпечністю: модель аналізу ризиків і критичних контрольних точок при сертифікації харчових виробництв за системою НАССР. </w:t>
      </w:r>
    </w:p>
    <w:p w:rsidR="00DA711B" w:rsidRPr="007948B7" w:rsidRDefault="00DA711B" w:rsidP="2DB5E2FD">
      <w:pPr>
        <w:spacing w:line="230" w:lineRule="auto"/>
        <w:ind w:firstLine="720"/>
        <w:jc w:val="both"/>
        <w:rPr>
          <w:color w:val="000000"/>
          <w:sz w:val="30"/>
          <w:szCs w:val="30"/>
          <w:lang w:val="ru-RU"/>
        </w:rPr>
      </w:pPr>
      <w:r w:rsidRPr="2DB5E2FD">
        <w:rPr>
          <w:color w:val="000000"/>
          <w:sz w:val="30"/>
          <w:szCs w:val="30"/>
          <w:lang w:val="ru-RU"/>
        </w:rPr>
        <w:t>Сутність, принципи та завдання акредитації. Законодавчо-нормативне забезпечення, порядок та процедура акредитації в Україні. Національне агентство з акредитації: принципи та напрямки діяльності. Специфіка та концептуальні підходи до акредитації в міжнародному контексті.</w:t>
      </w:r>
    </w:p>
    <w:p w:rsidR="00DA711B" w:rsidRPr="007948B7" w:rsidRDefault="00DA711B" w:rsidP="2DB5E2FD">
      <w:pPr>
        <w:spacing w:line="230" w:lineRule="auto"/>
        <w:jc w:val="both"/>
        <w:rPr>
          <w:color w:val="000000"/>
          <w:sz w:val="30"/>
          <w:szCs w:val="30"/>
          <w:lang w:val="ru-RU"/>
        </w:rPr>
      </w:pPr>
      <w:r w:rsidRPr="2DB5E2FD">
        <w:rPr>
          <w:b/>
          <w:bCs/>
          <w:color w:val="000000"/>
          <w:sz w:val="30"/>
          <w:szCs w:val="30"/>
          <w:lang w:val="ru-RU"/>
        </w:rPr>
        <w:t>Рекомендовані джерела та інші навчальні ресурси/засоби.</w:t>
      </w:r>
    </w:p>
    <w:p w:rsidR="00DA711B" w:rsidRPr="007948B7" w:rsidRDefault="00DA711B" w:rsidP="2DB5E2FD">
      <w:pPr>
        <w:tabs>
          <w:tab w:val="left" w:pos="1080"/>
        </w:tabs>
        <w:spacing w:line="230" w:lineRule="auto"/>
        <w:jc w:val="both"/>
        <w:rPr>
          <w:color w:val="000000"/>
          <w:sz w:val="30"/>
          <w:szCs w:val="30"/>
          <w:lang w:val="ru-RU"/>
        </w:rPr>
      </w:pPr>
      <w:r w:rsidRPr="2DB5E2FD">
        <w:rPr>
          <w:color w:val="000000"/>
          <w:sz w:val="30"/>
          <w:szCs w:val="30"/>
          <w:lang w:val="ru-RU"/>
        </w:rPr>
        <w:t xml:space="preserve">1.Про технічні регламенти та оцінку відповідності : Закон України </w:t>
      </w:r>
      <w:r w:rsidRPr="2DB5E2FD">
        <w:rPr>
          <w:rFonts w:ascii="Segoe UI Symbol" w:hAnsi="Segoe UI Symbol"/>
          <w:color w:val="000000"/>
          <w:sz w:val="30"/>
          <w:szCs w:val="30"/>
          <w:lang w:val="ru-RU"/>
        </w:rPr>
        <w:t>№</w:t>
      </w:r>
      <w:r w:rsidRPr="2DB5E2FD">
        <w:rPr>
          <w:color w:val="000000"/>
          <w:sz w:val="30"/>
          <w:szCs w:val="30"/>
          <w:lang w:val="ru-RU"/>
        </w:rPr>
        <w:t xml:space="preserve"> 124-VIII від 15.01.2015 р. – Режим доступу:</w:t>
      </w:r>
      <w:r w:rsidRPr="2DB5E2FD">
        <w:rPr>
          <w:b/>
          <w:bCs/>
          <w:color w:val="000000"/>
          <w:sz w:val="30"/>
          <w:szCs w:val="30"/>
          <w:lang w:val="ru-RU"/>
        </w:rPr>
        <w:t xml:space="preserve"> </w:t>
      </w:r>
      <w:hyperlink r:id="rId24">
        <w:r w:rsidRPr="2DB5E2FD">
          <w:rPr>
            <w:rStyle w:val="ae"/>
            <w:sz w:val="30"/>
            <w:szCs w:val="30"/>
            <w:lang w:val="ru-RU"/>
          </w:rPr>
          <w:t xml:space="preserve">https://zakon.rada.gov.ua/laws/show/ </w:t>
        </w:r>
      </w:hyperlink>
    </w:p>
    <w:p w:rsidR="00DA711B" w:rsidRPr="007948B7" w:rsidRDefault="00DA711B" w:rsidP="2DB5E2FD">
      <w:pPr>
        <w:tabs>
          <w:tab w:val="left" w:pos="1080"/>
        </w:tabs>
        <w:spacing w:line="230" w:lineRule="auto"/>
        <w:jc w:val="both"/>
        <w:rPr>
          <w:color w:val="000000"/>
          <w:sz w:val="30"/>
          <w:szCs w:val="30"/>
          <w:lang w:val="ru-RU"/>
        </w:rPr>
      </w:pPr>
      <w:r w:rsidRPr="007948B7">
        <w:rPr>
          <w:color w:val="000000"/>
          <w:sz w:val="30"/>
          <w:szCs w:val="30"/>
          <w:lang w:val="ru-RU"/>
        </w:rPr>
        <w:t>2.</w:t>
      </w:r>
      <w:r w:rsidRPr="2DB5E2FD">
        <w:rPr>
          <w:color w:val="000000"/>
          <w:sz w:val="30"/>
          <w:szCs w:val="30"/>
          <w:lang w:val="ru-RU"/>
        </w:rPr>
        <w:t>Основи</w:t>
      </w:r>
      <w:r w:rsidRPr="007948B7">
        <w:rPr>
          <w:color w:val="000000"/>
          <w:sz w:val="30"/>
          <w:szCs w:val="30"/>
          <w:lang w:val="ru-RU"/>
        </w:rPr>
        <w:t xml:space="preserve"> </w:t>
      </w:r>
      <w:r w:rsidRPr="2DB5E2FD">
        <w:rPr>
          <w:color w:val="000000"/>
          <w:sz w:val="30"/>
          <w:szCs w:val="30"/>
          <w:lang w:val="ru-RU"/>
        </w:rPr>
        <w:t>стандартизації</w:t>
      </w:r>
      <w:r w:rsidRPr="007948B7">
        <w:rPr>
          <w:color w:val="000000"/>
          <w:sz w:val="30"/>
          <w:szCs w:val="30"/>
          <w:lang w:val="ru-RU"/>
        </w:rPr>
        <w:t xml:space="preserve"> </w:t>
      </w:r>
      <w:r w:rsidRPr="2DB5E2FD">
        <w:rPr>
          <w:color w:val="000000"/>
          <w:sz w:val="30"/>
          <w:szCs w:val="30"/>
          <w:lang w:val="ru-RU"/>
        </w:rPr>
        <w:t>та</w:t>
      </w:r>
      <w:r w:rsidRPr="007948B7">
        <w:rPr>
          <w:color w:val="000000"/>
          <w:sz w:val="30"/>
          <w:szCs w:val="30"/>
          <w:lang w:val="ru-RU"/>
        </w:rPr>
        <w:t xml:space="preserve"> </w:t>
      </w:r>
      <w:r w:rsidRPr="2DB5E2FD">
        <w:rPr>
          <w:color w:val="000000"/>
          <w:sz w:val="30"/>
          <w:szCs w:val="30"/>
          <w:lang w:val="ru-RU"/>
        </w:rPr>
        <w:t>оцінки</w:t>
      </w:r>
      <w:r w:rsidRPr="007948B7">
        <w:rPr>
          <w:color w:val="000000"/>
          <w:sz w:val="30"/>
          <w:szCs w:val="30"/>
          <w:lang w:val="ru-RU"/>
        </w:rPr>
        <w:t xml:space="preserve"> </w:t>
      </w:r>
      <w:r w:rsidRPr="2DB5E2FD">
        <w:rPr>
          <w:color w:val="000000"/>
          <w:sz w:val="30"/>
          <w:szCs w:val="30"/>
          <w:lang w:val="ru-RU"/>
        </w:rPr>
        <w:t>відповідності</w:t>
      </w:r>
      <w:r w:rsidRPr="007948B7">
        <w:rPr>
          <w:color w:val="000000"/>
          <w:sz w:val="30"/>
          <w:szCs w:val="30"/>
          <w:lang w:val="ru-RU"/>
        </w:rPr>
        <w:t xml:space="preserve">: </w:t>
      </w:r>
      <w:r w:rsidRPr="2DB5E2FD">
        <w:rPr>
          <w:color w:val="000000"/>
          <w:sz w:val="30"/>
          <w:szCs w:val="30"/>
          <w:lang w:val="ru-RU"/>
        </w:rPr>
        <w:t>посібник</w:t>
      </w:r>
      <w:r w:rsidRPr="007948B7">
        <w:rPr>
          <w:color w:val="000000"/>
          <w:sz w:val="30"/>
          <w:szCs w:val="30"/>
          <w:lang w:val="ru-RU"/>
        </w:rPr>
        <w:t xml:space="preserve"> / </w:t>
      </w:r>
      <w:r w:rsidRPr="2DB5E2FD">
        <w:rPr>
          <w:color w:val="000000"/>
          <w:sz w:val="30"/>
          <w:szCs w:val="30"/>
          <w:lang w:val="ru-RU"/>
        </w:rPr>
        <w:t>О</w:t>
      </w:r>
      <w:r w:rsidRPr="007948B7">
        <w:rPr>
          <w:color w:val="000000"/>
          <w:sz w:val="30"/>
          <w:szCs w:val="30"/>
          <w:lang w:val="ru-RU"/>
        </w:rPr>
        <w:t>.</w:t>
      </w:r>
      <w:r w:rsidRPr="2DB5E2FD">
        <w:rPr>
          <w:color w:val="000000"/>
          <w:sz w:val="30"/>
          <w:szCs w:val="30"/>
          <w:lang w:val="ru-RU"/>
        </w:rPr>
        <w:t>С</w:t>
      </w:r>
      <w:r w:rsidRPr="007948B7">
        <w:rPr>
          <w:color w:val="000000"/>
          <w:sz w:val="30"/>
          <w:szCs w:val="30"/>
          <w:lang w:val="ru-RU"/>
        </w:rPr>
        <w:t xml:space="preserve">. </w:t>
      </w:r>
      <w:r w:rsidRPr="2DB5E2FD">
        <w:rPr>
          <w:color w:val="000000"/>
          <w:sz w:val="30"/>
          <w:szCs w:val="30"/>
          <w:lang w:val="ru-RU"/>
        </w:rPr>
        <w:t>Букрєєва</w:t>
      </w:r>
      <w:r w:rsidRPr="007948B7">
        <w:rPr>
          <w:color w:val="000000"/>
          <w:sz w:val="30"/>
          <w:szCs w:val="30"/>
          <w:lang w:val="ru-RU"/>
        </w:rPr>
        <w:t xml:space="preserve">, </w:t>
      </w:r>
      <w:r w:rsidRPr="2DB5E2FD">
        <w:rPr>
          <w:color w:val="000000"/>
          <w:sz w:val="30"/>
          <w:szCs w:val="30"/>
          <w:lang w:val="ru-RU"/>
        </w:rPr>
        <w:t>І</w:t>
      </w:r>
      <w:r w:rsidRPr="007948B7">
        <w:rPr>
          <w:color w:val="000000"/>
          <w:sz w:val="30"/>
          <w:szCs w:val="30"/>
          <w:lang w:val="ru-RU"/>
        </w:rPr>
        <w:t>.</w:t>
      </w:r>
      <w:r w:rsidRPr="2DB5E2FD">
        <w:rPr>
          <w:color w:val="000000"/>
          <w:sz w:val="30"/>
          <w:szCs w:val="30"/>
          <w:lang w:val="ru-RU"/>
        </w:rPr>
        <w:t>В</w:t>
      </w:r>
      <w:r w:rsidRPr="007948B7">
        <w:rPr>
          <w:color w:val="000000"/>
          <w:sz w:val="30"/>
          <w:szCs w:val="30"/>
          <w:lang w:val="ru-RU"/>
        </w:rPr>
        <w:t xml:space="preserve">. </w:t>
      </w:r>
      <w:r w:rsidRPr="2DB5E2FD">
        <w:rPr>
          <w:color w:val="000000"/>
          <w:sz w:val="30"/>
          <w:szCs w:val="30"/>
          <w:lang w:val="ru-RU"/>
        </w:rPr>
        <w:t>Рибалко</w:t>
      </w:r>
      <w:r w:rsidRPr="007948B7">
        <w:rPr>
          <w:color w:val="000000"/>
          <w:sz w:val="30"/>
          <w:szCs w:val="30"/>
          <w:lang w:val="ru-RU"/>
        </w:rPr>
        <w:t xml:space="preserve">. – </w:t>
      </w:r>
      <w:r w:rsidRPr="2DB5E2FD">
        <w:rPr>
          <w:color w:val="000000"/>
          <w:sz w:val="30"/>
          <w:szCs w:val="30"/>
          <w:lang w:val="ru-RU"/>
        </w:rPr>
        <w:t>Х</w:t>
      </w:r>
      <w:r w:rsidRPr="007948B7">
        <w:rPr>
          <w:color w:val="000000"/>
          <w:sz w:val="30"/>
          <w:szCs w:val="30"/>
          <w:lang w:val="ru-RU"/>
        </w:rPr>
        <w:t xml:space="preserve">. : </w:t>
      </w:r>
      <w:r w:rsidRPr="2DB5E2FD">
        <w:rPr>
          <w:color w:val="000000"/>
          <w:sz w:val="30"/>
          <w:szCs w:val="30"/>
          <w:lang w:val="ru-RU"/>
        </w:rPr>
        <w:t>ХНАДУ</w:t>
      </w:r>
      <w:r w:rsidRPr="007948B7">
        <w:rPr>
          <w:color w:val="000000"/>
          <w:sz w:val="30"/>
          <w:szCs w:val="30"/>
          <w:lang w:val="ru-RU"/>
        </w:rPr>
        <w:t xml:space="preserve">, 2019. – 76 </w:t>
      </w:r>
      <w:r w:rsidRPr="2DB5E2FD">
        <w:rPr>
          <w:color w:val="000000"/>
          <w:sz w:val="30"/>
          <w:szCs w:val="30"/>
          <w:lang w:val="ru-RU"/>
        </w:rPr>
        <w:t>с</w:t>
      </w:r>
      <w:r w:rsidRPr="007948B7">
        <w:rPr>
          <w:color w:val="000000"/>
          <w:sz w:val="30"/>
          <w:szCs w:val="30"/>
          <w:lang w:val="ru-RU"/>
        </w:rPr>
        <w:t>.</w:t>
      </w:r>
    </w:p>
    <w:p w:rsidR="00DA711B" w:rsidRPr="007948B7" w:rsidRDefault="00DA711B" w:rsidP="2DB5E2FD">
      <w:pPr>
        <w:tabs>
          <w:tab w:val="left" w:pos="1080"/>
        </w:tabs>
        <w:spacing w:line="230" w:lineRule="auto"/>
        <w:jc w:val="both"/>
        <w:rPr>
          <w:color w:val="000000"/>
          <w:sz w:val="30"/>
          <w:szCs w:val="30"/>
          <w:lang w:val="ru-RU"/>
        </w:rPr>
      </w:pPr>
      <w:r w:rsidRPr="007948B7">
        <w:rPr>
          <w:color w:val="000000"/>
          <w:sz w:val="30"/>
          <w:szCs w:val="30"/>
          <w:lang w:val="ru-RU"/>
        </w:rPr>
        <w:t>3.</w:t>
      </w:r>
      <w:r w:rsidRPr="2DB5E2FD">
        <w:rPr>
          <w:color w:val="000000"/>
          <w:sz w:val="30"/>
          <w:szCs w:val="30"/>
          <w:lang w:val="ru-RU"/>
        </w:rPr>
        <w:t>Управління</w:t>
      </w:r>
      <w:r w:rsidRPr="007948B7">
        <w:rPr>
          <w:color w:val="000000"/>
          <w:sz w:val="30"/>
          <w:szCs w:val="30"/>
          <w:lang w:val="ru-RU"/>
        </w:rPr>
        <w:t xml:space="preserve"> </w:t>
      </w:r>
      <w:r w:rsidRPr="2DB5E2FD">
        <w:rPr>
          <w:color w:val="000000"/>
          <w:sz w:val="30"/>
          <w:szCs w:val="30"/>
          <w:lang w:val="ru-RU"/>
        </w:rPr>
        <w:t>якістю</w:t>
      </w:r>
      <w:r w:rsidRPr="007948B7">
        <w:rPr>
          <w:color w:val="000000"/>
          <w:sz w:val="30"/>
          <w:szCs w:val="30"/>
          <w:lang w:val="ru-RU"/>
        </w:rPr>
        <w:t xml:space="preserve"> : </w:t>
      </w:r>
      <w:r w:rsidRPr="2DB5E2FD">
        <w:rPr>
          <w:color w:val="000000"/>
          <w:sz w:val="30"/>
          <w:szCs w:val="30"/>
          <w:lang w:val="ru-RU"/>
        </w:rPr>
        <w:t>підручник</w:t>
      </w:r>
      <w:r w:rsidRPr="007948B7">
        <w:rPr>
          <w:color w:val="000000"/>
          <w:sz w:val="30"/>
          <w:szCs w:val="30"/>
          <w:lang w:val="ru-RU"/>
        </w:rPr>
        <w:t xml:space="preserve"> / </w:t>
      </w:r>
      <w:r w:rsidRPr="2DB5E2FD">
        <w:rPr>
          <w:color w:val="000000"/>
          <w:sz w:val="30"/>
          <w:szCs w:val="30"/>
          <w:lang w:val="ru-RU"/>
        </w:rPr>
        <w:t>Н</w:t>
      </w:r>
      <w:r w:rsidRPr="007948B7">
        <w:rPr>
          <w:color w:val="000000"/>
          <w:sz w:val="30"/>
          <w:szCs w:val="30"/>
          <w:lang w:val="ru-RU"/>
        </w:rPr>
        <w:t>.</w:t>
      </w:r>
      <w:r w:rsidRPr="2DB5E2FD">
        <w:rPr>
          <w:color w:val="000000"/>
          <w:sz w:val="30"/>
          <w:szCs w:val="30"/>
          <w:lang w:val="ru-RU"/>
        </w:rPr>
        <w:t>В</w:t>
      </w:r>
      <w:r w:rsidRPr="007948B7">
        <w:rPr>
          <w:color w:val="000000"/>
          <w:sz w:val="30"/>
          <w:szCs w:val="30"/>
          <w:lang w:val="ru-RU"/>
        </w:rPr>
        <w:t xml:space="preserve"> </w:t>
      </w:r>
      <w:r w:rsidRPr="2DB5E2FD">
        <w:rPr>
          <w:color w:val="000000"/>
          <w:sz w:val="30"/>
          <w:szCs w:val="30"/>
          <w:lang w:val="ru-RU"/>
        </w:rPr>
        <w:t>Мережко</w:t>
      </w:r>
      <w:r w:rsidRPr="007948B7">
        <w:rPr>
          <w:color w:val="000000"/>
          <w:sz w:val="30"/>
          <w:szCs w:val="30"/>
          <w:lang w:val="ru-RU"/>
        </w:rPr>
        <w:t xml:space="preserve">, </w:t>
      </w:r>
      <w:r w:rsidRPr="2DB5E2FD">
        <w:rPr>
          <w:color w:val="000000"/>
          <w:sz w:val="30"/>
          <w:szCs w:val="30"/>
          <w:lang w:val="ru-RU"/>
        </w:rPr>
        <w:t>В</w:t>
      </w:r>
      <w:r w:rsidRPr="007948B7">
        <w:rPr>
          <w:color w:val="000000"/>
          <w:sz w:val="30"/>
          <w:szCs w:val="30"/>
          <w:lang w:val="ru-RU"/>
        </w:rPr>
        <w:t>.</w:t>
      </w:r>
      <w:r w:rsidRPr="2DB5E2FD">
        <w:rPr>
          <w:color w:val="000000"/>
          <w:sz w:val="30"/>
          <w:szCs w:val="30"/>
          <w:lang w:val="ru-RU"/>
        </w:rPr>
        <w:t>В</w:t>
      </w:r>
      <w:r w:rsidRPr="007948B7">
        <w:rPr>
          <w:color w:val="000000"/>
          <w:sz w:val="30"/>
          <w:szCs w:val="30"/>
          <w:lang w:val="ru-RU"/>
        </w:rPr>
        <w:t xml:space="preserve">. </w:t>
      </w:r>
      <w:r w:rsidRPr="2DB5E2FD">
        <w:rPr>
          <w:color w:val="000000"/>
          <w:sz w:val="30"/>
          <w:szCs w:val="30"/>
          <w:lang w:val="ru-RU"/>
        </w:rPr>
        <w:t>Осієвська</w:t>
      </w:r>
      <w:r w:rsidRPr="007948B7">
        <w:rPr>
          <w:color w:val="000000"/>
          <w:sz w:val="30"/>
          <w:szCs w:val="30"/>
          <w:lang w:val="ru-RU"/>
        </w:rPr>
        <w:t xml:space="preserve">, </w:t>
      </w:r>
      <w:r w:rsidRPr="2DB5E2FD">
        <w:rPr>
          <w:color w:val="000000"/>
          <w:sz w:val="30"/>
          <w:szCs w:val="30"/>
          <w:lang w:val="ru-RU"/>
        </w:rPr>
        <w:t>Ю</w:t>
      </w:r>
      <w:r w:rsidRPr="007948B7">
        <w:rPr>
          <w:color w:val="000000"/>
          <w:sz w:val="30"/>
          <w:szCs w:val="30"/>
          <w:lang w:val="ru-RU"/>
        </w:rPr>
        <w:t>.</w:t>
      </w:r>
      <w:r w:rsidRPr="2DB5E2FD">
        <w:rPr>
          <w:color w:val="000000"/>
          <w:sz w:val="30"/>
          <w:szCs w:val="30"/>
          <w:lang w:val="ru-RU"/>
        </w:rPr>
        <w:t>М</w:t>
      </w:r>
      <w:r w:rsidRPr="007948B7">
        <w:rPr>
          <w:color w:val="000000"/>
          <w:sz w:val="30"/>
          <w:szCs w:val="30"/>
          <w:lang w:val="ru-RU"/>
        </w:rPr>
        <w:t>.</w:t>
      </w:r>
      <w:r w:rsidRPr="2DB5E2FD">
        <w:rPr>
          <w:color w:val="000000"/>
          <w:sz w:val="30"/>
          <w:szCs w:val="30"/>
          <w:lang w:val="ru-RU"/>
        </w:rPr>
        <w:t>Мотузка</w:t>
      </w:r>
      <w:r w:rsidRPr="007948B7">
        <w:rPr>
          <w:color w:val="000000"/>
          <w:sz w:val="30"/>
          <w:szCs w:val="30"/>
          <w:lang w:val="ru-RU"/>
        </w:rPr>
        <w:t xml:space="preserve"> – </w:t>
      </w:r>
      <w:r w:rsidRPr="2DB5E2FD">
        <w:rPr>
          <w:color w:val="000000"/>
          <w:sz w:val="30"/>
          <w:szCs w:val="30"/>
          <w:lang w:val="ru-RU"/>
        </w:rPr>
        <w:t>Київ</w:t>
      </w:r>
      <w:r w:rsidRPr="007948B7">
        <w:rPr>
          <w:color w:val="000000"/>
          <w:sz w:val="30"/>
          <w:szCs w:val="30"/>
          <w:lang w:val="ru-RU"/>
        </w:rPr>
        <w:t xml:space="preserve"> : </w:t>
      </w:r>
      <w:r w:rsidRPr="2DB5E2FD">
        <w:rPr>
          <w:color w:val="000000"/>
          <w:sz w:val="30"/>
          <w:szCs w:val="30"/>
          <w:lang w:val="ru-RU"/>
        </w:rPr>
        <w:t>Київ</w:t>
      </w:r>
      <w:r w:rsidRPr="007948B7">
        <w:rPr>
          <w:color w:val="000000"/>
          <w:sz w:val="30"/>
          <w:szCs w:val="30"/>
          <w:lang w:val="ru-RU"/>
        </w:rPr>
        <w:t xml:space="preserve">. </w:t>
      </w:r>
      <w:r w:rsidRPr="2DB5E2FD">
        <w:rPr>
          <w:color w:val="000000"/>
          <w:sz w:val="30"/>
          <w:szCs w:val="30"/>
          <w:lang w:val="ru-RU"/>
        </w:rPr>
        <w:t>нац</w:t>
      </w:r>
      <w:r w:rsidRPr="007948B7">
        <w:rPr>
          <w:color w:val="000000"/>
          <w:sz w:val="30"/>
          <w:szCs w:val="30"/>
          <w:lang w:val="ru-RU"/>
        </w:rPr>
        <w:t xml:space="preserve">. </w:t>
      </w:r>
      <w:r w:rsidRPr="2DB5E2FD">
        <w:rPr>
          <w:color w:val="000000"/>
          <w:sz w:val="30"/>
          <w:szCs w:val="30"/>
          <w:lang w:val="ru-RU"/>
        </w:rPr>
        <w:t>торг</w:t>
      </w:r>
      <w:r w:rsidRPr="007948B7">
        <w:rPr>
          <w:color w:val="000000"/>
          <w:sz w:val="30"/>
          <w:szCs w:val="30"/>
          <w:lang w:val="ru-RU"/>
        </w:rPr>
        <w:t>.-</w:t>
      </w:r>
      <w:r w:rsidRPr="2DB5E2FD">
        <w:rPr>
          <w:color w:val="000000"/>
          <w:sz w:val="30"/>
          <w:szCs w:val="30"/>
          <w:lang w:val="ru-RU"/>
        </w:rPr>
        <w:t>екон</w:t>
      </w:r>
      <w:r w:rsidRPr="007948B7">
        <w:rPr>
          <w:color w:val="000000"/>
          <w:sz w:val="30"/>
          <w:szCs w:val="30"/>
          <w:lang w:val="ru-RU"/>
        </w:rPr>
        <w:t xml:space="preserve">. </w:t>
      </w:r>
      <w:r w:rsidRPr="2DB5E2FD">
        <w:rPr>
          <w:color w:val="000000"/>
          <w:sz w:val="30"/>
          <w:szCs w:val="30"/>
          <w:lang w:val="ru-RU"/>
        </w:rPr>
        <w:t>ун</w:t>
      </w:r>
      <w:r w:rsidRPr="007948B7">
        <w:rPr>
          <w:color w:val="000000"/>
          <w:sz w:val="30"/>
          <w:szCs w:val="30"/>
          <w:lang w:val="ru-RU"/>
        </w:rPr>
        <w:t>-</w:t>
      </w:r>
      <w:r w:rsidRPr="2DB5E2FD">
        <w:rPr>
          <w:color w:val="000000"/>
          <w:sz w:val="30"/>
          <w:szCs w:val="30"/>
          <w:lang w:val="ru-RU"/>
        </w:rPr>
        <w:t>т</w:t>
      </w:r>
      <w:r w:rsidRPr="007948B7">
        <w:rPr>
          <w:color w:val="000000"/>
          <w:sz w:val="30"/>
          <w:szCs w:val="30"/>
          <w:lang w:val="ru-RU"/>
        </w:rPr>
        <w:t xml:space="preserve">, 2019. –  328 </w:t>
      </w:r>
      <w:r w:rsidRPr="2DB5E2FD">
        <w:rPr>
          <w:color w:val="000000"/>
          <w:sz w:val="30"/>
          <w:szCs w:val="30"/>
          <w:lang w:val="ru-RU"/>
        </w:rPr>
        <w:t>с</w:t>
      </w:r>
      <w:r w:rsidRPr="007948B7">
        <w:rPr>
          <w:color w:val="000000"/>
          <w:sz w:val="30"/>
          <w:szCs w:val="30"/>
          <w:lang w:val="ru-RU"/>
        </w:rPr>
        <w:t>.</w:t>
      </w:r>
    </w:p>
    <w:p w:rsidR="00DA711B" w:rsidRPr="007948B7" w:rsidRDefault="00DA711B" w:rsidP="2DB5E2FD">
      <w:pPr>
        <w:spacing w:line="230" w:lineRule="auto"/>
        <w:jc w:val="both"/>
        <w:rPr>
          <w:color w:val="000000"/>
          <w:sz w:val="30"/>
          <w:szCs w:val="30"/>
          <w:lang w:val="ru-RU"/>
        </w:rPr>
      </w:pPr>
      <w:r w:rsidRPr="2DB5E2FD">
        <w:rPr>
          <w:b/>
          <w:bCs/>
          <w:color w:val="000000"/>
          <w:sz w:val="30"/>
          <w:szCs w:val="30"/>
          <w:lang w:val="ru-RU"/>
        </w:rPr>
        <w:lastRenderedPageBreak/>
        <w:t>Заплановані навчальні заходи та методи викладання.</w:t>
      </w:r>
      <w:r w:rsidRPr="2DB5E2FD">
        <w:rPr>
          <w:color w:val="000000"/>
          <w:sz w:val="30"/>
          <w:szCs w:val="30"/>
          <w:lang w:val="ru-RU"/>
        </w:rPr>
        <w:t xml:space="preserve"> Поєднання традиційних та нетрадиційних методів викладання із використанням інноваційних технологій:</w:t>
      </w:r>
    </w:p>
    <w:p w:rsidR="00DA711B" w:rsidRPr="007948B7" w:rsidRDefault="00DA711B" w:rsidP="2DB5E2FD">
      <w:pPr>
        <w:tabs>
          <w:tab w:val="left" w:pos="720"/>
        </w:tabs>
        <w:spacing w:line="230" w:lineRule="auto"/>
        <w:jc w:val="both"/>
        <w:rPr>
          <w:color w:val="000000"/>
          <w:sz w:val="30"/>
          <w:szCs w:val="30"/>
          <w:lang w:val="ru-RU"/>
        </w:rPr>
      </w:pPr>
      <w:r w:rsidRPr="2DB5E2FD">
        <w:rPr>
          <w:color w:val="000000"/>
          <w:sz w:val="30"/>
          <w:szCs w:val="30"/>
          <w:lang w:val="ru-RU"/>
        </w:rPr>
        <w:t>- лекції (тематичні, проблемні);</w:t>
      </w:r>
    </w:p>
    <w:p w:rsidR="00DA711B" w:rsidRPr="007948B7" w:rsidRDefault="00DA711B" w:rsidP="2DB5E2FD">
      <w:pPr>
        <w:tabs>
          <w:tab w:val="left" w:pos="720"/>
        </w:tabs>
        <w:spacing w:line="230" w:lineRule="auto"/>
        <w:jc w:val="both"/>
        <w:rPr>
          <w:color w:val="000000"/>
          <w:sz w:val="30"/>
          <w:szCs w:val="30"/>
          <w:lang w:val="ru-RU"/>
        </w:rPr>
      </w:pPr>
      <w:r w:rsidRPr="2DB5E2FD">
        <w:rPr>
          <w:color w:val="000000"/>
          <w:sz w:val="30"/>
          <w:szCs w:val="30"/>
          <w:lang w:val="ru-RU"/>
        </w:rPr>
        <w:t>- практичні заняття (опрацювання ситуаційних вправ, дискусії, робота з документацією).</w:t>
      </w:r>
    </w:p>
    <w:p w:rsidR="00DA711B" w:rsidRPr="007948B7" w:rsidRDefault="00DA711B" w:rsidP="2DB5E2FD">
      <w:pPr>
        <w:spacing w:line="230" w:lineRule="auto"/>
        <w:rPr>
          <w:color w:val="000000"/>
          <w:sz w:val="30"/>
          <w:szCs w:val="30"/>
          <w:lang w:val="ru-RU"/>
        </w:rPr>
      </w:pPr>
      <w:r w:rsidRPr="2DB5E2FD">
        <w:rPr>
          <w:b/>
          <w:bCs/>
          <w:color w:val="000000"/>
          <w:sz w:val="30"/>
          <w:szCs w:val="30"/>
          <w:lang w:val="ru-RU"/>
        </w:rPr>
        <w:t xml:space="preserve">Методи оцінювання: </w:t>
      </w:r>
    </w:p>
    <w:p w:rsidR="00DA711B" w:rsidRPr="007948B7" w:rsidRDefault="00DA711B" w:rsidP="2DB5E2FD">
      <w:pPr>
        <w:spacing w:line="230" w:lineRule="auto"/>
        <w:rPr>
          <w:color w:val="000000"/>
          <w:sz w:val="30"/>
          <w:szCs w:val="30"/>
          <w:lang w:val="ru-RU"/>
        </w:rPr>
      </w:pPr>
      <w:r w:rsidRPr="2DB5E2FD">
        <w:rPr>
          <w:b/>
          <w:bCs/>
          <w:color w:val="000000"/>
          <w:sz w:val="30"/>
          <w:szCs w:val="30"/>
          <w:lang w:val="ru-RU"/>
        </w:rPr>
        <w:t xml:space="preserve">- </w:t>
      </w:r>
      <w:r w:rsidRPr="2DB5E2FD">
        <w:rPr>
          <w:color w:val="000000"/>
          <w:sz w:val="30"/>
          <w:szCs w:val="30"/>
          <w:lang w:val="ru-RU"/>
        </w:rPr>
        <w:t>поточний контроль (тестування, усне та письмове опитування, перевірка виконаних ситуаційних завдань);</w:t>
      </w:r>
    </w:p>
    <w:p w:rsidR="00DA711B" w:rsidRPr="007948B7" w:rsidRDefault="00DA711B" w:rsidP="2DB5E2FD">
      <w:pPr>
        <w:tabs>
          <w:tab w:val="left" w:pos="720"/>
        </w:tabs>
        <w:spacing w:line="230" w:lineRule="auto"/>
        <w:jc w:val="both"/>
        <w:rPr>
          <w:color w:val="000000"/>
          <w:sz w:val="30"/>
          <w:szCs w:val="30"/>
          <w:lang w:val="ru-RU"/>
        </w:rPr>
      </w:pPr>
      <w:r w:rsidRPr="2DB5E2FD">
        <w:rPr>
          <w:color w:val="000000"/>
          <w:sz w:val="30"/>
          <w:szCs w:val="30"/>
          <w:lang w:val="ru-RU"/>
        </w:rPr>
        <w:t>- підсумковий контроль – екзамен.</w:t>
      </w:r>
    </w:p>
    <w:p w:rsidR="00DA711B" w:rsidRPr="007948B7" w:rsidRDefault="00DA711B" w:rsidP="2DB5E2FD">
      <w:pPr>
        <w:spacing w:line="230" w:lineRule="auto"/>
        <w:rPr>
          <w:color w:val="000000"/>
          <w:sz w:val="30"/>
          <w:szCs w:val="30"/>
          <w:lang w:val="ru-RU"/>
        </w:rPr>
      </w:pPr>
      <w:r w:rsidRPr="2DB5E2FD">
        <w:rPr>
          <w:b/>
          <w:bCs/>
          <w:color w:val="000000"/>
          <w:sz w:val="30"/>
          <w:szCs w:val="30"/>
          <w:lang w:val="ru-RU"/>
        </w:rPr>
        <w:t xml:space="preserve">Мова навчання та викладання. </w:t>
      </w:r>
      <w:r w:rsidRPr="2DB5E2FD">
        <w:rPr>
          <w:color w:val="000000"/>
          <w:sz w:val="30"/>
          <w:szCs w:val="30"/>
          <w:lang w:val="ru-RU"/>
        </w:rPr>
        <w:t>Українська.</w:t>
      </w:r>
    </w:p>
    <w:p w:rsidR="00DA711B" w:rsidRPr="001334B0" w:rsidRDefault="00DA711B" w:rsidP="2DB5E2FD">
      <w:pPr>
        <w:spacing w:line="230" w:lineRule="auto"/>
        <w:rPr>
          <w:color w:val="000000"/>
          <w:sz w:val="30"/>
          <w:szCs w:val="30"/>
          <w:lang w:val="ru-RU"/>
        </w:rPr>
      </w:pPr>
    </w:p>
    <w:p w:rsidR="00DA711B" w:rsidRPr="001334B0" w:rsidRDefault="00DA711B" w:rsidP="2DB5E2FD">
      <w:pPr>
        <w:spacing w:line="230" w:lineRule="auto"/>
        <w:rPr>
          <w:color w:val="000000"/>
          <w:sz w:val="30"/>
          <w:szCs w:val="30"/>
        </w:rPr>
      </w:pPr>
    </w:p>
    <w:p w:rsidR="00DA711B" w:rsidRPr="001334B0" w:rsidRDefault="00DA711B" w:rsidP="2DB5E2FD">
      <w:pPr>
        <w:spacing w:line="230" w:lineRule="auto"/>
        <w:rPr>
          <w:color w:val="000000"/>
          <w:sz w:val="30"/>
          <w:szCs w:val="30"/>
        </w:rPr>
      </w:pPr>
    </w:p>
    <w:p w:rsidR="00DA711B" w:rsidRPr="001334B0" w:rsidRDefault="00DA711B" w:rsidP="2DB5E2FD">
      <w:pPr>
        <w:spacing w:line="230" w:lineRule="auto"/>
        <w:jc w:val="both"/>
        <w:rPr>
          <w:color w:val="FF0000"/>
          <w:sz w:val="28"/>
          <w:szCs w:val="28"/>
        </w:rPr>
      </w:pPr>
      <w:r w:rsidRPr="2DB5E2FD">
        <w:rPr>
          <w:b/>
          <w:bCs/>
          <w:color w:val="000000"/>
          <w:sz w:val="28"/>
          <w:szCs w:val="28"/>
          <w:lang w:val="ru-RU"/>
        </w:rPr>
        <w:t xml:space="preserve">4.52. </w:t>
      </w:r>
      <w:r w:rsidRPr="20A7A991">
        <w:rPr>
          <w:b/>
          <w:bCs/>
          <w:sz w:val="28"/>
          <w:szCs w:val="28"/>
          <w:lang w:val="ru-RU"/>
        </w:rPr>
        <w:t>Назва. ПІДПРИЄМНИЦЬКЕ ПРАВО</w:t>
      </w:r>
      <w:r w:rsidRPr="20A7A991">
        <w:rPr>
          <w:sz w:val="28"/>
          <w:szCs w:val="28"/>
          <w:lang w:val="ru-RU"/>
        </w:rPr>
        <w:t> </w:t>
      </w:r>
      <w:r w:rsidRPr="2DB5E2FD">
        <w:rPr>
          <w:color w:val="FF0000"/>
          <w:sz w:val="28"/>
          <w:szCs w:val="28"/>
          <w:lang w:val="ru-RU"/>
        </w:rPr>
        <w:t> </w:t>
      </w:r>
    </w:p>
    <w:p w:rsidR="00DA711B" w:rsidRPr="001334B0" w:rsidRDefault="00DA711B" w:rsidP="2DB5E2FD">
      <w:pPr>
        <w:spacing w:line="230" w:lineRule="auto"/>
        <w:jc w:val="both"/>
        <w:rPr>
          <w:color w:val="000000"/>
          <w:sz w:val="30"/>
          <w:szCs w:val="30"/>
        </w:rPr>
      </w:pPr>
      <w:r w:rsidRPr="2DB5E2FD">
        <w:rPr>
          <w:b/>
          <w:bCs/>
          <w:color w:val="000000"/>
          <w:sz w:val="28"/>
          <w:szCs w:val="28"/>
          <w:lang w:val="ru-RU"/>
        </w:rPr>
        <w:t> </w:t>
      </w:r>
      <w:r w:rsidRPr="2DB5E2FD">
        <w:rPr>
          <w:b/>
          <w:bCs/>
          <w:color w:val="000000"/>
          <w:sz w:val="30"/>
          <w:szCs w:val="30"/>
          <w:lang w:val="ru-RU"/>
        </w:rPr>
        <w:t xml:space="preserve">Тип. </w:t>
      </w:r>
      <w:r w:rsidRPr="2DB5E2FD">
        <w:rPr>
          <w:color w:val="000000"/>
          <w:sz w:val="30"/>
          <w:szCs w:val="30"/>
          <w:lang w:val="ru-RU"/>
        </w:rPr>
        <w:t>За вибором.</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Рік навчання. </w:t>
      </w:r>
      <w:r w:rsidRPr="2DB5E2FD">
        <w:rPr>
          <w:color w:val="000000"/>
          <w:sz w:val="30"/>
          <w:szCs w:val="30"/>
          <w:lang w:val="ru-RU"/>
        </w:rPr>
        <w:t xml:space="preserve"> 2025/2026, 2026/2027</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Семестр. </w:t>
      </w:r>
      <w:r w:rsidRPr="2DB5E2FD">
        <w:rPr>
          <w:color w:val="000000"/>
          <w:sz w:val="30"/>
          <w:szCs w:val="30"/>
          <w:lang w:val="ru-RU"/>
        </w:rPr>
        <w:t>V - VIII.</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Лектор, вчене звання, науковий ступінь,</w:t>
      </w:r>
      <w:r w:rsidRPr="2DB5E2FD">
        <w:rPr>
          <w:b/>
          <w:bCs/>
          <w:color w:val="000000"/>
          <w:sz w:val="30"/>
          <w:szCs w:val="30"/>
        </w:rPr>
        <w:t xml:space="preserve"> </w:t>
      </w:r>
      <w:r w:rsidRPr="2DB5E2FD">
        <w:rPr>
          <w:b/>
          <w:bCs/>
          <w:color w:val="000000"/>
          <w:sz w:val="30"/>
          <w:szCs w:val="30"/>
          <w:lang w:val="ru-RU"/>
        </w:rPr>
        <w:t>посада. </w:t>
      </w:r>
      <w:r w:rsidRPr="2DB5E2FD">
        <w:rPr>
          <w:b/>
          <w:bCs/>
          <w:color w:val="000000"/>
          <w:sz w:val="30"/>
          <w:szCs w:val="30"/>
        </w:rPr>
        <w:t xml:space="preserve"> </w:t>
      </w:r>
      <w:r w:rsidRPr="2DB5E2FD">
        <w:rPr>
          <w:color w:val="000000"/>
          <w:sz w:val="30"/>
          <w:szCs w:val="30"/>
          <w:lang w:val="ru-RU"/>
        </w:rPr>
        <w:t>Кабенок Ю.В., доцент</w:t>
      </w:r>
      <w:r w:rsidRPr="2DB5E2FD">
        <w:rPr>
          <w:color w:val="000000"/>
          <w:sz w:val="30"/>
          <w:szCs w:val="30"/>
        </w:rPr>
        <w:t>,</w:t>
      </w:r>
      <w:r w:rsidRPr="2DB5E2FD">
        <w:rPr>
          <w:color w:val="000000"/>
          <w:sz w:val="30"/>
          <w:szCs w:val="30"/>
          <w:lang w:val="ru-RU"/>
        </w:rPr>
        <w:t xml:space="preserve"> канд. юрид. наук, доцент кафедри міжнародного, цивільного та комерційного права. </w:t>
      </w:r>
    </w:p>
    <w:p w:rsidR="00DA711B" w:rsidRPr="001334B0" w:rsidRDefault="00DA711B" w:rsidP="2DB5E2FD">
      <w:pPr>
        <w:spacing w:line="230" w:lineRule="auto"/>
        <w:jc w:val="both"/>
        <w:rPr>
          <w:color w:val="000000"/>
          <w:sz w:val="30"/>
          <w:szCs w:val="30"/>
        </w:rPr>
      </w:pPr>
      <w:r w:rsidRPr="007E4E1F">
        <w:rPr>
          <w:b/>
          <w:bCs/>
          <w:color w:val="000000"/>
          <w:sz w:val="30"/>
          <w:szCs w:val="30"/>
        </w:rPr>
        <w:t>Результати навчання.</w:t>
      </w:r>
      <w:r w:rsidRPr="2DB5E2FD">
        <w:rPr>
          <w:color w:val="000000"/>
          <w:sz w:val="30"/>
          <w:szCs w:val="30"/>
          <w:lang w:val="ru-RU"/>
        </w:rPr>
        <w:t> </w:t>
      </w:r>
      <w:r w:rsidRPr="007E4E1F">
        <w:rPr>
          <w:color w:val="000000"/>
          <w:sz w:val="30"/>
          <w:szCs w:val="30"/>
        </w:rPr>
        <w:t>Формування</w:t>
      </w:r>
      <w:r w:rsidRPr="2DB5E2FD">
        <w:rPr>
          <w:color w:val="000000"/>
          <w:sz w:val="30"/>
          <w:szCs w:val="30"/>
          <w:lang w:val="ru-RU"/>
        </w:rPr>
        <w:t> </w:t>
      </w:r>
      <w:r w:rsidRPr="007E4E1F">
        <w:rPr>
          <w:color w:val="000000"/>
          <w:sz w:val="30"/>
          <w:szCs w:val="30"/>
        </w:rPr>
        <w:t>у здобувачів</w:t>
      </w:r>
      <w:r w:rsidRPr="2DB5E2FD">
        <w:rPr>
          <w:color w:val="000000"/>
          <w:sz w:val="30"/>
          <w:szCs w:val="30"/>
          <w:lang w:val="ru-RU"/>
        </w:rPr>
        <w:t> </w:t>
      </w:r>
      <w:r w:rsidRPr="007E4E1F">
        <w:rPr>
          <w:color w:val="000000"/>
          <w:sz w:val="30"/>
          <w:szCs w:val="30"/>
        </w:rPr>
        <w:t>знань</w:t>
      </w:r>
      <w:r w:rsidRPr="2DB5E2FD">
        <w:rPr>
          <w:color w:val="000000"/>
          <w:sz w:val="30"/>
          <w:szCs w:val="30"/>
          <w:lang w:val="ru-RU"/>
        </w:rPr>
        <w:t> </w:t>
      </w:r>
      <w:r w:rsidRPr="007E4E1F">
        <w:rPr>
          <w:color w:val="000000"/>
          <w:sz w:val="30"/>
          <w:szCs w:val="30"/>
        </w:rPr>
        <w:t>про</w:t>
      </w:r>
      <w:r w:rsidRPr="2DB5E2FD">
        <w:rPr>
          <w:color w:val="000000"/>
          <w:sz w:val="30"/>
          <w:szCs w:val="30"/>
          <w:lang w:val="ru-RU"/>
        </w:rPr>
        <w:t> </w:t>
      </w:r>
      <w:r w:rsidRPr="007E4E1F">
        <w:rPr>
          <w:color w:val="000000"/>
          <w:sz w:val="30"/>
          <w:szCs w:val="30"/>
        </w:rPr>
        <w:t>основи і правове регулювання підприємницької діяльності, захист прав та інтересів суб’єктів</w:t>
      </w:r>
      <w:r w:rsidRPr="2DB5E2FD">
        <w:rPr>
          <w:color w:val="000000"/>
          <w:sz w:val="30"/>
          <w:szCs w:val="30"/>
          <w:lang w:val="ru-RU"/>
        </w:rPr>
        <w:t> </w:t>
      </w:r>
      <w:r w:rsidRPr="007E4E1F">
        <w:rPr>
          <w:color w:val="000000"/>
          <w:sz w:val="30"/>
          <w:szCs w:val="30"/>
        </w:rPr>
        <w:t>підприємництва. Набуття навичок щодо пошуку, опрацювання</w:t>
      </w:r>
      <w:r w:rsidRPr="2DB5E2FD">
        <w:rPr>
          <w:color w:val="000000"/>
          <w:sz w:val="30"/>
          <w:szCs w:val="30"/>
          <w:lang w:val="ru-RU"/>
        </w:rPr>
        <w:t> </w:t>
      </w:r>
      <w:r w:rsidRPr="007E4E1F">
        <w:rPr>
          <w:color w:val="000000"/>
          <w:sz w:val="30"/>
          <w:szCs w:val="30"/>
        </w:rPr>
        <w:t>та аналізу</w:t>
      </w:r>
      <w:r w:rsidRPr="2DB5E2FD">
        <w:rPr>
          <w:color w:val="000000"/>
          <w:sz w:val="30"/>
          <w:szCs w:val="30"/>
          <w:lang w:val="ru-RU"/>
        </w:rPr>
        <w:t> </w:t>
      </w:r>
      <w:r w:rsidRPr="007E4E1F">
        <w:rPr>
          <w:color w:val="000000"/>
          <w:sz w:val="30"/>
          <w:szCs w:val="30"/>
        </w:rPr>
        <w:t>нормативно-правових актів</w:t>
      </w:r>
      <w:r w:rsidRPr="2DB5E2FD">
        <w:rPr>
          <w:color w:val="000000"/>
          <w:sz w:val="30"/>
          <w:szCs w:val="30"/>
          <w:lang w:val="ru-RU"/>
        </w:rPr>
        <w:t> </w:t>
      </w:r>
      <w:r w:rsidRPr="007E4E1F">
        <w:rPr>
          <w:color w:val="000000"/>
          <w:sz w:val="30"/>
          <w:szCs w:val="30"/>
        </w:rPr>
        <w:t>у сфері підприємництва, вмінні їх застосовувати у конкретних практичних ситуаціях,</w:t>
      </w:r>
      <w:r w:rsidRPr="2DB5E2FD">
        <w:rPr>
          <w:color w:val="000000"/>
          <w:sz w:val="30"/>
          <w:szCs w:val="30"/>
          <w:lang w:val="ru-RU"/>
        </w:rPr>
        <w:t> </w:t>
      </w:r>
      <w:r w:rsidRPr="007E4E1F">
        <w:rPr>
          <w:color w:val="000000"/>
          <w:sz w:val="30"/>
          <w:szCs w:val="30"/>
        </w:rPr>
        <w:t>розробки</w:t>
      </w:r>
      <w:r w:rsidRPr="2DB5E2FD">
        <w:rPr>
          <w:color w:val="000000"/>
          <w:sz w:val="30"/>
          <w:szCs w:val="30"/>
          <w:lang w:val="ru-RU"/>
        </w:rPr>
        <w:t> </w:t>
      </w:r>
      <w:r w:rsidRPr="007E4E1F">
        <w:rPr>
          <w:color w:val="000000"/>
          <w:sz w:val="30"/>
          <w:szCs w:val="30"/>
        </w:rPr>
        <w:t>документів правового характеру, які використовуються у підприємницькій діяльності.</w:t>
      </w:r>
      <w:r w:rsidRPr="2DB5E2FD">
        <w:rPr>
          <w:color w:val="000000"/>
          <w:sz w:val="30"/>
          <w:szCs w:val="30"/>
          <w:lang w:val="ru-RU"/>
        </w:rPr>
        <w:t> </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Обов’язкові попередні навчальні дисципліни.</w:t>
      </w:r>
      <w:r w:rsidRPr="2DB5E2FD">
        <w:rPr>
          <w:color w:val="000000"/>
          <w:sz w:val="30"/>
          <w:szCs w:val="30"/>
          <w:lang w:val="ru-RU"/>
        </w:rPr>
        <w:t>  </w:t>
      </w:r>
      <w:r w:rsidRPr="2DB5E2FD">
        <w:rPr>
          <w:color w:val="000000"/>
          <w:sz w:val="30"/>
          <w:szCs w:val="30"/>
        </w:rPr>
        <w:t>«Правознавство».</w:t>
      </w:r>
      <w:r w:rsidRPr="2DB5E2FD">
        <w:rPr>
          <w:color w:val="000000"/>
          <w:sz w:val="30"/>
          <w:szCs w:val="30"/>
          <w:lang w:val="ru-RU"/>
        </w:rPr>
        <w:t> </w:t>
      </w:r>
    </w:p>
    <w:p w:rsidR="00DA711B" w:rsidRPr="001334B0" w:rsidRDefault="00DA711B" w:rsidP="2DB5E2FD">
      <w:pPr>
        <w:spacing w:line="230" w:lineRule="auto"/>
        <w:jc w:val="both"/>
        <w:rPr>
          <w:color w:val="000000"/>
          <w:sz w:val="30"/>
          <w:szCs w:val="30"/>
        </w:rPr>
      </w:pPr>
      <w:r w:rsidRPr="007E4E1F">
        <w:rPr>
          <w:b/>
          <w:bCs/>
          <w:color w:val="000000"/>
          <w:sz w:val="30"/>
          <w:szCs w:val="30"/>
        </w:rPr>
        <w:t>Зміст.</w:t>
      </w:r>
      <w:r w:rsidRPr="2DB5E2FD">
        <w:rPr>
          <w:color w:val="000000"/>
          <w:sz w:val="30"/>
          <w:szCs w:val="30"/>
          <w:lang w:val="ru-RU"/>
        </w:rPr>
        <w:t> </w:t>
      </w:r>
      <w:r w:rsidRPr="007E4E1F">
        <w:rPr>
          <w:color w:val="000000"/>
          <w:sz w:val="30"/>
          <w:szCs w:val="30"/>
        </w:rPr>
        <w:t xml:space="preserve">Правові основи здійснення підприємницької діяльності. Поняття і види підприємницької діяльності. Суб'єкти підприємництва. Легалізація підприємництва. Корпоративні права та обов'язки. Корпоративні правовідносини. Правовий режим майна суб’єктів підприємництва. Припинення суб'єктів підприємництва. Відновлення платоспроможності і банкрутство суб’єктів підприємницької діяльності. </w:t>
      </w:r>
      <w:r w:rsidRPr="2DB5E2FD">
        <w:rPr>
          <w:color w:val="000000"/>
          <w:sz w:val="30"/>
          <w:szCs w:val="30"/>
          <w:lang w:val="ru-RU"/>
        </w:rPr>
        <w:t>Правове регулювання ціноутворення. Захист прав та інтересів підприємців в Україні. Захист економічної конкуренції. Зовнішньоекономічна діяльність. Господарські зобов'язання і договори у підприємництві. Відповідальність у сфері підприємництва. </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Рекомендовані джерела та інші навчальні ресурси/засоби.</w:t>
      </w:r>
      <w:r w:rsidRPr="2DB5E2FD">
        <w:rPr>
          <w:color w:val="000000"/>
          <w:sz w:val="30"/>
          <w:szCs w:val="30"/>
          <w:lang w:val="ru-RU"/>
        </w:rPr>
        <w:t> </w:t>
      </w:r>
    </w:p>
    <w:p w:rsidR="00DA711B" w:rsidRPr="001334B0" w:rsidRDefault="00DA711B" w:rsidP="2DB5E2FD">
      <w:pPr>
        <w:tabs>
          <w:tab w:val="left" w:pos="720"/>
        </w:tabs>
        <w:spacing w:line="230" w:lineRule="auto"/>
        <w:jc w:val="both"/>
        <w:rPr>
          <w:color w:val="000000"/>
          <w:sz w:val="30"/>
          <w:szCs w:val="30"/>
        </w:rPr>
      </w:pPr>
      <w:r w:rsidRPr="2DB5E2FD">
        <w:rPr>
          <w:color w:val="000000"/>
          <w:sz w:val="30"/>
          <w:szCs w:val="30"/>
          <w:lang w:val="ru-RU"/>
        </w:rPr>
        <w:t>1.Господарське право: підручник / О. П. Подцерковнии</w:t>
      </w:r>
      <w:r w:rsidRPr="2DB5E2FD">
        <w:rPr>
          <w:rFonts w:ascii="Tahoma" w:hAnsi="Tahoma" w:cs="Tahoma"/>
          <w:color w:val="000000"/>
          <w:sz w:val="30"/>
          <w:szCs w:val="30"/>
          <w:lang w:val="ru-RU"/>
        </w:rPr>
        <w:t>̆</w:t>
      </w:r>
      <w:r w:rsidRPr="2DB5E2FD">
        <w:rPr>
          <w:color w:val="000000"/>
          <w:sz w:val="30"/>
          <w:szCs w:val="30"/>
          <w:lang w:val="ru-RU"/>
        </w:rPr>
        <w:t>, В. Г. Олюха, О. О. Квасніцька та ін. / за ред. О. П. Подцерковного. Одеса: Фенікс, 2018. 616 с. </w:t>
      </w:r>
    </w:p>
    <w:p w:rsidR="00DA711B" w:rsidRPr="001334B0" w:rsidRDefault="00DA711B" w:rsidP="2DB5E2FD">
      <w:pPr>
        <w:tabs>
          <w:tab w:val="left" w:pos="720"/>
        </w:tabs>
        <w:spacing w:line="230" w:lineRule="auto"/>
        <w:jc w:val="both"/>
        <w:rPr>
          <w:color w:val="000000"/>
          <w:sz w:val="30"/>
          <w:szCs w:val="30"/>
        </w:rPr>
      </w:pPr>
      <w:r w:rsidRPr="2DB5E2FD">
        <w:rPr>
          <w:color w:val="000000"/>
          <w:sz w:val="30"/>
          <w:szCs w:val="30"/>
          <w:lang w:val="ru-RU"/>
        </w:rPr>
        <w:lastRenderedPageBreak/>
        <w:t>2.Підприємницьке право України. Навч. посібник. /Ю.В. Корнєєв. -  К.: Центр учбової літератури, 2019. -120 с. </w:t>
      </w:r>
    </w:p>
    <w:p w:rsidR="00DA711B" w:rsidRPr="001334B0" w:rsidRDefault="00DA711B" w:rsidP="2DB5E2FD">
      <w:pPr>
        <w:tabs>
          <w:tab w:val="left" w:pos="720"/>
        </w:tabs>
        <w:spacing w:line="230" w:lineRule="auto"/>
        <w:jc w:val="both"/>
        <w:rPr>
          <w:color w:val="000000"/>
          <w:sz w:val="30"/>
          <w:szCs w:val="30"/>
        </w:rPr>
      </w:pPr>
      <w:r w:rsidRPr="2DB5E2FD">
        <w:rPr>
          <w:color w:val="000000"/>
          <w:sz w:val="30"/>
          <w:szCs w:val="30"/>
          <w:lang w:val="ru-RU"/>
        </w:rPr>
        <w:t xml:space="preserve">3.Вінник, О. М. Господарське право: курс лекцій: </w:t>
      </w:r>
      <w:r w:rsidRPr="2DB5E2FD">
        <w:rPr>
          <w:color w:val="000000"/>
          <w:sz w:val="30"/>
          <w:szCs w:val="30"/>
        </w:rPr>
        <w:t>навч.посібник</w:t>
      </w:r>
      <w:r w:rsidRPr="2DB5E2FD">
        <w:rPr>
          <w:color w:val="000000"/>
          <w:sz w:val="30"/>
          <w:szCs w:val="30"/>
          <w:lang w:val="ru-RU"/>
        </w:rPr>
        <w:t xml:space="preserve"> / О. М. Вінник. – Київ : Ліра-К, 2020. – 239 с. </w:t>
      </w:r>
    </w:p>
    <w:p w:rsidR="00DA711B" w:rsidRPr="001334B0" w:rsidRDefault="00DA711B" w:rsidP="2DB5E2FD">
      <w:pPr>
        <w:tabs>
          <w:tab w:val="left" w:pos="720"/>
        </w:tabs>
        <w:spacing w:line="230" w:lineRule="auto"/>
        <w:jc w:val="both"/>
        <w:rPr>
          <w:color w:val="000000"/>
          <w:sz w:val="30"/>
          <w:szCs w:val="30"/>
        </w:rPr>
      </w:pPr>
      <w:r w:rsidRPr="2DB5E2FD">
        <w:rPr>
          <w:b/>
          <w:bCs/>
          <w:color w:val="000000"/>
          <w:sz w:val="30"/>
          <w:szCs w:val="30"/>
          <w:lang w:val="ru-RU"/>
        </w:rPr>
        <w:t>Заплановані навчальні заходи та методи викладання.</w:t>
      </w:r>
      <w:r w:rsidRPr="2DB5E2FD">
        <w:rPr>
          <w:color w:val="000000"/>
          <w:sz w:val="30"/>
          <w:szCs w:val="30"/>
          <w:lang w:val="ru-RU"/>
        </w:rPr>
        <w:t>  </w:t>
      </w:r>
    </w:p>
    <w:p w:rsidR="00DA711B" w:rsidRPr="001334B0" w:rsidRDefault="00DA711B" w:rsidP="2DB5E2FD">
      <w:pPr>
        <w:spacing w:line="230" w:lineRule="auto"/>
        <w:ind w:firstLine="705"/>
        <w:jc w:val="both"/>
        <w:rPr>
          <w:color w:val="000000"/>
          <w:sz w:val="30"/>
          <w:szCs w:val="30"/>
        </w:rPr>
      </w:pPr>
      <w:r w:rsidRPr="2DB5E2FD">
        <w:rPr>
          <w:color w:val="000000"/>
          <w:sz w:val="30"/>
          <w:szCs w:val="30"/>
          <w:lang w:val="ru-RU"/>
        </w:rPr>
        <w:t>Поєднання традиційних і нетрадиційних методів викладання з використанням інноваційних технологій: </w:t>
      </w:r>
    </w:p>
    <w:p w:rsidR="00DA711B" w:rsidRPr="001334B0" w:rsidRDefault="00DA711B" w:rsidP="2DB5E2FD">
      <w:pPr>
        <w:spacing w:line="230" w:lineRule="auto"/>
        <w:ind w:firstLine="705"/>
        <w:jc w:val="both"/>
        <w:rPr>
          <w:color w:val="000000"/>
          <w:sz w:val="30"/>
          <w:szCs w:val="30"/>
        </w:rPr>
      </w:pPr>
      <w:r w:rsidRPr="2DB5E2FD">
        <w:rPr>
          <w:color w:val="000000"/>
          <w:sz w:val="30"/>
          <w:szCs w:val="30"/>
          <w:lang w:val="ru-RU"/>
        </w:rPr>
        <w:t>– лекції (оглядові, тематичні, лекції-дискусії); </w:t>
      </w:r>
    </w:p>
    <w:p w:rsidR="00DA711B" w:rsidRPr="001334B0" w:rsidRDefault="00DA711B" w:rsidP="2DB5E2FD">
      <w:pPr>
        <w:spacing w:line="230" w:lineRule="auto"/>
        <w:ind w:firstLine="705"/>
        <w:jc w:val="both"/>
        <w:rPr>
          <w:color w:val="000000"/>
          <w:sz w:val="30"/>
          <w:szCs w:val="30"/>
        </w:rPr>
      </w:pPr>
      <w:r w:rsidRPr="2DB5E2FD">
        <w:rPr>
          <w:color w:val="000000"/>
          <w:sz w:val="30"/>
          <w:szCs w:val="30"/>
          <w:lang w:val="ru-RU"/>
        </w:rPr>
        <w:t>– практичні заняття (презентації, дискусії, робота у малих групах, моделювання ситуацій). </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Методи оцінювання:</w:t>
      </w:r>
      <w:r w:rsidRPr="2DB5E2FD">
        <w:rPr>
          <w:color w:val="000000"/>
          <w:sz w:val="30"/>
          <w:szCs w:val="30"/>
          <w:lang w:val="ru-RU"/>
        </w:rPr>
        <w:t> </w:t>
      </w:r>
    </w:p>
    <w:p w:rsidR="00DA711B" w:rsidRPr="001334B0" w:rsidRDefault="00DA711B" w:rsidP="2DB5E2FD">
      <w:pPr>
        <w:spacing w:line="230" w:lineRule="auto"/>
        <w:ind w:firstLine="705"/>
        <w:jc w:val="both"/>
        <w:rPr>
          <w:color w:val="000000"/>
          <w:sz w:val="30"/>
          <w:szCs w:val="30"/>
        </w:rPr>
      </w:pPr>
      <w:r w:rsidRPr="2DB5E2FD">
        <w:rPr>
          <w:color w:val="000000"/>
          <w:sz w:val="30"/>
          <w:szCs w:val="30"/>
          <w:lang w:val="ru-RU"/>
        </w:rPr>
        <w:t>– поточний контроль (тестування, усне/письмове опитування тощо); </w:t>
      </w:r>
    </w:p>
    <w:p w:rsidR="00DA711B" w:rsidRPr="001334B0" w:rsidRDefault="00DA711B" w:rsidP="2DB5E2FD">
      <w:pPr>
        <w:spacing w:line="230" w:lineRule="auto"/>
        <w:ind w:firstLine="705"/>
        <w:jc w:val="both"/>
        <w:rPr>
          <w:color w:val="000000"/>
          <w:sz w:val="30"/>
          <w:szCs w:val="30"/>
        </w:rPr>
      </w:pPr>
      <w:r w:rsidRPr="2DB5E2FD">
        <w:rPr>
          <w:color w:val="000000"/>
          <w:sz w:val="30"/>
          <w:szCs w:val="30"/>
          <w:lang w:val="ru-RU"/>
        </w:rPr>
        <w:t>– підсумковий контроль – екзамен. </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Мова навчання. </w:t>
      </w:r>
      <w:r w:rsidRPr="2DB5E2FD">
        <w:rPr>
          <w:color w:val="000000"/>
          <w:sz w:val="30"/>
          <w:szCs w:val="30"/>
          <w:lang w:val="ru-RU"/>
        </w:rPr>
        <w:t>Українська. </w:t>
      </w:r>
    </w:p>
    <w:p w:rsidR="00DA711B" w:rsidRPr="001334B0" w:rsidRDefault="00DA711B" w:rsidP="2DB5E2FD">
      <w:pPr>
        <w:spacing w:line="230" w:lineRule="auto"/>
        <w:ind w:firstLine="705"/>
        <w:jc w:val="both"/>
        <w:rPr>
          <w:color w:val="000000"/>
          <w:sz w:val="30"/>
          <w:szCs w:val="30"/>
        </w:rPr>
      </w:pPr>
    </w:p>
    <w:p w:rsidR="00DA711B" w:rsidRPr="001334B0" w:rsidRDefault="00DA711B" w:rsidP="2DB5E2FD">
      <w:pPr>
        <w:spacing w:line="230" w:lineRule="auto"/>
        <w:ind w:firstLine="705"/>
        <w:jc w:val="both"/>
        <w:rPr>
          <w:color w:val="000000"/>
          <w:sz w:val="30"/>
          <w:szCs w:val="30"/>
        </w:rPr>
      </w:pPr>
    </w:p>
    <w:p w:rsidR="00DA711B" w:rsidRPr="001334B0" w:rsidRDefault="00DA711B" w:rsidP="2DB5E2FD">
      <w:pPr>
        <w:spacing w:line="230" w:lineRule="auto"/>
        <w:rPr>
          <w:sz w:val="30"/>
          <w:szCs w:val="30"/>
        </w:rPr>
      </w:pPr>
      <w:r w:rsidRPr="2DB5E2FD">
        <w:rPr>
          <w:b/>
          <w:bCs/>
          <w:color w:val="000000"/>
          <w:sz w:val="30"/>
          <w:szCs w:val="30"/>
          <w:lang w:val="ru-RU"/>
        </w:rPr>
        <w:t>4.53.</w:t>
      </w:r>
      <w:r>
        <w:tab/>
      </w:r>
      <w:r w:rsidRPr="2DB5E2FD">
        <w:rPr>
          <w:b/>
          <w:bCs/>
          <w:color w:val="000000"/>
          <w:sz w:val="30"/>
          <w:szCs w:val="30"/>
          <w:lang w:val="ru-RU"/>
        </w:rPr>
        <w:t>Назва</w:t>
      </w:r>
      <w:r w:rsidRPr="2DB5E2FD">
        <w:rPr>
          <w:color w:val="000000"/>
          <w:sz w:val="30"/>
          <w:szCs w:val="30"/>
          <w:lang w:val="ru-RU"/>
        </w:rPr>
        <w:t xml:space="preserve">. </w:t>
      </w:r>
      <w:r w:rsidRPr="20A7A991">
        <w:rPr>
          <w:b/>
          <w:bCs/>
          <w:sz w:val="30"/>
          <w:szCs w:val="30"/>
          <w:lang w:val="ru-RU"/>
        </w:rPr>
        <w:t>ПОЛІТОЛОГІЯ</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Тип. </w:t>
      </w:r>
      <w:r w:rsidRPr="2DB5E2FD">
        <w:rPr>
          <w:color w:val="000000"/>
          <w:sz w:val="30"/>
          <w:szCs w:val="30"/>
          <w:lang w:val="ru-RU"/>
        </w:rPr>
        <w:t>За вибором.</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Рік навчання. </w:t>
      </w:r>
      <w:r w:rsidRPr="2DB5E2FD">
        <w:rPr>
          <w:color w:val="000000"/>
          <w:sz w:val="30"/>
          <w:szCs w:val="30"/>
          <w:lang w:val="ru-RU"/>
        </w:rPr>
        <w:t>2024/2025, 2025/2026, 2026/2027</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Семестр. </w:t>
      </w:r>
      <w:r w:rsidRPr="2DB5E2FD">
        <w:rPr>
          <w:color w:val="000000"/>
          <w:sz w:val="30"/>
          <w:szCs w:val="30"/>
          <w:lang w:val="ru-RU"/>
        </w:rPr>
        <w:t>III - VIII.</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Лектор, вчене звання, науковий ступінь, посада</w:t>
      </w:r>
      <w:r w:rsidRPr="2DB5E2FD">
        <w:rPr>
          <w:color w:val="000000"/>
          <w:sz w:val="30"/>
          <w:szCs w:val="30"/>
          <w:lang w:val="ru-RU"/>
        </w:rPr>
        <w:t>. Гусєва Н.Ю., доц., канд. істор. наук, доцент кафедри філософії, соціології та політології.</w:t>
      </w:r>
    </w:p>
    <w:p w:rsidR="00DA711B" w:rsidRPr="001334B0" w:rsidRDefault="00DA711B" w:rsidP="2DB5E2FD">
      <w:pPr>
        <w:spacing w:line="230" w:lineRule="auto"/>
        <w:jc w:val="both"/>
        <w:rPr>
          <w:color w:val="000000"/>
          <w:sz w:val="30"/>
          <w:szCs w:val="30"/>
        </w:rPr>
      </w:pPr>
      <w:r w:rsidRPr="007E4E1F">
        <w:rPr>
          <w:b/>
          <w:bCs/>
          <w:color w:val="000000"/>
          <w:sz w:val="30"/>
          <w:szCs w:val="30"/>
        </w:rPr>
        <w:t>Результати навчання</w:t>
      </w:r>
      <w:r w:rsidRPr="007E4E1F">
        <w:rPr>
          <w:color w:val="000000"/>
          <w:sz w:val="30"/>
          <w:szCs w:val="30"/>
        </w:rPr>
        <w:t xml:space="preserve">. Формування системи знань про: об’єкт, предмет і методи політичної науки; історичні аспекти розвитку політології; сутність </w:t>
      </w:r>
      <w:r w:rsidRPr="2DB5E2FD">
        <w:rPr>
          <w:color w:val="000000"/>
          <w:sz w:val="30"/>
          <w:szCs w:val="30"/>
          <w:lang w:val="ru-RU"/>
        </w:rPr>
        <w:t>New</w:t>
      </w:r>
      <w:r w:rsidRPr="007E4E1F">
        <w:rPr>
          <w:color w:val="000000"/>
          <w:sz w:val="30"/>
          <w:szCs w:val="30"/>
        </w:rPr>
        <w:t xml:space="preserve"> </w:t>
      </w:r>
      <w:r w:rsidRPr="2DB5E2FD">
        <w:rPr>
          <w:color w:val="000000"/>
          <w:sz w:val="30"/>
          <w:szCs w:val="30"/>
          <w:lang w:val="ru-RU"/>
        </w:rPr>
        <w:t>Public</w:t>
      </w:r>
      <w:r w:rsidRPr="007E4E1F">
        <w:rPr>
          <w:color w:val="000000"/>
          <w:sz w:val="30"/>
          <w:szCs w:val="30"/>
        </w:rPr>
        <w:t xml:space="preserve"> </w:t>
      </w:r>
      <w:r w:rsidRPr="2DB5E2FD">
        <w:rPr>
          <w:color w:val="000000"/>
          <w:sz w:val="30"/>
          <w:szCs w:val="30"/>
          <w:lang w:val="ru-RU"/>
        </w:rPr>
        <w:t>Management</w:t>
      </w:r>
      <w:r w:rsidRPr="007E4E1F">
        <w:rPr>
          <w:color w:val="000000"/>
          <w:sz w:val="30"/>
          <w:szCs w:val="30"/>
        </w:rPr>
        <w:t xml:space="preserve"> </w:t>
      </w:r>
      <w:r w:rsidRPr="2DB5E2FD">
        <w:rPr>
          <w:color w:val="000000"/>
          <w:sz w:val="30"/>
          <w:szCs w:val="30"/>
          <w:lang w:val="ru-RU"/>
        </w:rPr>
        <w:t>i</w:t>
      </w:r>
      <w:r w:rsidRPr="007E4E1F">
        <w:rPr>
          <w:color w:val="000000"/>
          <w:sz w:val="30"/>
          <w:szCs w:val="30"/>
        </w:rPr>
        <w:t xml:space="preserve"> </w:t>
      </w:r>
      <w:r w:rsidRPr="2DB5E2FD">
        <w:rPr>
          <w:color w:val="000000"/>
          <w:sz w:val="30"/>
          <w:szCs w:val="30"/>
          <w:lang w:val="ru-RU"/>
        </w:rPr>
        <w:t>Good</w:t>
      </w:r>
      <w:r w:rsidRPr="007E4E1F">
        <w:rPr>
          <w:color w:val="000000"/>
          <w:sz w:val="30"/>
          <w:szCs w:val="30"/>
        </w:rPr>
        <w:t xml:space="preserve"> </w:t>
      </w:r>
      <w:r w:rsidRPr="2DB5E2FD">
        <w:rPr>
          <w:color w:val="000000"/>
          <w:sz w:val="30"/>
          <w:szCs w:val="30"/>
          <w:lang w:val="ru-RU"/>
        </w:rPr>
        <w:t>Governance</w:t>
      </w:r>
      <w:r w:rsidRPr="007E4E1F">
        <w:rPr>
          <w:color w:val="000000"/>
          <w:sz w:val="30"/>
          <w:szCs w:val="30"/>
        </w:rPr>
        <w:t>; роль і функції держави в політичній системі суспільства; політичні феномени і політичні цінності; базові політичні ідеології сучасності; основні політичні партії, громадські організації і рухи; новий порядок світового устрою.</w:t>
      </w:r>
    </w:p>
    <w:p w:rsidR="00DA711B" w:rsidRPr="001334B0" w:rsidRDefault="00DA711B" w:rsidP="2DB5E2FD">
      <w:pPr>
        <w:spacing w:line="230" w:lineRule="auto"/>
        <w:jc w:val="both"/>
        <w:rPr>
          <w:color w:val="000000"/>
          <w:sz w:val="30"/>
          <w:szCs w:val="30"/>
        </w:rPr>
      </w:pPr>
      <w:r w:rsidRPr="007E4E1F">
        <w:rPr>
          <w:b/>
          <w:bCs/>
          <w:color w:val="000000"/>
          <w:sz w:val="30"/>
          <w:szCs w:val="30"/>
        </w:rPr>
        <w:t xml:space="preserve">Обов’язкові попередні навчальні дисципліни. </w:t>
      </w:r>
      <w:r w:rsidRPr="007E4E1F">
        <w:rPr>
          <w:color w:val="000000"/>
          <w:sz w:val="30"/>
          <w:szCs w:val="30"/>
        </w:rPr>
        <w:t xml:space="preserve"> «Філософія». </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Зміст. </w:t>
      </w:r>
      <w:r w:rsidRPr="2DB5E2FD">
        <w:rPr>
          <w:color w:val="000000"/>
          <w:sz w:val="30"/>
          <w:szCs w:val="30"/>
          <w:lang w:val="ru-RU"/>
        </w:rPr>
        <w:t>Політика як сфера суспільного життя. Історія становлення та розвитку світової політичної думки. Політична влада та механізм її функціонування в суспільстві. Політична еліта і політичне лідерство. Політична система суспільства і політичний режим. Демократія як «ідеальна» модель світового суспільного устрою. Держава як універсальна форма організації суспільства. Соціально-етнічні спільності та етнополітика. Політичні партії, громадсько-політичні організації та рухи як суб’єкти політики. Партійні системи. Лобізм як соціально-політичне явище. Політична культура і політична соціалізація. Політична ідеологія. Політичні процеси в сучасних державах. Політичний маркетинг і політичний менеджмент. Політична глобалістика і міжнародна політика.</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Рекомендовані джерела та інші навчальні ресурси/засоби.</w:t>
      </w:r>
    </w:p>
    <w:p w:rsidR="00DA711B" w:rsidRPr="001334B0" w:rsidRDefault="00DA711B" w:rsidP="2DB5E2FD">
      <w:pPr>
        <w:spacing w:line="230" w:lineRule="auto"/>
        <w:jc w:val="both"/>
        <w:rPr>
          <w:color w:val="000000"/>
          <w:sz w:val="30"/>
          <w:szCs w:val="30"/>
        </w:rPr>
      </w:pPr>
      <w:r w:rsidRPr="007E4E1F">
        <w:rPr>
          <w:color w:val="000000"/>
          <w:sz w:val="30"/>
          <w:szCs w:val="30"/>
        </w:rPr>
        <w:lastRenderedPageBreak/>
        <w:t xml:space="preserve">1.  Герасимчук Т. Ф., Киридон А. М., Троян С.С.Загальна теорія політики: навчальний посібник / МОН України, Рівненський державний гуманітарний університет. – Київ: Кондор, 2017. – 226 с. </w:t>
      </w:r>
    </w:p>
    <w:p w:rsidR="00DA711B" w:rsidRPr="001334B0" w:rsidRDefault="00DA711B" w:rsidP="2DB5E2FD">
      <w:pPr>
        <w:spacing w:line="230" w:lineRule="auto"/>
        <w:jc w:val="both"/>
        <w:rPr>
          <w:color w:val="000000"/>
          <w:sz w:val="30"/>
          <w:szCs w:val="30"/>
        </w:rPr>
      </w:pPr>
      <w:r w:rsidRPr="007E4E1F">
        <w:rPr>
          <w:color w:val="000000"/>
          <w:sz w:val="30"/>
          <w:szCs w:val="30"/>
        </w:rPr>
        <w:t>2. Дей М.О., Ткач О.І. Політологія у схемах, таблицях та визначеннях: навчальний посібник / МОН України: Національна академія наук України, Київський ун. - т права. – К.: Ліра, 2017. – 172 с.</w:t>
      </w:r>
    </w:p>
    <w:p w:rsidR="00DA711B" w:rsidRPr="001334B0" w:rsidRDefault="00DA711B" w:rsidP="2DB5E2FD">
      <w:pPr>
        <w:spacing w:line="230" w:lineRule="auto"/>
        <w:jc w:val="both"/>
        <w:rPr>
          <w:color w:val="000000"/>
          <w:sz w:val="30"/>
          <w:szCs w:val="30"/>
        </w:rPr>
      </w:pPr>
      <w:r w:rsidRPr="2DB5E2FD">
        <w:rPr>
          <w:color w:val="000000"/>
          <w:sz w:val="30"/>
          <w:szCs w:val="30"/>
          <w:lang w:val="ru-RU"/>
        </w:rPr>
        <w:t>3. Політологія: наука про політику: підручник для студ. вищ. навч. закл. / М. І. Горлач, В. Г. Кремень. – К.: Центр учбової літератури, 2015. – 840 с. </w:t>
      </w:r>
    </w:p>
    <w:p w:rsidR="00DA711B" w:rsidRPr="001334B0" w:rsidRDefault="00DA711B" w:rsidP="2DB5E2FD">
      <w:pPr>
        <w:tabs>
          <w:tab w:val="right" w:pos="9638"/>
        </w:tabs>
        <w:spacing w:line="230" w:lineRule="auto"/>
        <w:jc w:val="both"/>
        <w:rPr>
          <w:color w:val="000000"/>
          <w:sz w:val="30"/>
          <w:szCs w:val="30"/>
        </w:rPr>
      </w:pPr>
      <w:r w:rsidRPr="2DB5E2FD">
        <w:rPr>
          <w:b/>
          <w:bCs/>
          <w:color w:val="000000"/>
          <w:sz w:val="30"/>
          <w:szCs w:val="30"/>
          <w:lang w:val="ru-RU"/>
        </w:rPr>
        <w:t xml:space="preserve">Заплановані навчальні заходи та методи викладання. </w:t>
      </w:r>
      <w:r w:rsidRPr="2DB5E2FD">
        <w:rPr>
          <w:color w:val="000000"/>
          <w:sz w:val="30"/>
          <w:szCs w:val="30"/>
          <w:lang w:val="ru-RU"/>
        </w:rPr>
        <w:t>Лекції, семінарські заняття з використанням інноваційних технологій.</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Методи оцінювання.</w:t>
      </w:r>
    </w:p>
    <w:p w:rsidR="00DA711B" w:rsidRPr="001334B0" w:rsidRDefault="00DA711B" w:rsidP="2DB5E2FD">
      <w:pPr>
        <w:tabs>
          <w:tab w:val="left" w:pos="284"/>
          <w:tab w:val="left" w:pos="540"/>
        </w:tabs>
        <w:spacing w:line="230" w:lineRule="auto"/>
        <w:jc w:val="both"/>
        <w:rPr>
          <w:color w:val="000000"/>
          <w:sz w:val="30"/>
          <w:szCs w:val="30"/>
        </w:rPr>
      </w:pPr>
      <w:r w:rsidRPr="2DB5E2FD">
        <w:rPr>
          <w:color w:val="000000"/>
          <w:sz w:val="30"/>
          <w:szCs w:val="30"/>
          <w:lang w:val="ru-RU"/>
        </w:rPr>
        <w:t xml:space="preserve">– поточний контроль (комп’ютерне тестування, опитування, письмові контрольні роботи); </w:t>
      </w:r>
    </w:p>
    <w:p w:rsidR="00DA711B" w:rsidRPr="001334B0" w:rsidRDefault="00DA711B" w:rsidP="2DB5E2FD">
      <w:pPr>
        <w:tabs>
          <w:tab w:val="left" w:pos="284"/>
          <w:tab w:val="left" w:pos="540"/>
        </w:tabs>
        <w:spacing w:line="230" w:lineRule="auto"/>
        <w:jc w:val="both"/>
        <w:rPr>
          <w:color w:val="000000"/>
          <w:sz w:val="30"/>
          <w:szCs w:val="30"/>
        </w:rPr>
      </w:pPr>
      <w:r w:rsidRPr="2DB5E2FD">
        <w:rPr>
          <w:color w:val="000000"/>
          <w:sz w:val="30"/>
          <w:szCs w:val="30"/>
          <w:lang w:val="ru-RU"/>
        </w:rPr>
        <w:t>– підсумковий контроль (екзамен).</w:t>
      </w:r>
    </w:p>
    <w:p w:rsidR="00DA711B" w:rsidRPr="001334B0" w:rsidRDefault="00DA711B" w:rsidP="2DB5E2FD">
      <w:pPr>
        <w:spacing w:line="230" w:lineRule="auto"/>
        <w:rPr>
          <w:color w:val="000000"/>
          <w:sz w:val="30"/>
          <w:szCs w:val="30"/>
        </w:rPr>
      </w:pPr>
      <w:r w:rsidRPr="2DB5E2FD">
        <w:rPr>
          <w:b/>
          <w:bCs/>
          <w:color w:val="000000"/>
          <w:sz w:val="30"/>
          <w:szCs w:val="30"/>
          <w:lang w:val="ru-RU"/>
        </w:rPr>
        <w:t xml:space="preserve"> Мова навчання та викладання. </w:t>
      </w:r>
      <w:r w:rsidRPr="2DB5E2FD">
        <w:rPr>
          <w:color w:val="000000"/>
          <w:sz w:val="30"/>
          <w:szCs w:val="30"/>
          <w:lang w:val="ru-RU"/>
        </w:rPr>
        <w:t xml:space="preserve">Українська. </w:t>
      </w:r>
    </w:p>
    <w:p w:rsidR="00DA711B" w:rsidRPr="001334B0" w:rsidRDefault="00DA711B" w:rsidP="2DB5E2FD">
      <w:pPr>
        <w:spacing w:line="230" w:lineRule="auto"/>
        <w:jc w:val="both"/>
        <w:rPr>
          <w:color w:val="000000"/>
          <w:sz w:val="30"/>
          <w:szCs w:val="30"/>
        </w:rPr>
      </w:pPr>
    </w:p>
    <w:p w:rsidR="00DA711B" w:rsidRPr="001334B0" w:rsidRDefault="00DA711B" w:rsidP="2DB5E2FD">
      <w:pPr>
        <w:spacing w:line="230" w:lineRule="auto"/>
        <w:jc w:val="both"/>
        <w:rPr>
          <w:color w:val="000000"/>
          <w:sz w:val="30"/>
          <w:szCs w:val="30"/>
        </w:rPr>
      </w:pP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4.54. Назва. ПОРІВНЯЛЬНІ ТЕСТУВАННЯ ТОВАРІВ ТА ПОСЛУГ</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Тип. </w:t>
      </w:r>
      <w:r w:rsidRPr="2DB5E2FD">
        <w:rPr>
          <w:color w:val="000000"/>
          <w:sz w:val="30"/>
          <w:szCs w:val="30"/>
          <w:lang w:val="ru-RU"/>
        </w:rPr>
        <w:t>За вибором.</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Рік навчання. </w:t>
      </w:r>
      <w:r w:rsidRPr="2DB5E2FD">
        <w:rPr>
          <w:color w:val="000000"/>
          <w:sz w:val="30"/>
          <w:szCs w:val="30"/>
          <w:lang w:val="ru-RU"/>
        </w:rPr>
        <w:t xml:space="preserve"> 2026/2027</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Семестр. </w:t>
      </w:r>
      <w:r w:rsidRPr="2DB5E2FD">
        <w:rPr>
          <w:color w:val="000000"/>
          <w:sz w:val="30"/>
          <w:szCs w:val="30"/>
          <w:lang w:val="ru-RU"/>
        </w:rPr>
        <w:t>VII - VIII.</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Лектор, вчене звання, науковий ступінь, посада. </w:t>
      </w:r>
      <w:r w:rsidRPr="2DB5E2FD">
        <w:rPr>
          <w:color w:val="000000"/>
          <w:sz w:val="30"/>
          <w:szCs w:val="30"/>
          <w:lang w:val="ru-RU"/>
        </w:rPr>
        <w:t xml:space="preserve">Мотузка Ю.М., проф., д-р техн. наук, </w:t>
      </w:r>
      <w:r w:rsidRPr="20A7A991">
        <w:rPr>
          <w:color w:val="000000"/>
          <w:sz w:val="30"/>
          <w:szCs w:val="30"/>
          <w:lang w:val="ru-RU"/>
        </w:rPr>
        <w:t>професор</w:t>
      </w:r>
      <w:r w:rsidRPr="2DB5E2FD">
        <w:rPr>
          <w:color w:val="000000"/>
          <w:sz w:val="30"/>
          <w:szCs w:val="30"/>
          <w:lang w:val="ru-RU"/>
        </w:rPr>
        <w:t xml:space="preserve"> кафедри товарознавства, управління безпечністю та якістю</w:t>
      </w:r>
      <w:r w:rsidRPr="2DB5E2FD">
        <w:rPr>
          <w:color w:val="000000"/>
          <w:sz w:val="30"/>
          <w:szCs w:val="30"/>
        </w:rPr>
        <w:t xml:space="preserve">; </w:t>
      </w:r>
      <w:r w:rsidRPr="2DB5E2FD">
        <w:rPr>
          <w:color w:val="000000"/>
          <w:sz w:val="30"/>
          <w:szCs w:val="30"/>
          <w:lang w:val="ru-RU"/>
        </w:rPr>
        <w:t>Романенко О.В., доц., канд. техн. наук, доц. кафедри товарознавства, управління безпечністю та якістю.</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Результати навчання. </w:t>
      </w:r>
      <w:r w:rsidRPr="2DB5E2FD">
        <w:rPr>
          <w:color w:val="000000"/>
          <w:sz w:val="30"/>
          <w:szCs w:val="30"/>
          <w:lang w:val="ru-RU"/>
        </w:rPr>
        <w:t>Формування системи знань щодо організації та проведення порівняльних тестувань товарів та послуг.</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Обов’язкові попередні навчальні дисципліни.</w:t>
      </w:r>
      <w:r w:rsidRPr="2DB5E2FD">
        <w:rPr>
          <w:color w:val="000000"/>
          <w:sz w:val="30"/>
          <w:szCs w:val="30"/>
          <w:lang w:val="ru-RU"/>
        </w:rPr>
        <w:t xml:space="preserve"> «Товарознавство. Непродовольчі товари», «Товарознавство. Харчові продукти».</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Зміст. </w:t>
      </w:r>
      <w:r w:rsidRPr="2DB5E2FD">
        <w:rPr>
          <w:color w:val="000000"/>
          <w:sz w:val="30"/>
          <w:szCs w:val="30"/>
          <w:lang w:val="ru-RU"/>
        </w:rPr>
        <w:t>Визначення, сутність, роль і значення проведення незалежних споживчих порівняльних тестувань товарів і послуг. Законодавчо-нормативна база проведення порівняльних тестувань товарів і послуг. Роль і права державних і громадських організацій у сфері проведення порівняльних тестувань товарів і послуг Міжнародні та вітчизняні організації у сфері проведення порівняльних тестувань товарів і послуг Вивчення умов організації та практики проведення порівняльних тестувань товарів і послуг як засобу набуття інформації для споживачів. Загальний алгоритм проведення порівняльних тестувань. Вивчення методології планування, відбору зразків та вибору критеріїв порівнянь, розробка програми порівняльних тестувань товарів та послуг. Визначення методів обробки даних, каналів розповсюдження споживчої інформації, інтерпретації результатів. Практика поширення засобів масової інформації без реклами.</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lastRenderedPageBreak/>
        <w:t>Рекомендовані джерела та інші навчальні ресурси/засоби.</w:t>
      </w:r>
    </w:p>
    <w:p w:rsidR="00DA711B" w:rsidRPr="001334B0" w:rsidRDefault="00DA711B" w:rsidP="2DB5E2FD">
      <w:pPr>
        <w:spacing w:line="230" w:lineRule="auto"/>
        <w:jc w:val="both"/>
        <w:rPr>
          <w:color w:val="000000"/>
          <w:sz w:val="30"/>
          <w:szCs w:val="30"/>
        </w:rPr>
      </w:pPr>
      <w:r w:rsidRPr="2DB5E2FD">
        <w:rPr>
          <w:color w:val="000000"/>
          <w:sz w:val="30"/>
          <w:szCs w:val="30"/>
          <w:lang w:val="ru-RU"/>
        </w:rPr>
        <w:t>1.</w:t>
      </w:r>
      <w:r>
        <w:tab/>
      </w:r>
      <w:r w:rsidRPr="2DB5E2FD">
        <w:rPr>
          <w:color w:val="000000"/>
          <w:sz w:val="30"/>
          <w:szCs w:val="30"/>
          <w:lang w:val="ru-RU"/>
        </w:rPr>
        <w:t xml:space="preserve">Міжнародна організація з порівняльних тестувань товарів і послуг. URL : </w:t>
      </w:r>
      <w:r w:rsidRPr="2DB5E2FD">
        <w:rPr>
          <w:color w:val="000000"/>
          <w:sz w:val="30"/>
          <w:szCs w:val="30"/>
          <w:u w:val="single"/>
          <w:lang w:val="ru-RU"/>
        </w:rPr>
        <w:t>international-testing.org</w:t>
      </w:r>
    </w:p>
    <w:p w:rsidR="00DA711B" w:rsidRPr="001334B0" w:rsidRDefault="00DA711B" w:rsidP="2DB5E2FD">
      <w:pPr>
        <w:spacing w:line="230" w:lineRule="auto"/>
        <w:jc w:val="both"/>
        <w:rPr>
          <w:color w:val="000000"/>
          <w:sz w:val="30"/>
          <w:szCs w:val="30"/>
        </w:rPr>
      </w:pPr>
      <w:r w:rsidRPr="2DB5E2FD">
        <w:rPr>
          <w:color w:val="000000"/>
          <w:sz w:val="30"/>
          <w:szCs w:val="30"/>
          <w:lang w:val="ru-RU"/>
        </w:rPr>
        <w:t>2.</w:t>
      </w:r>
      <w:r>
        <w:tab/>
      </w:r>
      <w:r w:rsidRPr="2DB5E2FD">
        <w:rPr>
          <w:color w:val="000000"/>
          <w:sz w:val="30"/>
          <w:szCs w:val="30"/>
          <w:lang w:val="ru-RU"/>
        </w:rPr>
        <w:t xml:space="preserve">Портал споживача. URL: </w:t>
      </w:r>
      <w:r w:rsidRPr="2DB5E2FD">
        <w:rPr>
          <w:color w:val="000000"/>
          <w:sz w:val="30"/>
          <w:szCs w:val="30"/>
          <w:u w:val="single"/>
          <w:lang w:val="ru-RU"/>
        </w:rPr>
        <w:t>consumerinfo.org.ua</w:t>
      </w:r>
    </w:p>
    <w:p w:rsidR="00DA711B" w:rsidRPr="001334B0" w:rsidRDefault="00DA711B" w:rsidP="2DB5E2FD">
      <w:pPr>
        <w:spacing w:line="230" w:lineRule="auto"/>
        <w:jc w:val="both"/>
        <w:rPr>
          <w:color w:val="000000"/>
          <w:sz w:val="30"/>
          <w:szCs w:val="30"/>
        </w:rPr>
      </w:pPr>
      <w:r w:rsidRPr="2DB5E2FD">
        <w:rPr>
          <w:color w:val="000000"/>
          <w:sz w:val="30"/>
          <w:szCs w:val="30"/>
          <w:lang w:val="ru-RU"/>
        </w:rPr>
        <w:t>3.</w:t>
      </w:r>
      <w:r>
        <w:tab/>
      </w:r>
      <w:r w:rsidRPr="2DB5E2FD">
        <w:rPr>
          <w:color w:val="000000"/>
          <w:sz w:val="30"/>
          <w:szCs w:val="30"/>
          <w:lang w:val="ru-RU"/>
        </w:rPr>
        <w:t xml:space="preserve">Науково-дослідний центр незалежних споживчих експертиз «Тест». URL : </w:t>
      </w:r>
      <w:r w:rsidRPr="2DB5E2FD">
        <w:rPr>
          <w:color w:val="000000"/>
          <w:sz w:val="30"/>
          <w:szCs w:val="30"/>
          <w:u w:val="single"/>
          <w:lang w:val="ru-RU"/>
        </w:rPr>
        <w:t>test.org.ua</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Заплановані навчальні заходи та методи викладання. </w:t>
      </w:r>
      <w:r w:rsidRPr="2DB5E2FD">
        <w:rPr>
          <w:color w:val="000000"/>
          <w:sz w:val="30"/>
          <w:szCs w:val="30"/>
          <w:lang w:val="ru-RU"/>
        </w:rPr>
        <w:t>Поєднання традиційних та нетрадиційних методів викладання із використанням інноваційних технологій:</w:t>
      </w:r>
    </w:p>
    <w:p w:rsidR="00DA711B" w:rsidRPr="001334B0" w:rsidRDefault="00DA711B" w:rsidP="2DB5E2FD">
      <w:pPr>
        <w:spacing w:line="230" w:lineRule="auto"/>
        <w:jc w:val="both"/>
        <w:rPr>
          <w:color w:val="000000"/>
          <w:sz w:val="30"/>
          <w:szCs w:val="30"/>
        </w:rPr>
      </w:pPr>
      <w:r w:rsidRPr="2DB5E2FD">
        <w:rPr>
          <w:color w:val="000000"/>
          <w:sz w:val="30"/>
          <w:szCs w:val="30"/>
          <w:lang w:val="ru-RU"/>
        </w:rPr>
        <w:t>–</w:t>
      </w:r>
      <w:r>
        <w:tab/>
      </w:r>
      <w:r w:rsidRPr="2DB5E2FD">
        <w:rPr>
          <w:color w:val="000000"/>
          <w:sz w:val="30"/>
          <w:szCs w:val="30"/>
          <w:lang w:val="ru-RU"/>
        </w:rPr>
        <w:t>лекції (тематичні, проблемні);</w:t>
      </w:r>
    </w:p>
    <w:p w:rsidR="00DA711B" w:rsidRPr="001334B0" w:rsidRDefault="00DA711B" w:rsidP="2DB5E2FD">
      <w:pPr>
        <w:spacing w:line="230" w:lineRule="auto"/>
        <w:jc w:val="both"/>
        <w:rPr>
          <w:color w:val="000000"/>
          <w:sz w:val="30"/>
          <w:szCs w:val="30"/>
        </w:rPr>
      </w:pPr>
      <w:r w:rsidRPr="2DB5E2FD">
        <w:rPr>
          <w:color w:val="000000"/>
          <w:sz w:val="30"/>
          <w:szCs w:val="30"/>
          <w:lang w:val="ru-RU"/>
        </w:rPr>
        <w:t>–</w:t>
      </w:r>
      <w:r>
        <w:tab/>
      </w:r>
      <w:r w:rsidRPr="2DB5E2FD">
        <w:rPr>
          <w:color w:val="000000"/>
          <w:sz w:val="30"/>
          <w:szCs w:val="30"/>
          <w:lang w:val="ru-RU"/>
        </w:rPr>
        <w:t>лабораторні заняття (дискусія, лабораторні дослідження, робота у малих групах).</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Методи оцінювання:</w:t>
      </w:r>
    </w:p>
    <w:p w:rsidR="00DA711B" w:rsidRPr="001334B0" w:rsidRDefault="00DA711B" w:rsidP="2DB5E2FD">
      <w:pPr>
        <w:spacing w:line="230" w:lineRule="auto"/>
        <w:jc w:val="both"/>
        <w:rPr>
          <w:color w:val="000000"/>
          <w:sz w:val="30"/>
          <w:szCs w:val="30"/>
        </w:rPr>
      </w:pPr>
      <w:r w:rsidRPr="2DB5E2FD">
        <w:rPr>
          <w:color w:val="000000"/>
          <w:sz w:val="30"/>
          <w:szCs w:val="30"/>
          <w:lang w:val="ru-RU"/>
        </w:rPr>
        <w:t>– поточний контроль – опитування, контрольна робота;</w:t>
      </w:r>
    </w:p>
    <w:p w:rsidR="00DA711B" w:rsidRPr="001334B0" w:rsidRDefault="00DA711B" w:rsidP="2DB5E2FD">
      <w:pPr>
        <w:spacing w:line="230" w:lineRule="auto"/>
        <w:jc w:val="both"/>
        <w:rPr>
          <w:color w:val="000000"/>
          <w:sz w:val="30"/>
          <w:szCs w:val="30"/>
        </w:rPr>
      </w:pPr>
      <w:r w:rsidRPr="2DB5E2FD">
        <w:rPr>
          <w:color w:val="000000"/>
          <w:sz w:val="30"/>
          <w:szCs w:val="30"/>
          <w:lang w:val="ru-RU"/>
        </w:rPr>
        <w:t>– підсумковий контроль – екзамен.</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Мова навчання та викладання. </w:t>
      </w:r>
      <w:r w:rsidRPr="2DB5E2FD">
        <w:rPr>
          <w:color w:val="000000"/>
          <w:sz w:val="30"/>
          <w:szCs w:val="30"/>
          <w:lang w:val="ru-RU"/>
        </w:rPr>
        <w:t>Українська.</w:t>
      </w:r>
    </w:p>
    <w:p w:rsidR="00DA711B" w:rsidRPr="001334B0" w:rsidRDefault="00DA711B" w:rsidP="2DB5E2FD">
      <w:pPr>
        <w:spacing w:line="230" w:lineRule="auto"/>
        <w:jc w:val="both"/>
        <w:rPr>
          <w:color w:val="000000"/>
          <w:sz w:val="30"/>
          <w:szCs w:val="30"/>
        </w:rPr>
      </w:pPr>
    </w:p>
    <w:p w:rsidR="00DA711B" w:rsidRPr="001334B0" w:rsidRDefault="00DA711B" w:rsidP="2DB5E2FD">
      <w:pPr>
        <w:spacing w:line="230" w:lineRule="auto"/>
        <w:jc w:val="both"/>
        <w:rPr>
          <w:color w:val="000000"/>
          <w:sz w:val="30"/>
          <w:szCs w:val="30"/>
        </w:rPr>
      </w:pP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4.55. Назва. ПРОЕКТУВАННЯ ТОРГОВЕЛЬНИХ ОБ’ЄКТІВ</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Тип. </w:t>
      </w:r>
      <w:r w:rsidRPr="2DB5E2FD">
        <w:rPr>
          <w:color w:val="000000"/>
          <w:sz w:val="30"/>
          <w:szCs w:val="30"/>
          <w:lang w:val="ru-RU"/>
        </w:rPr>
        <w:t>За вибором.</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Рік навчання. </w:t>
      </w:r>
      <w:r w:rsidRPr="2DB5E2FD">
        <w:rPr>
          <w:color w:val="000000"/>
          <w:sz w:val="30"/>
          <w:szCs w:val="30"/>
          <w:lang w:val="ru-RU"/>
        </w:rPr>
        <w:t>2026/2027</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Семестр. </w:t>
      </w:r>
      <w:r w:rsidRPr="2DB5E2FD">
        <w:rPr>
          <w:color w:val="000000"/>
          <w:sz w:val="30"/>
          <w:szCs w:val="30"/>
          <w:lang w:val="ru-RU"/>
        </w:rPr>
        <w:t>VII - VIII.</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Лектор, вчене звання, науковий ступінь, посада. </w:t>
      </w:r>
      <w:r w:rsidRPr="2DB5E2FD">
        <w:rPr>
          <w:color w:val="000000"/>
          <w:sz w:val="30"/>
          <w:szCs w:val="30"/>
          <w:lang w:val="ru-RU"/>
        </w:rPr>
        <w:t>Ільченко Н.Б.., проф</w:t>
      </w:r>
      <w:r w:rsidRPr="2DB5E2FD">
        <w:rPr>
          <w:color w:val="000000"/>
          <w:sz w:val="30"/>
          <w:szCs w:val="30"/>
        </w:rPr>
        <w:t>.</w:t>
      </w:r>
      <w:r w:rsidRPr="2DB5E2FD">
        <w:rPr>
          <w:color w:val="000000"/>
          <w:sz w:val="30"/>
          <w:szCs w:val="30"/>
          <w:lang w:val="ru-RU"/>
        </w:rPr>
        <w:t>,</w:t>
      </w:r>
      <w:r w:rsidRPr="2DB5E2FD">
        <w:rPr>
          <w:color w:val="000000"/>
          <w:sz w:val="30"/>
          <w:szCs w:val="30"/>
        </w:rPr>
        <w:t xml:space="preserve"> </w:t>
      </w:r>
      <w:r w:rsidRPr="2DB5E2FD">
        <w:rPr>
          <w:color w:val="000000"/>
          <w:sz w:val="30"/>
          <w:szCs w:val="30"/>
          <w:lang w:val="ru-RU"/>
        </w:rPr>
        <w:t>докт</w:t>
      </w:r>
      <w:r w:rsidRPr="2DB5E2FD">
        <w:rPr>
          <w:color w:val="000000"/>
          <w:sz w:val="30"/>
          <w:szCs w:val="30"/>
        </w:rPr>
        <w:t>.</w:t>
      </w:r>
      <w:r w:rsidRPr="2DB5E2FD">
        <w:rPr>
          <w:color w:val="000000"/>
          <w:sz w:val="30"/>
          <w:szCs w:val="30"/>
          <w:lang w:val="ru-RU"/>
        </w:rPr>
        <w:t xml:space="preserve"> </w:t>
      </w:r>
      <w:r w:rsidRPr="2DB5E2FD">
        <w:rPr>
          <w:color w:val="000000"/>
          <w:sz w:val="30"/>
          <w:szCs w:val="30"/>
        </w:rPr>
        <w:t>е</w:t>
      </w:r>
      <w:r w:rsidRPr="2DB5E2FD">
        <w:rPr>
          <w:color w:val="000000"/>
          <w:sz w:val="30"/>
          <w:szCs w:val="30"/>
          <w:lang w:val="ru-RU"/>
        </w:rPr>
        <w:t>кон</w:t>
      </w:r>
      <w:r w:rsidRPr="2DB5E2FD">
        <w:rPr>
          <w:color w:val="000000"/>
          <w:sz w:val="30"/>
          <w:szCs w:val="30"/>
        </w:rPr>
        <w:t>.</w:t>
      </w:r>
      <w:r w:rsidRPr="2DB5E2FD">
        <w:rPr>
          <w:color w:val="000000"/>
          <w:sz w:val="30"/>
          <w:szCs w:val="30"/>
          <w:lang w:val="ru-RU"/>
        </w:rPr>
        <w:t xml:space="preserve"> наук, завідувач кафедри торговельного підприємництва та логістики</w:t>
      </w:r>
    </w:p>
    <w:p w:rsidR="00DA711B" w:rsidRPr="001334B0" w:rsidRDefault="00DA711B" w:rsidP="2DB5E2FD">
      <w:pPr>
        <w:spacing w:line="230" w:lineRule="auto"/>
        <w:jc w:val="both"/>
        <w:rPr>
          <w:color w:val="000000"/>
          <w:sz w:val="28"/>
          <w:szCs w:val="28"/>
        </w:rPr>
      </w:pPr>
      <w:r w:rsidRPr="007E4E1F">
        <w:rPr>
          <w:b/>
          <w:bCs/>
          <w:color w:val="000000"/>
          <w:sz w:val="28"/>
          <w:szCs w:val="28"/>
        </w:rPr>
        <w:t>Результати навчання.</w:t>
      </w:r>
      <w:r w:rsidRPr="007E4E1F">
        <w:rPr>
          <w:color w:val="000000"/>
          <w:sz w:val="28"/>
          <w:szCs w:val="28"/>
        </w:rPr>
        <w:t xml:space="preserve"> Формування у студентів розуміння основних підходів до визначення суб’єктом господарювання потреби у будівництві нового торговельного об’єкту або реконструкції існуючого; набуття знань з особливостей вибору розміщення торговельного об’єкта; засвоєння складу, порядку розроблення і погодження проектної документації; отримання навичок вибору й оцінки потенціалу місця розташування торговельного і складського об’єктів;  набуття навичок здійснення розрахунків техніко-економічних показників проектування торговельних та складських об’єктів; набуття у студентів навичок креслення планограми торговельного та складського об’єктів; набуття у студентів навичок проектування закладів громадського харчування на торговельних об’єктів; набуття у студентів навичок проектування хлібопекарень на торговельних об’єктах; набуття у студентів навичок проектування торговельних об’єктів при АЗС.</w:t>
      </w:r>
    </w:p>
    <w:p w:rsidR="00DA711B" w:rsidRPr="001334B0" w:rsidRDefault="00DA711B" w:rsidP="2DB5E2FD">
      <w:pPr>
        <w:spacing w:line="230" w:lineRule="auto"/>
        <w:jc w:val="both"/>
        <w:rPr>
          <w:color w:val="000000"/>
          <w:sz w:val="30"/>
          <w:szCs w:val="30"/>
        </w:rPr>
      </w:pPr>
      <w:r w:rsidRPr="007E4E1F">
        <w:rPr>
          <w:b/>
          <w:bCs/>
          <w:color w:val="000000"/>
          <w:sz w:val="30"/>
          <w:szCs w:val="30"/>
        </w:rPr>
        <w:t>Обов’язкові попередні навчальні дисципліни.</w:t>
      </w:r>
    </w:p>
    <w:p w:rsidR="00DA711B" w:rsidRPr="001334B0" w:rsidRDefault="00DA711B" w:rsidP="2DB5E2FD">
      <w:pPr>
        <w:tabs>
          <w:tab w:val="left" w:pos="540"/>
        </w:tabs>
        <w:spacing w:line="230" w:lineRule="auto"/>
        <w:jc w:val="both"/>
        <w:rPr>
          <w:color w:val="000000"/>
          <w:sz w:val="30"/>
          <w:szCs w:val="30"/>
        </w:rPr>
      </w:pPr>
      <w:r w:rsidRPr="007E4E1F">
        <w:rPr>
          <w:color w:val="000000"/>
          <w:sz w:val="30"/>
          <w:szCs w:val="30"/>
        </w:rPr>
        <w:t xml:space="preserve"> «Організація торгівлі», «Маркетинг», «Менеджмент», Управління продажем та мерчандайзинг»</w:t>
      </w:r>
    </w:p>
    <w:p w:rsidR="00DA711B" w:rsidRPr="001334B0" w:rsidRDefault="00DA711B" w:rsidP="2DB5E2FD">
      <w:pPr>
        <w:spacing w:line="230" w:lineRule="auto"/>
        <w:jc w:val="both"/>
        <w:rPr>
          <w:color w:val="000000"/>
          <w:sz w:val="28"/>
          <w:szCs w:val="28"/>
        </w:rPr>
      </w:pPr>
      <w:r w:rsidRPr="2DB5E2FD">
        <w:rPr>
          <w:b/>
          <w:bCs/>
          <w:color w:val="000000"/>
          <w:sz w:val="30"/>
          <w:szCs w:val="30"/>
          <w:lang w:val="ru-RU"/>
        </w:rPr>
        <w:t>Зміст.</w:t>
      </w:r>
      <w:r>
        <w:tab/>
      </w:r>
      <w:r w:rsidRPr="2DB5E2FD">
        <w:rPr>
          <w:color w:val="000000"/>
          <w:sz w:val="30"/>
          <w:szCs w:val="30"/>
          <w:lang w:val="ru-RU"/>
        </w:rPr>
        <w:t xml:space="preserve">Сутність поняття «проект», «проектування». Торговельні об’єкти, їх значення та місце в матеріально-технічній базі торгівлі. Роль проектування для розвитку торговельного підприємництва у сучасних </w:t>
      </w:r>
      <w:r w:rsidRPr="2DB5E2FD">
        <w:rPr>
          <w:color w:val="000000"/>
          <w:sz w:val="30"/>
          <w:szCs w:val="30"/>
          <w:lang w:val="ru-RU"/>
        </w:rPr>
        <w:lastRenderedPageBreak/>
        <w:t>умовах. Ефективне проектування як важлива складова конкурентоспроможності торговельного об’єкту.</w:t>
      </w:r>
      <w:r>
        <w:tab/>
      </w:r>
      <w:r w:rsidRPr="007E4E1F">
        <w:rPr>
          <w:color w:val="000000"/>
          <w:sz w:val="30"/>
          <w:szCs w:val="30"/>
        </w:rPr>
        <w:t xml:space="preserve">Основні етапи здійснення передпроектних досліджень. Оцінка відповідності стану існуючої матеріально-технічної бази торговельного підприємства стратегічним та поточним планам керівництва (суб’єкта господарювання), сучасним тенденціям розвитку торговельної мережі й будівництва торговельних споруд. </w:t>
      </w:r>
      <w:r w:rsidRPr="2DB5E2FD">
        <w:rPr>
          <w:color w:val="000000"/>
          <w:sz w:val="30"/>
          <w:szCs w:val="30"/>
          <w:lang w:val="ru-RU"/>
        </w:rPr>
        <w:t xml:space="preserve">Обґрунтування необхідності створення парковки. Визначення розміру (площі) та проектування парковки. Вихідні данні при </w:t>
      </w:r>
      <w:r w:rsidRPr="2DB5E2FD">
        <w:rPr>
          <w:color w:val="000000"/>
          <w:sz w:val="28"/>
          <w:szCs w:val="28"/>
          <w:lang w:val="ru-RU"/>
        </w:rPr>
        <w:t xml:space="preserve">складанні завдання на проектування для проектування торговельних об’єктів. Типові проекти та їх характеристики, етапи оформлення проектної документації. Індивідуальні проекту, особливості оформлення проектної документації. </w:t>
      </w:r>
      <w:r>
        <w:tab/>
      </w:r>
      <w:r w:rsidRPr="2DB5E2FD">
        <w:rPr>
          <w:color w:val="000000"/>
          <w:sz w:val="28"/>
          <w:szCs w:val="28"/>
          <w:lang w:val="ru-RU"/>
        </w:rPr>
        <w:t>Тенденції розвитку ринку торговельних центрів України. Особливості проектування хлібопекарень на торговельних об’єктах. Особливості проектування торговельних об’єктів при АЗС. Особливості проектування кав’ярень на торговельних об’єктах. Критерії ефективності діяльності торговельних центрів. Зонування площі торговельного центру. Врахування при проектуванні особливостей. Оптимізація проектних рішень. Розрахунок техніко-економічних показників роботи складу. 3D проект магазину із застосуванням програмного продукту SketchUp</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Рекомендована джерела та інші навчальні ресурси.</w:t>
      </w:r>
    </w:p>
    <w:p w:rsidR="00DA711B" w:rsidRPr="001334B0" w:rsidRDefault="00DA711B" w:rsidP="2DB5E2FD">
      <w:pPr>
        <w:spacing w:line="230" w:lineRule="auto"/>
        <w:jc w:val="both"/>
        <w:rPr>
          <w:color w:val="000000"/>
          <w:sz w:val="28"/>
          <w:szCs w:val="28"/>
        </w:rPr>
      </w:pPr>
      <w:r w:rsidRPr="007E4E1F">
        <w:rPr>
          <w:color w:val="000000"/>
          <w:sz w:val="28"/>
          <w:szCs w:val="28"/>
        </w:rPr>
        <w:t>1.Мазаракі А.А. Проектування торговельних об`єктів</w:t>
      </w:r>
      <w:r w:rsidRPr="2DB5E2FD">
        <w:rPr>
          <w:color w:val="000000"/>
          <w:sz w:val="28"/>
          <w:szCs w:val="28"/>
        </w:rPr>
        <w:t xml:space="preserve"> </w:t>
      </w:r>
      <w:r w:rsidRPr="007E4E1F">
        <w:rPr>
          <w:color w:val="000000"/>
          <w:sz w:val="28"/>
          <w:szCs w:val="28"/>
        </w:rPr>
        <w:t xml:space="preserve">: </w:t>
      </w:r>
      <w:r w:rsidRPr="2DB5E2FD">
        <w:rPr>
          <w:color w:val="000000"/>
          <w:sz w:val="28"/>
          <w:szCs w:val="28"/>
        </w:rPr>
        <w:t>підруч</w:t>
      </w:r>
      <w:r w:rsidRPr="007E4E1F">
        <w:rPr>
          <w:color w:val="000000"/>
          <w:sz w:val="28"/>
          <w:szCs w:val="28"/>
        </w:rPr>
        <w:t>. /А.А. Мазаракі,</w:t>
      </w:r>
      <w:r w:rsidRPr="2DB5E2FD">
        <w:rPr>
          <w:color w:val="000000"/>
          <w:sz w:val="28"/>
          <w:szCs w:val="28"/>
          <w:lang w:val="ru-RU"/>
        </w:rPr>
        <w:t> </w:t>
      </w:r>
      <w:r w:rsidRPr="007E4E1F">
        <w:rPr>
          <w:color w:val="000000"/>
          <w:sz w:val="28"/>
          <w:szCs w:val="28"/>
        </w:rPr>
        <w:t>Н.</w:t>
      </w:r>
      <w:r w:rsidRPr="2DB5E2FD">
        <w:rPr>
          <w:color w:val="000000"/>
          <w:sz w:val="28"/>
          <w:szCs w:val="28"/>
          <w:lang w:val="ru-RU"/>
        </w:rPr>
        <w:t> </w:t>
      </w:r>
      <w:r w:rsidRPr="007E4E1F">
        <w:rPr>
          <w:color w:val="000000"/>
          <w:sz w:val="28"/>
          <w:szCs w:val="28"/>
        </w:rPr>
        <w:t>Б.</w:t>
      </w:r>
      <w:r w:rsidRPr="2DB5E2FD">
        <w:rPr>
          <w:color w:val="000000"/>
          <w:sz w:val="28"/>
          <w:szCs w:val="28"/>
          <w:lang w:val="ru-RU"/>
        </w:rPr>
        <w:t> </w:t>
      </w:r>
      <w:r w:rsidRPr="007E4E1F">
        <w:rPr>
          <w:color w:val="000000"/>
          <w:sz w:val="28"/>
          <w:szCs w:val="28"/>
        </w:rPr>
        <w:t>Ільченко, О.</w:t>
      </w:r>
      <w:r w:rsidRPr="2DB5E2FD">
        <w:rPr>
          <w:color w:val="000000"/>
          <w:sz w:val="28"/>
          <w:szCs w:val="28"/>
          <w:lang w:val="ru-RU"/>
        </w:rPr>
        <w:t> </w:t>
      </w:r>
      <w:r w:rsidRPr="007E4E1F">
        <w:rPr>
          <w:color w:val="000000"/>
          <w:sz w:val="28"/>
          <w:szCs w:val="28"/>
        </w:rPr>
        <w:t>О.</w:t>
      </w:r>
      <w:r w:rsidRPr="2DB5E2FD">
        <w:rPr>
          <w:color w:val="000000"/>
          <w:sz w:val="28"/>
          <w:szCs w:val="28"/>
          <w:lang w:val="ru-RU"/>
        </w:rPr>
        <w:t> </w:t>
      </w:r>
      <w:r w:rsidRPr="007E4E1F">
        <w:rPr>
          <w:color w:val="000000"/>
          <w:sz w:val="28"/>
          <w:szCs w:val="28"/>
        </w:rPr>
        <w:t>Кавун.</w:t>
      </w:r>
      <w:r w:rsidRPr="2DB5E2FD">
        <w:rPr>
          <w:color w:val="000000"/>
          <w:sz w:val="28"/>
          <w:szCs w:val="28"/>
          <w:lang w:val="ru-RU"/>
        </w:rPr>
        <w:t> </w:t>
      </w:r>
      <w:r w:rsidRPr="007E4E1F">
        <w:rPr>
          <w:color w:val="000000"/>
          <w:sz w:val="28"/>
          <w:szCs w:val="28"/>
        </w:rPr>
        <w:t>— Київ</w:t>
      </w:r>
      <w:r w:rsidRPr="2DB5E2FD">
        <w:rPr>
          <w:color w:val="000000"/>
          <w:sz w:val="28"/>
          <w:szCs w:val="28"/>
          <w:lang w:val="ru-RU"/>
        </w:rPr>
        <w:t> </w:t>
      </w:r>
      <w:r w:rsidRPr="007E4E1F">
        <w:rPr>
          <w:color w:val="000000"/>
          <w:sz w:val="28"/>
          <w:szCs w:val="28"/>
        </w:rPr>
        <w:t>: КНТЕУ, 2018.</w:t>
      </w:r>
      <w:r w:rsidRPr="2DB5E2FD">
        <w:rPr>
          <w:color w:val="000000"/>
          <w:sz w:val="28"/>
          <w:szCs w:val="28"/>
          <w:lang w:val="ru-RU"/>
        </w:rPr>
        <w:t> </w:t>
      </w:r>
      <w:r w:rsidRPr="007E4E1F">
        <w:rPr>
          <w:color w:val="000000"/>
          <w:sz w:val="28"/>
          <w:szCs w:val="28"/>
        </w:rPr>
        <w:t>— 30 с.</w:t>
      </w:r>
      <w:r w:rsidRPr="2DB5E2FD">
        <w:rPr>
          <w:color w:val="000000"/>
          <w:sz w:val="28"/>
          <w:szCs w:val="28"/>
          <w:lang w:val="ru-RU"/>
        </w:rPr>
        <w:t> </w:t>
      </w:r>
    </w:p>
    <w:p w:rsidR="00DA711B" w:rsidRPr="001334B0" w:rsidRDefault="00DA711B" w:rsidP="2DB5E2FD">
      <w:pPr>
        <w:spacing w:line="230" w:lineRule="auto"/>
        <w:jc w:val="both"/>
        <w:rPr>
          <w:color w:val="000000"/>
          <w:sz w:val="28"/>
          <w:szCs w:val="28"/>
        </w:rPr>
      </w:pPr>
      <w:r w:rsidRPr="2DB5E2FD">
        <w:rPr>
          <w:color w:val="000000"/>
          <w:sz w:val="28"/>
          <w:szCs w:val="28"/>
        </w:rPr>
        <w:t>2</w:t>
      </w:r>
      <w:r w:rsidRPr="2DB5E2FD">
        <w:rPr>
          <w:color w:val="000000"/>
          <w:sz w:val="28"/>
          <w:szCs w:val="28"/>
          <w:lang w:val="ru-RU"/>
        </w:rPr>
        <w:t>.Ільченко Н.Б. Практикум</w:t>
      </w:r>
      <w:r w:rsidRPr="2DB5E2FD">
        <w:rPr>
          <w:color w:val="000000"/>
          <w:sz w:val="28"/>
          <w:szCs w:val="28"/>
        </w:rPr>
        <w:t>.</w:t>
      </w:r>
      <w:r w:rsidRPr="2DB5E2FD">
        <w:rPr>
          <w:color w:val="000000"/>
          <w:sz w:val="28"/>
          <w:szCs w:val="28"/>
          <w:lang w:val="ru-RU"/>
        </w:rPr>
        <w:t xml:space="preserve"> Проектування торговельних об’єктів [Електронний ресурс] [Текст] / Н. Б. Ільченко Кафедра торговельного підприємництва та логістики. – 05-34_19. – Київ : КНТЕУ, 2019.</w:t>
      </w:r>
    </w:p>
    <w:p w:rsidR="00DA711B" w:rsidRPr="001334B0" w:rsidRDefault="00DA711B" w:rsidP="2DB5E2FD">
      <w:pPr>
        <w:spacing w:line="230" w:lineRule="auto"/>
        <w:jc w:val="both"/>
        <w:rPr>
          <w:color w:val="000000"/>
          <w:sz w:val="28"/>
          <w:szCs w:val="28"/>
        </w:rPr>
      </w:pPr>
      <w:r w:rsidRPr="2DB5E2FD">
        <w:rPr>
          <w:color w:val="000000"/>
          <w:sz w:val="28"/>
          <w:szCs w:val="28"/>
        </w:rPr>
        <w:t>3</w:t>
      </w:r>
      <w:r w:rsidRPr="2DB5E2FD">
        <w:rPr>
          <w:color w:val="000000"/>
          <w:sz w:val="28"/>
          <w:szCs w:val="28"/>
          <w:lang w:val="ru-RU"/>
        </w:rPr>
        <w:t>.Голошубова Н.О. Організація торгівлі / Голошубова Н.О. Підручник для студ. вищ. навч. закл. – К.:Книга, 2012. –680 с.</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Заплановані навчальні заходи та методи викладання: </w:t>
      </w:r>
    </w:p>
    <w:p w:rsidR="00DA711B" w:rsidRPr="001334B0" w:rsidRDefault="00DA711B" w:rsidP="2DB5E2FD">
      <w:pPr>
        <w:spacing w:line="230" w:lineRule="auto"/>
        <w:jc w:val="both"/>
        <w:rPr>
          <w:color w:val="000000"/>
          <w:sz w:val="30"/>
          <w:szCs w:val="30"/>
        </w:rPr>
      </w:pPr>
      <w:r w:rsidRPr="007E4E1F">
        <w:rPr>
          <w:color w:val="000000"/>
          <w:sz w:val="30"/>
          <w:szCs w:val="30"/>
        </w:rPr>
        <w:t>тематичні та проблемні лекції, вирішення ситуаційних та творчих завдань, вирішення кейсів, 3</w:t>
      </w:r>
      <w:r w:rsidRPr="2DB5E2FD">
        <w:rPr>
          <w:color w:val="000000"/>
          <w:sz w:val="30"/>
          <w:szCs w:val="30"/>
          <w:lang w:val="ru-RU"/>
        </w:rPr>
        <w:t>D</w:t>
      </w:r>
      <w:r w:rsidRPr="007E4E1F">
        <w:rPr>
          <w:color w:val="000000"/>
          <w:sz w:val="30"/>
          <w:szCs w:val="30"/>
        </w:rPr>
        <w:t xml:space="preserve"> проект торгової зали магазину із застосуванням програмного продукту  </w:t>
      </w:r>
      <w:r w:rsidRPr="2DB5E2FD">
        <w:rPr>
          <w:color w:val="000000"/>
          <w:sz w:val="30"/>
          <w:szCs w:val="30"/>
          <w:lang w:val="ru-RU"/>
        </w:rPr>
        <w:t>SketchUp</w:t>
      </w:r>
      <w:r w:rsidRPr="007E4E1F">
        <w:rPr>
          <w:color w:val="000000"/>
          <w:sz w:val="30"/>
          <w:szCs w:val="30"/>
        </w:rPr>
        <w:t>, контрольні роботи, презентації.</w:t>
      </w:r>
    </w:p>
    <w:p w:rsidR="00DA711B" w:rsidRPr="001334B0" w:rsidRDefault="00DA711B" w:rsidP="2DB5E2FD">
      <w:pPr>
        <w:spacing w:line="230" w:lineRule="auto"/>
        <w:rPr>
          <w:color w:val="000000"/>
          <w:sz w:val="30"/>
          <w:szCs w:val="30"/>
        </w:rPr>
      </w:pPr>
      <w:r w:rsidRPr="007E4E1F">
        <w:rPr>
          <w:b/>
          <w:bCs/>
          <w:color w:val="000000"/>
          <w:sz w:val="30"/>
          <w:szCs w:val="30"/>
        </w:rPr>
        <w:t>Методи оцінювання:</w:t>
      </w:r>
    </w:p>
    <w:p w:rsidR="00DA711B" w:rsidRPr="001334B0" w:rsidRDefault="00DA711B" w:rsidP="2DB5E2FD">
      <w:pPr>
        <w:spacing w:line="230" w:lineRule="auto"/>
        <w:rPr>
          <w:color w:val="000000"/>
          <w:sz w:val="30"/>
          <w:szCs w:val="30"/>
        </w:rPr>
      </w:pPr>
      <w:r w:rsidRPr="007E4E1F">
        <w:rPr>
          <w:color w:val="000000"/>
          <w:sz w:val="30"/>
          <w:szCs w:val="30"/>
        </w:rPr>
        <w:t xml:space="preserve">- поточний контроль (підготовка дайджестів, тестування, перевірка ситуаційних та творчих завдань, вирішення кейсового завдання із застосуванням </w:t>
      </w:r>
      <w:r w:rsidRPr="2DB5E2FD">
        <w:rPr>
          <w:i/>
          <w:iCs/>
          <w:color w:val="000000"/>
          <w:sz w:val="30"/>
          <w:szCs w:val="30"/>
          <w:lang w:val="ru-RU"/>
        </w:rPr>
        <w:t>SketchUp</w:t>
      </w:r>
      <w:r w:rsidRPr="007E4E1F">
        <w:rPr>
          <w:i/>
          <w:iCs/>
          <w:color w:val="000000"/>
          <w:sz w:val="30"/>
          <w:szCs w:val="30"/>
        </w:rPr>
        <w:t xml:space="preserve"> 20</w:t>
      </w:r>
      <w:r w:rsidRPr="007E4E1F">
        <w:rPr>
          <w:color w:val="000000"/>
          <w:sz w:val="30"/>
          <w:szCs w:val="30"/>
        </w:rPr>
        <w:t>);</w:t>
      </w:r>
    </w:p>
    <w:p w:rsidR="00DA711B" w:rsidRPr="001334B0" w:rsidRDefault="00DA711B" w:rsidP="2DB5E2FD">
      <w:pPr>
        <w:spacing w:line="230" w:lineRule="auto"/>
        <w:rPr>
          <w:color w:val="000000"/>
          <w:sz w:val="30"/>
          <w:szCs w:val="30"/>
        </w:rPr>
      </w:pPr>
      <w:r w:rsidRPr="2DB5E2FD">
        <w:rPr>
          <w:color w:val="000000"/>
          <w:sz w:val="30"/>
          <w:szCs w:val="30"/>
          <w:lang w:val="ru-RU"/>
        </w:rPr>
        <w:t>- підсумковий контроль – екзамен.</w:t>
      </w:r>
    </w:p>
    <w:p w:rsidR="00DA711B" w:rsidRPr="001334B0" w:rsidRDefault="00DA711B" w:rsidP="2DB5E2FD">
      <w:pPr>
        <w:spacing w:line="230" w:lineRule="auto"/>
        <w:rPr>
          <w:color w:val="000000"/>
          <w:sz w:val="30"/>
          <w:szCs w:val="30"/>
        </w:rPr>
      </w:pPr>
      <w:r w:rsidRPr="2DB5E2FD">
        <w:rPr>
          <w:b/>
          <w:bCs/>
          <w:color w:val="000000"/>
          <w:sz w:val="30"/>
          <w:szCs w:val="30"/>
          <w:lang w:val="ru-RU"/>
        </w:rPr>
        <w:t>Мова навчання та викладання.</w:t>
      </w:r>
      <w:r w:rsidRPr="2DB5E2FD">
        <w:rPr>
          <w:color w:val="000000"/>
          <w:sz w:val="30"/>
          <w:szCs w:val="30"/>
          <w:lang w:val="ru-RU"/>
        </w:rPr>
        <w:t xml:space="preserve"> Українська.</w:t>
      </w:r>
    </w:p>
    <w:p w:rsidR="00DA711B" w:rsidRPr="001334B0" w:rsidRDefault="00DA711B" w:rsidP="2DB5E2FD">
      <w:pPr>
        <w:spacing w:line="230" w:lineRule="auto"/>
        <w:jc w:val="both"/>
        <w:rPr>
          <w:color w:val="000000"/>
          <w:sz w:val="30"/>
          <w:szCs w:val="30"/>
        </w:rPr>
      </w:pPr>
    </w:p>
    <w:p w:rsidR="00DA711B" w:rsidRPr="001334B0" w:rsidRDefault="00DA711B" w:rsidP="2DB5E2FD">
      <w:pPr>
        <w:spacing w:line="230" w:lineRule="auto"/>
        <w:jc w:val="both"/>
        <w:rPr>
          <w:color w:val="000000"/>
          <w:sz w:val="30"/>
          <w:szCs w:val="30"/>
        </w:rPr>
      </w:pPr>
    </w:p>
    <w:p w:rsidR="00DA711B" w:rsidRPr="001334B0" w:rsidRDefault="00DA711B" w:rsidP="2DB5E2FD">
      <w:pPr>
        <w:spacing w:line="230" w:lineRule="auto"/>
        <w:jc w:val="both"/>
        <w:rPr>
          <w:sz w:val="30"/>
          <w:szCs w:val="30"/>
        </w:rPr>
      </w:pPr>
      <w:r w:rsidRPr="2DB5E2FD">
        <w:rPr>
          <w:b/>
          <w:bCs/>
          <w:color w:val="000000"/>
          <w:sz w:val="30"/>
          <w:szCs w:val="30"/>
          <w:lang w:val="ru-RU"/>
        </w:rPr>
        <w:t xml:space="preserve">4.56. Назва. </w:t>
      </w:r>
      <w:r w:rsidRPr="20A7A991">
        <w:rPr>
          <w:b/>
          <w:bCs/>
          <w:sz w:val="30"/>
          <w:szCs w:val="30"/>
          <w:lang w:val="ru-RU"/>
        </w:rPr>
        <w:t>ПСИХОЛОГІЯ ТОРГІВЛІ</w:t>
      </w:r>
    </w:p>
    <w:p w:rsidR="00DA711B" w:rsidRPr="001334B0" w:rsidRDefault="00DA711B" w:rsidP="2DB5E2FD">
      <w:pPr>
        <w:spacing w:line="230" w:lineRule="auto"/>
        <w:jc w:val="both"/>
        <w:rPr>
          <w:color w:val="000000"/>
          <w:sz w:val="30"/>
          <w:szCs w:val="30"/>
        </w:rPr>
      </w:pPr>
      <w:r w:rsidRPr="20A7A991">
        <w:rPr>
          <w:b/>
          <w:bCs/>
          <w:sz w:val="30"/>
          <w:szCs w:val="30"/>
          <w:lang w:val="ru-RU"/>
        </w:rPr>
        <w:t xml:space="preserve">Тип. </w:t>
      </w:r>
      <w:r w:rsidRPr="20A7A991">
        <w:rPr>
          <w:sz w:val="30"/>
          <w:szCs w:val="30"/>
          <w:lang w:val="ru-RU"/>
        </w:rPr>
        <w:t>За вибором.</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Рік навчання.</w:t>
      </w:r>
      <w:r w:rsidRPr="2DB5E2FD">
        <w:rPr>
          <w:color w:val="000000"/>
          <w:sz w:val="30"/>
          <w:szCs w:val="30"/>
          <w:lang w:val="ru-RU"/>
        </w:rPr>
        <w:t xml:space="preserve"> 2024/2025, 2025/2026, 2026/2027</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Семестр. </w:t>
      </w:r>
      <w:r w:rsidRPr="2DB5E2FD">
        <w:rPr>
          <w:color w:val="000000"/>
          <w:sz w:val="30"/>
          <w:szCs w:val="30"/>
          <w:lang w:val="ru-RU"/>
        </w:rPr>
        <w:t>ІІІ-VІІІ.</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lastRenderedPageBreak/>
        <w:t>Лектор, вчене звання, науковий ступінь, посада</w:t>
      </w:r>
      <w:r w:rsidRPr="2DB5E2FD">
        <w:rPr>
          <w:color w:val="000000"/>
          <w:sz w:val="30"/>
          <w:szCs w:val="30"/>
          <w:lang w:val="ru-RU"/>
        </w:rPr>
        <w:t>. Юник І.Д., доцент.,  канд. пед. наук, доцент кафедри психології.</w:t>
      </w:r>
    </w:p>
    <w:p w:rsidR="00DA711B" w:rsidRPr="001334B0" w:rsidRDefault="00DA711B" w:rsidP="2DB5E2FD">
      <w:pPr>
        <w:spacing w:line="230" w:lineRule="auto"/>
        <w:jc w:val="both"/>
        <w:rPr>
          <w:color w:val="000000"/>
          <w:sz w:val="30"/>
          <w:szCs w:val="30"/>
        </w:rPr>
      </w:pPr>
      <w:r w:rsidRPr="007E4E1F">
        <w:rPr>
          <w:b/>
          <w:bCs/>
          <w:color w:val="000000"/>
          <w:sz w:val="30"/>
          <w:szCs w:val="30"/>
        </w:rPr>
        <w:t xml:space="preserve">Результати навчання. </w:t>
      </w:r>
      <w:r w:rsidRPr="007E4E1F">
        <w:rPr>
          <w:color w:val="000000"/>
          <w:sz w:val="30"/>
          <w:szCs w:val="30"/>
        </w:rPr>
        <w:t>Знати: теоретичні положення та поняття, основні техніки та процедури психології торгівлі, методи психологічного впливу в процесі торгівлі, етичні принципи психології торгівлі, систему цінностей продавця і покупця, особливості процесу реалізації товару, структуру конфліктів у професійній діяльності працівників торгівлі, психологічні особливості торгового спілкування.</w:t>
      </w:r>
      <w:r w:rsidRPr="007E4E1F">
        <w:rPr>
          <w:b/>
          <w:bCs/>
          <w:color w:val="000000"/>
          <w:sz w:val="30"/>
          <w:szCs w:val="30"/>
        </w:rPr>
        <w:t xml:space="preserve"> </w:t>
      </w:r>
      <w:r w:rsidRPr="007E4E1F">
        <w:rPr>
          <w:color w:val="000000"/>
          <w:sz w:val="30"/>
          <w:szCs w:val="30"/>
        </w:rPr>
        <w:t>Уміти: проводити аналіз ділових відносин у торговому колективі, виявляти наявність особистісних психологічних проблем, професійно проводити консультації з проблем психології торгівлі, здійснювати психологічне консультування у кризові періоди професіогенезу працівників торгівлі.</w:t>
      </w:r>
    </w:p>
    <w:p w:rsidR="00DA711B" w:rsidRPr="001334B0" w:rsidRDefault="00DA711B" w:rsidP="2DB5E2FD">
      <w:pPr>
        <w:spacing w:line="230" w:lineRule="auto"/>
        <w:jc w:val="both"/>
        <w:rPr>
          <w:color w:val="000000"/>
          <w:sz w:val="30"/>
          <w:szCs w:val="30"/>
        </w:rPr>
      </w:pPr>
      <w:r w:rsidRPr="007E4E1F">
        <w:rPr>
          <w:b/>
          <w:bCs/>
          <w:color w:val="000000"/>
          <w:sz w:val="30"/>
          <w:szCs w:val="30"/>
        </w:rPr>
        <w:t xml:space="preserve">Обов’язкові попередні навчальні дисципліни. </w:t>
      </w:r>
      <w:r w:rsidRPr="007E4E1F">
        <w:rPr>
          <w:color w:val="000000"/>
          <w:sz w:val="30"/>
          <w:szCs w:val="30"/>
        </w:rPr>
        <w:t>«Філософія».</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Зміст.</w:t>
      </w:r>
      <w:r w:rsidRPr="2DB5E2FD">
        <w:rPr>
          <w:color w:val="000000"/>
          <w:sz w:val="30"/>
          <w:szCs w:val="30"/>
          <w:lang w:val="ru-RU"/>
        </w:rPr>
        <w:t xml:space="preserve"> Сутність, роль та значення психології. Специфіка використання знань із психології в управлінні та торгівлі. Теоретичні засади психології управління при забезпеченні торговельної діяльності. Психологічні особливості управління в торгівлі. Консультативна робота психолога з питань організації праці управлінця та працівника торгівлі. Психологічне реагування на різноманітні процеси у сфері ділової активності, зокрема ділових відносин в управлінській діяльності, в торгівлі. Психологічні особливості успішної діяльності людини як суб’єкта, що забезпечує управління процесами та персоналом, та успішного працівника у сфері торгівлі.</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Рекомендовані джерела та інші навчальні ресурси/засоби.</w:t>
      </w:r>
    </w:p>
    <w:p w:rsidR="00DA711B" w:rsidRPr="001334B0" w:rsidRDefault="00DA711B" w:rsidP="2DB5E2FD">
      <w:pPr>
        <w:spacing w:line="230" w:lineRule="auto"/>
        <w:jc w:val="both"/>
        <w:rPr>
          <w:color w:val="000000"/>
          <w:sz w:val="30"/>
          <w:szCs w:val="30"/>
        </w:rPr>
      </w:pPr>
      <w:r w:rsidRPr="2DB5E2FD">
        <w:rPr>
          <w:color w:val="000000"/>
          <w:sz w:val="30"/>
          <w:szCs w:val="30"/>
          <w:lang w:val="ru-RU"/>
        </w:rPr>
        <w:t>1.Юн К.В. Психологія : навч. посіб. К</w:t>
      </w:r>
      <w:r w:rsidRPr="20A7A991">
        <w:rPr>
          <w:color w:val="000000"/>
          <w:sz w:val="30"/>
          <w:szCs w:val="30"/>
          <w:lang w:val="ru-RU"/>
        </w:rPr>
        <w:t>.:</w:t>
      </w:r>
      <w:r w:rsidRPr="2DB5E2FD">
        <w:rPr>
          <w:color w:val="000000"/>
          <w:sz w:val="30"/>
          <w:szCs w:val="30"/>
          <w:lang w:val="ru-RU"/>
        </w:rPr>
        <w:t xml:space="preserve"> Знання. 2018. 142 с.</w:t>
      </w:r>
    </w:p>
    <w:p w:rsidR="00DA711B" w:rsidRPr="001334B0" w:rsidRDefault="00DA711B" w:rsidP="2DB5E2FD">
      <w:pPr>
        <w:spacing w:line="230" w:lineRule="auto"/>
        <w:jc w:val="both"/>
        <w:rPr>
          <w:color w:val="000000"/>
          <w:sz w:val="30"/>
          <w:szCs w:val="30"/>
        </w:rPr>
      </w:pPr>
      <w:r w:rsidRPr="00FF1C3E">
        <w:rPr>
          <w:color w:val="000000"/>
          <w:sz w:val="30"/>
          <w:szCs w:val="30"/>
        </w:rPr>
        <w:t xml:space="preserve">2.Ложкін Г.В., Воленюк Н.Ю., Солтик О.О. Психологія праці : навч. посіб. </w:t>
      </w:r>
      <w:r w:rsidRPr="2DB5E2FD">
        <w:rPr>
          <w:color w:val="000000"/>
          <w:sz w:val="30"/>
          <w:szCs w:val="30"/>
          <w:lang w:val="ru-RU"/>
        </w:rPr>
        <w:t>Хм</w:t>
      </w:r>
      <w:r w:rsidRPr="20A7A991">
        <w:rPr>
          <w:color w:val="000000"/>
          <w:sz w:val="30"/>
          <w:szCs w:val="30"/>
          <w:lang w:val="ru-RU"/>
        </w:rPr>
        <w:t>.:</w:t>
      </w:r>
      <w:r w:rsidRPr="2DB5E2FD">
        <w:rPr>
          <w:color w:val="000000"/>
          <w:sz w:val="30"/>
          <w:szCs w:val="30"/>
          <w:lang w:val="ru-RU"/>
        </w:rPr>
        <w:t xml:space="preserve"> ХНУ. 2017. 191 с.</w:t>
      </w:r>
    </w:p>
    <w:p w:rsidR="00DA711B" w:rsidRPr="001334B0" w:rsidRDefault="00DA711B" w:rsidP="2DB5E2FD">
      <w:pPr>
        <w:spacing w:line="230" w:lineRule="auto"/>
        <w:jc w:val="both"/>
        <w:rPr>
          <w:color w:val="000000"/>
          <w:sz w:val="30"/>
          <w:szCs w:val="30"/>
        </w:rPr>
      </w:pPr>
      <w:r w:rsidRPr="2DB5E2FD">
        <w:rPr>
          <w:color w:val="000000"/>
          <w:sz w:val="30"/>
          <w:szCs w:val="30"/>
          <w:lang w:val="ru-RU"/>
        </w:rPr>
        <w:t>3. Корольчук М.С., Семенко Л.А., Статінова Н.М. Психологія : навч. посіб. К</w:t>
      </w:r>
      <w:r w:rsidRPr="20A7A991">
        <w:rPr>
          <w:color w:val="000000"/>
          <w:sz w:val="30"/>
          <w:szCs w:val="30"/>
          <w:lang w:val="ru-RU"/>
        </w:rPr>
        <w:t>.:</w:t>
      </w:r>
      <w:r w:rsidRPr="2DB5E2FD">
        <w:rPr>
          <w:color w:val="000000"/>
          <w:sz w:val="30"/>
          <w:szCs w:val="30"/>
          <w:lang w:val="ru-RU"/>
        </w:rPr>
        <w:t xml:space="preserve"> Київ. нац. торг.-екон. ун-т. 2017. 246 с.</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Заплановані навчальні заходи та методи викладання.</w:t>
      </w:r>
    </w:p>
    <w:p w:rsidR="00DA711B" w:rsidRPr="001334B0" w:rsidRDefault="00DA711B" w:rsidP="2DB5E2FD">
      <w:pPr>
        <w:spacing w:line="230" w:lineRule="auto"/>
        <w:jc w:val="both"/>
        <w:rPr>
          <w:color w:val="000000"/>
          <w:sz w:val="30"/>
          <w:szCs w:val="30"/>
        </w:rPr>
      </w:pPr>
      <w:r w:rsidRPr="2DB5E2FD">
        <w:rPr>
          <w:color w:val="000000"/>
          <w:sz w:val="30"/>
          <w:szCs w:val="30"/>
          <w:lang w:val="ru-RU"/>
        </w:rPr>
        <w:t>Поєднання традиційних і нетрадиційних методів викладання з використанням інноваційних технологій:</w:t>
      </w:r>
    </w:p>
    <w:p w:rsidR="00DA711B" w:rsidRPr="001334B0" w:rsidRDefault="00DA711B" w:rsidP="2DB5E2FD">
      <w:pPr>
        <w:spacing w:line="230" w:lineRule="auto"/>
        <w:jc w:val="both"/>
        <w:rPr>
          <w:color w:val="000000"/>
          <w:sz w:val="30"/>
          <w:szCs w:val="30"/>
        </w:rPr>
      </w:pPr>
      <w:r w:rsidRPr="007E4E1F">
        <w:rPr>
          <w:color w:val="000000"/>
          <w:sz w:val="30"/>
          <w:szCs w:val="30"/>
        </w:rPr>
        <w:t>– лекції (оглядові, тематичні, проблемні, лекції-конференції, лекції-дискусії);</w:t>
      </w:r>
    </w:p>
    <w:p w:rsidR="00DA711B" w:rsidRPr="001334B0" w:rsidRDefault="00DA711B" w:rsidP="2DB5E2FD">
      <w:pPr>
        <w:spacing w:line="230" w:lineRule="auto"/>
        <w:jc w:val="both"/>
        <w:rPr>
          <w:color w:val="000000"/>
          <w:sz w:val="30"/>
          <w:szCs w:val="30"/>
        </w:rPr>
      </w:pPr>
      <w:r w:rsidRPr="2DB5E2FD">
        <w:rPr>
          <w:color w:val="000000"/>
          <w:sz w:val="30"/>
          <w:szCs w:val="30"/>
          <w:lang w:val="ru-RU"/>
        </w:rPr>
        <w:t>– практичні заняття (тренінги, презентації, дискусії, робота в малих групах, моделювання ситуацій).</w:t>
      </w:r>
    </w:p>
    <w:p w:rsidR="00DA711B" w:rsidRPr="001334B0" w:rsidRDefault="00DA711B" w:rsidP="2DB5E2FD">
      <w:pPr>
        <w:spacing w:line="230" w:lineRule="auto"/>
        <w:rPr>
          <w:color w:val="000000"/>
          <w:sz w:val="30"/>
          <w:szCs w:val="30"/>
        </w:rPr>
      </w:pPr>
      <w:r w:rsidRPr="2DB5E2FD">
        <w:rPr>
          <w:b/>
          <w:bCs/>
          <w:color w:val="000000"/>
          <w:sz w:val="30"/>
          <w:szCs w:val="30"/>
          <w:lang w:val="ru-RU"/>
        </w:rPr>
        <w:t>Методи оцінювання.</w:t>
      </w:r>
    </w:p>
    <w:p w:rsidR="00DA711B" w:rsidRPr="001334B0" w:rsidRDefault="00DA711B" w:rsidP="2DB5E2FD">
      <w:pPr>
        <w:spacing w:line="230" w:lineRule="auto"/>
        <w:jc w:val="both"/>
        <w:rPr>
          <w:color w:val="000000"/>
          <w:sz w:val="30"/>
          <w:szCs w:val="30"/>
        </w:rPr>
      </w:pPr>
      <w:r w:rsidRPr="2DB5E2FD">
        <w:rPr>
          <w:color w:val="000000"/>
          <w:sz w:val="30"/>
          <w:szCs w:val="30"/>
          <w:lang w:val="ru-RU"/>
        </w:rPr>
        <w:t>– поточний контроль – опитування, тестування, індивідуальні самостійні роботи;</w:t>
      </w:r>
    </w:p>
    <w:p w:rsidR="00DA711B" w:rsidRPr="001334B0" w:rsidRDefault="00DA711B" w:rsidP="2DB5E2FD">
      <w:pPr>
        <w:spacing w:line="230" w:lineRule="auto"/>
        <w:jc w:val="both"/>
        <w:rPr>
          <w:color w:val="000000"/>
          <w:sz w:val="30"/>
          <w:szCs w:val="30"/>
        </w:rPr>
      </w:pPr>
      <w:r w:rsidRPr="2DB5E2FD">
        <w:rPr>
          <w:color w:val="000000"/>
          <w:sz w:val="30"/>
          <w:szCs w:val="30"/>
          <w:lang w:val="ru-RU"/>
        </w:rPr>
        <w:t>– підсумковий контроль – екзамен.</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Мова навчання та викладання.</w:t>
      </w:r>
      <w:r w:rsidRPr="2DB5E2FD">
        <w:rPr>
          <w:color w:val="000000"/>
          <w:sz w:val="30"/>
          <w:szCs w:val="30"/>
          <w:lang w:val="ru-RU"/>
        </w:rPr>
        <w:t xml:space="preserve"> Українська.</w:t>
      </w:r>
    </w:p>
    <w:p w:rsidR="00DA711B" w:rsidRPr="001334B0" w:rsidRDefault="00DA711B" w:rsidP="2DB5E2FD">
      <w:pPr>
        <w:spacing w:line="230" w:lineRule="auto"/>
        <w:rPr>
          <w:color w:val="000000"/>
          <w:sz w:val="30"/>
          <w:szCs w:val="30"/>
        </w:rPr>
      </w:pPr>
    </w:p>
    <w:p w:rsidR="00DA711B" w:rsidRPr="001334B0" w:rsidRDefault="00DA711B" w:rsidP="2DB5E2FD">
      <w:pPr>
        <w:spacing w:line="230" w:lineRule="auto"/>
        <w:rPr>
          <w:color w:val="000000"/>
          <w:sz w:val="30"/>
          <w:szCs w:val="30"/>
        </w:rPr>
      </w:pPr>
    </w:p>
    <w:p w:rsidR="00DA711B" w:rsidRPr="001334B0" w:rsidRDefault="00DA711B" w:rsidP="2DB5E2FD">
      <w:pPr>
        <w:spacing w:line="230" w:lineRule="auto"/>
        <w:rPr>
          <w:color w:val="000000"/>
          <w:sz w:val="30"/>
          <w:szCs w:val="30"/>
        </w:rPr>
      </w:pPr>
      <w:r w:rsidRPr="2DB5E2FD">
        <w:rPr>
          <w:b/>
          <w:bCs/>
          <w:color w:val="000000"/>
          <w:sz w:val="30"/>
          <w:szCs w:val="30"/>
          <w:lang w:val="ru-RU"/>
        </w:rPr>
        <w:lastRenderedPageBreak/>
        <w:t>4.57. Назва. РЕКЛАМА В ТОРГІВЛІ</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Тип. </w:t>
      </w:r>
      <w:r w:rsidRPr="2DB5E2FD">
        <w:rPr>
          <w:color w:val="000000"/>
          <w:sz w:val="30"/>
          <w:szCs w:val="30"/>
          <w:lang w:val="ru-RU"/>
        </w:rPr>
        <w:t>За вибором.</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Рік навчання. </w:t>
      </w:r>
      <w:r w:rsidRPr="2DB5E2FD">
        <w:rPr>
          <w:color w:val="000000"/>
          <w:sz w:val="30"/>
          <w:szCs w:val="30"/>
          <w:lang w:val="ru-RU"/>
        </w:rPr>
        <w:t xml:space="preserve"> 2026/2027</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Семестр. </w:t>
      </w:r>
      <w:r w:rsidRPr="2DB5E2FD">
        <w:rPr>
          <w:color w:val="000000"/>
          <w:sz w:val="30"/>
          <w:szCs w:val="30"/>
          <w:lang w:val="ru-RU"/>
        </w:rPr>
        <w:t>VII - VIII.</w:t>
      </w:r>
    </w:p>
    <w:p w:rsidR="00DA711B" w:rsidRPr="001334B0" w:rsidRDefault="00DA711B" w:rsidP="2DB5E2FD">
      <w:pPr>
        <w:jc w:val="both"/>
      </w:pPr>
      <w:r w:rsidRPr="2DB5E2FD">
        <w:rPr>
          <w:b/>
          <w:bCs/>
          <w:color w:val="000000"/>
          <w:sz w:val="30"/>
          <w:szCs w:val="30"/>
          <w:lang w:val="ru-RU"/>
        </w:rPr>
        <w:t xml:space="preserve">Лектор, вчене звання, науковий ступінь, посада. </w:t>
      </w:r>
      <w:r w:rsidRPr="2DB5E2FD">
        <w:rPr>
          <w:color w:val="000000"/>
          <w:sz w:val="30"/>
          <w:szCs w:val="30"/>
          <w:lang w:val="ru-RU"/>
        </w:rPr>
        <w:t>Мельніченко О.І., канд. псих</w:t>
      </w:r>
      <w:r>
        <w:rPr>
          <w:color w:val="000000"/>
          <w:sz w:val="30"/>
          <w:szCs w:val="30"/>
          <w:lang w:val="ru-RU"/>
        </w:rPr>
        <w:t>ол</w:t>
      </w:r>
      <w:r w:rsidRPr="2DB5E2FD">
        <w:rPr>
          <w:color w:val="000000"/>
          <w:sz w:val="30"/>
          <w:szCs w:val="30"/>
          <w:lang w:val="ru-RU"/>
        </w:rPr>
        <w:t>. наук, доц. каф. журналістики та реклами.</w:t>
      </w:r>
    </w:p>
    <w:p w:rsidR="00DA711B" w:rsidRPr="001334B0" w:rsidRDefault="00DA711B" w:rsidP="2DB5E2FD">
      <w:pPr>
        <w:jc w:val="both"/>
      </w:pPr>
      <w:r w:rsidRPr="2DB5E2FD">
        <w:rPr>
          <w:b/>
          <w:bCs/>
          <w:color w:val="000000"/>
          <w:sz w:val="30"/>
          <w:szCs w:val="30"/>
          <w:lang w:val="ru-RU"/>
        </w:rPr>
        <w:t xml:space="preserve">Результати навчання. </w:t>
      </w:r>
      <w:r w:rsidRPr="2DB5E2FD">
        <w:rPr>
          <w:color w:val="000000"/>
          <w:sz w:val="30"/>
          <w:szCs w:val="30"/>
          <w:lang w:val="ru-RU"/>
        </w:rPr>
        <w:t>Набуття практичних навичок з таких питань, як: розроблення цілей і завдань реклами; створення плану рекламної кампанії; оцінювання існуючих рекламних звернень та написання їх; розрахунок рекламного бюджету; результативно</w:t>
      </w:r>
      <w:r>
        <w:rPr>
          <w:color w:val="000000"/>
          <w:sz w:val="30"/>
          <w:szCs w:val="30"/>
          <w:lang w:val="ru-RU"/>
        </w:rPr>
        <w:t>с</w:t>
      </w:r>
      <w:r w:rsidRPr="2DB5E2FD">
        <w:rPr>
          <w:color w:val="000000"/>
          <w:sz w:val="30"/>
          <w:szCs w:val="30"/>
          <w:lang w:val="ru-RU"/>
        </w:rPr>
        <w:t>ті та ефективності рекламної кампанії підприємства торгівлі та види основних засобів реклами в торгівлі, організація та контроль рекламної діяльності підприємства торгівлі; вибір конкретного рекламного агентства, послугами якого можна скористатися.</w:t>
      </w:r>
    </w:p>
    <w:p w:rsidR="00DA711B" w:rsidRPr="001334B0" w:rsidRDefault="00DA711B" w:rsidP="2DB5E2FD">
      <w:pPr>
        <w:jc w:val="both"/>
      </w:pPr>
      <w:r w:rsidRPr="007E4E1F">
        <w:rPr>
          <w:b/>
          <w:bCs/>
          <w:color w:val="000000"/>
          <w:sz w:val="30"/>
          <w:szCs w:val="30"/>
        </w:rPr>
        <w:t>Обов’язкові попередні навчальні дисципліни.</w:t>
      </w:r>
      <w:r w:rsidRPr="007E4E1F">
        <w:rPr>
          <w:color w:val="000000"/>
          <w:sz w:val="30"/>
          <w:szCs w:val="30"/>
        </w:rPr>
        <w:t xml:space="preserve"> «Маркетингові комунікації», «Реклама».</w:t>
      </w:r>
    </w:p>
    <w:p w:rsidR="00DA711B" w:rsidRPr="001334B0" w:rsidRDefault="00DA711B" w:rsidP="2DB5E2FD">
      <w:pPr>
        <w:jc w:val="both"/>
      </w:pPr>
      <w:r w:rsidRPr="2DB5E2FD">
        <w:rPr>
          <w:b/>
          <w:bCs/>
          <w:color w:val="000000"/>
          <w:sz w:val="30"/>
          <w:szCs w:val="30"/>
          <w:lang w:val="ru-RU"/>
        </w:rPr>
        <w:t>Зміст.</w:t>
      </w:r>
      <w:r w:rsidRPr="2DB5E2FD">
        <w:rPr>
          <w:color w:val="000000"/>
          <w:sz w:val="30"/>
          <w:szCs w:val="30"/>
          <w:lang w:val="ru-RU"/>
        </w:rPr>
        <w:t xml:space="preserve"> Теоретичні засади рекламної діяльності. Особливості управління рекламною діяльністю в торгівлі. Інформаційно-аналітичне забезпечення рекламної діяльності підприємств торгівлі. Організація процесу планування торговельної реклами підприємств торгівлі. Розробка рекламної кампанії та її інтеграція з маркетинговими комунікаціями підприємства торгівлі. Оцінка результативності управління рекламною діяльністю в підприємствах торгівлі.</w:t>
      </w:r>
    </w:p>
    <w:p w:rsidR="00DA711B" w:rsidRPr="001334B0" w:rsidRDefault="00DA711B" w:rsidP="2DB5E2FD">
      <w:pPr>
        <w:jc w:val="both"/>
        <w:rPr>
          <w:b/>
          <w:bCs/>
          <w:color w:val="000000"/>
          <w:sz w:val="30"/>
          <w:szCs w:val="30"/>
          <w:lang w:val="ru-RU"/>
        </w:rPr>
      </w:pPr>
      <w:r w:rsidRPr="2DB5E2FD">
        <w:rPr>
          <w:b/>
          <w:bCs/>
          <w:color w:val="000000"/>
          <w:sz w:val="30"/>
          <w:szCs w:val="30"/>
          <w:lang w:val="ru-RU"/>
        </w:rPr>
        <w:t>Рекомендовані джерела та інші навчальні ресурси/засоби.</w:t>
      </w:r>
    </w:p>
    <w:p w:rsidR="00DA711B" w:rsidRPr="001334B0" w:rsidRDefault="00DA711B" w:rsidP="2DB5E2FD">
      <w:pPr>
        <w:jc w:val="both"/>
      </w:pPr>
      <w:r w:rsidRPr="2DB5E2FD">
        <w:rPr>
          <w:color w:val="000000"/>
          <w:sz w:val="30"/>
          <w:szCs w:val="30"/>
          <w:lang w:val="ru-RU"/>
        </w:rPr>
        <w:t>1. Діброва Т.Г. Рекламний менеджмент: теорія і практика: підручник / Т.Г. Діброва, С.О. Солнцев, К.В. Бажеріна. – Київ : КПІ ім. Ігоря Сікорського, Вид-во «Політехніка», 2018. – 300 с.</w:t>
      </w:r>
    </w:p>
    <w:p w:rsidR="00DA711B" w:rsidRPr="001334B0" w:rsidRDefault="00DA711B" w:rsidP="2DB5E2FD">
      <w:pPr>
        <w:jc w:val="both"/>
      </w:pPr>
      <w:r w:rsidRPr="2DB5E2FD">
        <w:rPr>
          <w:color w:val="000000"/>
          <w:sz w:val="30"/>
          <w:szCs w:val="30"/>
          <w:lang w:val="ru-RU"/>
        </w:rPr>
        <w:t>2. Романюк І.А. Рекламний менеджмент: навч. посіб./І.А. Романюк, О.В. Мандич, І.О. Сєвідова, Н.М. Бабко, Т.М. Квятко. – Харків: ХНТУСГ, 2020. – 163 с.</w:t>
      </w:r>
    </w:p>
    <w:p w:rsidR="00DA711B" w:rsidRPr="001334B0" w:rsidRDefault="00DA711B" w:rsidP="2DB5E2FD">
      <w:pPr>
        <w:jc w:val="both"/>
      </w:pPr>
      <w:r w:rsidRPr="2DB5E2FD">
        <w:rPr>
          <w:b/>
          <w:bCs/>
          <w:color w:val="000000"/>
          <w:sz w:val="30"/>
          <w:szCs w:val="30"/>
          <w:lang w:val="ru-RU"/>
        </w:rPr>
        <w:t>Заплановані навчальні заходи та методи викладання.</w:t>
      </w:r>
      <w:r w:rsidRPr="2DB5E2FD">
        <w:rPr>
          <w:color w:val="000000"/>
          <w:sz w:val="30"/>
          <w:szCs w:val="30"/>
          <w:lang w:val="ru-RU"/>
        </w:rPr>
        <w:t xml:space="preserve"> Поєднання традиційних та нетрадиційних методів викладання із використанням інноваційних технологій: лекції (оглядова / тематична / проблемна); практичні заняття (презентація, дискусія, модерація, моделювання ситуацій, метод кейс-стаді).</w:t>
      </w:r>
    </w:p>
    <w:p w:rsidR="00DA711B" w:rsidRPr="001334B0" w:rsidRDefault="00DA711B" w:rsidP="2DB5E2FD">
      <w:pPr>
        <w:jc w:val="both"/>
        <w:rPr>
          <w:b/>
          <w:bCs/>
          <w:color w:val="000000"/>
          <w:sz w:val="30"/>
          <w:szCs w:val="30"/>
          <w:lang w:val="ru-RU"/>
        </w:rPr>
      </w:pPr>
      <w:r w:rsidRPr="2DB5E2FD">
        <w:rPr>
          <w:b/>
          <w:bCs/>
          <w:color w:val="000000"/>
          <w:sz w:val="30"/>
          <w:szCs w:val="30"/>
          <w:lang w:val="ru-RU"/>
        </w:rPr>
        <w:t>Методи оцінювання:</w:t>
      </w:r>
    </w:p>
    <w:p w:rsidR="00DA711B" w:rsidRPr="001334B0" w:rsidRDefault="00DA711B" w:rsidP="2DB5E2FD">
      <w:pPr>
        <w:jc w:val="both"/>
      </w:pPr>
      <w:r w:rsidRPr="2DB5E2FD">
        <w:rPr>
          <w:color w:val="000000"/>
          <w:sz w:val="30"/>
          <w:szCs w:val="30"/>
          <w:lang w:val="ru-RU"/>
        </w:rPr>
        <w:t>- поточний контроль (тестування, письмове опитування, перевірка підготовленого звіту / презентації / ситуаційні завдання);</w:t>
      </w:r>
    </w:p>
    <w:p w:rsidR="00DA711B" w:rsidRPr="001334B0" w:rsidRDefault="00DA711B" w:rsidP="2DB5E2FD">
      <w:pPr>
        <w:jc w:val="both"/>
      </w:pPr>
      <w:r w:rsidRPr="2DB5E2FD">
        <w:rPr>
          <w:color w:val="000000"/>
          <w:sz w:val="30"/>
          <w:szCs w:val="30"/>
          <w:lang w:val="ru-RU"/>
        </w:rPr>
        <w:t>- підсумковий контроль (екзамен).</w:t>
      </w:r>
    </w:p>
    <w:p w:rsidR="00DA711B" w:rsidRPr="001334B0" w:rsidRDefault="00DA711B" w:rsidP="2DB5E2FD">
      <w:pPr>
        <w:jc w:val="both"/>
      </w:pPr>
      <w:r w:rsidRPr="2DB5E2FD">
        <w:rPr>
          <w:b/>
          <w:bCs/>
          <w:color w:val="000000"/>
          <w:sz w:val="30"/>
          <w:szCs w:val="30"/>
          <w:lang w:val="ru-RU"/>
        </w:rPr>
        <w:t xml:space="preserve">Мова навчання та викладання. </w:t>
      </w:r>
      <w:r w:rsidRPr="2DB5E2FD">
        <w:rPr>
          <w:color w:val="000000"/>
          <w:sz w:val="30"/>
          <w:szCs w:val="30"/>
          <w:lang w:val="ru-RU"/>
        </w:rPr>
        <w:t>Українська.</w:t>
      </w:r>
    </w:p>
    <w:p w:rsidR="00DA711B" w:rsidRPr="001334B0" w:rsidRDefault="00DA711B" w:rsidP="2DB5E2FD">
      <w:pPr>
        <w:spacing w:line="230" w:lineRule="auto"/>
        <w:jc w:val="both"/>
        <w:rPr>
          <w:color w:val="000000"/>
          <w:sz w:val="30"/>
          <w:szCs w:val="30"/>
          <w:lang w:val="ru-RU"/>
        </w:rPr>
      </w:pPr>
    </w:p>
    <w:p w:rsidR="00DA711B" w:rsidRPr="001334B0" w:rsidRDefault="00DA711B" w:rsidP="2DB5E2FD">
      <w:pPr>
        <w:spacing w:line="230" w:lineRule="auto"/>
        <w:jc w:val="both"/>
        <w:rPr>
          <w:color w:val="000000"/>
          <w:sz w:val="30"/>
          <w:szCs w:val="30"/>
        </w:rPr>
      </w:pPr>
    </w:p>
    <w:p w:rsidR="00DA711B" w:rsidRPr="001334B0" w:rsidRDefault="00DA711B" w:rsidP="2DB5E2FD">
      <w:pPr>
        <w:spacing w:line="230" w:lineRule="auto"/>
        <w:jc w:val="both"/>
        <w:rPr>
          <w:sz w:val="30"/>
          <w:szCs w:val="30"/>
        </w:rPr>
      </w:pPr>
      <w:r w:rsidRPr="2DB5E2FD">
        <w:rPr>
          <w:b/>
          <w:bCs/>
          <w:color w:val="000000"/>
          <w:sz w:val="30"/>
          <w:szCs w:val="30"/>
          <w:lang w:val="ru-RU"/>
        </w:rPr>
        <w:lastRenderedPageBreak/>
        <w:t>4.58.</w:t>
      </w:r>
      <w:r>
        <w:tab/>
      </w:r>
      <w:r w:rsidRPr="2DB5E2FD">
        <w:rPr>
          <w:b/>
          <w:bCs/>
          <w:color w:val="000000"/>
          <w:sz w:val="30"/>
          <w:szCs w:val="30"/>
          <w:lang w:val="ru-RU"/>
        </w:rPr>
        <w:t>Назва</w:t>
      </w:r>
      <w:r w:rsidRPr="2DB5E2FD">
        <w:rPr>
          <w:color w:val="000000"/>
          <w:sz w:val="30"/>
          <w:szCs w:val="30"/>
          <w:lang w:val="ru-RU"/>
        </w:rPr>
        <w:t>.</w:t>
      </w:r>
      <w:r w:rsidRPr="20A7A991">
        <w:rPr>
          <w:sz w:val="30"/>
          <w:szCs w:val="30"/>
          <w:lang w:val="ru-RU"/>
        </w:rPr>
        <w:t xml:space="preserve"> </w:t>
      </w:r>
      <w:r w:rsidRPr="20A7A991">
        <w:rPr>
          <w:b/>
          <w:bCs/>
          <w:sz w:val="30"/>
          <w:szCs w:val="30"/>
          <w:lang w:val="ru-RU"/>
        </w:rPr>
        <w:t>РЕЛІГІЄЗНАВСТВО</w:t>
      </w:r>
    </w:p>
    <w:p w:rsidR="00DA711B" w:rsidRPr="001334B0" w:rsidRDefault="00DA711B" w:rsidP="2DB5E2FD">
      <w:pPr>
        <w:tabs>
          <w:tab w:val="left" w:pos="540"/>
        </w:tabs>
        <w:spacing w:line="230" w:lineRule="auto"/>
        <w:jc w:val="both"/>
        <w:rPr>
          <w:color w:val="000000"/>
          <w:sz w:val="30"/>
          <w:szCs w:val="30"/>
        </w:rPr>
      </w:pPr>
      <w:r w:rsidRPr="2DB5E2FD">
        <w:rPr>
          <w:b/>
          <w:bCs/>
          <w:color w:val="000000"/>
          <w:sz w:val="30"/>
          <w:szCs w:val="30"/>
          <w:lang w:val="ru-RU"/>
        </w:rPr>
        <w:t>Тип.</w:t>
      </w:r>
      <w:r w:rsidRPr="2DB5E2FD">
        <w:rPr>
          <w:color w:val="000000"/>
          <w:sz w:val="30"/>
          <w:szCs w:val="30"/>
          <w:lang w:val="ru-RU"/>
        </w:rPr>
        <w:t xml:space="preserve"> За вибором.</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Рік навчання. </w:t>
      </w:r>
      <w:r w:rsidRPr="2DB5E2FD">
        <w:rPr>
          <w:color w:val="000000"/>
          <w:sz w:val="30"/>
          <w:szCs w:val="30"/>
          <w:lang w:val="ru-RU"/>
        </w:rPr>
        <w:t>2023/2024; 2024/2025</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Семестр. </w:t>
      </w:r>
      <w:r w:rsidRPr="2DB5E2FD">
        <w:rPr>
          <w:color w:val="000000"/>
          <w:sz w:val="30"/>
          <w:szCs w:val="30"/>
          <w:lang w:val="ru-RU"/>
        </w:rPr>
        <w:t>II-IV.</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Лектор, вчене звання, науковий ступінь, посада.</w:t>
      </w:r>
      <w:r w:rsidRPr="2DB5E2FD">
        <w:rPr>
          <w:color w:val="000000"/>
          <w:sz w:val="30"/>
          <w:szCs w:val="30"/>
          <w:lang w:val="ru-RU"/>
        </w:rPr>
        <w:t xml:space="preserve"> Губицький Л.В., доц., докт. істор. наук, проф. кафедри філософії, соціології та політології.</w:t>
      </w:r>
    </w:p>
    <w:p w:rsidR="00DA711B" w:rsidRPr="001334B0" w:rsidRDefault="00DA711B" w:rsidP="2DB5E2FD">
      <w:pPr>
        <w:spacing w:line="230" w:lineRule="auto"/>
        <w:jc w:val="both"/>
        <w:rPr>
          <w:color w:val="000000"/>
          <w:sz w:val="30"/>
          <w:szCs w:val="30"/>
        </w:rPr>
      </w:pPr>
      <w:r w:rsidRPr="007E4E1F">
        <w:rPr>
          <w:b/>
          <w:bCs/>
          <w:color w:val="000000"/>
          <w:sz w:val="30"/>
          <w:szCs w:val="30"/>
        </w:rPr>
        <w:t xml:space="preserve">Результати навчання. </w:t>
      </w:r>
      <w:r w:rsidRPr="007E4E1F">
        <w:rPr>
          <w:color w:val="000000"/>
          <w:sz w:val="30"/>
          <w:szCs w:val="30"/>
        </w:rPr>
        <w:t>У результаті вивчення дисципліни «Релігієзнавство» у студентів повинно бути сформовано розуміння закономірностей формування та функціонування ранніх, етнічних, світових релігій у різних регіонах світу в умовах глобалізації й регіоналізму; механізмів права на свободу совісті; основних термінів, які вживаються при аналізі релігійної поведінки людини і спільноти.</w:t>
      </w:r>
    </w:p>
    <w:p w:rsidR="00DA711B" w:rsidRPr="001334B0" w:rsidRDefault="00DA711B" w:rsidP="2DB5E2FD">
      <w:pPr>
        <w:spacing w:line="230" w:lineRule="auto"/>
        <w:jc w:val="both"/>
        <w:rPr>
          <w:color w:val="000000"/>
          <w:sz w:val="30"/>
          <w:szCs w:val="30"/>
        </w:rPr>
      </w:pPr>
      <w:r w:rsidRPr="007E4E1F">
        <w:rPr>
          <w:b/>
          <w:bCs/>
          <w:color w:val="000000"/>
          <w:sz w:val="30"/>
          <w:szCs w:val="30"/>
        </w:rPr>
        <w:t>Обов’язкові попередні навчальні дисципліни:</w:t>
      </w:r>
      <w:r w:rsidRPr="007E4E1F">
        <w:rPr>
          <w:color w:val="000000"/>
          <w:sz w:val="30"/>
          <w:szCs w:val="30"/>
        </w:rPr>
        <w:t xml:space="preserve"> «Філософія».</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Зміст. </w:t>
      </w:r>
      <w:r w:rsidRPr="2DB5E2FD">
        <w:rPr>
          <w:color w:val="000000"/>
          <w:sz w:val="30"/>
          <w:szCs w:val="30"/>
          <w:lang w:val="ru-RU"/>
        </w:rPr>
        <w:t xml:space="preserve">Предмет, об’єкт та завдання </w:t>
      </w:r>
      <w:r w:rsidRPr="2DB5E2FD">
        <w:rPr>
          <w:color w:val="000000"/>
          <w:sz w:val="30"/>
          <w:szCs w:val="30"/>
        </w:rPr>
        <w:t>дисципліни</w:t>
      </w:r>
      <w:r w:rsidRPr="2DB5E2FD">
        <w:rPr>
          <w:color w:val="000000"/>
          <w:sz w:val="30"/>
          <w:szCs w:val="30"/>
          <w:lang w:val="ru-RU"/>
        </w:rPr>
        <w:t xml:space="preserve"> «Релігієзнавство». Релігієзнавство як вчення про релігію. Взаємозв’язок теологічного і філософського підходів до вивчення релігії. Основні теорії походження релігії. Джерела архаїчної релігійності. Особливості первісних релігійних поглядів. Характерні риси язичницької релігії у різних народів світу. Особливості давньослов’янського язичництва. Історичні передумови виникнення християнства. Ідейні джерела християнського віровчення. Православ’я як різновид християнства. Історія виникнення та становлення православ’я. Католицизм – один із основних напрямків християнства. Основні етапи історії католицизму в Європі. Історія виникнення та становлення інституту папства. Втілення ідеї відновлення християнської єдності. Місце і роль унії у пробудженні національної свідомості українців. Історичні умови виникнення протестантизму. Період Реформації. Зародження буддизму, історія та географія його розповсюдження. Витоки українського православ’я. Прийняття християнства та перетворення його в державну релігію князем Володимиром. Біблія як священна книга. Історія виникнення та структура Старого Заповіту.</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Рекомендовані джерела та інші ресурси/засоби.</w:t>
      </w:r>
    </w:p>
    <w:p w:rsidR="00DA711B" w:rsidRPr="001334B0" w:rsidRDefault="00DA711B" w:rsidP="2DB5E2FD">
      <w:pPr>
        <w:spacing w:line="230" w:lineRule="auto"/>
        <w:jc w:val="both"/>
        <w:rPr>
          <w:color w:val="000000"/>
          <w:sz w:val="30"/>
          <w:szCs w:val="30"/>
        </w:rPr>
      </w:pPr>
      <w:r w:rsidRPr="007E4E1F">
        <w:rPr>
          <w:color w:val="000000"/>
          <w:sz w:val="30"/>
          <w:szCs w:val="30"/>
        </w:rPr>
        <w:t>1.Армор М.К. Провідник до Біблії: часи, сюжети. Збірник наук.праць / М.К. Армор. – ВБФ «Східноєвропейська гуманітарна місія», 2017. – 336 с.</w:t>
      </w:r>
    </w:p>
    <w:p w:rsidR="00DA711B" w:rsidRPr="001334B0" w:rsidRDefault="00DA711B" w:rsidP="2DB5E2FD">
      <w:pPr>
        <w:spacing w:line="230" w:lineRule="auto"/>
        <w:jc w:val="both"/>
        <w:rPr>
          <w:color w:val="000000"/>
          <w:sz w:val="30"/>
          <w:szCs w:val="30"/>
        </w:rPr>
      </w:pPr>
      <w:r w:rsidRPr="2DB5E2FD">
        <w:rPr>
          <w:color w:val="000000"/>
          <w:sz w:val="30"/>
          <w:szCs w:val="30"/>
          <w:lang w:val="ru-RU"/>
        </w:rPr>
        <w:t>2.Бремер Т. Церква та імперія. Нарис історії російського православ’я:монографія. Т. Бремер. – К.: Дух і Літера, 2018. – 264 с.</w:t>
      </w:r>
    </w:p>
    <w:p w:rsidR="00DA711B" w:rsidRPr="001334B0" w:rsidRDefault="00DA711B" w:rsidP="2DB5E2FD">
      <w:pPr>
        <w:spacing w:line="230" w:lineRule="auto"/>
        <w:jc w:val="both"/>
        <w:rPr>
          <w:color w:val="000000"/>
          <w:sz w:val="30"/>
          <w:szCs w:val="30"/>
        </w:rPr>
      </w:pPr>
      <w:r w:rsidRPr="2DB5E2FD">
        <w:rPr>
          <w:color w:val="000000"/>
          <w:sz w:val="30"/>
          <w:szCs w:val="30"/>
          <w:lang w:val="ru-RU"/>
        </w:rPr>
        <w:t>3.Говорун К. Мета-еклезіологія. Хроніки самоусвідомлення Церкви. Наукове видання. / К. Говорун. – К.: Дух і Літера, 2018. – 328 с.</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Заплановані навчальні заходи та методи навчання.</w:t>
      </w:r>
      <w:r w:rsidRPr="2DB5E2FD">
        <w:rPr>
          <w:color w:val="000000"/>
          <w:sz w:val="30"/>
          <w:szCs w:val="30"/>
          <w:lang w:val="ru-RU"/>
        </w:rPr>
        <w:t xml:space="preserve"> Лекції, семінарські, практичні заняття з використанням інформаційних технологій.</w:t>
      </w:r>
    </w:p>
    <w:p w:rsidR="00DA711B" w:rsidRPr="001334B0" w:rsidRDefault="00DA711B" w:rsidP="2DB5E2FD">
      <w:pPr>
        <w:spacing w:line="230" w:lineRule="auto"/>
        <w:rPr>
          <w:color w:val="000000"/>
          <w:sz w:val="30"/>
          <w:szCs w:val="30"/>
        </w:rPr>
      </w:pPr>
      <w:r w:rsidRPr="2DB5E2FD">
        <w:rPr>
          <w:b/>
          <w:bCs/>
          <w:color w:val="000000"/>
          <w:sz w:val="30"/>
          <w:szCs w:val="30"/>
          <w:lang w:val="ru-RU"/>
        </w:rPr>
        <w:t>Методи оцінювання</w:t>
      </w:r>
    </w:p>
    <w:p w:rsidR="00DA711B" w:rsidRPr="001334B0" w:rsidRDefault="00DA711B" w:rsidP="2DB5E2FD">
      <w:pPr>
        <w:spacing w:line="230" w:lineRule="auto"/>
        <w:jc w:val="both"/>
        <w:rPr>
          <w:color w:val="000000"/>
          <w:sz w:val="30"/>
          <w:szCs w:val="30"/>
        </w:rPr>
      </w:pPr>
      <w:r w:rsidRPr="2DB5E2FD">
        <w:rPr>
          <w:color w:val="000000"/>
          <w:sz w:val="30"/>
          <w:szCs w:val="30"/>
          <w:lang w:val="ru-RU"/>
        </w:rPr>
        <w:lastRenderedPageBreak/>
        <w:t>– поточний контроль (опитування, колоквіуми, тестування);</w:t>
      </w:r>
    </w:p>
    <w:p w:rsidR="00DA711B" w:rsidRPr="001334B0" w:rsidRDefault="00DA711B" w:rsidP="2DB5E2FD">
      <w:pPr>
        <w:spacing w:line="230" w:lineRule="auto"/>
        <w:jc w:val="both"/>
        <w:rPr>
          <w:color w:val="000000"/>
          <w:sz w:val="30"/>
          <w:szCs w:val="30"/>
        </w:rPr>
      </w:pPr>
      <w:r w:rsidRPr="2DB5E2FD">
        <w:rPr>
          <w:color w:val="000000"/>
          <w:sz w:val="30"/>
          <w:szCs w:val="30"/>
          <w:lang w:val="ru-RU"/>
        </w:rPr>
        <w:t>– підсумковий контроль (екзамен).</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Мова навчання та викладання.</w:t>
      </w:r>
      <w:r w:rsidRPr="2DB5E2FD">
        <w:rPr>
          <w:color w:val="000000"/>
          <w:sz w:val="30"/>
          <w:szCs w:val="30"/>
          <w:lang w:val="ru-RU"/>
        </w:rPr>
        <w:t xml:space="preserve"> Українська.</w:t>
      </w:r>
    </w:p>
    <w:p w:rsidR="00DA711B" w:rsidRPr="001334B0" w:rsidRDefault="00DA711B" w:rsidP="2DB5E2FD">
      <w:pPr>
        <w:spacing w:line="230" w:lineRule="auto"/>
        <w:rPr>
          <w:color w:val="000000"/>
          <w:sz w:val="30"/>
          <w:szCs w:val="30"/>
        </w:rPr>
      </w:pPr>
    </w:p>
    <w:p w:rsidR="00DA711B" w:rsidRPr="001334B0" w:rsidRDefault="00DA711B" w:rsidP="2DB5E2FD">
      <w:pPr>
        <w:spacing w:line="230" w:lineRule="auto"/>
        <w:rPr>
          <w:color w:val="000000"/>
          <w:sz w:val="30"/>
          <w:szCs w:val="30"/>
        </w:rPr>
      </w:pPr>
    </w:p>
    <w:p w:rsidR="00DA711B" w:rsidRPr="001334B0" w:rsidRDefault="00DA711B" w:rsidP="2DB5E2FD">
      <w:pPr>
        <w:spacing w:line="230" w:lineRule="auto"/>
        <w:rPr>
          <w:color w:val="000000"/>
          <w:sz w:val="30"/>
          <w:szCs w:val="30"/>
        </w:rPr>
      </w:pPr>
      <w:r w:rsidRPr="2DB5E2FD">
        <w:rPr>
          <w:b/>
          <w:bCs/>
          <w:color w:val="000000"/>
          <w:sz w:val="30"/>
          <w:szCs w:val="30"/>
          <w:lang w:val="ru-RU"/>
        </w:rPr>
        <w:t>4.59. Назва</w:t>
      </w:r>
      <w:r w:rsidRPr="2DB5E2FD">
        <w:rPr>
          <w:color w:val="000000"/>
          <w:sz w:val="30"/>
          <w:szCs w:val="30"/>
          <w:lang w:val="ru-RU"/>
        </w:rPr>
        <w:t xml:space="preserve">. </w:t>
      </w:r>
      <w:r w:rsidRPr="20A7A991">
        <w:rPr>
          <w:b/>
          <w:bCs/>
          <w:sz w:val="30"/>
          <w:szCs w:val="30"/>
          <w:lang w:val="ru-RU"/>
        </w:rPr>
        <w:t>СВІТОВА КУЛЬТУРА</w:t>
      </w:r>
    </w:p>
    <w:p w:rsidR="00DA711B" w:rsidRPr="001334B0" w:rsidRDefault="00DA711B" w:rsidP="2DB5E2FD">
      <w:pPr>
        <w:spacing w:line="230" w:lineRule="auto"/>
        <w:rPr>
          <w:color w:val="000000"/>
          <w:sz w:val="30"/>
          <w:szCs w:val="30"/>
        </w:rPr>
      </w:pPr>
      <w:r w:rsidRPr="20A7A991">
        <w:rPr>
          <w:b/>
          <w:bCs/>
          <w:sz w:val="30"/>
          <w:szCs w:val="30"/>
          <w:lang w:val="ru-RU"/>
        </w:rPr>
        <w:t xml:space="preserve">Тип. </w:t>
      </w:r>
      <w:r w:rsidRPr="20A7A991">
        <w:rPr>
          <w:sz w:val="30"/>
          <w:szCs w:val="30"/>
          <w:lang w:val="ru-RU"/>
        </w:rPr>
        <w:t>За вибором.</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Рік навчання. </w:t>
      </w:r>
      <w:r w:rsidRPr="2DB5E2FD">
        <w:rPr>
          <w:color w:val="000000"/>
          <w:sz w:val="30"/>
          <w:szCs w:val="30"/>
          <w:lang w:val="ru-RU"/>
        </w:rPr>
        <w:t xml:space="preserve"> 2023/2024; 2024/2025.</w:t>
      </w:r>
    </w:p>
    <w:p w:rsidR="00DA711B" w:rsidRPr="001334B0" w:rsidRDefault="00DA711B" w:rsidP="2DB5E2FD">
      <w:pPr>
        <w:spacing w:line="230" w:lineRule="auto"/>
        <w:rPr>
          <w:color w:val="000000"/>
          <w:sz w:val="30"/>
          <w:szCs w:val="30"/>
        </w:rPr>
      </w:pPr>
      <w:r w:rsidRPr="2DB5E2FD">
        <w:rPr>
          <w:b/>
          <w:bCs/>
          <w:color w:val="000000"/>
          <w:sz w:val="30"/>
          <w:szCs w:val="30"/>
          <w:lang w:val="ru-RU"/>
        </w:rPr>
        <w:t xml:space="preserve">Семестр. </w:t>
      </w:r>
      <w:r w:rsidRPr="2DB5E2FD">
        <w:rPr>
          <w:color w:val="000000"/>
          <w:sz w:val="30"/>
          <w:szCs w:val="30"/>
          <w:lang w:val="ru-RU"/>
        </w:rPr>
        <w:t>II-IV</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Лектор, вчене звання, науковий ступінь, посада. </w:t>
      </w:r>
      <w:r w:rsidRPr="2DB5E2FD">
        <w:rPr>
          <w:color w:val="000000"/>
          <w:sz w:val="30"/>
          <w:szCs w:val="30"/>
          <w:lang w:val="ru-RU"/>
        </w:rPr>
        <w:t xml:space="preserve"> Кизименко І.О., доц., канд. істор. наук, доцент кафедри філософії, соціології та політології.</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Результати навчання. </w:t>
      </w:r>
      <w:r w:rsidRPr="2DB5E2FD">
        <w:rPr>
          <w:color w:val="000000"/>
          <w:sz w:val="30"/>
          <w:szCs w:val="30"/>
          <w:lang w:val="ru-RU"/>
        </w:rPr>
        <w:t>Формування системи знань про світовий культурний процес, засвоєння загальнолюдських культурних цінностей, формування її моральних і естетичних потреб.</w:t>
      </w:r>
    </w:p>
    <w:p w:rsidR="00DA711B" w:rsidRPr="001334B0" w:rsidRDefault="00DA711B" w:rsidP="2DB5E2FD">
      <w:pPr>
        <w:spacing w:line="230" w:lineRule="auto"/>
        <w:jc w:val="both"/>
        <w:rPr>
          <w:color w:val="000000"/>
          <w:sz w:val="30"/>
          <w:szCs w:val="30"/>
        </w:rPr>
      </w:pPr>
      <w:r w:rsidRPr="007E4E1F">
        <w:rPr>
          <w:b/>
          <w:bCs/>
          <w:color w:val="000000"/>
          <w:sz w:val="30"/>
          <w:szCs w:val="30"/>
        </w:rPr>
        <w:t>Обов’язкові попередні навчальні дисципліни</w:t>
      </w:r>
      <w:r w:rsidRPr="007E4E1F">
        <w:rPr>
          <w:color w:val="000000"/>
          <w:sz w:val="30"/>
          <w:szCs w:val="30"/>
        </w:rPr>
        <w:t>. «Філософія».</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Зміст. </w:t>
      </w:r>
      <w:r w:rsidRPr="2DB5E2FD">
        <w:rPr>
          <w:color w:val="000000"/>
          <w:sz w:val="30"/>
          <w:szCs w:val="30"/>
          <w:lang w:val="ru-RU"/>
        </w:rPr>
        <w:t>Вступ до дисципліни «Світова культура». Поняття культури. Виникнення культури і мистецтва у первісному суспільстві. Культура і мистецтво Стародавнього Єгипту та Месопотамії. Культура Стародавньої Індії. Культура Стародавнього Китаю. Специфіка японської культури. Антична культура та мистецтво. Культура арабо-мусульманського світу. Середньовічна культура. Культура доколумбової Америки. Культура і мистецтво доби Відродження. Культура епохи бароко. Західноєвропейська культура та мистецтво XVIII ст. Західноєвропейська культура та мистецтво XIX ст. Модерн та авангард. Провідні тенденції розвитку сучасної світової культури. Постмодерн. Місце та роль України в розвитку світової культури.</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Рекомендовані джерела та інші навчальні ресурси/засоби.</w:t>
      </w:r>
    </w:p>
    <w:p w:rsidR="00DA711B" w:rsidRPr="001334B0" w:rsidRDefault="00DA711B" w:rsidP="2DB5E2FD">
      <w:pPr>
        <w:spacing w:line="230" w:lineRule="auto"/>
        <w:jc w:val="both"/>
        <w:rPr>
          <w:color w:val="000000"/>
          <w:sz w:val="30"/>
          <w:szCs w:val="30"/>
        </w:rPr>
      </w:pPr>
      <w:r w:rsidRPr="2DB5E2FD">
        <w:rPr>
          <w:color w:val="000000"/>
          <w:sz w:val="30"/>
          <w:szCs w:val="30"/>
          <w:lang w:val="ru-RU"/>
        </w:rPr>
        <w:t>1. Анатолій Конверський. Культурологія. Базовий підручник для студентів вищих навчальних закладів. Київ. Наукова думка. 2018. 864 с.</w:t>
      </w:r>
    </w:p>
    <w:p w:rsidR="00DA711B" w:rsidRPr="001334B0" w:rsidRDefault="00DA711B" w:rsidP="2DB5E2FD">
      <w:pPr>
        <w:spacing w:line="230" w:lineRule="auto"/>
        <w:jc w:val="both"/>
        <w:rPr>
          <w:color w:val="000000"/>
          <w:sz w:val="30"/>
          <w:szCs w:val="30"/>
        </w:rPr>
      </w:pPr>
      <w:r w:rsidRPr="2DB5E2FD">
        <w:rPr>
          <w:color w:val="000000"/>
          <w:sz w:val="30"/>
          <w:szCs w:val="30"/>
          <w:lang w:val="ru-RU"/>
        </w:rPr>
        <w:t xml:space="preserve"> 2. Культурологія: підручник / Семен Абрамович, Марія Чікарькова.–  Видання 3-тє, переробл. та доповн.  Київ : Видавничий дім «КОНДОР», 2018.  452 c. </w:t>
      </w:r>
    </w:p>
    <w:p w:rsidR="00DA711B" w:rsidRPr="001334B0" w:rsidRDefault="00DA711B" w:rsidP="2DB5E2FD">
      <w:pPr>
        <w:spacing w:line="230" w:lineRule="auto"/>
        <w:jc w:val="both"/>
        <w:rPr>
          <w:color w:val="000000"/>
          <w:sz w:val="30"/>
          <w:szCs w:val="30"/>
        </w:rPr>
      </w:pPr>
      <w:r w:rsidRPr="2DB5E2FD">
        <w:rPr>
          <w:color w:val="000000"/>
          <w:sz w:val="30"/>
          <w:szCs w:val="30"/>
          <w:lang w:val="ru-RU"/>
        </w:rPr>
        <w:t>3. Козир Є.В. Культурологія. Навчальний посібник. Київ. Всеукраинское специализированное издательство «Медицина». 2017. -  352 с.</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Заплановані навчальні заходи та методи викладання. </w:t>
      </w:r>
      <w:r w:rsidRPr="2DB5E2FD">
        <w:rPr>
          <w:color w:val="000000"/>
          <w:sz w:val="30"/>
          <w:szCs w:val="30"/>
          <w:lang w:val="ru-RU"/>
        </w:rPr>
        <w:t>Лекції, семінарські, практичні заняття з використанням інформаційних технологій.</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Методи оцінювання.</w:t>
      </w:r>
    </w:p>
    <w:p w:rsidR="00DA711B" w:rsidRPr="001334B0" w:rsidRDefault="00DA711B" w:rsidP="2DB5E2FD">
      <w:pPr>
        <w:spacing w:line="230" w:lineRule="auto"/>
        <w:jc w:val="both"/>
        <w:rPr>
          <w:color w:val="000000"/>
          <w:sz w:val="30"/>
          <w:szCs w:val="30"/>
        </w:rPr>
      </w:pPr>
      <w:r w:rsidRPr="2DB5E2FD">
        <w:rPr>
          <w:color w:val="000000"/>
          <w:sz w:val="30"/>
          <w:szCs w:val="30"/>
          <w:lang w:val="ru-RU"/>
        </w:rPr>
        <w:t>– поточний контроль (опитування, колоквіуми, тестування);</w:t>
      </w:r>
    </w:p>
    <w:p w:rsidR="00DA711B" w:rsidRPr="001334B0" w:rsidRDefault="00DA711B" w:rsidP="2DB5E2FD">
      <w:pPr>
        <w:spacing w:line="230" w:lineRule="auto"/>
        <w:jc w:val="both"/>
        <w:rPr>
          <w:color w:val="000000"/>
          <w:sz w:val="30"/>
          <w:szCs w:val="30"/>
        </w:rPr>
      </w:pPr>
      <w:r w:rsidRPr="2DB5E2FD">
        <w:rPr>
          <w:color w:val="000000"/>
          <w:sz w:val="30"/>
          <w:szCs w:val="30"/>
          <w:lang w:val="ru-RU"/>
        </w:rPr>
        <w:t>– підсумковий контроль (екзамен).</w:t>
      </w:r>
    </w:p>
    <w:p w:rsidR="00DA711B" w:rsidRPr="001334B0" w:rsidRDefault="00DA711B" w:rsidP="2DB5E2FD">
      <w:pPr>
        <w:spacing w:line="230" w:lineRule="auto"/>
        <w:rPr>
          <w:color w:val="000000"/>
          <w:sz w:val="30"/>
          <w:szCs w:val="30"/>
        </w:rPr>
      </w:pPr>
      <w:r w:rsidRPr="2DB5E2FD">
        <w:rPr>
          <w:b/>
          <w:bCs/>
          <w:color w:val="000000"/>
          <w:sz w:val="30"/>
          <w:szCs w:val="30"/>
          <w:lang w:val="ru-RU"/>
        </w:rPr>
        <w:t xml:space="preserve">Мова навчання та викладання. </w:t>
      </w:r>
      <w:r w:rsidRPr="2DB5E2FD">
        <w:rPr>
          <w:color w:val="000000"/>
          <w:sz w:val="30"/>
          <w:szCs w:val="30"/>
          <w:lang w:val="ru-RU"/>
        </w:rPr>
        <w:t>Українська.</w:t>
      </w:r>
    </w:p>
    <w:p w:rsidR="00DA711B" w:rsidRPr="001334B0" w:rsidRDefault="00DA711B" w:rsidP="2DB5E2FD">
      <w:pPr>
        <w:spacing w:line="230" w:lineRule="auto"/>
        <w:rPr>
          <w:color w:val="000000"/>
          <w:sz w:val="30"/>
          <w:szCs w:val="30"/>
        </w:rPr>
      </w:pPr>
    </w:p>
    <w:p w:rsidR="00DA711B" w:rsidRPr="001334B0" w:rsidRDefault="00DA711B" w:rsidP="2DB5E2FD">
      <w:pPr>
        <w:spacing w:line="230" w:lineRule="auto"/>
        <w:rPr>
          <w:color w:val="000000"/>
          <w:sz w:val="30"/>
          <w:szCs w:val="30"/>
        </w:rPr>
      </w:pP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4.60. Назва. СВІТОВИЙ РИНОК ТОВАРІВ ТА ПОСЛУГ</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Тип. </w:t>
      </w:r>
      <w:r w:rsidRPr="2DB5E2FD">
        <w:rPr>
          <w:color w:val="000000"/>
          <w:sz w:val="30"/>
          <w:szCs w:val="30"/>
          <w:lang w:val="ru-RU"/>
        </w:rPr>
        <w:t>За вибором.</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Рік навчання. </w:t>
      </w:r>
      <w:r w:rsidRPr="2DB5E2FD">
        <w:rPr>
          <w:color w:val="000000"/>
          <w:sz w:val="30"/>
          <w:szCs w:val="30"/>
          <w:lang w:val="ru-RU"/>
        </w:rPr>
        <w:t>2024/2025, 2025/2026, 2026/2027</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Семестр. </w:t>
      </w:r>
      <w:r w:rsidRPr="2DB5E2FD">
        <w:rPr>
          <w:color w:val="000000"/>
          <w:sz w:val="30"/>
          <w:szCs w:val="30"/>
          <w:lang w:val="ru-RU"/>
        </w:rPr>
        <w:t>ІІІ-VІІІ.</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Лектор, вчене звання, науковий ступінь, посада. </w:t>
      </w:r>
      <w:r w:rsidRPr="2DB5E2FD">
        <w:rPr>
          <w:color w:val="000000"/>
          <w:sz w:val="30"/>
          <w:szCs w:val="30"/>
          <w:lang w:val="ru-RU"/>
        </w:rPr>
        <w:t>Сєрова Л.П., доц., канд. екон. наук, доц. кафедри міжнародного менеджменту.</w:t>
      </w:r>
    </w:p>
    <w:p w:rsidR="00DA711B" w:rsidRPr="001334B0" w:rsidRDefault="00DA711B" w:rsidP="2DB5E2FD">
      <w:pPr>
        <w:spacing w:line="230" w:lineRule="auto"/>
        <w:jc w:val="both"/>
        <w:rPr>
          <w:color w:val="000000"/>
          <w:sz w:val="30"/>
          <w:szCs w:val="30"/>
        </w:rPr>
      </w:pPr>
      <w:r w:rsidRPr="007E4E1F">
        <w:rPr>
          <w:b/>
          <w:bCs/>
          <w:color w:val="000000"/>
          <w:sz w:val="30"/>
          <w:szCs w:val="30"/>
        </w:rPr>
        <w:t>Результати навчання.</w:t>
      </w:r>
      <w:r w:rsidRPr="007E4E1F">
        <w:rPr>
          <w:color w:val="000000"/>
          <w:sz w:val="30"/>
          <w:szCs w:val="30"/>
        </w:rPr>
        <w:t xml:space="preserve"> Формування у студентів комплексу знань щодо теоретичних і практичних засад функціонування світового ринку товарів і послуг в умовах інтенсифікації глобалізаційних процесів, а також вмінь і навичок щодо аналізу та прогнозування тенденцій його розвитку.</w:t>
      </w:r>
    </w:p>
    <w:p w:rsidR="00DA711B" w:rsidRPr="001334B0" w:rsidRDefault="00DA711B" w:rsidP="2DB5E2FD">
      <w:pPr>
        <w:spacing w:line="230" w:lineRule="auto"/>
        <w:jc w:val="both"/>
        <w:rPr>
          <w:color w:val="000000"/>
          <w:sz w:val="30"/>
          <w:szCs w:val="30"/>
        </w:rPr>
      </w:pPr>
      <w:r w:rsidRPr="007E4E1F">
        <w:rPr>
          <w:b/>
          <w:bCs/>
          <w:color w:val="000000"/>
          <w:sz w:val="30"/>
          <w:szCs w:val="30"/>
        </w:rPr>
        <w:t xml:space="preserve">Обов’язкові попередні навчальні дисципліни. </w:t>
      </w:r>
      <w:r w:rsidRPr="007E4E1F">
        <w:rPr>
          <w:color w:val="000000"/>
          <w:sz w:val="30"/>
          <w:szCs w:val="30"/>
        </w:rPr>
        <w:t>«Економічна теорія», «Просторова економіка», «Макроекономіка», «Міжнародна економіка», «Міжнародні економічні відносини».</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Зміст. </w:t>
      </w:r>
      <w:r w:rsidRPr="2DB5E2FD">
        <w:rPr>
          <w:color w:val="000000"/>
          <w:sz w:val="30"/>
          <w:szCs w:val="30"/>
          <w:lang w:val="ru-RU"/>
        </w:rPr>
        <w:t>Предмет, зміст і завдання дисципліни. Кон’юнктура та ціноутворення на світовому ринку. Конкуренція на світовому ринку та монополізація. Товарна структура світового ринку. Міжнародні товарні номенклатури. Інфраструктура та інституціональне середовище світового ринку. Світовий ринок паливно-енергетичних товарів. Світовий ринок руд і металів. Світовий ринок хімічних товарів. Світовий ринок лісових товарів. Світовий ринок машин і обладнання. Світовий ринок побутової електротехніки тривалого користування. Світовий ринок товарів легкої промисловості. Світовий ринок продовольчих товарів. Світовий ринок послуг. Світовий ринок транспортно-логістичних послуг. Світовий ринок рекреаційно-туристичних послуг. Світовий ринок інформаційно-комунікаційних послуг.</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Рекомендовані джерела та інші навчальні ресурси/засоби.</w:t>
      </w:r>
    </w:p>
    <w:p w:rsidR="00DA711B" w:rsidRPr="001334B0" w:rsidRDefault="00DA711B" w:rsidP="2DB5E2FD">
      <w:pPr>
        <w:tabs>
          <w:tab w:val="left" w:pos="567"/>
        </w:tabs>
        <w:spacing w:line="230" w:lineRule="auto"/>
        <w:jc w:val="both"/>
        <w:rPr>
          <w:color w:val="000000"/>
          <w:sz w:val="30"/>
          <w:szCs w:val="30"/>
        </w:rPr>
      </w:pPr>
      <w:r w:rsidRPr="2DB5E2FD">
        <w:rPr>
          <w:color w:val="000000"/>
          <w:sz w:val="30"/>
          <w:szCs w:val="30"/>
          <w:lang w:val="ru-RU"/>
        </w:rPr>
        <w:t>1.Мазаракі А.А., Мельник Т.М. Світовий ринок товарів та послуг : підручник. К. : Київ. нац. торг.-екон. ун-т. 2017. 708 с.</w:t>
      </w:r>
    </w:p>
    <w:p w:rsidR="00DA711B" w:rsidRPr="001334B0" w:rsidRDefault="00DA711B" w:rsidP="2DB5E2FD">
      <w:pPr>
        <w:tabs>
          <w:tab w:val="left" w:pos="567"/>
        </w:tabs>
        <w:spacing w:line="230" w:lineRule="auto"/>
        <w:jc w:val="both"/>
        <w:rPr>
          <w:color w:val="000000"/>
          <w:sz w:val="30"/>
          <w:szCs w:val="30"/>
        </w:rPr>
      </w:pPr>
      <w:r w:rsidRPr="2DB5E2FD">
        <w:rPr>
          <w:color w:val="000000"/>
          <w:sz w:val="30"/>
          <w:szCs w:val="30"/>
          <w:lang w:val="ru-RU"/>
        </w:rPr>
        <w:t>2.Мазаракі А.А., Мельник Т.М. Світовий ринок товарів та послуг : практикум. К</w:t>
      </w:r>
      <w:r w:rsidRPr="2DB5E2FD">
        <w:rPr>
          <w:color w:val="000000"/>
          <w:sz w:val="30"/>
          <w:szCs w:val="30"/>
          <w:lang w:val="en-US"/>
        </w:rPr>
        <w:t xml:space="preserve">. : </w:t>
      </w:r>
      <w:r w:rsidRPr="2DB5E2FD">
        <w:rPr>
          <w:color w:val="000000"/>
          <w:sz w:val="30"/>
          <w:szCs w:val="30"/>
          <w:lang w:val="ru-RU"/>
        </w:rPr>
        <w:t>Київ</w:t>
      </w:r>
      <w:r w:rsidRPr="2DB5E2FD">
        <w:rPr>
          <w:color w:val="000000"/>
          <w:sz w:val="30"/>
          <w:szCs w:val="30"/>
          <w:lang w:val="en-US"/>
        </w:rPr>
        <w:t xml:space="preserve">. </w:t>
      </w:r>
      <w:r w:rsidRPr="2DB5E2FD">
        <w:rPr>
          <w:color w:val="000000"/>
          <w:sz w:val="30"/>
          <w:szCs w:val="30"/>
          <w:lang w:val="ru-RU"/>
        </w:rPr>
        <w:t>нац</w:t>
      </w:r>
      <w:r w:rsidRPr="2DB5E2FD">
        <w:rPr>
          <w:color w:val="000000"/>
          <w:sz w:val="30"/>
          <w:szCs w:val="30"/>
          <w:lang w:val="en-US"/>
        </w:rPr>
        <w:t>.</w:t>
      </w:r>
      <w:r w:rsidRPr="2DB5E2FD">
        <w:rPr>
          <w:color w:val="000000"/>
          <w:sz w:val="30"/>
          <w:szCs w:val="30"/>
          <w:lang w:val="ru-RU"/>
        </w:rPr>
        <w:t>торг</w:t>
      </w:r>
      <w:r w:rsidRPr="2DB5E2FD">
        <w:rPr>
          <w:color w:val="000000"/>
          <w:sz w:val="30"/>
          <w:szCs w:val="30"/>
          <w:lang w:val="en-US"/>
        </w:rPr>
        <w:t>.-</w:t>
      </w:r>
      <w:r w:rsidRPr="2DB5E2FD">
        <w:rPr>
          <w:color w:val="000000"/>
          <w:sz w:val="30"/>
          <w:szCs w:val="30"/>
          <w:lang w:val="ru-RU"/>
        </w:rPr>
        <w:t>екон</w:t>
      </w:r>
      <w:r w:rsidRPr="2DB5E2FD">
        <w:rPr>
          <w:color w:val="000000"/>
          <w:sz w:val="30"/>
          <w:szCs w:val="30"/>
          <w:lang w:val="en-US"/>
        </w:rPr>
        <w:t xml:space="preserve">. </w:t>
      </w:r>
      <w:r w:rsidRPr="2DB5E2FD">
        <w:rPr>
          <w:color w:val="000000"/>
          <w:sz w:val="30"/>
          <w:szCs w:val="30"/>
          <w:lang w:val="ru-RU"/>
        </w:rPr>
        <w:t>ун</w:t>
      </w:r>
      <w:r w:rsidRPr="2DB5E2FD">
        <w:rPr>
          <w:color w:val="000000"/>
          <w:sz w:val="30"/>
          <w:szCs w:val="30"/>
          <w:lang w:val="en-US"/>
        </w:rPr>
        <w:t>-</w:t>
      </w:r>
      <w:r w:rsidRPr="2DB5E2FD">
        <w:rPr>
          <w:color w:val="000000"/>
          <w:sz w:val="30"/>
          <w:szCs w:val="30"/>
          <w:lang w:val="ru-RU"/>
        </w:rPr>
        <w:t>т</w:t>
      </w:r>
      <w:r w:rsidRPr="2DB5E2FD">
        <w:rPr>
          <w:color w:val="000000"/>
          <w:sz w:val="30"/>
          <w:szCs w:val="30"/>
          <w:lang w:val="en-US"/>
        </w:rPr>
        <w:t>. 2018. 720 </w:t>
      </w:r>
      <w:r w:rsidRPr="2DB5E2FD">
        <w:rPr>
          <w:color w:val="000000"/>
          <w:sz w:val="30"/>
          <w:szCs w:val="30"/>
          <w:lang w:val="ru-RU"/>
        </w:rPr>
        <w:t>с</w:t>
      </w:r>
      <w:r w:rsidRPr="2DB5E2FD">
        <w:rPr>
          <w:color w:val="000000"/>
          <w:sz w:val="30"/>
          <w:szCs w:val="30"/>
          <w:lang w:val="en-US"/>
        </w:rPr>
        <w:t>.</w:t>
      </w:r>
    </w:p>
    <w:p w:rsidR="00DA711B" w:rsidRPr="001334B0" w:rsidRDefault="00DA711B" w:rsidP="2DB5E2FD">
      <w:pPr>
        <w:tabs>
          <w:tab w:val="left" w:pos="567"/>
        </w:tabs>
        <w:spacing w:line="230" w:lineRule="auto"/>
        <w:jc w:val="both"/>
        <w:rPr>
          <w:color w:val="000000"/>
          <w:sz w:val="30"/>
          <w:szCs w:val="30"/>
        </w:rPr>
      </w:pPr>
      <w:r w:rsidRPr="2DB5E2FD">
        <w:rPr>
          <w:color w:val="000000"/>
          <w:sz w:val="30"/>
          <w:szCs w:val="30"/>
          <w:lang w:val="en-US"/>
        </w:rPr>
        <w:t xml:space="preserve">3.World Trade Organization. </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Заплановані</w:t>
      </w:r>
      <w:r w:rsidRPr="007948B7">
        <w:rPr>
          <w:b/>
          <w:bCs/>
          <w:color w:val="000000"/>
          <w:sz w:val="30"/>
          <w:szCs w:val="30"/>
          <w:lang w:val="ru-RU"/>
        </w:rPr>
        <w:t xml:space="preserve"> </w:t>
      </w:r>
      <w:r w:rsidRPr="2DB5E2FD">
        <w:rPr>
          <w:b/>
          <w:bCs/>
          <w:color w:val="000000"/>
          <w:sz w:val="30"/>
          <w:szCs w:val="30"/>
          <w:lang w:val="ru-RU"/>
        </w:rPr>
        <w:t>навчальні</w:t>
      </w:r>
      <w:r w:rsidRPr="007948B7">
        <w:rPr>
          <w:b/>
          <w:bCs/>
          <w:color w:val="000000"/>
          <w:sz w:val="30"/>
          <w:szCs w:val="30"/>
          <w:lang w:val="ru-RU"/>
        </w:rPr>
        <w:t xml:space="preserve"> </w:t>
      </w:r>
      <w:r w:rsidRPr="2DB5E2FD">
        <w:rPr>
          <w:b/>
          <w:bCs/>
          <w:color w:val="000000"/>
          <w:sz w:val="30"/>
          <w:szCs w:val="30"/>
          <w:lang w:val="ru-RU"/>
        </w:rPr>
        <w:t>заходи</w:t>
      </w:r>
      <w:r w:rsidRPr="007948B7">
        <w:rPr>
          <w:b/>
          <w:bCs/>
          <w:color w:val="000000"/>
          <w:sz w:val="30"/>
          <w:szCs w:val="30"/>
          <w:lang w:val="ru-RU"/>
        </w:rPr>
        <w:t xml:space="preserve"> </w:t>
      </w:r>
      <w:r w:rsidRPr="2DB5E2FD">
        <w:rPr>
          <w:b/>
          <w:bCs/>
          <w:color w:val="000000"/>
          <w:sz w:val="30"/>
          <w:szCs w:val="30"/>
          <w:lang w:val="ru-RU"/>
        </w:rPr>
        <w:t>та</w:t>
      </w:r>
      <w:r w:rsidRPr="007948B7">
        <w:rPr>
          <w:b/>
          <w:bCs/>
          <w:color w:val="000000"/>
          <w:sz w:val="30"/>
          <w:szCs w:val="30"/>
          <w:lang w:val="ru-RU"/>
        </w:rPr>
        <w:t xml:space="preserve"> </w:t>
      </w:r>
      <w:r w:rsidRPr="2DB5E2FD">
        <w:rPr>
          <w:b/>
          <w:bCs/>
          <w:color w:val="000000"/>
          <w:sz w:val="30"/>
          <w:szCs w:val="30"/>
          <w:lang w:val="ru-RU"/>
        </w:rPr>
        <w:t>методи</w:t>
      </w:r>
      <w:r w:rsidRPr="007948B7">
        <w:rPr>
          <w:b/>
          <w:bCs/>
          <w:color w:val="000000"/>
          <w:sz w:val="30"/>
          <w:szCs w:val="30"/>
          <w:lang w:val="ru-RU"/>
        </w:rPr>
        <w:t xml:space="preserve"> </w:t>
      </w:r>
      <w:r w:rsidRPr="2DB5E2FD">
        <w:rPr>
          <w:b/>
          <w:bCs/>
          <w:color w:val="000000"/>
          <w:sz w:val="30"/>
          <w:szCs w:val="30"/>
          <w:lang w:val="ru-RU"/>
        </w:rPr>
        <w:t>викладання</w:t>
      </w:r>
      <w:r w:rsidRPr="007948B7">
        <w:rPr>
          <w:b/>
          <w:bCs/>
          <w:color w:val="000000"/>
          <w:sz w:val="30"/>
          <w:szCs w:val="30"/>
          <w:lang w:val="ru-RU"/>
        </w:rPr>
        <w:t>.</w:t>
      </w:r>
      <w:r w:rsidRPr="007948B7">
        <w:rPr>
          <w:color w:val="000000"/>
          <w:sz w:val="30"/>
          <w:szCs w:val="30"/>
          <w:lang w:val="ru-RU"/>
        </w:rPr>
        <w:t xml:space="preserve"> </w:t>
      </w:r>
      <w:r w:rsidRPr="2DB5E2FD">
        <w:rPr>
          <w:color w:val="000000"/>
          <w:sz w:val="30"/>
          <w:szCs w:val="30"/>
          <w:lang w:val="ru-RU"/>
        </w:rPr>
        <w:t>Оглядові</w:t>
      </w:r>
      <w:r w:rsidRPr="007948B7">
        <w:rPr>
          <w:color w:val="000000"/>
          <w:sz w:val="30"/>
          <w:szCs w:val="30"/>
          <w:lang w:val="ru-RU"/>
        </w:rPr>
        <w:t xml:space="preserve">, </w:t>
      </w:r>
      <w:r w:rsidRPr="2DB5E2FD">
        <w:rPr>
          <w:color w:val="000000"/>
          <w:sz w:val="30"/>
          <w:szCs w:val="30"/>
          <w:lang w:val="ru-RU"/>
        </w:rPr>
        <w:t>тематичні</w:t>
      </w:r>
      <w:r w:rsidRPr="007948B7">
        <w:rPr>
          <w:color w:val="000000"/>
          <w:sz w:val="30"/>
          <w:szCs w:val="30"/>
          <w:lang w:val="ru-RU"/>
        </w:rPr>
        <w:t xml:space="preserve"> </w:t>
      </w:r>
      <w:r w:rsidRPr="2DB5E2FD">
        <w:rPr>
          <w:color w:val="000000"/>
          <w:sz w:val="30"/>
          <w:szCs w:val="30"/>
          <w:lang w:val="ru-RU"/>
        </w:rPr>
        <w:t>та</w:t>
      </w:r>
      <w:r w:rsidRPr="007948B7">
        <w:rPr>
          <w:color w:val="000000"/>
          <w:sz w:val="30"/>
          <w:szCs w:val="30"/>
          <w:lang w:val="ru-RU"/>
        </w:rPr>
        <w:t xml:space="preserve"> </w:t>
      </w:r>
      <w:r w:rsidRPr="2DB5E2FD">
        <w:rPr>
          <w:color w:val="000000"/>
          <w:sz w:val="30"/>
          <w:szCs w:val="30"/>
          <w:lang w:val="ru-RU"/>
        </w:rPr>
        <w:t>проблемні</w:t>
      </w:r>
      <w:r w:rsidRPr="007948B7">
        <w:rPr>
          <w:color w:val="000000"/>
          <w:sz w:val="30"/>
          <w:szCs w:val="30"/>
          <w:lang w:val="ru-RU"/>
        </w:rPr>
        <w:t xml:space="preserve"> </w:t>
      </w:r>
      <w:r w:rsidRPr="2DB5E2FD">
        <w:rPr>
          <w:color w:val="000000"/>
          <w:sz w:val="30"/>
          <w:szCs w:val="30"/>
          <w:lang w:val="ru-RU"/>
        </w:rPr>
        <w:t>лекції</w:t>
      </w:r>
      <w:r w:rsidRPr="007948B7">
        <w:rPr>
          <w:color w:val="000000"/>
          <w:sz w:val="30"/>
          <w:szCs w:val="30"/>
          <w:lang w:val="ru-RU"/>
        </w:rPr>
        <w:t xml:space="preserve">, </w:t>
      </w:r>
      <w:r w:rsidRPr="2DB5E2FD">
        <w:rPr>
          <w:color w:val="000000"/>
          <w:sz w:val="30"/>
          <w:szCs w:val="30"/>
          <w:lang w:val="ru-RU"/>
        </w:rPr>
        <w:t>семінарські</w:t>
      </w:r>
      <w:r w:rsidRPr="007948B7">
        <w:rPr>
          <w:color w:val="000000"/>
          <w:sz w:val="30"/>
          <w:szCs w:val="30"/>
          <w:lang w:val="ru-RU"/>
        </w:rPr>
        <w:t xml:space="preserve"> </w:t>
      </w:r>
      <w:r w:rsidRPr="2DB5E2FD">
        <w:rPr>
          <w:color w:val="000000"/>
          <w:sz w:val="30"/>
          <w:szCs w:val="30"/>
          <w:lang w:val="ru-RU"/>
        </w:rPr>
        <w:t>заняття</w:t>
      </w:r>
      <w:r w:rsidRPr="007948B7">
        <w:rPr>
          <w:color w:val="000000"/>
          <w:sz w:val="30"/>
          <w:szCs w:val="30"/>
          <w:lang w:val="ru-RU"/>
        </w:rPr>
        <w:t xml:space="preserve"> </w:t>
      </w:r>
      <w:r w:rsidRPr="2DB5E2FD">
        <w:rPr>
          <w:color w:val="000000"/>
          <w:sz w:val="30"/>
          <w:szCs w:val="30"/>
          <w:lang w:val="ru-RU"/>
        </w:rPr>
        <w:t>у</w:t>
      </w:r>
      <w:r w:rsidRPr="007948B7">
        <w:rPr>
          <w:color w:val="000000"/>
          <w:sz w:val="30"/>
          <w:szCs w:val="30"/>
          <w:lang w:val="ru-RU"/>
        </w:rPr>
        <w:t xml:space="preserve"> </w:t>
      </w:r>
      <w:r w:rsidRPr="2DB5E2FD">
        <w:rPr>
          <w:color w:val="000000"/>
          <w:sz w:val="30"/>
          <w:szCs w:val="30"/>
          <w:lang w:val="ru-RU"/>
        </w:rPr>
        <w:t>формі</w:t>
      </w:r>
      <w:r w:rsidRPr="007948B7">
        <w:rPr>
          <w:color w:val="000000"/>
          <w:sz w:val="30"/>
          <w:szCs w:val="30"/>
          <w:lang w:val="ru-RU"/>
        </w:rPr>
        <w:t xml:space="preserve"> </w:t>
      </w:r>
      <w:r w:rsidRPr="2DB5E2FD">
        <w:rPr>
          <w:color w:val="000000"/>
          <w:sz w:val="30"/>
          <w:szCs w:val="30"/>
          <w:lang w:val="ru-RU"/>
        </w:rPr>
        <w:t>презентацій</w:t>
      </w:r>
      <w:r w:rsidRPr="007948B7">
        <w:rPr>
          <w:color w:val="000000"/>
          <w:sz w:val="30"/>
          <w:szCs w:val="30"/>
          <w:lang w:val="ru-RU"/>
        </w:rPr>
        <w:t xml:space="preserve"> </w:t>
      </w:r>
      <w:r w:rsidRPr="2DB5E2FD">
        <w:rPr>
          <w:color w:val="000000"/>
          <w:sz w:val="30"/>
          <w:szCs w:val="30"/>
          <w:lang w:val="ru-RU"/>
        </w:rPr>
        <w:t>та</w:t>
      </w:r>
      <w:r w:rsidRPr="007948B7">
        <w:rPr>
          <w:color w:val="000000"/>
          <w:sz w:val="30"/>
          <w:szCs w:val="30"/>
          <w:lang w:val="ru-RU"/>
        </w:rPr>
        <w:t xml:space="preserve"> </w:t>
      </w:r>
      <w:r w:rsidRPr="2DB5E2FD">
        <w:rPr>
          <w:color w:val="000000"/>
          <w:sz w:val="30"/>
          <w:szCs w:val="30"/>
          <w:lang w:val="ru-RU"/>
        </w:rPr>
        <w:t>дискусії</w:t>
      </w:r>
      <w:r w:rsidRPr="007948B7">
        <w:rPr>
          <w:color w:val="000000"/>
          <w:sz w:val="30"/>
          <w:szCs w:val="30"/>
          <w:lang w:val="ru-RU"/>
        </w:rPr>
        <w:t xml:space="preserve">, </w:t>
      </w:r>
      <w:r w:rsidRPr="2DB5E2FD">
        <w:rPr>
          <w:color w:val="000000"/>
          <w:sz w:val="30"/>
          <w:szCs w:val="30"/>
          <w:lang w:val="ru-RU"/>
        </w:rPr>
        <w:t>вирішення</w:t>
      </w:r>
      <w:r w:rsidRPr="007948B7">
        <w:rPr>
          <w:color w:val="000000"/>
          <w:sz w:val="30"/>
          <w:szCs w:val="30"/>
          <w:lang w:val="ru-RU"/>
        </w:rPr>
        <w:t xml:space="preserve"> </w:t>
      </w:r>
      <w:r w:rsidRPr="2DB5E2FD">
        <w:rPr>
          <w:color w:val="000000"/>
          <w:sz w:val="30"/>
          <w:szCs w:val="30"/>
          <w:lang w:val="ru-RU"/>
        </w:rPr>
        <w:t>аналітичних</w:t>
      </w:r>
      <w:r w:rsidRPr="007948B7">
        <w:rPr>
          <w:color w:val="000000"/>
          <w:sz w:val="30"/>
          <w:szCs w:val="30"/>
          <w:lang w:val="ru-RU"/>
        </w:rPr>
        <w:t xml:space="preserve"> </w:t>
      </w:r>
      <w:r w:rsidRPr="2DB5E2FD">
        <w:rPr>
          <w:color w:val="000000"/>
          <w:sz w:val="30"/>
          <w:szCs w:val="30"/>
          <w:lang w:val="ru-RU"/>
        </w:rPr>
        <w:t>завдань</w:t>
      </w:r>
      <w:r w:rsidRPr="007948B7">
        <w:rPr>
          <w:color w:val="000000"/>
          <w:sz w:val="30"/>
          <w:szCs w:val="30"/>
          <w:lang w:val="ru-RU"/>
        </w:rPr>
        <w:t>.</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Методи оцінювання:</w:t>
      </w:r>
    </w:p>
    <w:p w:rsidR="00DA711B" w:rsidRPr="001334B0" w:rsidRDefault="00DA711B" w:rsidP="2DB5E2FD">
      <w:pPr>
        <w:spacing w:line="230" w:lineRule="auto"/>
        <w:jc w:val="both"/>
        <w:rPr>
          <w:color w:val="000000"/>
          <w:sz w:val="30"/>
          <w:szCs w:val="30"/>
        </w:rPr>
      </w:pPr>
      <w:r w:rsidRPr="2DB5E2FD">
        <w:rPr>
          <w:color w:val="000000"/>
          <w:sz w:val="30"/>
          <w:szCs w:val="30"/>
          <w:lang w:val="ru-RU"/>
        </w:rPr>
        <w:t>– поточний контроль – опитування, контрольна робота;</w:t>
      </w:r>
    </w:p>
    <w:p w:rsidR="00DA711B" w:rsidRPr="001334B0" w:rsidRDefault="00DA711B" w:rsidP="2DB5E2FD">
      <w:pPr>
        <w:spacing w:line="230" w:lineRule="auto"/>
        <w:jc w:val="both"/>
        <w:rPr>
          <w:color w:val="000000"/>
          <w:sz w:val="30"/>
          <w:szCs w:val="30"/>
        </w:rPr>
      </w:pPr>
      <w:r w:rsidRPr="2DB5E2FD">
        <w:rPr>
          <w:color w:val="000000"/>
          <w:sz w:val="30"/>
          <w:szCs w:val="30"/>
          <w:lang w:val="ru-RU"/>
        </w:rPr>
        <w:t>– підсумковий контроль – екзамен.</w:t>
      </w:r>
    </w:p>
    <w:p w:rsidR="00DA711B" w:rsidRPr="001334B0" w:rsidRDefault="00DA711B" w:rsidP="2DB5E2FD">
      <w:pPr>
        <w:spacing w:line="230" w:lineRule="auto"/>
        <w:rPr>
          <w:color w:val="000000"/>
          <w:sz w:val="30"/>
          <w:szCs w:val="30"/>
        </w:rPr>
      </w:pPr>
      <w:r w:rsidRPr="2DB5E2FD">
        <w:rPr>
          <w:b/>
          <w:bCs/>
          <w:color w:val="000000"/>
          <w:sz w:val="30"/>
          <w:szCs w:val="30"/>
          <w:lang w:val="ru-RU"/>
        </w:rPr>
        <w:t>Мова навчання та викладання.</w:t>
      </w:r>
      <w:r w:rsidRPr="2DB5E2FD">
        <w:rPr>
          <w:color w:val="000000"/>
          <w:sz w:val="30"/>
          <w:szCs w:val="30"/>
          <w:lang w:val="ru-RU"/>
        </w:rPr>
        <w:t xml:space="preserve"> Українська.</w:t>
      </w:r>
    </w:p>
    <w:p w:rsidR="00DA711B" w:rsidRPr="001334B0" w:rsidRDefault="00DA711B" w:rsidP="2DB5E2FD">
      <w:pPr>
        <w:rPr>
          <w:color w:val="000000"/>
          <w:sz w:val="24"/>
          <w:szCs w:val="24"/>
        </w:rPr>
      </w:pPr>
    </w:p>
    <w:p w:rsidR="00DA711B" w:rsidRPr="001334B0" w:rsidRDefault="00DA711B" w:rsidP="2DB5E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30"/>
          <w:szCs w:val="30"/>
          <w:lang w:val="ru-RU"/>
        </w:rPr>
      </w:pPr>
    </w:p>
    <w:p w:rsidR="00DA711B" w:rsidRPr="001334B0" w:rsidRDefault="00DA711B" w:rsidP="2DB5E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30"/>
          <w:szCs w:val="30"/>
        </w:rPr>
      </w:pPr>
      <w:r w:rsidRPr="2DB5E2FD">
        <w:rPr>
          <w:b/>
          <w:bCs/>
          <w:color w:val="000000"/>
          <w:sz w:val="30"/>
          <w:szCs w:val="30"/>
          <w:lang w:val="ru-RU"/>
        </w:rPr>
        <w:t>4.61. Назва. СЕНСОРНИЙ АНАЛІЗ.</w:t>
      </w:r>
    </w:p>
    <w:p w:rsidR="00DA711B" w:rsidRPr="001334B0" w:rsidRDefault="00DA711B" w:rsidP="2DB5E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30"/>
          <w:szCs w:val="30"/>
        </w:rPr>
      </w:pPr>
      <w:r w:rsidRPr="2DB5E2FD">
        <w:rPr>
          <w:b/>
          <w:bCs/>
          <w:color w:val="000000"/>
          <w:sz w:val="30"/>
          <w:szCs w:val="30"/>
          <w:lang w:val="ru-RU"/>
        </w:rPr>
        <w:lastRenderedPageBreak/>
        <w:t xml:space="preserve">Тип. </w:t>
      </w:r>
      <w:r w:rsidRPr="2DB5E2FD">
        <w:rPr>
          <w:color w:val="000000"/>
          <w:sz w:val="30"/>
          <w:szCs w:val="30"/>
          <w:lang w:val="ru-RU"/>
        </w:rPr>
        <w:t>За вибором.</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Рік навчання.</w:t>
      </w:r>
      <w:r w:rsidRPr="2DB5E2FD">
        <w:rPr>
          <w:color w:val="000000"/>
          <w:sz w:val="30"/>
          <w:szCs w:val="30"/>
          <w:lang w:val="ru-RU"/>
        </w:rPr>
        <w:t xml:space="preserve"> 2024/2025, 2025/2026, 2026/2027</w:t>
      </w:r>
    </w:p>
    <w:p w:rsidR="00DA711B" w:rsidRPr="001334B0" w:rsidRDefault="00DA711B" w:rsidP="2DB5E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30"/>
          <w:szCs w:val="30"/>
          <w:lang w:val="ru-RU"/>
        </w:rPr>
      </w:pPr>
      <w:r w:rsidRPr="2DB5E2FD">
        <w:rPr>
          <w:b/>
          <w:bCs/>
          <w:color w:val="000000"/>
          <w:sz w:val="30"/>
          <w:szCs w:val="30"/>
          <w:lang w:val="ru-RU"/>
        </w:rPr>
        <w:t xml:space="preserve">Семестр. </w:t>
      </w:r>
      <w:r w:rsidRPr="2DB5E2FD">
        <w:rPr>
          <w:color w:val="000000"/>
          <w:sz w:val="30"/>
          <w:szCs w:val="30"/>
          <w:lang w:val="ru-RU"/>
        </w:rPr>
        <w:t>І</w:t>
      </w:r>
      <w:r w:rsidRPr="2DB5E2FD">
        <w:rPr>
          <w:color w:val="000000"/>
          <w:sz w:val="30"/>
          <w:szCs w:val="30"/>
          <w:lang w:val="en-US"/>
        </w:rPr>
        <w:t>V</w:t>
      </w:r>
      <w:r w:rsidRPr="2DB5E2FD">
        <w:rPr>
          <w:color w:val="000000"/>
          <w:sz w:val="30"/>
          <w:szCs w:val="30"/>
          <w:lang w:val="ru-RU"/>
        </w:rPr>
        <w:t xml:space="preserve"> -VІІІ.</w:t>
      </w:r>
    </w:p>
    <w:p w:rsidR="00DA711B" w:rsidRDefault="00DA711B" w:rsidP="20A7A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30"/>
          <w:szCs w:val="30"/>
          <w:lang w:val="ru-RU"/>
        </w:rPr>
      </w:pPr>
      <w:r w:rsidRPr="20A7A991">
        <w:rPr>
          <w:b/>
          <w:bCs/>
          <w:color w:val="000000"/>
          <w:sz w:val="30"/>
          <w:szCs w:val="30"/>
          <w:lang w:val="ru-RU"/>
        </w:rPr>
        <w:t xml:space="preserve">Лектор, вчене звання, науковий ступінь, посада. </w:t>
      </w:r>
      <w:r w:rsidRPr="20A7A991">
        <w:rPr>
          <w:color w:val="000000"/>
          <w:sz w:val="30"/>
          <w:szCs w:val="30"/>
          <w:lang w:val="ru-RU"/>
        </w:rPr>
        <w:t>Сидоренко О.В., проф., д-р техн. наук, в.о. завідувача каф. товарознавства, управління безпечністю та якістю, Божко Т.В., доцент., канд. техн. наук, доцент каф. товарознавства, управління безпечністю та якістю, начальник метод. відділу ДТЕУ.</w:t>
      </w:r>
    </w:p>
    <w:p w:rsidR="00DA711B" w:rsidRPr="001334B0" w:rsidRDefault="00DA711B" w:rsidP="2DB5E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30"/>
          <w:szCs w:val="30"/>
        </w:rPr>
      </w:pPr>
      <w:r w:rsidRPr="2DB5E2FD">
        <w:rPr>
          <w:b/>
          <w:bCs/>
          <w:color w:val="000000"/>
          <w:sz w:val="30"/>
          <w:szCs w:val="30"/>
          <w:lang w:val="ru-RU"/>
        </w:rPr>
        <w:t xml:space="preserve">Результати навчання. </w:t>
      </w:r>
      <w:r w:rsidRPr="2DB5E2FD">
        <w:rPr>
          <w:color w:val="000000"/>
          <w:sz w:val="30"/>
          <w:szCs w:val="30"/>
          <w:lang w:val="ru-RU"/>
        </w:rPr>
        <w:t>Здатність застосовувати знання щодо методології та методів сенсорного аналізу в , особливості проведення сенсорної оцінки окремих груп товарів при перетині через митний кордон України та в процесі зовнішньоекономічної діяльності.</w:t>
      </w:r>
    </w:p>
    <w:p w:rsidR="00DA711B" w:rsidRPr="001334B0" w:rsidRDefault="00DA711B" w:rsidP="2DB5E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30"/>
          <w:szCs w:val="30"/>
        </w:rPr>
      </w:pPr>
      <w:r w:rsidRPr="007E4E1F">
        <w:rPr>
          <w:b/>
          <w:bCs/>
          <w:color w:val="000000"/>
          <w:sz w:val="30"/>
          <w:szCs w:val="30"/>
        </w:rPr>
        <w:t xml:space="preserve">Обов’язкові попередні навчальні дисципліни. </w:t>
      </w:r>
      <w:r w:rsidRPr="007E4E1F">
        <w:rPr>
          <w:color w:val="000000"/>
          <w:sz w:val="30"/>
          <w:szCs w:val="30"/>
        </w:rPr>
        <w:t>"Економічна інформатика", "Хімія", «Філософія».</w:t>
      </w:r>
    </w:p>
    <w:p w:rsidR="00DA711B" w:rsidRPr="001334B0" w:rsidRDefault="00DA711B" w:rsidP="2DB5E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30"/>
          <w:szCs w:val="30"/>
        </w:rPr>
      </w:pPr>
      <w:r w:rsidRPr="007E4E1F">
        <w:rPr>
          <w:b/>
          <w:bCs/>
          <w:color w:val="000000"/>
          <w:sz w:val="30"/>
          <w:szCs w:val="30"/>
        </w:rPr>
        <w:t xml:space="preserve">Зміст. </w:t>
      </w:r>
      <w:r w:rsidRPr="007E4E1F">
        <w:rPr>
          <w:color w:val="000000"/>
          <w:sz w:val="30"/>
          <w:szCs w:val="30"/>
        </w:rPr>
        <w:t>Сенсорний аналіз та його значення під час оцінки споживних властивостей товарів, визначення споживацьких переваг та формування ринку</w:t>
      </w:r>
      <w:r>
        <w:rPr>
          <w:color w:val="000000"/>
          <w:sz w:val="30"/>
          <w:szCs w:val="30"/>
        </w:rPr>
        <w:t xml:space="preserve"> товарів</w:t>
      </w:r>
      <w:r w:rsidRPr="007E4E1F">
        <w:rPr>
          <w:color w:val="000000"/>
          <w:sz w:val="30"/>
          <w:szCs w:val="30"/>
        </w:rPr>
        <w:t xml:space="preserve">. </w:t>
      </w:r>
    </w:p>
    <w:p w:rsidR="00DA711B" w:rsidRPr="001334B0" w:rsidRDefault="00DA711B" w:rsidP="2DB5E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30"/>
          <w:szCs w:val="30"/>
        </w:rPr>
      </w:pPr>
      <w:r w:rsidRPr="007E4E1F">
        <w:rPr>
          <w:color w:val="000000"/>
          <w:sz w:val="30"/>
          <w:szCs w:val="30"/>
        </w:rPr>
        <w:t xml:space="preserve">Характеристика факторів, що впливають на сприйнятливість органів відчуття: сила подразника, адаптація і фізіологічна втома, тренування та вплив умов життя, одночасна дія різноманітних імпульсів, ступінь уваги та осмислення, бажаність відчуттів. </w:t>
      </w:r>
    </w:p>
    <w:p w:rsidR="00DA711B" w:rsidRPr="001334B0" w:rsidRDefault="00DA711B" w:rsidP="2DB5E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30"/>
          <w:szCs w:val="30"/>
        </w:rPr>
      </w:pPr>
      <w:r w:rsidRPr="2DB5E2FD">
        <w:rPr>
          <w:color w:val="000000"/>
          <w:sz w:val="30"/>
          <w:szCs w:val="30"/>
          <w:lang w:val="ru-RU"/>
        </w:rPr>
        <w:t>Психологічні помилки, що впливають на об’єктивність сенсорної оцінки. Особливості проведення сенсорних досліджень різних груп споживчих товарів. Критерії вибору методів сенсорного аналізу. Класифікація методів в залежності від завдань досліджень. Споживацькі методи сенсорного аналізу: методи парних і двопарних порівнянь, трикутних порівнянь, двох еталонів, шкал бажаності(гедонічних). Доцільність застосування певного методу органолептичного аналізу</w:t>
      </w:r>
      <w:r>
        <w:rPr>
          <w:color w:val="000000"/>
          <w:sz w:val="30"/>
          <w:szCs w:val="30"/>
          <w:lang w:val="ru-RU"/>
        </w:rPr>
        <w:t xml:space="preserve"> в залежності від мети та завдань досліджень</w:t>
      </w:r>
      <w:r w:rsidRPr="2DB5E2FD">
        <w:rPr>
          <w:color w:val="000000"/>
          <w:sz w:val="30"/>
          <w:szCs w:val="30"/>
          <w:lang w:val="ru-RU"/>
        </w:rPr>
        <w:t>. Порівняльний аналіз методів сенсорного аналізу щодо  складності їх проведення та вірогідності результатів оцінки. Аналітичні методи сенсорного аналізу: методи розбавлення, розстановки, профілювання, балової оцінки якості тощо. Принципи балової оцінки якості споживчих товарів, типи балових шкал. Принципи профільного методу оцінки якості споживчих товарів. Особливості застосування профільного методу оцінки якості. Характеристики та методи, які використовують для оцінки компетентності експертів. Методи та критерії оцінки вірогідності експертної оцінки.</w:t>
      </w:r>
    </w:p>
    <w:p w:rsidR="00DA711B" w:rsidRPr="001334B0" w:rsidRDefault="00DA711B" w:rsidP="2DB5E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30"/>
          <w:szCs w:val="30"/>
        </w:rPr>
      </w:pPr>
      <w:r w:rsidRPr="2DB5E2FD">
        <w:rPr>
          <w:b/>
          <w:bCs/>
          <w:color w:val="000000"/>
          <w:sz w:val="30"/>
          <w:szCs w:val="30"/>
          <w:lang w:val="ru-RU"/>
        </w:rPr>
        <w:t>Рекомендовані джерела та інші навчальні ресурси/засоби.</w:t>
      </w:r>
    </w:p>
    <w:p w:rsidR="00DA711B" w:rsidRPr="001334B0" w:rsidRDefault="00DA711B" w:rsidP="2DB5E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30"/>
          <w:szCs w:val="30"/>
        </w:rPr>
      </w:pPr>
      <w:r w:rsidRPr="2DB5E2FD">
        <w:rPr>
          <w:color w:val="000000"/>
          <w:sz w:val="30"/>
          <w:szCs w:val="30"/>
          <w:lang w:val="ru-RU"/>
        </w:rPr>
        <w:t>1. Сидоренко О.В. Теоретичні основи товарознавства. Сенсорний аналіз. Лабораторний практикум. – К.: Київ. нац. торг.-екон. ун-т, 2014.</w:t>
      </w:r>
    </w:p>
    <w:p w:rsidR="00DA711B" w:rsidRPr="001334B0" w:rsidRDefault="00DA711B" w:rsidP="2DB5E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30"/>
          <w:szCs w:val="30"/>
        </w:rPr>
      </w:pPr>
      <w:r w:rsidRPr="007E4E1F">
        <w:rPr>
          <w:color w:val="000000"/>
          <w:sz w:val="30"/>
          <w:szCs w:val="30"/>
        </w:rPr>
        <w:lastRenderedPageBreak/>
        <w:t xml:space="preserve">2. Сенсорний аналіз: навч. посібник у структурно-логічних схемах / А.А.Дубініна, Т.В.Щербакова, Н.І.Черевична, О.В.Шмиголь. - Харків: ХДУХТ, 2017. – 110 с. </w:t>
      </w:r>
    </w:p>
    <w:p w:rsidR="00DA711B" w:rsidRPr="001334B0" w:rsidRDefault="00DA711B" w:rsidP="2DB5E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30"/>
          <w:szCs w:val="30"/>
        </w:rPr>
      </w:pPr>
      <w:r w:rsidRPr="007E4E1F">
        <w:rPr>
          <w:color w:val="000000"/>
          <w:sz w:val="30"/>
          <w:szCs w:val="30"/>
        </w:rPr>
        <w:t xml:space="preserve"> </w:t>
      </w:r>
      <w:hyperlink r:id="rId25">
        <w:r w:rsidRPr="2DB5E2FD">
          <w:rPr>
            <w:rStyle w:val="ae"/>
            <w:sz w:val="30"/>
            <w:szCs w:val="30"/>
            <w:lang w:val="ru-RU"/>
          </w:rPr>
          <w:t>http</w:t>
        </w:r>
        <w:r w:rsidRPr="007E4E1F">
          <w:rPr>
            <w:rStyle w:val="ae"/>
            <w:sz w:val="30"/>
            <w:szCs w:val="30"/>
          </w:rPr>
          <w:t>://</w:t>
        </w:r>
        <w:r w:rsidRPr="2DB5E2FD">
          <w:rPr>
            <w:rStyle w:val="ae"/>
            <w:sz w:val="30"/>
            <w:szCs w:val="30"/>
            <w:lang w:val="ru-RU"/>
          </w:rPr>
          <w:t>elib</w:t>
        </w:r>
        <w:r w:rsidRPr="007E4E1F">
          <w:rPr>
            <w:rStyle w:val="ae"/>
            <w:sz w:val="30"/>
            <w:szCs w:val="30"/>
          </w:rPr>
          <w:t>.</w:t>
        </w:r>
        <w:r w:rsidRPr="2DB5E2FD">
          <w:rPr>
            <w:rStyle w:val="ae"/>
            <w:sz w:val="30"/>
            <w:szCs w:val="30"/>
            <w:lang w:val="ru-RU"/>
          </w:rPr>
          <w:t>hduht</w:t>
        </w:r>
        <w:r w:rsidRPr="007E4E1F">
          <w:rPr>
            <w:rStyle w:val="ae"/>
            <w:sz w:val="30"/>
            <w:szCs w:val="30"/>
          </w:rPr>
          <w:t>.</w:t>
        </w:r>
        <w:r w:rsidRPr="2DB5E2FD">
          <w:rPr>
            <w:rStyle w:val="ae"/>
            <w:sz w:val="30"/>
            <w:szCs w:val="30"/>
            <w:lang w:val="ru-RU"/>
          </w:rPr>
          <w:t>edu</w:t>
        </w:r>
        <w:r w:rsidRPr="007E4E1F">
          <w:rPr>
            <w:rStyle w:val="ae"/>
            <w:sz w:val="30"/>
            <w:szCs w:val="30"/>
          </w:rPr>
          <w:t>.</w:t>
        </w:r>
        <w:r w:rsidRPr="2DB5E2FD">
          <w:rPr>
            <w:rStyle w:val="ae"/>
            <w:sz w:val="30"/>
            <w:szCs w:val="30"/>
            <w:lang w:val="ru-RU"/>
          </w:rPr>
          <w:t>ua</w:t>
        </w:r>
        <w:r w:rsidRPr="007E4E1F">
          <w:rPr>
            <w:rStyle w:val="ae"/>
            <w:sz w:val="30"/>
            <w:szCs w:val="30"/>
          </w:rPr>
          <w:t>/</w:t>
        </w:r>
        <w:r w:rsidRPr="2DB5E2FD">
          <w:rPr>
            <w:rStyle w:val="ae"/>
            <w:sz w:val="30"/>
            <w:szCs w:val="30"/>
            <w:lang w:val="ru-RU"/>
          </w:rPr>
          <w:t>jspui</w:t>
        </w:r>
        <w:r w:rsidRPr="007E4E1F">
          <w:rPr>
            <w:rStyle w:val="ae"/>
            <w:sz w:val="30"/>
            <w:szCs w:val="30"/>
          </w:rPr>
          <w:t>/</w:t>
        </w:r>
        <w:r w:rsidRPr="2DB5E2FD">
          <w:rPr>
            <w:rStyle w:val="ae"/>
            <w:sz w:val="30"/>
            <w:szCs w:val="30"/>
            <w:lang w:val="ru-RU"/>
          </w:rPr>
          <w:t>handle</w:t>
        </w:r>
        <w:r w:rsidRPr="007E4E1F">
          <w:rPr>
            <w:rStyle w:val="ae"/>
            <w:sz w:val="30"/>
            <w:szCs w:val="30"/>
          </w:rPr>
          <w:t>/123456789/2707</w:t>
        </w:r>
      </w:hyperlink>
    </w:p>
    <w:p w:rsidR="00DA711B" w:rsidRPr="001334B0" w:rsidRDefault="00DA711B" w:rsidP="2DB5E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30"/>
          <w:szCs w:val="30"/>
        </w:rPr>
      </w:pPr>
      <w:r w:rsidRPr="007E4E1F">
        <w:rPr>
          <w:color w:val="000000"/>
          <w:sz w:val="30"/>
          <w:szCs w:val="30"/>
        </w:rPr>
        <w:t>3. Сенсорний аналіз харчових продуктів : навч. підручник / Ф. Ф. Гладкий [та ін.] ; Нац. техн. ун-т "Харків. політехн. ін-т". – Харків : Технологічний центр, 2018. – 131 с.</w:t>
      </w:r>
    </w:p>
    <w:p w:rsidR="00DA711B" w:rsidRPr="001334B0" w:rsidRDefault="00DA711B" w:rsidP="2DB5E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30"/>
          <w:szCs w:val="30"/>
        </w:rPr>
      </w:pPr>
      <w:r w:rsidRPr="2DB5E2FD">
        <w:rPr>
          <w:b/>
          <w:bCs/>
          <w:color w:val="000000"/>
          <w:sz w:val="30"/>
          <w:szCs w:val="30"/>
          <w:lang w:val="ru-RU"/>
        </w:rPr>
        <w:t xml:space="preserve">Заплановані навчальні заходи та методи викладання. </w:t>
      </w:r>
      <w:r w:rsidRPr="2DB5E2FD">
        <w:rPr>
          <w:color w:val="000000"/>
          <w:sz w:val="30"/>
          <w:szCs w:val="30"/>
          <w:lang w:val="ru-RU"/>
        </w:rPr>
        <w:t>Лекції, лабораторні заняття, тренінги, семінари, майстер-класи, проблемні заняття, виїзні заняття, дегустації.</w:t>
      </w:r>
    </w:p>
    <w:p w:rsidR="00DA711B" w:rsidRPr="001334B0" w:rsidRDefault="00DA711B" w:rsidP="2DB5E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30"/>
          <w:szCs w:val="30"/>
        </w:rPr>
      </w:pPr>
      <w:r w:rsidRPr="2DB5E2FD">
        <w:rPr>
          <w:b/>
          <w:bCs/>
          <w:color w:val="000000"/>
          <w:sz w:val="30"/>
          <w:szCs w:val="30"/>
          <w:lang w:val="ru-RU"/>
        </w:rPr>
        <w:t>Методи оцінювання.</w:t>
      </w:r>
    </w:p>
    <w:p w:rsidR="00DA711B" w:rsidRPr="001334B0" w:rsidRDefault="00DA711B" w:rsidP="2DB5E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30"/>
          <w:szCs w:val="30"/>
        </w:rPr>
      </w:pPr>
      <w:r w:rsidRPr="2DB5E2FD">
        <w:rPr>
          <w:color w:val="000000"/>
          <w:sz w:val="30"/>
          <w:szCs w:val="30"/>
          <w:lang w:val="ru-RU"/>
        </w:rPr>
        <w:t>– поточний контроль – опитування, контрольна робота;</w:t>
      </w:r>
    </w:p>
    <w:p w:rsidR="00DA711B" w:rsidRPr="001334B0" w:rsidRDefault="00DA711B" w:rsidP="2DB5E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30"/>
          <w:szCs w:val="30"/>
        </w:rPr>
      </w:pPr>
      <w:r w:rsidRPr="2DB5E2FD">
        <w:rPr>
          <w:color w:val="000000"/>
          <w:sz w:val="30"/>
          <w:szCs w:val="30"/>
          <w:lang w:val="ru-RU"/>
        </w:rPr>
        <w:t xml:space="preserve">– підсумковий контроль – екзамен. </w:t>
      </w:r>
    </w:p>
    <w:p w:rsidR="00DA711B" w:rsidRPr="001334B0" w:rsidRDefault="00DA711B" w:rsidP="2DB5E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30"/>
          <w:szCs w:val="30"/>
        </w:rPr>
      </w:pPr>
      <w:r w:rsidRPr="2DB5E2FD">
        <w:rPr>
          <w:b/>
          <w:bCs/>
          <w:color w:val="000000"/>
          <w:sz w:val="30"/>
          <w:szCs w:val="30"/>
          <w:lang w:val="ru-RU"/>
        </w:rPr>
        <w:t xml:space="preserve">Мова навчання та викладання. </w:t>
      </w:r>
      <w:r w:rsidRPr="2DB5E2FD">
        <w:rPr>
          <w:color w:val="000000"/>
          <w:sz w:val="30"/>
          <w:szCs w:val="30"/>
          <w:lang w:val="ru-RU"/>
        </w:rPr>
        <w:t>Українська.</w:t>
      </w:r>
    </w:p>
    <w:p w:rsidR="00DA711B" w:rsidRPr="001334B0" w:rsidRDefault="00DA711B" w:rsidP="2DB5E2FD">
      <w:pPr>
        <w:rPr>
          <w:color w:val="000000"/>
          <w:sz w:val="24"/>
          <w:szCs w:val="24"/>
        </w:rPr>
      </w:pPr>
    </w:p>
    <w:p w:rsidR="00DA711B" w:rsidRPr="001334B0" w:rsidRDefault="00DA711B" w:rsidP="2DB5E2FD">
      <w:pPr>
        <w:rPr>
          <w:color w:val="000000"/>
          <w:sz w:val="24"/>
          <w:szCs w:val="24"/>
        </w:rPr>
      </w:pP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4.62.</w:t>
      </w:r>
      <w:r>
        <w:tab/>
      </w:r>
      <w:r w:rsidRPr="2DB5E2FD">
        <w:rPr>
          <w:b/>
          <w:bCs/>
          <w:color w:val="000000"/>
          <w:sz w:val="30"/>
          <w:szCs w:val="30"/>
          <w:lang w:val="ru-RU"/>
        </w:rPr>
        <w:t>Назва</w:t>
      </w:r>
      <w:r w:rsidRPr="2DB5E2FD">
        <w:rPr>
          <w:color w:val="000000"/>
          <w:sz w:val="30"/>
          <w:szCs w:val="30"/>
          <w:lang w:val="ru-RU"/>
        </w:rPr>
        <w:t xml:space="preserve">. </w:t>
      </w:r>
      <w:r w:rsidRPr="2DB5E2FD">
        <w:rPr>
          <w:b/>
          <w:bCs/>
          <w:color w:val="000000"/>
          <w:sz w:val="30"/>
          <w:szCs w:val="30"/>
          <w:lang w:val="ru-RU"/>
        </w:rPr>
        <w:t>СОЦІАЛЬНЕ ЛІДЕРСТВО</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Тип. </w:t>
      </w:r>
      <w:r w:rsidRPr="2DB5E2FD">
        <w:rPr>
          <w:color w:val="000000"/>
          <w:sz w:val="30"/>
          <w:szCs w:val="30"/>
          <w:lang w:val="ru-RU"/>
        </w:rPr>
        <w:t>За вибором.</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Рік навчання. </w:t>
      </w:r>
      <w:r w:rsidRPr="2DB5E2FD">
        <w:rPr>
          <w:color w:val="000000"/>
          <w:sz w:val="30"/>
          <w:szCs w:val="30"/>
          <w:lang w:val="ru-RU"/>
        </w:rPr>
        <w:t>2024/2025; 2025/2026; 2026/2027.</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Семестр. </w:t>
      </w:r>
      <w:r w:rsidRPr="2DB5E2FD">
        <w:rPr>
          <w:color w:val="000000"/>
          <w:sz w:val="30"/>
          <w:szCs w:val="30"/>
          <w:lang w:val="ru-RU"/>
        </w:rPr>
        <w:t>III-VIII</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Лектор, вчене звання, науковий ступінь, посада</w:t>
      </w:r>
      <w:r w:rsidRPr="2DB5E2FD">
        <w:rPr>
          <w:color w:val="000000"/>
          <w:sz w:val="30"/>
          <w:szCs w:val="30"/>
          <w:lang w:val="ru-RU"/>
        </w:rPr>
        <w:t>. Шепетяк О.Т.,  канд. філос. наук, доцент кафедри філософії, соціології та політології.</w:t>
      </w:r>
    </w:p>
    <w:p w:rsidR="00DA711B" w:rsidRPr="001334B0" w:rsidRDefault="00DA711B" w:rsidP="2DB5E2FD">
      <w:pPr>
        <w:spacing w:line="230" w:lineRule="auto"/>
        <w:jc w:val="both"/>
        <w:rPr>
          <w:color w:val="000000"/>
          <w:sz w:val="30"/>
          <w:szCs w:val="30"/>
        </w:rPr>
      </w:pPr>
      <w:r w:rsidRPr="007E4E1F">
        <w:rPr>
          <w:b/>
          <w:bCs/>
          <w:color w:val="000000"/>
          <w:sz w:val="30"/>
          <w:szCs w:val="30"/>
        </w:rPr>
        <w:t>Результати навчання</w:t>
      </w:r>
      <w:r w:rsidRPr="007E4E1F">
        <w:rPr>
          <w:color w:val="000000"/>
          <w:sz w:val="30"/>
          <w:szCs w:val="30"/>
        </w:rPr>
        <w:t>.</w:t>
      </w:r>
      <w:r w:rsidRPr="007E4E1F">
        <w:rPr>
          <w:b/>
          <w:bCs/>
          <w:color w:val="000000"/>
          <w:sz w:val="30"/>
          <w:szCs w:val="30"/>
        </w:rPr>
        <w:t xml:space="preserve"> </w:t>
      </w:r>
      <w:r w:rsidRPr="007E4E1F">
        <w:rPr>
          <w:color w:val="000000"/>
          <w:sz w:val="30"/>
          <w:szCs w:val="30"/>
        </w:rPr>
        <w:t>Формування системи знань про:</w:t>
      </w:r>
      <w:r w:rsidRPr="007E4E1F">
        <w:rPr>
          <w:b/>
          <w:bCs/>
          <w:color w:val="000000"/>
          <w:sz w:val="30"/>
          <w:szCs w:val="30"/>
        </w:rPr>
        <w:t xml:space="preserve"> </w:t>
      </w:r>
      <w:r w:rsidRPr="007E4E1F">
        <w:rPr>
          <w:color w:val="000000"/>
          <w:sz w:val="30"/>
          <w:szCs w:val="30"/>
        </w:rPr>
        <w:t>зміст основних категорій і понять дисципліни; практичне значення застосування основних положень соціального лідерства для управлінської діяльності; основні теоретичні напрямки вивчення феномену лідерства; типологію типів та стилів соціального лідерства; основні соціально-культурні детермінанти формування соціального лідерства;  специфічні риси соціального лідерства в економіці, політиці та освіті.</w:t>
      </w:r>
    </w:p>
    <w:p w:rsidR="00DA711B" w:rsidRPr="001334B0" w:rsidRDefault="00DA711B" w:rsidP="2DB5E2FD">
      <w:pPr>
        <w:spacing w:line="230" w:lineRule="auto"/>
        <w:jc w:val="both"/>
        <w:rPr>
          <w:color w:val="000000"/>
          <w:sz w:val="30"/>
          <w:szCs w:val="30"/>
        </w:rPr>
      </w:pPr>
      <w:r w:rsidRPr="007E4E1F">
        <w:rPr>
          <w:b/>
          <w:bCs/>
          <w:color w:val="000000"/>
          <w:sz w:val="30"/>
          <w:szCs w:val="30"/>
        </w:rPr>
        <w:t>Обов’язкові попередні навчальні дисципліни.</w:t>
      </w:r>
      <w:r w:rsidRPr="007E4E1F">
        <w:rPr>
          <w:color w:val="000000"/>
          <w:sz w:val="30"/>
          <w:szCs w:val="30"/>
        </w:rPr>
        <w:t xml:space="preserve"> «Філософія», «Соціологія особистості».</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Зміст. </w:t>
      </w:r>
      <w:r w:rsidRPr="2DB5E2FD">
        <w:rPr>
          <w:color w:val="000000"/>
          <w:sz w:val="30"/>
          <w:szCs w:val="30"/>
          <w:lang w:val="ru-RU"/>
        </w:rPr>
        <w:t>Вступ. Соціальне лідерство: сутність, предмет, функції. Сутність соціального лідерства та його місце в соціально-гуманітарному дискурсі професійних компетенцій майбутнього спеціаліста. Виникнення та розвиток феномену «лідерство». Передумови виникнення лідерства стародавньому світі. Розвиток філософських поглядів на соціальне лідерство в ХХ ст. Соціальна природа лідерства. Соціальне лідерство як визначальна умова існування та розвитку людини і суспільства. Типи соціальних зв’язків. Людина як суспільна істота. Відчужені форми соціальних зв’язків. Аксіологічні основи соціального лідерства. Етичні орієнтири соціального лідерства. Антропологічні виміри лідерства. Спільнота як простір розвитку особистості. Соціальні суперечності в діяльності колективів.</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lastRenderedPageBreak/>
        <w:t>Рекомендовані джерела та інші навчальні ресурси/засоби.</w:t>
      </w:r>
    </w:p>
    <w:p w:rsidR="00DA711B" w:rsidRPr="001334B0" w:rsidRDefault="00DA711B" w:rsidP="2DB5E2FD">
      <w:pPr>
        <w:spacing w:line="230" w:lineRule="auto"/>
        <w:ind w:firstLine="284"/>
        <w:jc w:val="both"/>
        <w:rPr>
          <w:color w:val="000000"/>
          <w:sz w:val="30"/>
          <w:szCs w:val="30"/>
        </w:rPr>
      </w:pPr>
      <w:r w:rsidRPr="007E4E1F">
        <w:rPr>
          <w:color w:val="000000"/>
          <w:sz w:val="30"/>
          <w:szCs w:val="30"/>
        </w:rPr>
        <w:t xml:space="preserve">1. Андрушків Б.М. Основи менеджменту </w:t>
      </w:r>
      <w:r w:rsidRPr="2DB5E2FD">
        <w:rPr>
          <w:color w:val="000000"/>
          <w:sz w:val="30"/>
          <w:szCs w:val="30"/>
        </w:rPr>
        <w:t xml:space="preserve">: підручн. </w:t>
      </w:r>
      <w:r w:rsidRPr="007E4E1F">
        <w:rPr>
          <w:color w:val="000000"/>
          <w:sz w:val="30"/>
          <w:szCs w:val="30"/>
        </w:rPr>
        <w:t>/ Б.М. Андрушків, О.Є. Кузмін. – Львів: Світ, 2015. – 294 с.</w:t>
      </w:r>
    </w:p>
    <w:p w:rsidR="00DA711B" w:rsidRPr="001334B0" w:rsidRDefault="00DA711B" w:rsidP="2DB5E2FD">
      <w:pPr>
        <w:spacing w:line="230" w:lineRule="auto"/>
        <w:ind w:firstLine="284"/>
        <w:jc w:val="both"/>
        <w:rPr>
          <w:color w:val="000000"/>
          <w:sz w:val="30"/>
          <w:szCs w:val="30"/>
        </w:rPr>
      </w:pPr>
      <w:r w:rsidRPr="007E4E1F">
        <w:rPr>
          <w:color w:val="000000"/>
          <w:sz w:val="30"/>
          <w:szCs w:val="30"/>
        </w:rPr>
        <w:t>2. Дідковська Л.Г., Гордієнко П.Л. Історія вчень менеджменту: Навчальний посібник / Л.Г. Дідковська, П.Л. Гордієнко. – К.: Алерта, 2018. – 309с.</w:t>
      </w:r>
    </w:p>
    <w:p w:rsidR="00DA711B" w:rsidRPr="001334B0" w:rsidRDefault="00DA711B" w:rsidP="2DB5E2FD">
      <w:pPr>
        <w:spacing w:line="230" w:lineRule="auto"/>
        <w:ind w:firstLine="284"/>
        <w:jc w:val="both"/>
        <w:rPr>
          <w:color w:val="000000"/>
          <w:sz w:val="30"/>
          <w:szCs w:val="30"/>
        </w:rPr>
      </w:pPr>
      <w:r w:rsidRPr="2DB5E2FD">
        <w:rPr>
          <w:color w:val="000000"/>
          <w:sz w:val="30"/>
          <w:szCs w:val="30"/>
          <w:lang w:val="ru-RU"/>
        </w:rPr>
        <w:t>3. Нестуля О.О. Основи лідерства. Наукові концепції ( від найдавніших часів до середини ХХ ст.): навч.посіб / О.О. Нестуля, С.І. Нестуля. – Полтава: ПУЕТ, 2016. – 227 с.</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Заплановані навчальні заходи та методи викладання.</w:t>
      </w:r>
      <w:r w:rsidRPr="2DB5E2FD">
        <w:rPr>
          <w:color w:val="000000"/>
          <w:sz w:val="30"/>
          <w:szCs w:val="30"/>
          <w:lang w:val="ru-RU"/>
        </w:rPr>
        <w:t xml:space="preserve"> Лекції, семінарські заняття з використанням інноваційних технологій.</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Методи  оцінювання.</w:t>
      </w:r>
    </w:p>
    <w:p w:rsidR="00DA711B" w:rsidRPr="001334B0" w:rsidRDefault="00DA711B" w:rsidP="2DB5E2FD">
      <w:pPr>
        <w:spacing w:line="230" w:lineRule="auto"/>
        <w:jc w:val="both"/>
        <w:rPr>
          <w:color w:val="000000"/>
          <w:sz w:val="30"/>
          <w:szCs w:val="30"/>
        </w:rPr>
      </w:pPr>
      <w:r w:rsidRPr="2DB5E2FD">
        <w:rPr>
          <w:color w:val="000000"/>
          <w:sz w:val="30"/>
          <w:szCs w:val="30"/>
          <w:lang w:val="ru-RU"/>
        </w:rPr>
        <w:t>– поточний контроль (опитування, письмові контрольні роботи);</w:t>
      </w:r>
    </w:p>
    <w:p w:rsidR="00DA711B" w:rsidRPr="001334B0" w:rsidRDefault="00DA711B" w:rsidP="2DB5E2FD">
      <w:pPr>
        <w:spacing w:line="230" w:lineRule="auto"/>
        <w:jc w:val="both"/>
        <w:rPr>
          <w:color w:val="000000"/>
          <w:sz w:val="30"/>
          <w:szCs w:val="30"/>
        </w:rPr>
      </w:pPr>
      <w:r w:rsidRPr="2DB5E2FD">
        <w:rPr>
          <w:color w:val="000000"/>
          <w:sz w:val="30"/>
          <w:szCs w:val="30"/>
          <w:lang w:val="ru-RU"/>
        </w:rPr>
        <w:t>– підсумковий контроль (екзамен).</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Мова навчання та викладання. </w:t>
      </w:r>
      <w:r w:rsidRPr="2DB5E2FD">
        <w:rPr>
          <w:color w:val="000000"/>
          <w:sz w:val="30"/>
          <w:szCs w:val="30"/>
          <w:lang w:val="ru-RU"/>
        </w:rPr>
        <w:t>Українська.</w:t>
      </w:r>
    </w:p>
    <w:p w:rsidR="00DA711B" w:rsidRPr="001334B0" w:rsidRDefault="00DA711B" w:rsidP="2DB5E2FD">
      <w:pPr>
        <w:spacing w:line="230" w:lineRule="auto"/>
        <w:jc w:val="both"/>
        <w:rPr>
          <w:color w:val="000000"/>
          <w:sz w:val="30"/>
          <w:szCs w:val="30"/>
        </w:rPr>
      </w:pPr>
    </w:p>
    <w:p w:rsidR="00DA711B" w:rsidRPr="001334B0" w:rsidRDefault="00DA711B" w:rsidP="2DB5E2FD">
      <w:pPr>
        <w:spacing w:line="230" w:lineRule="auto"/>
        <w:jc w:val="both"/>
        <w:rPr>
          <w:color w:val="000000"/>
          <w:sz w:val="30"/>
          <w:szCs w:val="30"/>
        </w:rPr>
      </w:pP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4.63. Назва</w:t>
      </w:r>
      <w:r w:rsidRPr="2DB5E2FD">
        <w:rPr>
          <w:color w:val="000000"/>
          <w:sz w:val="30"/>
          <w:szCs w:val="30"/>
          <w:lang w:val="ru-RU"/>
        </w:rPr>
        <w:t>.</w:t>
      </w:r>
      <w:r w:rsidRPr="20A7A991">
        <w:rPr>
          <w:sz w:val="30"/>
          <w:szCs w:val="30"/>
          <w:lang w:val="ru-RU"/>
        </w:rPr>
        <w:t xml:space="preserve"> </w:t>
      </w:r>
      <w:r w:rsidRPr="20A7A991">
        <w:rPr>
          <w:b/>
          <w:bCs/>
          <w:sz w:val="30"/>
          <w:szCs w:val="30"/>
          <w:lang w:val="ru-RU"/>
        </w:rPr>
        <w:t>СОЦІОЛОГІЯ</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Тип. </w:t>
      </w:r>
      <w:r w:rsidRPr="2DB5E2FD">
        <w:rPr>
          <w:color w:val="000000"/>
          <w:sz w:val="30"/>
          <w:szCs w:val="30"/>
          <w:lang w:val="ru-RU"/>
        </w:rPr>
        <w:t>За вибором.</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Рік навчання. </w:t>
      </w:r>
      <w:r w:rsidRPr="2DB5E2FD">
        <w:rPr>
          <w:color w:val="000000"/>
          <w:sz w:val="30"/>
          <w:szCs w:val="30"/>
          <w:lang w:val="ru-RU"/>
        </w:rPr>
        <w:t>2024/2025; 2025/2026; 2026/2027.</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Семестр. </w:t>
      </w:r>
      <w:r w:rsidRPr="2DB5E2FD">
        <w:rPr>
          <w:color w:val="000000"/>
          <w:sz w:val="30"/>
          <w:szCs w:val="30"/>
          <w:lang w:val="ru-RU"/>
        </w:rPr>
        <w:t>III-VIII</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Лектор, вчене звання, науковий ступінь, посада</w:t>
      </w:r>
      <w:r w:rsidRPr="2DB5E2FD">
        <w:rPr>
          <w:color w:val="000000"/>
          <w:sz w:val="30"/>
          <w:szCs w:val="30"/>
          <w:lang w:val="ru-RU"/>
        </w:rPr>
        <w:t>. Кухта М.П., докт. соціол. наук, проф. кафедри філософії, соціології та політології.</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Результати навчання</w:t>
      </w:r>
      <w:r w:rsidRPr="2DB5E2FD">
        <w:rPr>
          <w:color w:val="000000"/>
          <w:sz w:val="30"/>
          <w:szCs w:val="30"/>
          <w:lang w:val="ru-RU"/>
        </w:rPr>
        <w:t>.  Засвоєння студентами системи соціологічних знань і на цій основі глибокого самостійного та критичного розуміння студентами  соціального життя сучасної України.</w:t>
      </w:r>
    </w:p>
    <w:p w:rsidR="00DA711B" w:rsidRPr="001334B0" w:rsidRDefault="00DA711B" w:rsidP="2DB5E2FD">
      <w:pPr>
        <w:spacing w:line="230" w:lineRule="auto"/>
        <w:jc w:val="both"/>
        <w:rPr>
          <w:color w:val="000000"/>
          <w:sz w:val="30"/>
          <w:szCs w:val="30"/>
        </w:rPr>
      </w:pPr>
      <w:r w:rsidRPr="007E4E1F">
        <w:rPr>
          <w:b/>
          <w:bCs/>
          <w:color w:val="000000"/>
          <w:sz w:val="30"/>
          <w:szCs w:val="30"/>
        </w:rPr>
        <w:t>Обов’язкові попередні навчальні дисципліни.</w:t>
      </w:r>
      <w:r w:rsidRPr="007E4E1F">
        <w:rPr>
          <w:color w:val="000000"/>
          <w:sz w:val="30"/>
          <w:szCs w:val="30"/>
        </w:rPr>
        <w:t xml:space="preserve"> «Філософія», «Ораторське мистецтво». </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Зміст.</w:t>
      </w:r>
      <w:r w:rsidRPr="2DB5E2FD">
        <w:rPr>
          <w:color w:val="000000"/>
          <w:sz w:val="30"/>
          <w:szCs w:val="30"/>
          <w:lang w:val="ru-RU"/>
        </w:rPr>
        <w:t xml:space="preserve"> Соціологія як соціальна методологія та соціальна практика. Суспільство як соціально організована система. Соціальна теорія особистості. Соціальні спільноти та соціальні інститути. Соціальна взаємодія та соціальні процеси. Соціальні зміни в глобальному світі. Методологія соціального пізнання. Соціально-економічна антропологія. Соціально-економічні моделі суспільства. Соціологія праці та виробництва. Соціологія споживання. Соціологія фінансів: національний та глобальний рівні. Соціологія соціального передбачення та прогнозування. Соціологія підприємництва. Соціологія міжнародних економічних відносин. Соціологія засобів масової інформації. Соціологія реклами. Соціологія права. Соціологія менеджменту. Соціологія маркетингу. Методологія та методика соціологічних досліджень. Організація і техніка проведення соціологічних досліджень.</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Рекомендовані джерела та інші навчальні ресурси/засоби.</w:t>
      </w:r>
    </w:p>
    <w:p w:rsidR="00DA711B" w:rsidRPr="001334B0" w:rsidRDefault="00DA711B" w:rsidP="2DB5E2FD">
      <w:pPr>
        <w:spacing w:line="230" w:lineRule="auto"/>
        <w:jc w:val="both"/>
        <w:rPr>
          <w:color w:val="000000"/>
          <w:sz w:val="30"/>
          <w:szCs w:val="30"/>
        </w:rPr>
      </w:pPr>
      <w:r w:rsidRPr="2DB5E2FD">
        <w:rPr>
          <w:color w:val="000000"/>
          <w:sz w:val="30"/>
          <w:szCs w:val="30"/>
          <w:lang w:val="ru-RU"/>
        </w:rPr>
        <w:t>1. Курчаба Т. Соціологія: навч.-метод. посіб. / Тетяна Курчаба. – Львів: ПП Сорока Т. Б., 2015. – 183 с</w:t>
      </w:r>
    </w:p>
    <w:p w:rsidR="00DA711B" w:rsidRPr="001334B0" w:rsidRDefault="00DA711B" w:rsidP="2DB5E2FD">
      <w:pPr>
        <w:spacing w:line="230" w:lineRule="auto"/>
        <w:jc w:val="both"/>
        <w:rPr>
          <w:color w:val="000000"/>
          <w:sz w:val="30"/>
          <w:szCs w:val="30"/>
        </w:rPr>
      </w:pPr>
      <w:r w:rsidRPr="2DB5E2FD">
        <w:rPr>
          <w:color w:val="000000"/>
          <w:sz w:val="30"/>
          <w:szCs w:val="30"/>
          <w:lang w:val="ru-RU"/>
        </w:rPr>
        <w:lastRenderedPageBreak/>
        <w:t>2. Рожанська Н. В. Загальна соціологічна теорія : навч. посіб. Миколаїв : Вид-во ЧНУ ім. Петра Могили, 2017. – 336 с.</w:t>
      </w:r>
    </w:p>
    <w:p w:rsidR="00DA711B" w:rsidRPr="001334B0" w:rsidRDefault="00DA711B" w:rsidP="2DB5E2FD">
      <w:pPr>
        <w:spacing w:line="230" w:lineRule="auto"/>
        <w:jc w:val="both"/>
        <w:rPr>
          <w:color w:val="000000"/>
          <w:sz w:val="30"/>
          <w:szCs w:val="30"/>
        </w:rPr>
      </w:pPr>
      <w:r w:rsidRPr="2DB5E2FD">
        <w:rPr>
          <w:color w:val="000000"/>
          <w:sz w:val="30"/>
          <w:szCs w:val="30"/>
          <w:lang w:val="ru-RU"/>
        </w:rPr>
        <w:t>3. Лукашевич М. П., Туленков М. В. Соціологія. Заг. курс: Підручник. К.: Каравела, 2014. – 324 с.</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Заплановані навчальні заходи та методи викладання.</w:t>
      </w:r>
      <w:r>
        <w:tab/>
      </w:r>
    </w:p>
    <w:p w:rsidR="00DA711B" w:rsidRPr="001334B0" w:rsidRDefault="00DA711B" w:rsidP="2DB5E2FD">
      <w:pPr>
        <w:spacing w:line="230" w:lineRule="auto"/>
        <w:jc w:val="both"/>
        <w:rPr>
          <w:color w:val="000000"/>
          <w:sz w:val="30"/>
          <w:szCs w:val="30"/>
        </w:rPr>
      </w:pPr>
      <w:r w:rsidRPr="2DB5E2FD">
        <w:rPr>
          <w:color w:val="000000"/>
          <w:sz w:val="30"/>
          <w:szCs w:val="30"/>
          <w:lang w:val="ru-RU"/>
        </w:rPr>
        <w:t>Лекції, семінарські заняття з використанням інноваційних технологій.</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 Методи оцінювання:</w:t>
      </w:r>
    </w:p>
    <w:p w:rsidR="00DA711B" w:rsidRPr="001334B0" w:rsidRDefault="00DA711B" w:rsidP="2DB5E2FD">
      <w:pPr>
        <w:spacing w:line="230" w:lineRule="auto"/>
        <w:jc w:val="both"/>
        <w:rPr>
          <w:color w:val="000000"/>
          <w:sz w:val="30"/>
          <w:szCs w:val="30"/>
        </w:rPr>
      </w:pPr>
      <w:r w:rsidRPr="2DB5E2FD">
        <w:rPr>
          <w:color w:val="000000"/>
          <w:sz w:val="30"/>
          <w:szCs w:val="30"/>
          <w:lang w:val="ru-RU"/>
        </w:rPr>
        <w:t>– поточний контроль (комп’ютерне тестування, опитування, письмові контрольні роботи);</w:t>
      </w:r>
    </w:p>
    <w:p w:rsidR="00DA711B" w:rsidRPr="001334B0" w:rsidRDefault="00DA711B" w:rsidP="2DB5E2FD">
      <w:pPr>
        <w:spacing w:line="230" w:lineRule="auto"/>
        <w:jc w:val="both"/>
        <w:rPr>
          <w:color w:val="000000"/>
          <w:sz w:val="30"/>
          <w:szCs w:val="30"/>
        </w:rPr>
      </w:pPr>
      <w:r w:rsidRPr="2DB5E2FD">
        <w:rPr>
          <w:color w:val="000000"/>
          <w:sz w:val="30"/>
          <w:szCs w:val="30"/>
          <w:lang w:val="ru-RU"/>
        </w:rPr>
        <w:t>– підсумковий контроль (екзамен).</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Мова навчання та викладання. </w:t>
      </w:r>
      <w:r w:rsidRPr="2DB5E2FD">
        <w:rPr>
          <w:color w:val="000000"/>
          <w:sz w:val="30"/>
          <w:szCs w:val="30"/>
          <w:lang w:val="ru-RU"/>
        </w:rPr>
        <w:t>Українська.</w:t>
      </w:r>
    </w:p>
    <w:p w:rsidR="00DA711B" w:rsidRPr="001334B0" w:rsidRDefault="00DA711B" w:rsidP="2DB5E2FD">
      <w:pPr>
        <w:rPr>
          <w:color w:val="000000"/>
          <w:sz w:val="24"/>
          <w:szCs w:val="24"/>
        </w:rPr>
      </w:pPr>
    </w:p>
    <w:p w:rsidR="00DA711B" w:rsidRPr="001334B0" w:rsidRDefault="00DA711B" w:rsidP="2DB5E2FD">
      <w:pPr>
        <w:rPr>
          <w:color w:val="000000"/>
          <w:sz w:val="24"/>
          <w:szCs w:val="24"/>
        </w:rPr>
      </w:pPr>
    </w:p>
    <w:p w:rsidR="00DA711B" w:rsidRPr="001334B0" w:rsidRDefault="00DA711B" w:rsidP="2DB5E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30"/>
          <w:szCs w:val="30"/>
        </w:rPr>
      </w:pPr>
      <w:r w:rsidRPr="2DB5E2FD">
        <w:rPr>
          <w:b/>
          <w:bCs/>
          <w:color w:val="000000"/>
          <w:sz w:val="30"/>
          <w:szCs w:val="30"/>
          <w:lang w:val="ru-RU"/>
        </w:rPr>
        <w:t>4.64. Назва. СТАНДАРТИЗАЦІЯ, МЕТРОЛОГІЯ ТА УПРАВЛІННЯ ЯКІСТЮ.</w:t>
      </w:r>
    </w:p>
    <w:p w:rsidR="00DA711B" w:rsidRPr="001334B0" w:rsidRDefault="00DA711B" w:rsidP="2DB5E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30"/>
          <w:szCs w:val="30"/>
        </w:rPr>
      </w:pPr>
      <w:r w:rsidRPr="2DB5E2FD">
        <w:rPr>
          <w:b/>
          <w:bCs/>
          <w:color w:val="000000"/>
          <w:sz w:val="30"/>
          <w:szCs w:val="30"/>
          <w:lang w:val="ru-RU"/>
        </w:rPr>
        <w:t xml:space="preserve">Тип. </w:t>
      </w:r>
      <w:r w:rsidRPr="2DB5E2FD">
        <w:rPr>
          <w:color w:val="000000"/>
          <w:sz w:val="30"/>
          <w:szCs w:val="30"/>
          <w:lang w:val="ru-RU"/>
        </w:rPr>
        <w:t>За вибором.</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Рік навчання.</w:t>
      </w:r>
      <w:r w:rsidRPr="2DB5E2FD">
        <w:rPr>
          <w:color w:val="000000"/>
          <w:sz w:val="30"/>
          <w:szCs w:val="30"/>
          <w:lang w:val="ru-RU"/>
        </w:rPr>
        <w:t xml:space="preserve"> 2024/2025, 2025/2026, 2026/2027</w:t>
      </w:r>
    </w:p>
    <w:p w:rsidR="00DA711B" w:rsidRPr="001334B0" w:rsidRDefault="00DA711B" w:rsidP="2DB5E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30"/>
          <w:szCs w:val="30"/>
          <w:lang w:val="ru-RU"/>
        </w:rPr>
      </w:pPr>
      <w:r w:rsidRPr="2DB5E2FD">
        <w:rPr>
          <w:b/>
          <w:bCs/>
          <w:color w:val="000000"/>
          <w:sz w:val="30"/>
          <w:szCs w:val="30"/>
          <w:lang w:val="ru-RU"/>
        </w:rPr>
        <w:t xml:space="preserve">Семестр. </w:t>
      </w:r>
      <w:r w:rsidRPr="2DB5E2FD">
        <w:rPr>
          <w:color w:val="000000"/>
          <w:sz w:val="30"/>
          <w:szCs w:val="30"/>
          <w:lang w:val="ru-RU"/>
        </w:rPr>
        <w:t>І</w:t>
      </w:r>
      <w:r w:rsidRPr="2DB5E2FD">
        <w:rPr>
          <w:color w:val="000000"/>
          <w:sz w:val="30"/>
          <w:szCs w:val="30"/>
          <w:lang w:val="en-US"/>
        </w:rPr>
        <w:t>V</w:t>
      </w:r>
      <w:r w:rsidRPr="2DB5E2FD">
        <w:rPr>
          <w:color w:val="000000"/>
          <w:sz w:val="30"/>
          <w:szCs w:val="30"/>
          <w:lang w:val="ru-RU"/>
        </w:rPr>
        <w:t xml:space="preserve"> -VІІІ.</w:t>
      </w:r>
    </w:p>
    <w:p w:rsidR="00DA711B" w:rsidRPr="001334B0" w:rsidRDefault="00DA711B" w:rsidP="2DB5E2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30"/>
          <w:szCs w:val="30"/>
        </w:rPr>
      </w:pPr>
      <w:r w:rsidRPr="2DB5E2FD">
        <w:rPr>
          <w:b/>
          <w:bCs/>
          <w:color w:val="000000"/>
          <w:sz w:val="30"/>
          <w:szCs w:val="30"/>
          <w:lang w:val="ru-RU"/>
        </w:rPr>
        <w:t xml:space="preserve">Лектор, вчене звання, науковий ступінь, посада. </w:t>
      </w:r>
      <w:r w:rsidRPr="2DB5E2FD">
        <w:rPr>
          <w:color w:val="000000"/>
          <w:sz w:val="30"/>
          <w:szCs w:val="30"/>
          <w:lang w:val="ru-RU"/>
        </w:rPr>
        <w:t>Антюшко Д.П., доц., канд. техн. наук, доц. каф. товарознавства, управління безпечністю та якістю</w:t>
      </w:r>
    </w:p>
    <w:p w:rsidR="00DA711B" w:rsidRPr="001334B0" w:rsidRDefault="00DA711B" w:rsidP="2DB5E2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30"/>
          <w:szCs w:val="30"/>
        </w:rPr>
      </w:pPr>
      <w:r w:rsidRPr="007E4E1F">
        <w:rPr>
          <w:b/>
          <w:bCs/>
          <w:color w:val="000000"/>
          <w:sz w:val="30"/>
          <w:szCs w:val="30"/>
        </w:rPr>
        <w:t xml:space="preserve">Результати навчання. </w:t>
      </w:r>
      <w:r w:rsidRPr="007E4E1F">
        <w:rPr>
          <w:color w:val="000000"/>
          <w:sz w:val="30"/>
          <w:szCs w:val="30"/>
        </w:rPr>
        <w:t>Формування у студентів системного мислення та комплексу знань із сучасної стандартизації, метрології та управління якістю, опанування науково-методичних основ національної стандартизації та державної метрологічної системи Україні, законодавчо-нормативного забезпечення виробництва обігу продукції, теорії якості та основоположних принципів побудови, функціонування систем управління якістю.</w:t>
      </w:r>
    </w:p>
    <w:p w:rsidR="00DA711B" w:rsidRPr="001334B0" w:rsidRDefault="00DA711B" w:rsidP="2DB5E2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30"/>
          <w:szCs w:val="30"/>
        </w:rPr>
      </w:pPr>
      <w:r w:rsidRPr="007E4E1F">
        <w:rPr>
          <w:b/>
          <w:bCs/>
          <w:color w:val="000000"/>
          <w:sz w:val="30"/>
          <w:szCs w:val="30"/>
        </w:rPr>
        <w:t>Обов’язкові попередні навчальні дисципліни.</w:t>
      </w:r>
      <w:r w:rsidRPr="007E4E1F">
        <w:rPr>
          <w:color w:val="000000"/>
          <w:sz w:val="30"/>
          <w:szCs w:val="30"/>
        </w:rPr>
        <w:t xml:space="preserve"> «Хімія», «Фізичні методи дослідження», «Теоретичні основи товарознавства».</w:t>
      </w:r>
    </w:p>
    <w:p w:rsidR="00DA711B" w:rsidRPr="001334B0" w:rsidRDefault="00DA711B" w:rsidP="2DB5E2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30"/>
          <w:szCs w:val="30"/>
        </w:rPr>
      </w:pPr>
      <w:r w:rsidRPr="2DB5E2FD">
        <w:rPr>
          <w:b/>
          <w:bCs/>
          <w:color w:val="000000"/>
          <w:sz w:val="30"/>
          <w:szCs w:val="30"/>
          <w:lang w:val="ru-RU"/>
        </w:rPr>
        <w:t>Зміст.</w:t>
      </w:r>
      <w:r w:rsidRPr="2DB5E2FD">
        <w:rPr>
          <w:color w:val="000000"/>
          <w:sz w:val="30"/>
          <w:szCs w:val="30"/>
          <w:lang w:val="ru-RU"/>
        </w:rPr>
        <w:t xml:space="preserve"> Терміни, визначення, поняття, щодо стандартизації, метрології та управління якості товарів. Роль і значення стандартизації у розвитку економіки. Мета та завдання стандартизації. Методи стандартизації. Форми стандартизації. Об’єкти та суб’єкти стандартизації. Міжнародні організації зі стандартизації: міжнародна організація стандартизації (ISO), міжнародна електротехнічна комісія (IEС), комісія Кодекс Аліментаріус (СА). Регіональні організації зі стандартизації. Міжнародні стандарти. Типи міжнародних стандартів. Гармонізація стандартів. Законодавче регулювання стандартизації в Україні. Національна система стандартизації. Мета національної стандартизації. Органи, служби стандартизації, їх завдання та функції. </w:t>
      </w:r>
    </w:p>
    <w:p w:rsidR="00DA711B" w:rsidRPr="001334B0" w:rsidRDefault="00DA711B" w:rsidP="2DB5E2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30"/>
          <w:szCs w:val="30"/>
        </w:rPr>
      </w:pPr>
      <w:r w:rsidRPr="2DB5E2FD">
        <w:rPr>
          <w:color w:val="000000"/>
          <w:sz w:val="30"/>
          <w:szCs w:val="30"/>
          <w:lang w:val="ru-RU"/>
        </w:rPr>
        <w:t xml:space="preserve">Метрологія як наука. Кількісна та якісна характеристика вимірюваних величин. Різновиди та засоби вимірювань. Основні методи </w:t>
      </w:r>
      <w:r w:rsidRPr="2DB5E2FD">
        <w:rPr>
          <w:color w:val="000000"/>
          <w:sz w:val="30"/>
          <w:szCs w:val="30"/>
          <w:lang w:val="ru-RU"/>
        </w:rPr>
        <w:lastRenderedPageBreak/>
        <w:t xml:space="preserve">вимірювань. Забезпечення єдності вимірювань. Законодавство України про метрологію та метрологічну діяльність. Законодавчо регульована метрологія. Національна метрологічна служба: структура, основні функції. Метрологічний нагляд, його види. Повірка засобів вимірювальної техніки. </w:t>
      </w:r>
    </w:p>
    <w:p w:rsidR="00DA711B" w:rsidRPr="001334B0" w:rsidRDefault="00DA711B" w:rsidP="2DB5E2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30"/>
          <w:szCs w:val="30"/>
        </w:rPr>
      </w:pPr>
      <w:r w:rsidRPr="2DB5E2FD">
        <w:rPr>
          <w:color w:val="000000"/>
          <w:sz w:val="30"/>
          <w:szCs w:val="30"/>
          <w:lang w:val="ru-RU"/>
        </w:rPr>
        <w:t xml:space="preserve">Основні терміни та визначення в галузі управління якістю. Основні принципи управління якістю. Загальна характеристика стандартів ІSО серії 9000. Політика в галузі якості. Суть процесного підходу в управлінні якістю. Організаційна структура і документація системи управління якістю. </w:t>
      </w:r>
    </w:p>
    <w:p w:rsidR="00DA711B" w:rsidRPr="001334B0" w:rsidRDefault="00DA711B" w:rsidP="2DB5E2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30"/>
          <w:szCs w:val="30"/>
        </w:rPr>
      </w:pPr>
      <w:r w:rsidRPr="2DB5E2FD">
        <w:rPr>
          <w:b/>
          <w:bCs/>
          <w:color w:val="000000"/>
          <w:sz w:val="30"/>
          <w:szCs w:val="30"/>
          <w:lang w:val="ru-RU"/>
        </w:rPr>
        <w:t>Рекомендовані джерела та інші навчальні ресурси/засоби.</w:t>
      </w:r>
    </w:p>
    <w:p w:rsidR="00DA711B" w:rsidRPr="001334B0" w:rsidRDefault="00DA711B" w:rsidP="2DB5E2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sz w:val="30"/>
          <w:szCs w:val="30"/>
        </w:rPr>
      </w:pPr>
      <w:r w:rsidRPr="007E4E1F">
        <w:rPr>
          <w:color w:val="000000"/>
          <w:sz w:val="30"/>
          <w:szCs w:val="30"/>
        </w:rPr>
        <w:t>1.</w:t>
      </w:r>
      <w:r>
        <w:tab/>
      </w:r>
      <w:r w:rsidRPr="007E4E1F">
        <w:rPr>
          <w:color w:val="000000"/>
          <w:sz w:val="30"/>
          <w:szCs w:val="30"/>
        </w:rPr>
        <w:t>Білецький Е.В. Основи технічного регулювання : підручник / Е.В. Білецький, О.Т. Дорошин, Н.В. Притульська та ін. – 2-ге вид., зі змін. та доповн. – К.: Київ. Нац. торг.-екон. ун-т, 2017. – 620 с.</w:t>
      </w:r>
    </w:p>
    <w:p w:rsidR="00DA711B" w:rsidRPr="001334B0" w:rsidRDefault="00DA711B" w:rsidP="2DB5E2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sz w:val="30"/>
          <w:szCs w:val="30"/>
        </w:rPr>
      </w:pPr>
      <w:r w:rsidRPr="007948B7">
        <w:rPr>
          <w:color w:val="000000"/>
          <w:sz w:val="30"/>
          <w:szCs w:val="30"/>
        </w:rPr>
        <w:t>2.</w:t>
      </w:r>
      <w:r>
        <w:tab/>
      </w:r>
      <w:r w:rsidRPr="2DB5E2FD">
        <w:rPr>
          <w:color w:val="000000"/>
          <w:sz w:val="30"/>
          <w:szCs w:val="30"/>
          <w:lang w:val="en-US"/>
        </w:rPr>
        <w:t>International</w:t>
      </w:r>
      <w:r w:rsidRPr="007948B7">
        <w:rPr>
          <w:color w:val="000000"/>
          <w:sz w:val="30"/>
          <w:szCs w:val="30"/>
        </w:rPr>
        <w:t xml:space="preserve"> </w:t>
      </w:r>
      <w:r w:rsidRPr="2DB5E2FD">
        <w:rPr>
          <w:color w:val="000000"/>
          <w:sz w:val="30"/>
          <w:szCs w:val="30"/>
          <w:lang w:val="en-US"/>
        </w:rPr>
        <w:t>Standard</w:t>
      </w:r>
      <w:r w:rsidRPr="007948B7">
        <w:rPr>
          <w:color w:val="000000"/>
          <w:sz w:val="30"/>
          <w:szCs w:val="30"/>
        </w:rPr>
        <w:t xml:space="preserve"> </w:t>
      </w:r>
      <w:r w:rsidRPr="2DB5E2FD">
        <w:rPr>
          <w:color w:val="000000"/>
          <w:sz w:val="30"/>
          <w:szCs w:val="30"/>
          <w:lang w:val="en-US"/>
        </w:rPr>
        <w:t>Organization</w:t>
      </w:r>
      <w:r w:rsidRPr="007948B7">
        <w:rPr>
          <w:color w:val="000000"/>
          <w:sz w:val="30"/>
          <w:szCs w:val="30"/>
        </w:rPr>
        <w:t xml:space="preserve">. [Електронний ресурс]. – Режим доступу: </w:t>
      </w:r>
      <w:hyperlink r:id="rId26">
        <w:r w:rsidRPr="2DB5E2FD">
          <w:rPr>
            <w:rStyle w:val="ae"/>
            <w:sz w:val="30"/>
            <w:szCs w:val="30"/>
            <w:lang w:val="en-US"/>
          </w:rPr>
          <w:t>https</w:t>
        </w:r>
        <w:r w:rsidRPr="007948B7">
          <w:rPr>
            <w:rStyle w:val="ae"/>
            <w:sz w:val="30"/>
            <w:szCs w:val="30"/>
          </w:rPr>
          <w:t>://</w:t>
        </w:r>
        <w:r w:rsidRPr="2DB5E2FD">
          <w:rPr>
            <w:rStyle w:val="ae"/>
            <w:sz w:val="30"/>
            <w:szCs w:val="30"/>
            <w:lang w:val="en-US"/>
          </w:rPr>
          <w:t>www</w:t>
        </w:r>
        <w:r w:rsidRPr="007948B7">
          <w:rPr>
            <w:rStyle w:val="ae"/>
            <w:sz w:val="30"/>
            <w:szCs w:val="30"/>
          </w:rPr>
          <w:t>.</w:t>
        </w:r>
        <w:r w:rsidRPr="2DB5E2FD">
          <w:rPr>
            <w:rStyle w:val="ae"/>
            <w:sz w:val="30"/>
            <w:szCs w:val="30"/>
            <w:lang w:val="en-US"/>
          </w:rPr>
          <w:t>iso</w:t>
        </w:r>
        <w:r w:rsidRPr="007948B7">
          <w:rPr>
            <w:rStyle w:val="ae"/>
            <w:sz w:val="30"/>
            <w:szCs w:val="30"/>
          </w:rPr>
          <w:t>.</w:t>
        </w:r>
        <w:r w:rsidRPr="2DB5E2FD">
          <w:rPr>
            <w:rStyle w:val="ae"/>
            <w:sz w:val="30"/>
            <w:szCs w:val="30"/>
            <w:lang w:val="en-US"/>
          </w:rPr>
          <w:t>org</w:t>
        </w:r>
        <w:r w:rsidRPr="007948B7">
          <w:rPr>
            <w:rStyle w:val="ae"/>
            <w:sz w:val="30"/>
            <w:szCs w:val="30"/>
          </w:rPr>
          <w:t>/</w:t>
        </w:r>
      </w:hyperlink>
    </w:p>
    <w:p w:rsidR="00DA711B" w:rsidRPr="007948B7" w:rsidRDefault="00DA711B" w:rsidP="20A7A9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sz w:val="30"/>
          <w:szCs w:val="30"/>
        </w:rPr>
      </w:pPr>
      <w:r w:rsidRPr="007E4E1F">
        <w:rPr>
          <w:color w:val="000000"/>
          <w:sz w:val="30"/>
          <w:szCs w:val="30"/>
        </w:rPr>
        <w:t>3.</w:t>
      </w:r>
      <w:r>
        <w:tab/>
      </w:r>
      <w:r w:rsidRPr="007E4E1F">
        <w:rPr>
          <w:color w:val="000000"/>
          <w:sz w:val="30"/>
          <w:szCs w:val="30"/>
        </w:rPr>
        <w:t>Основи стандартизації та оцінки відповідності: посібник / О.С. Букрєєва, І.В. Рибалко. – Х. : ХНАДУ, 2019. – 76 с.</w:t>
      </w:r>
    </w:p>
    <w:p w:rsidR="00DA711B" w:rsidRPr="001334B0" w:rsidRDefault="00DA711B" w:rsidP="2DB5E2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30"/>
          <w:szCs w:val="30"/>
        </w:rPr>
      </w:pPr>
      <w:r w:rsidRPr="2DB5E2FD">
        <w:rPr>
          <w:b/>
          <w:bCs/>
          <w:color w:val="000000"/>
          <w:sz w:val="30"/>
          <w:szCs w:val="30"/>
          <w:lang w:val="ru-RU"/>
        </w:rPr>
        <w:t xml:space="preserve">Заплановані навчальні заходи та методи викладання.  </w:t>
      </w:r>
    </w:p>
    <w:p w:rsidR="00DA711B" w:rsidRPr="001334B0" w:rsidRDefault="00DA711B" w:rsidP="2DB5E2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30"/>
          <w:szCs w:val="30"/>
        </w:rPr>
      </w:pPr>
      <w:r w:rsidRPr="2DB5E2FD">
        <w:rPr>
          <w:color w:val="000000"/>
          <w:sz w:val="30"/>
          <w:szCs w:val="30"/>
          <w:lang w:val="ru-RU"/>
        </w:rPr>
        <w:t>Поєднання традиційних та нетрадиційних методів викладання із використанням інноваційних технологій:</w:t>
      </w:r>
    </w:p>
    <w:p w:rsidR="00DA711B" w:rsidRPr="001334B0" w:rsidRDefault="00DA711B" w:rsidP="00560740">
      <w:pPr>
        <w:pStyle w:val="af"/>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283"/>
        <w:jc w:val="both"/>
        <w:rPr>
          <w:color w:val="000000"/>
          <w:sz w:val="30"/>
          <w:szCs w:val="30"/>
        </w:rPr>
      </w:pPr>
      <w:r w:rsidRPr="2DB5E2FD">
        <w:rPr>
          <w:color w:val="000000"/>
          <w:sz w:val="30"/>
          <w:szCs w:val="30"/>
          <w:lang w:val="ru-RU"/>
        </w:rPr>
        <w:t>лекції (тематичні, проблемні);</w:t>
      </w:r>
    </w:p>
    <w:p w:rsidR="00DA711B" w:rsidRPr="001334B0" w:rsidRDefault="00DA711B" w:rsidP="00560740">
      <w:pPr>
        <w:pStyle w:val="af"/>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283"/>
        <w:jc w:val="both"/>
        <w:rPr>
          <w:color w:val="000000"/>
          <w:sz w:val="30"/>
          <w:szCs w:val="30"/>
        </w:rPr>
      </w:pPr>
      <w:r w:rsidRPr="2DB5E2FD">
        <w:rPr>
          <w:color w:val="000000"/>
          <w:sz w:val="30"/>
          <w:szCs w:val="30"/>
          <w:lang w:val="ru-RU"/>
        </w:rPr>
        <w:t>практичні заняття (робота у малих групах, виконання індивідуальних завдань).</w:t>
      </w:r>
    </w:p>
    <w:p w:rsidR="00DA711B" w:rsidRPr="001334B0" w:rsidRDefault="00DA711B" w:rsidP="2DB5E2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30"/>
          <w:szCs w:val="30"/>
        </w:rPr>
      </w:pPr>
      <w:r w:rsidRPr="2DB5E2FD">
        <w:rPr>
          <w:b/>
          <w:bCs/>
          <w:color w:val="000000"/>
          <w:sz w:val="30"/>
          <w:szCs w:val="30"/>
          <w:lang w:val="ru-RU"/>
        </w:rPr>
        <w:t xml:space="preserve">Методи оцінювання: </w:t>
      </w:r>
    </w:p>
    <w:p w:rsidR="00DA711B" w:rsidRPr="001334B0" w:rsidRDefault="00DA711B" w:rsidP="00560740">
      <w:pPr>
        <w:pStyle w:val="af"/>
        <w:widowControl w:val="0"/>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283"/>
        <w:jc w:val="both"/>
        <w:rPr>
          <w:color w:val="000000"/>
          <w:sz w:val="30"/>
          <w:szCs w:val="30"/>
        </w:rPr>
      </w:pPr>
      <w:r w:rsidRPr="2DB5E2FD">
        <w:rPr>
          <w:color w:val="000000"/>
          <w:sz w:val="30"/>
          <w:szCs w:val="30"/>
          <w:lang w:val="ru-RU"/>
        </w:rPr>
        <w:t>поточний контроль – опитування, тестування;</w:t>
      </w:r>
    </w:p>
    <w:p w:rsidR="00DA711B" w:rsidRPr="001334B0" w:rsidRDefault="00DA711B" w:rsidP="00560740">
      <w:pPr>
        <w:pStyle w:val="af"/>
        <w:widowControl w:val="0"/>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283"/>
        <w:jc w:val="both"/>
        <w:rPr>
          <w:color w:val="000000"/>
          <w:sz w:val="30"/>
          <w:szCs w:val="30"/>
        </w:rPr>
      </w:pPr>
      <w:r w:rsidRPr="2DB5E2FD">
        <w:rPr>
          <w:color w:val="000000"/>
          <w:sz w:val="30"/>
          <w:szCs w:val="30"/>
          <w:lang w:val="ru-RU"/>
        </w:rPr>
        <w:t>підсумковий контроль – екзамен.</w:t>
      </w:r>
    </w:p>
    <w:p w:rsidR="00DA711B" w:rsidRPr="001334B0" w:rsidRDefault="00DA711B" w:rsidP="2DB5E2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30"/>
          <w:szCs w:val="30"/>
        </w:rPr>
      </w:pPr>
      <w:r w:rsidRPr="2DB5E2FD">
        <w:rPr>
          <w:b/>
          <w:bCs/>
          <w:color w:val="000000"/>
          <w:sz w:val="30"/>
          <w:szCs w:val="30"/>
          <w:lang w:val="ru-RU"/>
        </w:rPr>
        <w:t>Мова навчання та викладання.</w:t>
      </w:r>
      <w:r w:rsidRPr="2DB5E2FD">
        <w:rPr>
          <w:color w:val="000000"/>
          <w:sz w:val="30"/>
          <w:szCs w:val="30"/>
          <w:lang w:val="ru-RU"/>
        </w:rPr>
        <w:t xml:space="preserve"> Українська.</w:t>
      </w:r>
    </w:p>
    <w:p w:rsidR="00DA711B" w:rsidRPr="001334B0" w:rsidRDefault="00DA711B" w:rsidP="2DB5E2FD">
      <w:pPr>
        <w:rPr>
          <w:color w:val="000000"/>
          <w:sz w:val="24"/>
          <w:szCs w:val="24"/>
        </w:rPr>
      </w:pPr>
    </w:p>
    <w:p w:rsidR="00DA711B" w:rsidRPr="001334B0" w:rsidRDefault="00DA711B" w:rsidP="2DB5E2FD">
      <w:pPr>
        <w:rPr>
          <w:color w:val="000000"/>
          <w:sz w:val="24"/>
          <w:szCs w:val="24"/>
        </w:rPr>
      </w:pPr>
    </w:p>
    <w:p w:rsidR="00DA711B" w:rsidRPr="001334B0" w:rsidRDefault="00DA711B" w:rsidP="2DB5E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30"/>
          <w:szCs w:val="30"/>
        </w:rPr>
      </w:pPr>
      <w:r w:rsidRPr="2DB5E2FD">
        <w:rPr>
          <w:b/>
          <w:bCs/>
          <w:color w:val="000000"/>
          <w:sz w:val="30"/>
          <w:szCs w:val="30"/>
          <w:lang w:val="ru-RU"/>
        </w:rPr>
        <w:t>4.65. Назва. ТЕОРЕТИЧНІ ОСНОВИ ТОВАРОЗНАВСТВА.</w:t>
      </w:r>
    </w:p>
    <w:p w:rsidR="00DA711B" w:rsidRPr="001334B0" w:rsidRDefault="00DA711B" w:rsidP="2DB5E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30"/>
          <w:szCs w:val="30"/>
        </w:rPr>
      </w:pPr>
      <w:r w:rsidRPr="2DB5E2FD">
        <w:rPr>
          <w:b/>
          <w:bCs/>
          <w:color w:val="000000"/>
          <w:sz w:val="30"/>
          <w:szCs w:val="30"/>
          <w:lang w:val="ru-RU"/>
        </w:rPr>
        <w:t xml:space="preserve">Тип. </w:t>
      </w:r>
      <w:r w:rsidRPr="2DB5E2FD">
        <w:rPr>
          <w:color w:val="000000"/>
          <w:sz w:val="30"/>
          <w:szCs w:val="30"/>
          <w:lang w:val="ru-RU"/>
        </w:rPr>
        <w:t>За вибором.</w:t>
      </w:r>
    </w:p>
    <w:p w:rsidR="00DA711B" w:rsidRPr="001334B0" w:rsidRDefault="00DA711B" w:rsidP="2DB5E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30"/>
          <w:szCs w:val="30"/>
        </w:rPr>
      </w:pPr>
      <w:r w:rsidRPr="2DB5E2FD">
        <w:rPr>
          <w:b/>
          <w:bCs/>
          <w:color w:val="000000"/>
          <w:sz w:val="30"/>
          <w:szCs w:val="30"/>
          <w:lang w:val="ru-RU"/>
        </w:rPr>
        <w:t>Рік навчання.</w:t>
      </w:r>
      <w:r w:rsidRPr="2DB5E2FD">
        <w:rPr>
          <w:color w:val="000000"/>
          <w:sz w:val="30"/>
          <w:szCs w:val="30"/>
          <w:lang w:val="ru-RU"/>
        </w:rPr>
        <w:t xml:space="preserve"> 2023/2024, 2024/2025.</w:t>
      </w:r>
    </w:p>
    <w:p w:rsidR="00DA711B" w:rsidRPr="001334B0" w:rsidRDefault="00DA711B" w:rsidP="2DB5E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30"/>
          <w:szCs w:val="30"/>
        </w:rPr>
      </w:pPr>
      <w:r w:rsidRPr="2DB5E2FD">
        <w:rPr>
          <w:b/>
          <w:bCs/>
          <w:color w:val="000000"/>
          <w:sz w:val="30"/>
          <w:szCs w:val="30"/>
          <w:lang w:val="ru-RU"/>
        </w:rPr>
        <w:t xml:space="preserve">Семестр. </w:t>
      </w:r>
      <w:r w:rsidRPr="2DB5E2FD">
        <w:rPr>
          <w:color w:val="000000"/>
          <w:sz w:val="30"/>
          <w:szCs w:val="30"/>
          <w:lang w:val="ru-RU"/>
        </w:rPr>
        <w:t>ІІ-І</w:t>
      </w:r>
      <w:r w:rsidRPr="2DB5E2FD">
        <w:rPr>
          <w:color w:val="000000"/>
          <w:sz w:val="30"/>
          <w:szCs w:val="30"/>
          <w:lang w:val="en-US"/>
        </w:rPr>
        <w:t>V</w:t>
      </w:r>
      <w:r w:rsidRPr="2DB5E2FD">
        <w:rPr>
          <w:color w:val="000000"/>
          <w:sz w:val="30"/>
          <w:szCs w:val="30"/>
          <w:lang w:val="ru-RU"/>
        </w:rPr>
        <w:t>.</w:t>
      </w:r>
    </w:p>
    <w:p w:rsidR="00DA711B" w:rsidRDefault="00DA711B" w:rsidP="20A7A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30"/>
          <w:szCs w:val="30"/>
        </w:rPr>
      </w:pPr>
      <w:r w:rsidRPr="20A7A991">
        <w:rPr>
          <w:b/>
          <w:bCs/>
          <w:color w:val="000000"/>
          <w:sz w:val="30"/>
          <w:szCs w:val="30"/>
          <w:lang w:val="ru-RU"/>
        </w:rPr>
        <w:t>Лектор, вчене звання, науковий ступінь, посада.</w:t>
      </w:r>
      <w:r w:rsidRPr="20A7A991">
        <w:rPr>
          <w:color w:val="000000"/>
          <w:sz w:val="30"/>
          <w:szCs w:val="30"/>
          <w:lang w:val="ru-RU"/>
        </w:rPr>
        <w:t xml:space="preserve"> Белінська С.О., проф, д-р техн. наук., проф. каф. товарознавства, управління безпечністю та якістю, Сидоренко О.В., проф., д-р техн. наук, в.о. завідувача каф. товарознавства, управління безпечністю та якістю.</w:t>
      </w:r>
    </w:p>
    <w:p w:rsidR="00DA711B" w:rsidRPr="001334B0" w:rsidRDefault="00DA711B" w:rsidP="2DB5E2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30"/>
          <w:szCs w:val="30"/>
        </w:rPr>
      </w:pPr>
      <w:r w:rsidRPr="007E4E1F">
        <w:rPr>
          <w:b/>
          <w:bCs/>
          <w:color w:val="000000"/>
          <w:sz w:val="30"/>
          <w:szCs w:val="30"/>
        </w:rPr>
        <w:t xml:space="preserve">Результати навчання. </w:t>
      </w:r>
      <w:r w:rsidRPr="007E4E1F">
        <w:rPr>
          <w:color w:val="000000"/>
          <w:sz w:val="30"/>
          <w:szCs w:val="30"/>
        </w:rPr>
        <w:t xml:space="preserve">Формування знань про об’єкт і предмет товарознавства, його роль у забезпеченні потреб людини й економічної безпеки держави, сутність основних категорій товарознавства; класифікацію властивостей товарів, чинники формування і збереження </w:t>
      </w:r>
      <w:r w:rsidRPr="007E4E1F">
        <w:rPr>
          <w:color w:val="000000"/>
          <w:sz w:val="30"/>
          <w:szCs w:val="30"/>
        </w:rPr>
        <w:lastRenderedPageBreak/>
        <w:t>властивостей товарів; оптимальні режими зберігання товарів, які запобігають виникненню втрат якості і кількості товарів під час товароруху; сутність методів консервування; наукові принципи і методи класифікації харчових продуктів і непродовольчих товарів; методи кодування товарів та вимоги до маркування; наукові підходи до формування торговельного асортименту товарів.</w:t>
      </w:r>
    </w:p>
    <w:p w:rsidR="00DA711B" w:rsidRPr="001334B0" w:rsidRDefault="00DA711B" w:rsidP="2DB5E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30"/>
          <w:szCs w:val="30"/>
        </w:rPr>
      </w:pPr>
      <w:r w:rsidRPr="007E4E1F">
        <w:rPr>
          <w:color w:val="000000"/>
          <w:sz w:val="30"/>
          <w:szCs w:val="30"/>
        </w:rPr>
        <w:t>Набуття студентами навичок визначати показники та характеристики властивостей харчових продуктів і непродовольчих товарів органолептичним методом, титровану й активну кислотність харчових продуктів стандартними та експрес методами; встановлювати значення показників хімічного складу для якості продуктів та здатності до тривалого зберігання, якість, свіжість і сорт продуктів; визначати фізичними методами концентрацію сухих речовин, відносну густину продуктів,; проводити розрахунок комплексного показника якості та визначати коефіцієнти вагомості показників якості; розраховувати та аналізувати структуру асортименту товарів; широту, повноту і коефіцієнт оновлення товарів; розраховувати контрольну цифру штрих-коду з метою запобігання реалізації фальсифікованих товарів, визначати класифікацію та коди товарів згідно класифікаторів, що застосовуються в торгівлі.</w:t>
      </w:r>
    </w:p>
    <w:p w:rsidR="00DA711B" w:rsidRPr="001334B0" w:rsidRDefault="00DA711B" w:rsidP="2DB5E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30"/>
          <w:szCs w:val="30"/>
        </w:rPr>
      </w:pPr>
      <w:r w:rsidRPr="007E4E1F">
        <w:rPr>
          <w:b/>
          <w:bCs/>
          <w:color w:val="000000"/>
          <w:sz w:val="30"/>
          <w:szCs w:val="30"/>
        </w:rPr>
        <w:t xml:space="preserve">Обов’язкові попередні навчальні дисципліни. </w:t>
      </w:r>
      <w:r w:rsidRPr="007E4E1F">
        <w:rPr>
          <w:color w:val="000000"/>
          <w:sz w:val="30"/>
          <w:szCs w:val="30"/>
        </w:rPr>
        <w:t>«Фізика», «Хімія».</w:t>
      </w:r>
    </w:p>
    <w:p w:rsidR="00DA711B" w:rsidRPr="001334B0" w:rsidRDefault="00DA711B" w:rsidP="2DB5E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30"/>
          <w:szCs w:val="30"/>
        </w:rPr>
      </w:pPr>
      <w:r w:rsidRPr="007E4E1F">
        <w:rPr>
          <w:b/>
          <w:bCs/>
          <w:color w:val="000000"/>
          <w:sz w:val="30"/>
          <w:szCs w:val="30"/>
        </w:rPr>
        <w:t xml:space="preserve">Зміст. </w:t>
      </w:r>
      <w:r w:rsidRPr="007E4E1F">
        <w:rPr>
          <w:color w:val="000000"/>
          <w:sz w:val="30"/>
          <w:szCs w:val="30"/>
        </w:rPr>
        <w:t>Вивчення теоретичних основ формування потреб і споживання товарів, споживних і товарних властивостей товарів, основних категорій і понять (якість, показники якості, асортимент та ін.), методів дослідження властивостей та оцінки якості товарів, системи товаропросування: основ зберігання, транспортування та реалізації, консервування харчових продуктів, класифікації і кодування товарів, а також вивчення кодів і засобів інформації про товари.</w:t>
      </w:r>
    </w:p>
    <w:p w:rsidR="00DA711B" w:rsidRPr="001334B0" w:rsidRDefault="00DA711B" w:rsidP="2DB5E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30"/>
          <w:szCs w:val="30"/>
        </w:rPr>
      </w:pPr>
      <w:r w:rsidRPr="2DB5E2FD">
        <w:rPr>
          <w:b/>
          <w:bCs/>
          <w:color w:val="000000"/>
          <w:sz w:val="30"/>
          <w:szCs w:val="30"/>
          <w:lang w:val="ru-RU"/>
        </w:rPr>
        <w:t>Рекомендовані джерела та інші навчальні ресурси/засоби.</w:t>
      </w:r>
    </w:p>
    <w:p w:rsidR="00DA711B" w:rsidRPr="00DD1748" w:rsidRDefault="00DA711B" w:rsidP="00DD1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2" w:hanging="322"/>
        <w:jc w:val="both"/>
        <w:rPr>
          <w:color w:val="000000"/>
          <w:sz w:val="30"/>
          <w:szCs w:val="30"/>
        </w:rPr>
      </w:pPr>
      <w:r>
        <w:rPr>
          <w:color w:val="000000"/>
          <w:sz w:val="30"/>
          <w:szCs w:val="30"/>
          <w:lang w:val="ru-RU"/>
        </w:rPr>
        <w:t>1</w:t>
      </w:r>
      <w:r w:rsidRPr="20A7A991">
        <w:rPr>
          <w:color w:val="000000"/>
          <w:sz w:val="30"/>
          <w:szCs w:val="30"/>
          <w:lang w:val="ru-RU"/>
        </w:rPr>
        <w:t xml:space="preserve">. </w:t>
      </w:r>
      <w:r w:rsidRPr="20A7A991">
        <w:rPr>
          <w:sz w:val="30"/>
          <w:szCs w:val="30"/>
        </w:rPr>
        <w:t xml:space="preserve">Пугачевський, Г.Ф. Теоретичне товарознавство : монографія / Г.Ф. Пугачевський. – Київ : Київ. нац. торг.-екон. ун-т, 2016. – 128 с. </w:t>
      </w:r>
    </w:p>
    <w:p w:rsidR="00DA711B" w:rsidRPr="001334B0" w:rsidRDefault="00DA711B" w:rsidP="2DB5E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2" w:hanging="322"/>
        <w:jc w:val="both"/>
        <w:rPr>
          <w:color w:val="000000"/>
          <w:sz w:val="30"/>
          <w:szCs w:val="30"/>
        </w:rPr>
      </w:pPr>
      <w:r>
        <w:rPr>
          <w:color w:val="000000"/>
          <w:sz w:val="30"/>
          <w:szCs w:val="30"/>
          <w:lang w:val="ru-RU"/>
        </w:rPr>
        <w:t>2</w:t>
      </w:r>
      <w:r w:rsidRPr="2DB5E2FD">
        <w:rPr>
          <w:color w:val="000000"/>
          <w:sz w:val="30"/>
          <w:szCs w:val="30"/>
          <w:lang w:val="ru-RU"/>
        </w:rPr>
        <w:t>.</w:t>
      </w:r>
      <w:r>
        <w:tab/>
      </w:r>
      <w:r w:rsidRPr="2DB5E2FD">
        <w:rPr>
          <w:color w:val="000000"/>
          <w:sz w:val="30"/>
          <w:szCs w:val="30"/>
          <w:lang w:val="ru-RU"/>
        </w:rPr>
        <w:t xml:space="preserve">Національний класифікатор України </w:t>
      </w:r>
      <w:r w:rsidRPr="20A7A991">
        <w:rPr>
          <w:color w:val="000000"/>
          <w:sz w:val="30"/>
          <w:szCs w:val="30"/>
          <w:lang w:val="ru-RU"/>
        </w:rPr>
        <w:t>“</w:t>
      </w:r>
      <w:r w:rsidRPr="2DB5E2FD">
        <w:rPr>
          <w:color w:val="000000"/>
          <w:sz w:val="30"/>
          <w:szCs w:val="30"/>
          <w:lang w:val="ru-RU"/>
        </w:rPr>
        <w:t>Єдиний закупівельний словник</w:t>
      </w:r>
      <w:r w:rsidRPr="20A7A991">
        <w:rPr>
          <w:color w:val="000000"/>
          <w:sz w:val="30"/>
          <w:szCs w:val="30"/>
          <w:lang w:val="ru-RU"/>
        </w:rPr>
        <w:t>”</w:t>
      </w:r>
      <w:r w:rsidRPr="2DB5E2FD">
        <w:rPr>
          <w:color w:val="000000"/>
          <w:sz w:val="30"/>
          <w:szCs w:val="30"/>
          <w:lang w:val="ru-RU"/>
        </w:rPr>
        <w:t xml:space="preserve"> ДК 021:2015». [Електронний ресурс]. – Режим доступу:http://zakon5.rada.gov.ua/rada/show/v1749731-15#n14</w:t>
      </w:r>
    </w:p>
    <w:p w:rsidR="00DA711B" w:rsidRDefault="00DA711B" w:rsidP="2DB5E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30"/>
          <w:szCs w:val="30"/>
          <w:lang w:val="ru-RU"/>
        </w:rPr>
      </w:pPr>
    </w:p>
    <w:p w:rsidR="00DA711B" w:rsidRDefault="00DA711B" w:rsidP="2DB5E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30"/>
          <w:szCs w:val="30"/>
          <w:lang w:val="ru-RU"/>
        </w:rPr>
      </w:pPr>
    </w:p>
    <w:p w:rsidR="00DA711B" w:rsidRDefault="00DA711B" w:rsidP="2DB5E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30"/>
          <w:szCs w:val="30"/>
          <w:lang w:val="ru-RU"/>
        </w:rPr>
      </w:pPr>
    </w:p>
    <w:p w:rsidR="00DA711B" w:rsidRPr="001334B0" w:rsidRDefault="00DA711B" w:rsidP="2DB5E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30"/>
          <w:szCs w:val="30"/>
          <w:lang w:val="ru-RU"/>
        </w:rPr>
      </w:pPr>
      <w:r w:rsidRPr="2DB5E2FD">
        <w:rPr>
          <w:b/>
          <w:bCs/>
          <w:color w:val="000000"/>
          <w:sz w:val="30"/>
          <w:szCs w:val="30"/>
          <w:lang w:val="ru-RU"/>
        </w:rPr>
        <w:t xml:space="preserve">Заплановані навчальні заходи та методи викладання. </w:t>
      </w:r>
      <w:r w:rsidRPr="2DB5E2FD">
        <w:rPr>
          <w:color w:val="000000"/>
          <w:sz w:val="30"/>
          <w:szCs w:val="30"/>
          <w:lang w:val="ru-RU"/>
        </w:rPr>
        <w:t>Поєднання традиційних та нетрадиційних методів викладання із використанням інноваційних технологій</w:t>
      </w:r>
      <w:r w:rsidRPr="20A7A991">
        <w:rPr>
          <w:color w:val="000000"/>
          <w:sz w:val="30"/>
          <w:szCs w:val="30"/>
          <w:lang w:val="ru-RU"/>
        </w:rPr>
        <w:t xml:space="preserve"> та елементів дистанційного навчання</w:t>
      </w:r>
      <w:r w:rsidRPr="2DB5E2FD">
        <w:rPr>
          <w:color w:val="000000"/>
          <w:sz w:val="30"/>
          <w:szCs w:val="30"/>
          <w:lang w:val="ru-RU"/>
        </w:rPr>
        <w:t>:</w:t>
      </w:r>
    </w:p>
    <w:p w:rsidR="00DA711B" w:rsidRPr="001334B0" w:rsidRDefault="00DA711B" w:rsidP="2DB5E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30"/>
          <w:szCs w:val="30"/>
        </w:rPr>
      </w:pPr>
      <w:r w:rsidRPr="2DB5E2FD">
        <w:rPr>
          <w:color w:val="000000"/>
          <w:sz w:val="30"/>
          <w:szCs w:val="30"/>
          <w:lang w:val="ru-RU"/>
        </w:rPr>
        <w:t>- лекції (тематичні);</w:t>
      </w:r>
    </w:p>
    <w:p w:rsidR="00DA711B" w:rsidRPr="001334B0" w:rsidRDefault="00DA711B" w:rsidP="2DB5E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30"/>
          <w:szCs w:val="30"/>
        </w:rPr>
      </w:pPr>
      <w:r w:rsidRPr="2DB5E2FD">
        <w:rPr>
          <w:color w:val="000000"/>
          <w:sz w:val="30"/>
          <w:szCs w:val="30"/>
          <w:lang w:val="ru-RU"/>
        </w:rPr>
        <w:lastRenderedPageBreak/>
        <w:t>- лабораторні заняття (лабораторні дослідження показників якості продуктів, структури та властивостей матеріалів, презентація, семінари).</w:t>
      </w:r>
    </w:p>
    <w:p w:rsidR="00DA711B" w:rsidRPr="001334B0" w:rsidRDefault="00DA711B" w:rsidP="2DB5E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30"/>
          <w:szCs w:val="30"/>
        </w:rPr>
      </w:pPr>
      <w:r w:rsidRPr="2DB5E2FD">
        <w:rPr>
          <w:b/>
          <w:bCs/>
          <w:color w:val="000000"/>
          <w:sz w:val="30"/>
          <w:szCs w:val="30"/>
          <w:lang w:val="ru-RU"/>
        </w:rPr>
        <w:t>Методи оцінювання.</w:t>
      </w:r>
    </w:p>
    <w:p w:rsidR="00DA711B" w:rsidRPr="001334B0" w:rsidRDefault="00DA711B" w:rsidP="2DB5E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30"/>
          <w:szCs w:val="30"/>
        </w:rPr>
      </w:pPr>
      <w:r w:rsidRPr="2DB5E2FD">
        <w:rPr>
          <w:color w:val="000000"/>
          <w:sz w:val="30"/>
          <w:szCs w:val="30"/>
          <w:lang w:val="ru-RU"/>
        </w:rPr>
        <w:t>– поточний контроль – опитування, тестування, контрольна робота</w:t>
      </w:r>
      <w:r w:rsidRPr="20A7A991">
        <w:rPr>
          <w:color w:val="000000"/>
          <w:sz w:val="30"/>
          <w:szCs w:val="30"/>
          <w:lang w:val="ru-RU"/>
        </w:rPr>
        <w:t>, захист лабораторних робіт</w:t>
      </w:r>
      <w:r w:rsidRPr="2DB5E2FD">
        <w:rPr>
          <w:color w:val="000000"/>
          <w:sz w:val="30"/>
          <w:szCs w:val="30"/>
          <w:lang w:val="ru-RU"/>
        </w:rPr>
        <w:t>;</w:t>
      </w:r>
    </w:p>
    <w:p w:rsidR="00DA711B" w:rsidRPr="001334B0" w:rsidRDefault="00DA711B" w:rsidP="2DB5E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30"/>
          <w:szCs w:val="30"/>
        </w:rPr>
      </w:pPr>
      <w:r w:rsidRPr="2DB5E2FD">
        <w:rPr>
          <w:color w:val="000000"/>
          <w:sz w:val="30"/>
          <w:szCs w:val="30"/>
          <w:lang w:val="ru-RU"/>
        </w:rPr>
        <w:t xml:space="preserve">– підсумковий контроль – екзамен. </w:t>
      </w:r>
    </w:p>
    <w:p w:rsidR="00DA711B" w:rsidRPr="001334B0" w:rsidRDefault="00DA711B" w:rsidP="2DB5E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30"/>
          <w:szCs w:val="30"/>
        </w:rPr>
      </w:pPr>
      <w:r w:rsidRPr="2DB5E2FD">
        <w:rPr>
          <w:b/>
          <w:bCs/>
          <w:color w:val="000000"/>
          <w:sz w:val="30"/>
          <w:szCs w:val="30"/>
          <w:lang w:val="ru-RU"/>
        </w:rPr>
        <w:t xml:space="preserve">Мова навчання та викладання. </w:t>
      </w:r>
      <w:r w:rsidRPr="2DB5E2FD">
        <w:rPr>
          <w:color w:val="000000"/>
          <w:sz w:val="30"/>
          <w:szCs w:val="30"/>
          <w:lang w:val="ru-RU"/>
        </w:rPr>
        <w:t>Українська.</w:t>
      </w:r>
    </w:p>
    <w:p w:rsidR="00DA711B" w:rsidRPr="001334B0" w:rsidRDefault="00DA711B" w:rsidP="2DB5E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30"/>
          <w:szCs w:val="30"/>
        </w:rPr>
      </w:pPr>
    </w:p>
    <w:p w:rsidR="00DA711B" w:rsidRPr="001334B0" w:rsidRDefault="00DA711B" w:rsidP="2DB5E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30"/>
          <w:szCs w:val="30"/>
        </w:rPr>
      </w:pP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4.66. Назва. ТЕХНОЛОГІЇ ТРАНСПОРТУВАННЯ</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Тип. </w:t>
      </w:r>
      <w:r w:rsidRPr="2DB5E2FD">
        <w:rPr>
          <w:color w:val="000000"/>
          <w:sz w:val="30"/>
          <w:szCs w:val="30"/>
          <w:lang w:val="ru-RU"/>
        </w:rPr>
        <w:t>За вибором.</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Рік навчання. </w:t>
      </w:r>
      <w:r w:rsidRPr="2DB5E2FD">
        <w:rPr>
          <w:color w:val="000000"/>
          <w:sz w:val="30"/>
          <w:szCs w:val="30"/>
          <w:lang w:val="ru-RU"/>
        </w:rPr>
        <w:t xml:space="preserve"> 202</w:t>
      </w:r>
      <w:r>
        <w:rPr>
          <w:color w:val="000000"/>
          <w:sz w:val="30"/>
          <w:szCs w:val="30"/>
          <w:lang w:val="ru-RU"/>
        </w:rPr>
        <w:t>6</w:t>
      </w:r>
      <w:r w:rsidRPr="2DB5E2FD">
        <w:rPr>
          <w:color w:val="000000"/>
          <w:sz w:val="30"/>
          <w:szCs w:val="30"/>
          <w:lang w:val="ru-RU"/>
        </w:rPr>
        <w:t>/2027.</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Семестр. </w:t>
      </w:r>
      <w:r w:rsidRPr="2DB5E2FD">
        <w:rPr>
          <w:color w:val="000000"/>
          <w:sz w:val="30"/>
          <w:szCs w:val="30"/>
          <w:lang w:val="ru-RU"/>
        </w:rPr>
        <w:t>VII-VIII</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Лектор, науковий ступінь, посада. </w:t>
      </w:r>
      <w:r w:rsidRPr="2DB5E2FD">
        <w:rPr>
          <w:color w:val="000000"/>
          <w:sz w:val="30"/>
          <w:szCs w:val="30"/>
          <w:lang w:val="ru-RU"/>
        </w:rPr>
        <w:t xml:space="preserve"> Приймук О. Р., </w:t>
      </w:r>
      <w:r w:rsidRPr="2DB5E2FD">
        <w:rPr>
          <w:color w:val="000000"/>
          <w:sz w:val="30"/>
          <w:szCs w:val="30"/>
        </w:rPr>
        <w:t xml:space="preserve">доц., </w:t>
      </w:r>
      <w:r w:rsidRPr="2DB5E2FD">
        <w:rPr>
          <w:color w:val="000000"/>
          <w:sz w:val="30"/>
          <w:szCs w:val="30"/>
          <w:lang w:val="ru-RU"/>
        </w:rPr>
        <w:t>канд. екон. наук, доцент</w:t>
      </w:r>
      <w:r w:rsidRPr="2DB5E2FD">
        <w:rPr>
          <w:color w:val="000000"/>
          <w:sz w:val="30"/>
          <w:szCs w:val="30"/>
        </w:rPr>
        <w:t xml:space="preserve"> кафедри торговельного підприємництва та логістики</w:t>
      </w:r>
      <w:r w:rsidRPr="2DB5E2FD">
        <w:rPr>
          <w:color w:val="000000"/>
          <w:sz w:val="30"/>
          <w:szCs w:val="30"/>
          <w:lang w:val="ru-RU"/>
        </w:rPr>
        <w:t>.</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Результати навчання.</w:t>
      </w:r>
      <w:r w:rsidRPr="2DB5E2FD">
        <w:rPr>
          <w:color w:val="000000"/>
          <w:sz w:val="30"/>
          <w:szCs w:val="30"/>
          <w:lang w:val="ru-RU"/>
        </w:rPr>
        <w:t xml:space="preserve"> Аналіз основних етапів розвитку транспорту та транспортної інфраструктури; виявлення проблем розвитку різних видів транспорту; етапи та операції технології транспортування; формування принципів та методів організації транспортного процесу; вплив навантажувально-розвантажувальних робіт на продуктивність рухомого складу; оцінювання факторів, що впливають на протікання процесу перевезень вантажів та пасажирів; визначення особливостей технології транспортування різних видів транспорту, що складають загальну транспортну систему; вибір способів транспортування вантажів різними видами транспорту; забезпечення безпеки транспортування різних видів вантажів; обґрунтування пріоритетних напрямків розвитку транспорту та транспортної інфраструктури країни.</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Обов’язкові попередні навчальні дисципліни. </w:t>
      </w:r>
      <w:r w:rsidRPr="2DB5E2FD">
        <w:rPr>
          <w:b/>
          <w:bCs/>
          <w:color w:val="000000"/>
          <w:sz w:val="30"/>
          <w:szCs w:val="30"/>
        </w:rPr>
        <w:t>«</w:t>
      </w:r>
      <w:r w:rsidRPr="2DB5E2FD">
        <w:rPr>
          <w:color w:val="000000"/>
          <w:sz w:val="30"/>
          <w:szCs w:val="30"/>
          <w:lang w:val="ru-RU"/>
        </w:rPr>
        <w:t>Основи підприємництва</w:t>
      </w:r>
      <w:r w:rsidRPr="2DB5E2FD">
        <w:rPr>
          <w:color w:val="000000"/>
          <w:sz w:val="30"/>
          <w:szCs w:val="30"/>
        </w:rPr>
        <w:t>».</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Зміст.</w:t>
      </w:r>
      <w:r w:rsidRPr="2DB5E2FD">
        <w:rPr>
          <w:color w:val="000000"/>
          <w:sz w:val="30"/>
          <w:szCs w:val="30"/>
          <w:lang w:val="ru-RU"/>
        </w:rPr>
        <w:t xml:space="preserve"> Теоретичні положення про транспорт та його роль у розвитку людського суспільства. Роль та місце інфраструктури транспорту у економічному розвитку країни. Загальна характеристика технології транспортування. Транспортний процес вантажних перевезень. Транспортний процес пасажирських перевезень. Технології навантажувально-розвантажувальних робіт. Технологічний процес роботи транспортних вузлів, вантажних та пасажирських станцій. Організація та технологія транспортування залізничним транспортом. Організація та технологія транспортування автомобільним транспортом. Організація та технологія транспортування повітряним транспортом. Організація та технологія транспортування водним (морським та річковим) транспортом. Організація та технологія транспортування </w:t>
      </w:r>
      <w:r w:rsidRPr="2DB5E2FD">
        <w:rPr>
          <w:color w:val="000000"/>
          <w:sz w:val="30"/>
          <w:szCs w:val="30"/>
          <w:lang w:val="ru-RU"/>
        </w:rPr>
        <w:lastRenderedPageBreak/>
        <w:t xml:space="preserve">трубопровідним транспортом. Організація та технологія транспортування різних видів вантажів. </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Рекомендовані джерела та інші навчальні ресурси/засоби.</w:t>
      </w:r>
    </w:p>
    <w:p w:rsidR="00DA711B" w:rsidRPr="001334B0" w:rsidRDefault="00DA711B" w:rsidP="2DB5E2FD">
      <w:pPr>
        <w:tabs>
          <w:tab w:val="left" w:pos="993"/>
          <w:tab w:val="left" w:pos="1134"/>
        </w:tabs>
        <w:spacing w:line="230" w:lineRule="auto"/>
        <w:jc w:val="both"/>
        <w:rPr>
          <w:color w:val="000000"/>
          <w:sz w:val="30"/>
          <w:szCs w:val="30"/>
          <w:lang w:val="ru-RU"/>
        </w:rPr>
      </w:pPr>
      <w:r w:rsidRPr="2DB5E2FD">
        <w:rPr>
          <w:color w:val="000000"/>
          <w:sz w:val="30"/>
          <w:szCs w:val="30"/>
          <w:lang w:val="ru-RU"/>
        </w:rPr>
        <w:t>1.Соловйова О.О., Висоцька І.І., Герасименко І.М. Загальний курс транспорту : навч. посібник / О.О. Соловйова, І.І. Висоцька, І.М. Герасименко. – К.: НАУ, 2019. – 244с.</w:t>
      </w:r>
    </w:p>
    <w:p w:rsidR="00DA711B" w:rsidRPr="001334B0" w:rsidRDefault="00DA711B" w:rsidP="2DB5E2FD">
      <w:pPr>
        <w:tabs>
          <w:tab w:val="left" w:pos="993"/>
          <w:tab w:val="left" w:pos="1134"/>
        </w:tabs>
        <w:spacing w:line="230" w:lineRule="auto"/>
        <w:jc w:val="both"/>
        <w:rPr>
          <w:color w:val="000000"/>
          <w:sz w:val="30"/>
          <w:szCs w:val="30"/>
          <w:lang w:val="ru-RU"/>
        </w:rPr>
      </w:pPr>
      <w:r w:rsidRPr="2DB5E2FD">
        <w:rPr>
          <w:color w:val="000000"/>
          <w:sz w:val="30"/>
          <w:szCs w:val="30"/>
          <w:lang w:val="ru-RU"/>
        </w:rPr>
        <w:t>2.Чернецька-Білецька Н.Б. Загальний курс транспорту : навч. посібник / Н.Б. Чернецька-Білецька, М.В. Мірошникова, І.О. Баранов та інш. – Сєвєродонецьк : вид-во СНУ ім. В. Даля, 2019. – 132 с.</w:t>
      </w:r>
    </w:p>
    <w:p w:rsidR="00DA711B" w:rsidRPr="001334B0" w:rsidRDefault="00DA711B" w:rsidP="2DB5E2FD">
      <w:pPr>
        <w:tabs>
          <w:tab w:val="left" w:pos="993"/>
          <w:tab w:val="left" w:pos="1134"/>
        </w:tabs>
        <w:spacing w:line="230" w:lineRule="auto"/>
        <w:jc w:val="both"/>
        <w:rPr>
          <w:color w:val="000000"/>
          <w:sz w:val="30"/>
          <w:szCs w:val="30"/>
          <w:lang w:val="ru-RU"/>
        </w:rPr>
      </w:pPr>
      <w:r w:rsidRPr="2DB5E2FD">
        <w:rPr>
          <w:color w:val="000000"/>
          <w:sz w:val="30"/>
          <w:szCs w:val="30"/>
          <w:lang w:val="ru-RU"/>
        </w:rPr>
        <w:t>3.Вантажні перевезення. Управління вантажною і комерційною роботою: Підручник / С.В. Панченко, А.О. Каграманян, В.С. Блиндюк та ін. – Харків: УкрДУЗТ, 2016. – Ч. 2. – 462 с.</w:t>
      </w:r>
    </w:p>
    <w:p w:rsidR="00DA711B" w:rsidRPr="001334B0" w:rsidRDefault="00DA711B" w:rsidP="2DB5E2FD">
      <w:pPr>
        <w:tabs>
          <w:tab w:val="left" w:pos="993"/>
          <w:tab w:val="left" w:pos="1134"/>
        </w:tabs>
        <w:spacing w:line="230" w:lineRule="auto"/>
        <w:jc w:val="both"/>
        <w:rPr>
          <w:color w:val="000000"/>
          <w:sz w:val="30"/>
          <w:szCs w:val="30"/>
          <w:lang w:val="ru-RU"/>
        </w:rPr>
      </w:pPr>
      <w:r w:rsidRPr="2DB5E2FD">
        <w:rPr>
          <w:b/>
          <w:bCs/>
          <w:color w:val="000000"/>
          <w:sz w:val="30"/>
          <w:szCs w:val="30"/>
          <w:lang w:val="ru-RU"/>
        </w:rPr>
        <w:t>Заплановані навчальні заходи та методи викладання.</w:t>
      </w:r>
      <w:r w:rsidRPr="2DB5E2FD">
        <w:rPr>
          <w:color w:val="000000"/>
          <w:sz w:val="30"/>
          <w:szCs w:val="30"/>
          <w:lang w:val="ru-RU"/>
        </w:rPr>
        <w:t xml:space="preserve"> Лекції (тематичні та проблемні), семінарські та практичні заняття (з використанням інформаційних технологій, аналітично – розрахункових, творчих та ситуаційних завдань).</w:t>
      </w:r>
    </w:p>
    <w:p w:rsidR="00DA711B" w:rsidRPr="001334B0" w:rsidRDefault="00DA711B" w:rsidP="2DB5E2FD">
      <w:pPr>
        <w:tabs>
          <w:tab w:val="left" w:pos="993"/>
          <w:tab w:val="left" w:pos="1134"/>
        </w:tabs>
        <w:spacing w:line="230" w:lineRule="auto"/>
        <w:jc w:val="both"/>
        <w:rPr>
          <w:color w:val="000000"/>
          <w:sz w:val="30"/>
          <w:szCs w:val="30"/>
          <w:lang w:val="ru-RU"/>
        </w:rPr>
      </w:pPr>
      <w:r w:rsidRPr="2DB5E2FD">
        <w:rPr>
          <w:b/>
          <w:bCs/>
          <w:color w:val="000000"/>
          <w:sz w:val="30"/>
          <w:szCs w:val="30"/>
          <w:lang w:val="ru-RU"/>
        </w:rPr>
        <w:t>Методи оцінювання.</w:t>
      </w:r>
    </w:p>
    <w:p w:rsidR="00DA711B" w:rsidRPr="001334B0" w:rsidRDefault="00DA711B" w:rsidP="2DB5E2FD">
      <w:pPr>
        <w:spacing w:line="230" w:lineRule="auto"/>
        <w:ind w:firstLine="567"/>
        <w:jc w:val="both"/>
        <w:rPr>
          <w:color w:val="000000"/>
          <w:sz w:val="30"/>
          <w:szCs w:val="30"/>
          <w:lang w:val="ru-RU"/>
        </w:rPr>
      </w:pPr>
      <w:r w:rsidRPr="2DB5E2FD">
        <w:rPr>
          <w:color w:val="000000"/>
          <w:sz w:val="30"/>
          <w:szCs w:val="30"/>
          <w:lang w:val="ru-RU"/>
        </w:rPr>
        <w:t>- поточний контроль – опитування, тестування, індивідуальні самостійні роботи;</w:t>
      </w:r>
    </w:p>
    <w:p w:rsidR="00DA711B" w:rsidRPr="001334B0" w:rsidRDefault="00DA711B" w:rsidP="2DB5E2FD">
      <w:pPr>
        <w:spacing w:line="230" w:lineRule="auto"/>
        <w:ind w:firstLine="567"/>
        <w:jc w:val="both"/>
        <w:rPr>
          <w:color w:val="000000"/>
          <w:sz w:val="30"/>
          <w:szCs w:val="30"/>
          <w:lang w:val="ru-RU"/>
        </w:rPr>
      </w:pPr>
      <w:r w:rsidRPr="2DB5E2FD">
        <w:rPr>
          <w:color w:val="000000"/>
          <w:sz w:val="30"/>
          <w:szCs w:val="30"/>
          <w:lang w:val="ru-RU"/>
        </w:rPr>
        <w:t>- підсумковий контроль – екзамен.</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Мова навчання та викладання.</w:t>
      </w:r>
      <w:r w:rsidRPr="2DB5E2FD">
        <w:rPr>
          <w:color w:val="000000"/>
          <w:sz w:val="30"/>
          <w:szCs w:val="30"/>
          <w:lang w:val="ru-RU"/>
        </w:rPr>
        <w:t xml:space="preserve"> Українська.</w:t>
      </w:r>
    </w:p>
    <w:p w:rsidR="00DA711B" w:rsidRPr="001334B0" w:rsidRDefault="00DA711B" w:rsidP="2DB5E2FD">
      <w:pPr>
        <w:spacing w:line="230" w:lineRule="auto"/>
        <w:jc w:val="both"/>
        <w:rPr>
          <w:color w:val="000000"/>
          <w:sz w:val="30"/>
          <w:szCs w:val="30"/>
          <w:lang w:val="ru-RU"/>
        </w:rPr>
      </w:pPr>
    </w:p>
    <w:p w:rsidR="00DA711B" w:rsidRPr="001334B0" w:rsidRDefault="00DA711B" w:rsidP="2DB5E2FD">
      <w:pPr>
        <w:spacing w:line="230" w:lineRule="auto"/>
        <w:jc w:val="both"/>
        <w:rPr>
          <w:color w:val="000000"/>
          <w:sz w:val="30"/>
          <w:szCs w:val="30"/>
          <w:lang w:val="ru-RU"/>
        </w:rPr>
      </w:pP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4.67. Назва. ТОВАРОЗНАВСТВО. КВІТИ</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Тип. </w:t>
      </w:r>
      <w:r w:rsidRPr="2DB5E2FD">
        <w:rPr>
          <w:color w:val="000000"/>
          <w:sz w:val="30"/>
          <w:szCs w:val="30"/>
          <w:lang w:val="ru-RU"/>
        </w:rPr>
        <w:t>За вибором.</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Рік навчання. </w:t>
      </w:r>
      <w:r w:rsidRPr="2DB5E2FD">
        <w:rPr>
          <w:color w:val="000000"/>
          <w:sz w:val="30"/>
          <w:szCs w:val="30"/>
          <w:lang w:val="ru-RU"/>
        </w:rPr>
        <w:t>2026/2027.</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Семестр. </w:t>
      </w:r>
      <w:r w:rsidRPr="2DB5E2FD">
        <w:rPr>
          <w:color w:val="000000"/>
          <w:sz w:val="30"/>
          <w:szCs w:val="30"/>
          <w:lang w:val="ru-RU"/>
        </w:rPr>
        <w:t>VІІ-VІІІ.</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Лектор, вчене звання, науковий ступінь, посада. </w:t>
      </w:r>
      <w:r w:rsidRPr="2DB5E2FD">
        <w:rPr>
          <w:color w:val="000000"/>
          <w:sz w:val="30"/>
          <w:szCs w:val="30"/>
          <w:lang w:val="ru-RU"/>
        </w:rPr>
        <w:t>Шаповалова Н.П., канд. техн. наук, доц. кафедри товарознавства, управління безпечністю та якістю, заст. декана ФТМ.</w:t>
      </w:r>
    </w:p>
    <w:p w:rsidR="00DA711B" w:rsidRPr="001334B0" w:rsidRDefault="00DA711B" w:rsidP="2DB5E2FD">
      <w:pPr>
        <w:tabs>
          <w:tab w:val="left" w:pos="993"/>
        </w:tabs>
        <w:spacing w:line="230" w:lineRule="auto"/>
        <w:jc w:val="both"/>
        <w:rPr>
          <w:color w:val="000000"/>
          <w:sz w:val="30"/>
          <w:szCs w:val="30"/>
          <w:lang w:val="ru-RU"/>
        </w:rPr>
      </w:pPr>
      <w:r w:rsidRPr="2DB5E2FD">
        <w:rPr>
          <w:b/>
          <w:bCs/>
          <w:color w:val="000000"/>
          <w:sz w:val="30"/>
          <w:szCs w:val="30"/>
          <w:lang w:val="ru-RU"/>
        </w:rPr>
        <w:t xml:space="preserve">Результати навчання. </w:t>
      </w:r>
      <w:r w:rsidRPr="2DB5E2FD">
        <w:rPr>
          <w:color w:val="000000"/>
          <w:sz w:val="30"/>
          <w:szCs w:val="30"/>
          <w:lang w:val="ru-RU"/>
        </w:rPr>
        <w:t>Формування асортименту та класифікації квітково-декоративних рослин і характеристику їх окремих груп, принципи стандартизації квіткової продукції та вимоги до її якості, правила, режими, терміни зберігання квітів, хвороби і шкідники «зеленої» продукції. Декоративні властивості рослин, їх якість, залежать від біологічних особливостей культур, умов їх вирощування, транспортування, від догляду за квітами після зрізу або пересадки.</w:t>
      </w:r>
    </w:p>
    <w:p w:rsidR="00DA711B" w:rsidRPr="001334B0" w:rsidRDefault="00DA711B" w:rsidP="2DB5E2FD">
      <w:pPr>
        <w:tabs>
          <w:tab w:val="left" w:pos="993"/>
        </w:tabs>
        <w:spacing w:line="230" w:lineRule="auto"/>
        <w:jc w:val="both"/>
        <w:rPr>
          <w:color w:val="000000"/>
          <w:sz w:val="30"/>
          <w:szCs w:val="30"/>
          <w:lang w:val="ru-RU"/>
        </w:rPr>
      </w:pPr>
      <w:r w:rsidRPr="2DB5E2FD">
        <w:rPr>
          <w:b/>
          <w:bCs/>
          <w:color w:val="000000"/>
          <w:sz w:val="30"/>
          <w:szCs w:val="30"/>
          <w:lang w:val="ru-RU"/>
        </w:rPr>
        <w:t xml:space="preserve">Обов’язкові попередні навчальні дисципліни. </w:t>
      </w:r>
      <w:r w:rsidRPr="2DB5E2FD">
        <w:rPr>
          <w:color w:val="000000"/>
          <w:sz w:val="30"/>
          <w:szCs w:val="30"/>
          <w:lang w:val="ru-RU"/>
        </w:rPr>
        <w:t>«Категорії та систематика товарів у ритейлі», «Товарознавство».</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Зміст</w:t>
      </w:r>
      <w:r w:rsidRPr="2DB5E2FD">
        <w:rPr>
          <w:color w:val="000000"/>
          <w:sz w:val="30"/>
          <w:szCs w:val="30"/>
          <w:lang w:val="ru-RU"/>
        </w:rPr>
        <w:t xml:space="preserve">. Загальні поняття декоративного квітникарства в Україні та за кордоном: асортимент квіткових і декоративно-листкової продукції, її загальна класифікація, форми реалізації. Поліплоїдія як один з перспективних напрямів науки квітникарства, її роль в покращанні споживчих властивостей квіткової продукції, поняття «рослини </w:t>
      </w:r>
      <w:r w:rsidRPr="2DB5E2FD">
        <w:rPr>
          <w:color w:val="000000"/>
          <w:sz w:val="30"/>
          <w:szCs w:val="30"/>
          <w:lang w:val="ru-RU"/>
        </w:rPr>
        <w:lastRenderedPageBreak/>
        <w:t>відкритого і закритого ґрунтів», теплиці й оранжереї, зрізана і горщикова продукція, «зимові» букети і композиції.</w:t>
      </w:r>
    </w:p>
    <w:p w:rsidR="00DA711B" w:rsidRPr="001334B0" w:rsidRDefault="00DA711B" w:rsidP="2DB5E2FD">
      <w:pPr>
        <w:spacing w:line="230" w:lineRule="auto"/>
        <w:ind w:firstLine="720"/>
        <w:jc w:val="both"/>
        <w:rPr>
          <w:color w:val="000000"/>
          <w:sz w:val="30"/>
          <w:szCs w:val="30"/>
          <w:lang w:val="ru-RU"/>
        </w:rPr>
      </w:pPr>
      <w:r w:rsidRPr="2DB5E2FD">
        <w:rPr>
          <w:color w:val="000000"/>
          <w:sz w:val="30"/>
          <w:szCs w:val="30"/>
          <w:lang w:val="ru-RU"/>
        </w:rPr>
        <w:t>Роль окремих нутрієнтів у забезпеченні життєдіяльності клітини. Анаболізм і катаболізм як структурні частини обміну речовин. Класифікація і функції тканин рослин, їх будову, роль в забезпеченні життєдіяльності рослини як цілого організму, вплив на декоративну цінність квіткової продукції.Стимулятори росту – необхідність і доцільність їх використання для вирощування квіткової продукції.</w:t>
      </w:r>
    </w:p>
    <w:p w:rsidR="00DA711B" w:rsidRPr="001334B0" w:rsidRDefault="00DA711B" w:rsidP="2DB5E2FD">
      <w:pPr>
        <w:spacing w:line="230" w:lineRule="auto"/>
        <w:ind w:firstLine="720"/>
        <w:jc w:val="both"/>
        <w:rPr>
          <w:color w:val="000000"/>
          <w:sz w:val="30"/>
          <w:szCs w:val="30"/>
          <w:lang w:val="ru-RU"/>
        </w:rPr>
      </w:pPr>
      <w:r w:rsidRPr="2DB5E2FD">
        <w:rPr>
          <w:color w:val="000000"/>
          <w:sz w:val="30"/>
          <w:szCs w:val="30"/>
          <w:lang w:val="ru-RU"/>
        </w:rPr>
        <w:t xml:space="preserve">Пакування зрізаних квітів і декоративної зелені. Вплив температури, пакувальних матеріалів, доступу повітря на тривалість зберігання. </w:t>
      </w:r>
    </w:p>
    <w:p w:rsidR="00DA711B" w:rsidRPr="001334B0" w:rsidRDefault="00DA711B" w:rsidP="2DB5E2FD">
      <w:pPr>
        <w:tabs>
          <w:tab w:val="left" w:pos="993"/>
        </w:tabs>
        <w:spacing w:line="230" w:lineRule="auto"/>
        <w:jc w:val="both"/>
        <w:rPr>
          <w:color w:val="000000"/>
          <w:sz w:val="30"/>
          <w:szCs w:val="30"/>
          <w:lang w:val="ru-RU"/>
        </w:rPr>
      </w:pPr>
      <w:r w:rsidRPr="2DB5E2FD">
        <w:rPr>
          <w:b/>
          <w:bCs/>
          <w:color w:val="000000"/>
          <w:sz w:val="30"/>
          <w:szCs w:val="30"/>
          <w:lang w:val="ru-RU"/>
        </w:rPr>
        <w:t>Рекомендовані джерела та інші навчальні ресурси/засоби.</w:t>
      </w:r>
    </w:p>
    <w:p w:rsidR="00DA711B" w:rsidRPr="007E4E1F" w:rsidRDefault="00DA711B" w:rsidP="2DB5E2FD">
      <w:pPr>
        <w:spacing w:line="230" w:lineRule="auto"/>
        <w:jc w:val="both"/>
        <w:rPr>
          <w:color w:val="000000"/>
          <w:sz w:val="30"/>
          <w:szCs w:val="30"/>
          <w:lang w:val="en-US"/>
        </w:rPr>
      </w:pPr>
      <w:r w:rsidRPr="2DB5E2FD">
        <w:rPr>
          <w:color w:val="000000"/>
          <w:sz w:val="30"/>
          <w:szCs w:val="30"/>
          <w:lang w:val="ru-RU"/>
        </w:rPr>
        <w:t>1.Голодюк Г.І., Дудла І.О., Соломаха І.В. Товарознавство квітів : навч. посіб. для студ. вищ. навч. закл. Ч</w:t>
      </w:r>
      <w:r w:rsidRPr="2DB5E2FD">
        <w:rPr>
          <w:color w:val="000000"/>
          <w:sz w:val="30"/>
          <w:szCs w:val="30"/>
          <w:lang w:val="en-US"/>
        </w:rPr>
        <w:t xml:space="preserve">. : </w:t>
      </w:r>
      <w:r w:rsidRPr="2DB5E2FD">
        <w:rPr>
          <w:color w:val="000000"/>
          <w:sz w:val="30"/>
          <w:szCs w:val="30"/>
          <w:lang w:val="ru-RU"/>
        </w:rPr>
        <w:t>ЧДТУ</w:t>
      </w:r>
      <w:r w:rsidRPr="2DB5E2FD">
        <w:rPr>
          <w:color w:val="000000"/>
          <w:sz w:val="30"/>
          <w:szCs w:val="30"/>
          <w:lang w:val="en-US"/>
        </w:rPr>
        <w:t>. 2017. 208 </w:t>
      </w:r>
      <w:r w:rsidRPr="2DB5E2FD">
        <w:rPr>
          <w:color w:val="000000"/>
          <w:sz w:val="30"/>
          <w:szCs w:val="30"/>
          <w:lang w:val="ru-RU"/>
        </w:rPr>
        <w:t>с</w:t>
      </w:r>
      <w:r w:rsidRPr="2DB5E2FD">
        <w:rPr>
          <w:color w:val="000000"/>
          <w:sz w:val="30"/>
          <w:szCs w:val="30"/>
          <w:lang w:val="en-US"/>
        </w:rPr>
        <w:t>.</w:t>
      </w:r>
    </w:p>
    <w:p w:rsidR="00DA711B" w:rsidRPr="001334B0" w:rsidRDefault="00DA711B" w:rsidP="2DB5E2FD">
      <w:pPr>
        <w:keepNext/>
        <w:keepLines/>
        <w:spacing w:line="230" w:lineRule="auto"/>
        <w:jc w:val="both"/>
        <w:rPr>
          <w:color w:val="000000"/>
          <w:sz w:val="30"/>
          <w:szCs w:val="30"/>
          <w:lang w:val="ru-RU"/>
        </w:rPr>
      </w:pPr>
      <w:r w:rsidRPr="2DB5E2FD">
        <w:rPr>
          <w:color w:val="000000"/>
          <w:sz w:val="30"/>
          <w:szCs w:val="30"/>
          <w:lang w:val="en-US"/>
        </w:rPr>
        <w:t xml:space="preserve">2.Riechmann J.L. Flower Development:Methods and Protocols. – N.Y. : Business Media New York. 2019. </w:t>
      </w:r>
      <w:r w:rsidRPr="2DB5E2FD">
        <w:rPr>
          <w:color w:val="000000"/>
          <w:sz w:val="30"/>
          <w:szCs w:val="30"/>
          <w:lang w:val="ru-RU"/>
        </w:rPr>
        <w:t>402 p.</w:t>
      </w:r>
    </w:p>
    <w:p w:rsidR="00DA711B" w:rsidRPr="000A7AFB" w:rsidRDefault="00DA711B" w:rsidP="2DB5E2FD">
      <w:pPr>
        <w:spacing w:line="230" w:lineRule="auto"/>
        <w:jc w:val="both"/>
        <w:rPr>
          <w:color w:val="000000"/>
          <w:sz w:val="30"/>
          <w:szCs w:val="30"/>
          <w:lang w:val="ru-RU"/>
        </w:rPr>
      </w:pPr>
      <w:r w:rsidRPr="2DB5E2FD">
        <w:rPr>
          <w:color w:val="000000"/>
          <w:sz w:val="30"/>
          <w:szCs w:val="30"/>
          <w:lang w:val="ru-RU"/>
        </w:rPr>
        <w:t xml:space="preserve">3.Закон України «Про карантин рослин». </w:t>
      </w:r>
      <w:r w:rsidRPr="007948B7">
        <w:rPr>
          <w:color w:val="000000"/>
          <w:sz w:val="30"/>
          <w:szCs w:val="30"/>
          <w:lang w:val="sv-SE"/>
        </w:rPr>
        <w:t>URL</w:t>
      </w:r>
      <w:r w:rsidRPr="000A7AFB">
        <w:rPr>
          <w:color w:val="000000"/>
          <w:sz w:val="30"/>
          <w:szCs w:val="30"/>
          <w:lang w:val="ru-RU"/>
        </w:rPr>
        <w:t xml:space="preserve">: </w:t>
      </w:r>
      <w:hyperlink r:id="rId27">
        <w:r w:rsidRPr="007948B7">
          <w:rPr>
            <w:rStyle w:val="ae"/>
            <w:sz w:val="30"/>
            <w:szCs w:val="30"/>
            <w:lang w:val="sv-SE"/>
          </w:rPr>
          <w:t>https</w:t>
        </w:r>
        <w:r w:rsidRPr="000A7AFB">
          <w:rPr>
            <w:rStyle w:val="ae"/>
            <w:sz w:val="30"/>
            <w:szCs w:val="30"/>
            <w:lang w:val="ru-RU"/>
          </w:rPr>
          <w:t>://</w:t>
        </w:r>
        <w:r w:rsidRPr="007948B7">
          <w:rPr>
            <w:rStyle w:val="ae"/>
            <w:sz w:val="30"/>
            <w:szCs w:val="30"/>
            <w:lang w:val="sv-SE"/>
          </w:rPr>
          <w:t>zakon</w:t>
        </w:r>
        <w:r w:rsidRPr="000A7AFB">
          <w:rPr>
            <w:rStyle w:val="ae"/>
            <w:sz w:val="30"/>
            <w:szCs w:val="30"/>
            <w:lang w:val="ru-RU"/>
          </w:rPr>
          <w:t>.</w:t>
        </w:r>
        <w:r w:rsidRPr="007948B7">
          <w:rPr>
            <w:rStyle w:val="ae"/>
            <w:sz w:val="30"/>
            <w:szCs w:val="30"/>
            <w:lang w:val="sv-SE"/>
          </w:rPr>
          <w:t>rada</w:t>
        </w:r>
        <w:r w:rsidRPr="000A7AFB">
          <w:rPr>
            <w:rStyle w:val="ae"/>
            <w:sz w:val="30"/>
            <w:szCs w:val="30"/>
            <w:lang w:val="ru-RU"/>
          </w:rPr>
          <w:t>.</w:t>
        </w:r>
        <w:r w:rsidRPr="007948B7">
          <w:rPr>
            <w:rStyle w:val="ae"/>
            <w:sz w:val="30"/>
            <w:szCs w:val="30"/>
            <w:lang w:val="sv-SE"/>
          </w:rPr>
          <w:t>gov</w:t>
        </w:r>
        <w:r w:rsidRPr="000A7AFB">
          <w:rPr>
            <w:rStyle w:val="ae"/>
            <w:sz w:val="30"/>
            <w:szCs w:val="30"/>
            <w:lang w:val="ru-RU"/>
          </w:rPr>
          <w:t>.</w:t>
        </w:r>
        <w:r w:rsidRPr="007948B7">
          <w:rPr>
            <w:rStyle w:val="ae"/>
            <w:sz w:val="30"/>
            <w:szCs w:val="30"/>
            <w:lang w:val="sv-SE"/>
          </w:rPr>
          <w:t>ua</w:t>
        </w:r>
        <w:r w:rsidRPr="000A7AFB">
          <w:rPr>
            <w:rStyle w:val="ae"/>
            <w:sz w:val="30"/>
            <w:szCs w:val="30"/>
            <w:lang w:val="ru-RU"/>
          </w:rPr>
          <w:t>/</w:t>
        </w:r>
        <w:r w:rsidRPr="007948B7">
          <w:rPr>
            <w:rStyle w:val="ae"/>
            <w:sz w:val="30"/>
            <w:szCs w:val="30"/>
            <w:lang w:val="sv-SE"/>
          </w:rPr>
          <w:t>laws</w:t>
        </w:r>
        <w:r w:rsidRPr="000A7AFB">
          <w:rPr>
            <w:rStyle w:val="ae"/>
            <w:sz w:val="30"/>
            <w:szCs w:val="30"/>
            <w:lang w:val="ru-RU"/>
          </w:rPr>
          <w:t>/</w:t>
        </w:r>
        <w:r w:rsidRPr="007948B7">
          <w:rPr>
            <w:rStyle w:val="ae"/>
            <w:sz w:val="30"/>
            <w:szCs w:val="30"/>
            <w:lang w:val="sv-SE"/>
          </w:rPr>
          <w:t>show</w:t>
        </w:r>
        <w:r w:rsidRPr="000A7AFB">
          <w:rPr>
            <w:rStyle w:val="ae"/>
            <w:sz w:val="30"/>
            <w:szCs w:val="30"/>
            <w:lang w:val="ru-RU"/>
          </w:rPr>
          <w:t xml:space="preserve">/ </w:t>
        </w:r>
      </w:hyperlink>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Заплановані навчальні заходи та методи викладання. </w:t>
      </w:r>
      <w:r w:rsidRPr="2DB5E2FD">
        <w:rPr>
          <w:color w:val="000000"/>
          <w:sz w:val="30"/>
          <w:szCs w:val="30"/>
          <w:lang w:val="ru-RU"/>
        </w:rPr>
        <w:t>Поєднання традиційних та нетрадиційних методів викладання із використанням інноваційних технологій:</w:t>
      </w:r>
    </w:p>
    <w:p w:rsidR="00DA711B" w:rsidRPr="001334B0" w:rsidRDefault="00DA711B" w:rsidP="2DB5E2FD">
      <w:pPr>
        <w:tabs>
          <w:tab w:val="left" w:pos="786"/>
        </w:tabs>
        <w:spacing w:line="230" w:lineRule="auto"/>
        <w:jc w:val="both"/>
        <w:rPr>
          <w:color w:val="000000"/>
          <w:sz w:val="30"/>
          <w:szCs w:val="30"/>
          <w:lang w:val="ru-RU"/>
        </w:rPr>
      </w:pPr>
      <w:r w:rsidRPr="2DB5E2FD">
        <w:rPr>
          <w:color w:val="000000"/>
          <w:sz w:val="30"/>
          <w:szCs w:val="30"/>
          <w:lang w:val="ru-RU"/>
        </w:rPr>
        <w:t>-лекції (тематичні, проблемні);</w:t>
      </w:r>
    </w:p>
    <w:p w:rsidR="00DA711B" w:rsidRPr="001334B0" w:rsidRDefault="00DA711B" w:rsidP="2DB5E2FD">
      <w:pPr>
        <w:tabs>
          <w:tab w:val="left" w:pos="786"/>
        </w:tabs>
        <w:spacing w:line="230" w:lineRule="auto"/>
        <w:jc w:val="both"/>
        <w:rPr>
          <w:color w:val="000000"/>
          <w:sz w:val="30"/>
          <w:szCs w:val="30"/>
          <w:lang w:val="ru-RU"/>
        </w:rPr>
      </w:pPr>
      <w:r w:rsidRPr="2DB5E2FD">
        <w:rPr>
          <w:color w:val="000000"/>
          <w:sz w:val="30"/>
          <w:szCs w:val="30"/>
          <w:lang w:val="ru-RU"/>
        </w:rPr>
        <w:t>-практичні заняття (вирішення ситуаційних завдань).</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Методи оцінювання: </w:t>
      </w:r>
    </w:p>
    <w:p w:rsidR="00DA711B" w:rsidRPr="001334B0" w:rsidRDefault="00DA711B" w:rsidP="2DB5E2FD">
      <w:pPr>
        <w:tabs>
          <w:tab w:val="left" w:pos="360"/>
        </w:tabs>
        <w:spacing w:line="230" w:lineRule="auto"/>
        <w:jc w:val="both"/>
        <w:rPr>
          <w:color w:val="000000"/>
          <w:sz w:val="30"/>
          <w:szCs w:val="30"/>
          <w:lang w:val="ru-RU"/>
        </w:rPr>
      </w:pPr>
      <w:r w:rsidRPr="2DB5E2FD">
        <w:rPr>
          <w:color w:val="000000"/>
          <w:sz w:val="30"/>
          <w:szCs w:val="30"/>
          <w:lang w:val="ru-RU"/>
        </w:rPr>
        <w:t>-поточний контроль (тестування, перевірка підготовлених індивідуальних завдань);</w:t>
      </w:r>
    </w:p>
    <w:p w:rsidR="00DA711B" w:rsidRPr="001334B0" w:rsidRDefault="00DA711B" w:rsidP="2DB5E2FD">
      <w:pPr>
        <w:tabs>
          <w:tab w:val="left" w:pos="360"/>
        </w:tabs>
        <w:spacing w:line="230" w:lineRule="auto"/>
        <w:jc w:val="both"/>
        <w:rPr>
          <w:color w:val="000000"/>
          <w:sz w:val="30"/>
          <w:szCs w:val="30"/>
          <w:lang w:val="ru-RU"/>
        </w:rPr>
      </w:pPr>
      <w:r w:rsidRPr="2DB5E2FD">
        <w:rPr>
          <w:color w:val="000000"/>
          <w:sz w:val="30"/>
          <w:szCs w:val="30"/>
          <w:lang w:val="ru-RU"/>
        </w:rPr>
        <w:t>-підсумковий контроль – екзамен.</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Мова навчання та викладання. </w:t>
      </w:r>
      <w:r w:rsidRPr="2DB5E2FD">
        <w:rPr>
          <w:color w:val="000000"/>
          <w:sz w:val="30"/>
          <w:szCs w:val="30"/>
          <w:lang w:val="ru-RU"/>
        </w:rPr>
        <w:t>Українська.</w:t>
      </w:r>
    </w:p>
    <w:p w:rsidR="00DA711B" w:rsidRPr="001334B0" w:rsidRDefault="00DA711B" w:rsidP="2DB5E2FD">
      <w:pPr>
        <w:spacing w:line="230" w:lineRule="auto"/>
        <w:jc w:val="both"/>
        <w:rPr>
          <w:color w:val="000000"/>
          <w:sz w:val="30"/>
          <w:szCs w:val="30"/>
          <w:lang w:val="ru-RU"/>
        </w:rPr>
      </w:pPr>
    </w:p>
    <w:p w:rsidR="00DA711B" w:rsidRPr="001334B0" w:rsidRDefault="00DA711B" w:rsidP="2DB5E2FD">
      <w:pPr>
        <w:spacing w:line="230" w:lineRule="auto"/>
        <w:jc w:val="both"/>
        <w:rPr>
          <w:color w:val="000000"/>
          <w:sz w:val="30"/>
          <w:szCs w:val="30"/>
          <w:lang w:val="ru-RU"/>
        </w:rPr>
      </w:pP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4.68. Назва.</w:t>
      </w:r>
      <w:r w:rsidRPr="2DB5E2FD">
        <w:rPr>
          <w:color w:val="000000"/>
          <w:sz w:val="30"/>
          <w:szCs w:val="30"/>
          <w:lang w:val="ru-RU"/>
        </w:rPr>
        <w:t xml:space="preserve"> </w:t>
      </w:r>
      <w:r w:rsidRPr="2DB5E2FD">
        <w:rPr>
          <w:b/>
          <w:bCs/>
          <w:color w:val="000000"/>
          <w:sz w:val="30"/>
          <w:szCs w:val="30"/>
          <w:lang w:val="ru-RU"/>
        </w:rPr>
        <w:t>ТОВАРОЗНАВСТВО. ПАЛИВНО-МАСТИЛЬНІ МАТЕРІАЛИ</w:t>
      </w:r>
    </w:p>
    <w:p w:rsidR="00DA711B" w:rsidRPr="007948B7" w:rsidRDefault="00DA711B" w:rsidP="2DB5E2FD">
      <w:pPr>
        <w:spacing w:line="230" w:lineRule="auto"/>
        <w:jc w:val="both"/>
        <w:rPr>
          <w:color w:val="000000"/>
          <w:sz w:val="30"/>
          <w:szCs w:val="30"/>
          <w:lang w:val="ru-RU"/>
        </w:rPr>
      </w:pPr>
      <w:r w:rsidRPr="2DB5E2FD">
        <w:rPr>
          <w:b/>
          <w:bCs/>
          <w:color w:val="000000"/>
          <w:sz w:val="30"/>
          <w:szCs w:val="30"/>
          <w:lang w:val="ru-RU"/>
        </w:rPr>
        <w:t xml:space="preserve">Тип. </w:t>
      </w:r>
      <w:r w:rsidRPr="2DB5E2FD">
        <w:rPr>
          <w:color w:val="000000"/>
          <w:sz w:val="30"/>
          <w:szCs w:val="30"/>
          <w:lang w:val="ru-RU"/>
        </w:rPr>
        <w:t>За вибором.</w:t>
      </w:r>
    </w:p>
    <w:p w:rsidR="00DA711B" w:rsidRPr="007948B7" w:rsidRDefault="00DA711B" w:rsidP="2DB5E2FD">
      <w:pPr>
        <w:spacing w:line="230" w:lineRule="auto"/>
        <w:jc w:val="both"/>
        <w:rPr>
          <w:color w:val="000000"/>
          <w:sz w:val="30"/>
          <w:szCs w:val="30"/>
          <w:lang w:val="ru-RU"/>
        </w:rPr>
      </w:pPr>
      <w:r w:rsidRPr="2DB5E2FD">
        <w:rPr>
          <w:b/>
          <w:bCs/>
          <w:color w:val="000000"/>
          <w:sz w:val="30"/>
          <w:szCs w:val="30"/>
          <w:lang w:val="ru-RU"/>
        </w:rPr>
        <w:t xml:space="preserve">Рік навчання. </w:t>
      </w:r>
      <w:r w:rsidRPr="2DB5E2FD">
        <w:rPr>
          <w:color w:val="000000"/>
          <w:sz w:val="30"/>
          <w:szCs w:val="30"/>
          <w:lang w:val="ru-RU"/>
        </w:rPr>
        <w:t xml:space="preserve"> 2026/2027.</w:t>
      </w:r>
    </w:p>
    <w:p w:rsidR="00DA711B" w:rsidRPr="007948B7" w:rsidRDefault="00DA711B" w:rsidP="2DB5E2FD">
      <w:pPr>
        <w:spacing w:line="230" w:lineRule="auto"/>
        <w:jc w:val="both"/>
        <w:rPr>
          <w:color w:val="000000"/>
          <w:sz w:val="30"/>
          <w:szCs w:val="30"/>
          <w:lang w:val="ru-RU"/>
        </w:rPr>
      </w:pPr>
      <w:r w:rsidRPr="2DB5E2FD">
        <w:rPr>
          <w:b/>
          <w:bCs/>
          <w:color w:val="000000"/>
          <w:sz w:val="30"/>
          <w:szCs w:val="30"/>
          <w:lang w:val="ru-RU"/>
        </w:rPr>
        <w:t>Семестр. V</w:t>
      </w:r>
      <w:r w:rsidRPr="2DB5E2FD">
        <w:rPr>
          <w:color w:val="000000"/>
          <w:sz w:val="30"/>
          <w:szCs w:val="30"/>
          <w:lang w:val="ru-RU"/>
        </w:rPr>
        <w:t>II-VIII</w:t>
      </w:r>
    </w:p>
    <w:p w:rsidR="00DA711B" w:rsidRPr="007948B7" w:rsidRDefault="00DA711B" w:rsidP="2DB5E2FD">
      <w:pPr>
        <w:spacing w:line="230" w:lineRule="auto"/>
        <w:jc w:val="both"/>
        <w:rPr>
          <w:color w:val="000000"/>
          <w:sz w:val="30"/>
          <w:szCs w:val="30"/>
          <w:lang w:val="ru-RU"/>
        </w:rPr>
      </w:pPr>
      <w:r w:rsidRPr="2DB5E2FD">
        <w:rPr>
          <w:b/>
          <w:bCs/>
          <w:color w:val="000000"/>
          <w:sz w:val="30"/>
          <w:szCs w:val="30"/>
          <w:lang w:val="ru-RU"/>
        </w:rPr>
        <w:t xml:space="preserve">Лектор, вчене звання, науковий ступінь, посада. </w:t>
      </w:r>
      <w:r w:rsidRPr="2DB5E2FD">
        <w:rPr>
          <w:color w:val="000000"/>
          <w:sz w:val="30"/>
          <w:szCs w:val="30"/>
          <w:lang w:val="ru-RU"/>
        </w:rPr>
        <w:t>Караваєв Т.А. проф., д-р техн. наук, проф. каф. товарознавства та митної справи.</w:t>
      </w:r>
    </w:p>
    <w:p w:rsidR="00DA711B" w:rsidRPr="007948B7" w:rsidRDefault="00DA711B" w:rsidP="2DB5E2FD">
      <w:pPr>
        <w:spacing w:line="230" w:lineRule="auto"/>
        <w:jc w:val="both"/>
        <w:rPr>
          <w:color w:val="000000"/>
          <w:sz w:val="30"/>
          <w:szCs w:val="30"/>
          <w:lang w:val="ru-RU"/>
        </w:rPr>
      </w:pPr>
      <w:r w:rsidRPr="2DB5E2FD">
        <w:rPr>
          <w:b/>
          <w:bCs/>
          <w:color w:val="000000"/>
          <w:sz w:val="30"/>
          <w:szCs w:val="30"/>
          <w:lang w:val="ru-RU"/>
        </w:rPr>
        <w:t>Результати навчання</w:t>
      </w:r>
      <w:r w:rsidRPr="2DB5E2FD">
        <w:rPr>
          <w:color w:val="000000"/>
          <w:sz w:val="30"/>
          <w:szCs w:val="30"/>
          <w:lang w:val="ru-RU"/>
        </w:rPr>
        <w:t xml:space="preserve">. Формування у студентів знань про кон’юнктуру ринку паливно-мастильних матеріалів; технологію виготовлення, призначення та властивості паливно-мастильних матеріалів; набуття практичних навичок, компетентностей щодо формування асортименту, оцінки якості паливно-мастильних матеріалів. </w:t>
      </w:r>
    </w:p>
    <w:p w:rsidR="00DA711B" w:rsidRPr="007948B7" w:rsidRDefault="00DA711B" w:rsidP="2DB5E2FD">
      <w:pPr>
        <w:spacing w:line="230" w:lineRule="auto"/>
        <w:jc w:val="both"/>
        <w:rPr>
          <w:color w:val="000000"/>
          <w:sz w:val="30"/>
          <w:szCs w:val="30"/>
          <w:lang w:val="ru-RU"/>
        </w:rPr>
      </w:pPr>
      <w:r w:rsidRPr="2DB5E2FD">
        <w:rPr>
          <w:b/>
          <w:bCs/>
          <w:color w:val="000000"/>
          <w:sz w:val="30"/>
          <w:szCs w:val="30"/>
          <w:lang w:val="ru-RU"/>
        </w:rPr>
        <w:t xml:space="preserve">Обов’язкові попередні навчальні дисципліни. </w:t>
      </w:r>
      <w:r w:rsidRPr="2DB5E2FD">
        <w:rPr>
          <w:color w:val="000000"/>
          <w:sz w:val="30"/>
          <w:szCs w:val="30"/>
          <w:lang w:val="ru-RU"/>
        </w:rPr>
        <w:t xml:space="preserve">«Товарознавство». </w:t>
      </w:r>
    </w:p>
    <w:p w:rsidR="00DA711B" w:rsidRPr="007948B7" w:rsidRDefault="00DA711B" w:rsidP="2DB5E2FD">
      <w:pPr>
        <w:spacing w:line="230" w:lineRule="auto"/>
        <w:jc w:val="both"/>
        <w:rPr>
          <w:color w:val="000000"/>
          <w:sz w:val="30"/>
          <w:szCs w:val="30"/>
          <w:lang w:val="ru-RU"/>
        </w:rPr>
      </w:pPr>
      <w:r w:rsidRPr="2DB5E2FD">
        <w:rPr>
          <w:b/>
          <w:bCs/>
          <w:color w:val="000000"/>
          <w:sz w:val="30"/>
          <w:szCs w:val="30"/>
          <w:lang w:val="ru-RU"/>
        </w:rPr>
        <w:lastRenderedPageBreak/>
        <w:t xml:space="preserve">Зміст. </w:t>
      </w:r>
      <w:r w:rsidRPr="2DB5E2FD">
        <w:rPr>
          <w:color w:val="000000"/>
          <w:sz w:val="30"/>
          <w:szCs w:val="30"/>
          <w:lang w:val="ru-RU"/>
        </w:rPr>
        <w:t xml:space="preserve">Загальні відомості про паливо. Експлуатаційні властивості та якість автомобільних бензинів та дизельного пального. Газоподібне паливо. Альтернативні види палива. Характеристика мастильних матеріалів (моторні та трансмісійні оливи; оливи для гідравлічних систем, індустріального та іншого призначення; пластичні й тверді мастильні матеріали). Технічні рідини спеціального призначення. </w:t>
      </w:r>
      <w:r w:rsidRPr="2DB5E2FD">
        <w:rPr>
          <w:b/>
          <w:bCs/>
          <w:color w:val="000000"/>
          <w:sz w:val="30"/>
          <w:szCs w:val="30"/>
          <w:lang w:val="ru-RU"/>
        </w:rPr>
        <w:t>Рекомендовані джерела та інші навчальні ресурси/засоби.</w:t>
      </w:r>
    </w:p>
    <w:p w:rsidR="00DA711B" w:rsidRPr="007948B7" w:rsidRDefault="00DA711B" w:rsidP="2DB5E2FD">
      <w:pPr>
        <w:spacing w:line="230" w:lineRule="auto"/>
        <w:jc w:val="both"/>
        <w:rPr>
          <w:color w:val="000000"/>
          <w:sz w:val="30"/>
          <w:szCs w:val="30"/>
          <w:lang w:val="ru-RU"/>
        </w:rPr>
      </w:pPr>
      <w:r w:rsidRPr="2DB5E2FD">
        <w:rPr>
          <w:color w:val="000000"/>
          <w:sz w:val="30"/>
          <w:szCs w:val="30"/>
          <w:lang w:val="ru-RU"/>
        </w:rPr>
        <w:t>1. Товарознавство: підручник. Т. 1: Непродовольчі товари / Н. В. Мережко, О. Р. Мокроусова, Л. А. Коптюх та ін. – К.: КНТЕУ, 2019. – 760 с.</w:t>
      </w:r>
    </w:p>
    <w:p w:rsidR="00DA711B" w:rsidRPr="007948B7" w:rsidRDefault="00DA711B" w:rsidP="2DB5E2FD">
      <w:pPr>
        <w:spacing w:line="230" w:lineRule="auto"/>
        <w:jc w:val="both"/>
        <w:rPr>
          <w:color w:val="000000"/>
          <w:sz w:val="30"/>
          <w:szCs w:val="30"/>
          <w:lang w:val="ru-RU"/>
        </w:rPr>
      </w:pPr>
      <w:r w:rsidRPr="007948B7">
        <w:rPr>
          <w:color w:val="000000"/>
          <w:sz w:val="30"/>
          <w:szCs w:val="30"/>
          <w:lang w:val="ru-RU"/>
        </w:rPr>
        <w:t xml:space="preserve">2. </w:t>
      </w:r>
      <w:r w:rsidRPr="2DB5E2FD">
        <w:rPr>
          <w:color w:val="000000"/>
          <w:sz w:val="30"/>
          <w:szCs w:val="30"/>
          <w:lang w:val="ru-RU"/>
        </w:rPr>
        <w:t>Бендера</w:t>
      </w:r>
      <w:r w:rsidRPr="007948B7">
        <w:rPr>
          <w:color w:val="000000"/>
          <w:sz w:val="30"/>
          <w:szCs w:val="30"/>
          <w:lang w:val="ru-RU"/>
        </w:rPr>
        <w:t xml:space="preserve"> </w:t>
      </w:r>
      <w:r w:rsidRPr="2DB5E2FD">
        <w:rPr>
          <w:color w:val="000000"/>
          <w:sz w:val="30"/>
          <w:szCs w:val="30"/>
          <w:lang w:val="ru-RU"/>
        </w:rPr>
        <w:t>І</w:t>
      </w:r>
      <w:r w:rsidRPr="007948B7">
        <w:rPr>
          <w:color w:val="000000"/>
          <w:sz w:val="30"/>
          <w:szCs w:val="30"/>
          <w:lang w:val="ru-RU"/>
        </w:rPr>
        <w:t xml:space="preserve">. </w:t>
      </w:r>
      <w:r w:rsidRPr="2DB5E2FD">
        <w:rPr>
          <w:color w:val="000000"/>
          <w:sz w:val="30"/>
          <w:szCs w:val="30"/>
          <w:lang w:val="ru-RU"/>
        </w:rPr>
        <w:t>М</w:t>
      </w:r>
      <w:r w:rsidRPr="007948B7">
        <w:rPr>
          <w:i/>
          <w:iCs/>
          <w:color w:val="000000"/>
          <w:sz w:val="30"/>
          <w:szCs w:val="30"/>
          <w:lang w:val="ru-RU"/>
        </w:rPr>
        <w:t xml:space="preserve">. </w:t>
      </w:r>
      <w:r w:rsidRPr="2DB5E2FD">
        <w:rPr>
          <w:color w:val="000000"/>
          <w:sz w:val="30"/>
          <w:szCs w:val="30"/>
          <w:lang w:val="ru-RU"/>
        </w:rPr>
        <w:t>Паливно</w:t>
      </w:r>
      <w:r w:rsidRPr="007948B7">
        <w:rPr>
          <w:color w:val="000000"/>
          <w:sz w:val="30"/>
          <w:szCs w:val="30"/>
          <w:lang w:val="ru-RU"/>
        </w:rPr>
        <w:t>-</w:t>
      </w:r>
      <w:r w:rsidRPr="2DB5E2FD">
        <w:rPr>
          <w:color w:val="000000"/>
          <w:sz w:val="30"/>
          <w:szCs w:val="30"/>
          <w:lang w:val="ru-RU"/>
        </w:rPr>
        <w:t>мастильні</w:t>
      </w:r>
      <w:r w:rsidRPr="007948B7">
        <w:rPr>
          <w:color w:val="000000"/>
          <w:sz w:val="30"/>
          <w:szCs w:val="30"/>
          <w:lang w:val="ru-RU"/>
        </w:rPr>
        <w:t xml:space="preserve"> </w:t>
      </w:r>
      <w:r w:rsidRPr="2DB5E2FD">
        <w:rPr>
          <w:color w:val="000000"/>
          <w:sz w:val="30"/>
          <w:szCs w:val="30"/>
          <w:lang w:val="ru-RU"/>
        </w:rPr>
        <w:t>та</w:t>
      </w:r>
      <w:r w:rsidRPr="007948B7">
        <w:rPr>
          <w:color w:val="000000"/>
          <w:sz w:val="30"/>
          <w:szCs w:val="30"/>
          <w:lang w:val="ru-RU"/>
        </w:rPr>
        <w:t xml:space="preserve"> </w:t>
      </w:r>
      <w:r w:rsidRPr="2DB5E2FD">
        <w:rPr>
          <w:color w:val="000000"/>
          <w:sz w:val="30"/>
          <w:szCs w:val="30"/>
          <w:lang w:val="ru-RU"/>
        </w:rPr>
        <w:t>інші</w:t>
      </w:r>
      <w:r w:rsidRPr="007948B7">
        <w:rPr>
          <w:color w:val="000000"/>
          <w:sz w:val="30"/>
          <w:szCs w:val="30"/>
          <w:lang w:val="ru-RU"/>
        </w:rPr>
        <w:t xml:space="preserve"> </w:t>
      </w:r>
      <w:r w:rsidRPr="2DB5E2FD">
        <w:rPr>
          <w:color w:val="000000"/>
          <w:sz w:val="30"/>
          <w:szCs w:val="30"/>
          <w:lang w:val="ru-RU"/>
        </w:rPr>
        <w:t>експлуатаційні</w:t>
      </w:r>
      <w:r w:rsidRPr="007948B7">
        <w:rPr>
          <w:color w:val="000000"/>
          <w:sz w:val="30"/>
          <w:szCs w:val="30"/>
          <w:lang w:val="ru-RU"/>
        </w:rPr>
        <w:t xml:space="preserve"> </w:t>
      </w:r>
      <w:r w:rsidRPr="2DB5E2FD">
        <w:rPr>
          <w:color w:val="000000"/>
          <w:sz w:val="30"/>
          <w:szCs w:val="30"/>
          <w:lang w:val="ru-RU"/>
        </w:rPr>
        <w:t>матеріали</w:t>
      </w:r>
      <w:r w:rsidRPr="007948B7">
        <w:rPr>
          <w:color w:val="000000"/>
          <w:sz w:val="30"/>
          <w:szCs w:val="30"/>
          <w:lang w:val="ru-RU"/>
        </w:rPr>
        <w:t xml:space="preserve"> : </w:t>
      </w:r>
      <w:r w:rsidRPr="2DB5E2FD">
        <w:rPr>
          <w:color w:val="000000"/>
          <w:sz w:val="30"/>
          <w:szCs w:val="30"/>
          <w:lang w:val="ru-RU"/>
        </w:rPr>
        <w:t>навч</w:t>
      </w:r>
      <w:r w:rsidRPr="007948B7">
        <w:rPr>
          <w:color w:val="000000"/>
          <w:sz w:val="30"/>
          <w:szCs w:val="30"/>
          <w:lang w:val="ru-RU"/>
        </w:rPr>
        <w:t>.-</w:t>
      </w:r>
      <w:r w:rsidRPr="2DB5E2FD">
        <w:rPr>
          <w:color w:val="000000"/>
          <w:sz w:val="30"/>
          <w:szCs w:val="30"/>
          <w:lang w:val="ru-RU"/>
        </w:rPr>
        <w:t>метод</w:t>
      </w:r>
      <w:r w:rsidRPr="007948B7">
        <w:rPr>
          <w:color w:val="000000"/>
          <w:sz w:val="30"/>
          <w:szCs w:val="30"/>
          <w:lang w:val="ru-RU"/>
        </w:rPr>
        <w:t xml:space="preserve">. </w:t>
      </w:r>
      <w:r w:rsidRPr="2DB5E2FD">
        <w:rPr>
          <w:color w:val="000000"/>
          <w:sz w:val="30"/>
          <w:szCs w:val="30"/>
          <w:lang w:val="ru-RU"/>
        </w:rPr>
        <w:t>комплекс</w:t>
      </w:r>
      <w:r w:rsidRPr="007948B7">
        <w:rPr>
          <w:color w:val="000000"/>
          <w:sz w:val="30"/>
          <w:szCs w:val="30"/>
          <w:lang w:val="ru-RU"/>
        </w:rPr>
        <w:t xml:space="preserve"> : </w:t>
      </w:r>
      <w:r w:rsidRPr="2DB5E2FD">
        <w:rPr>
          <w:color w:val="000000"/>
          <w:sz w:val="30"/>
          <w:szCs w:val="30"/>
          <w:lang w:val="ru-RU"/>
        </w:rPr>
        <w:t>навч</w:t>
      </w:r>
      <w:r w:rsidRPr="007948B7">
        <w:rPr>
          <w:color w:val="000000"/>
          <w:sz w:val="30"/>
          <w:szCs w:val="30"/>
          <w:lang w:val="ru-RU"/>
        </w:rPr>
        <w:t>.-</w:t>
      </w:r>
      <w:r w:rsidRPr="2DB5E2FD">
        <w:rPr>
          <w:color w:val="000000"/>
          <w:sz w:val="30"/>
          <w:szCs w:val="30"/>
          <w:lang w:val="ru-RU"/>
        </w:rPr>
        <w:t>метод</w:t>
      </w:r>
      <w:r w:rsidRPr="007948B7">
        <w:rPr>
          <w:color w:val="000000"/>
          <w:sz w:val="30"/>
          <w:szCs w:val="30"/>
          <w:lang w:val="ru-RU"/>
        </w:rPr>
        <w:t xml:space="preserve">. </w:t>
      </w:r>
      <w:r w:rsidRPr="2DB5E2FD">
        <w:rPr>
          <w:color w:val="000000"/>
          <w:sz w:val="30"/>
          <w:szCs w:val="30"/>
          <w:lang w:val="ru-RU"/>
        </w:rPr>
        <w:t>посіб</w:t>
      </w:r>
      <w:r w:rsidRPr="007948B7">
        <w:rPr>
          <w:color w:val="000000"/>
          <w:sz w:val="30"/>
          <w:szCs w:val="30"/>
          <w:lang w:val="ru-RU"/>
        </w:rPr>
        <w:t xml:space="preserve">. </w:t>
      </w:r>
      <w:r w:rsidRPr="2DB5E2FD">
        <w:rPr>
          <w:color w:val="000000"/>
          <w:sz w:val="30"/>
          <w:szCs w:val="30"/>
          <w:lang w:val="ru-RU"/>
        </w:rPr>
        <w:t>для</w:t>
      </w:r>
      <w:r w:rsidRPr="007948B7">
        <w:rPr>
          <w:color w:val="000000"/>
          <w:sz w:val="30"/>
          <w:szCs w:val="30"/>
          <w:lang w:val="ru-RU"/>
        </w:rPr>
        <w:t xml:space="preserve"> </w:t>
      </w:r>
      <w:r w:rsidRPr="2DB5E2FD">
        <w:rPr>
          <w:color w:val="000000"/>
          <w:sz w:val="30"/>
          <w:szCs w:val="30"/>
          <w:lang w:val="ru-RU"/>
        </w:rPr>
        <w:t>студентів</w:t>
      </w:r>
      <w:r w:rsidRPr="007948B7">
        <w:rPr>
          <w:color w:val="000000"/>
          <w:sz w:val="30"/>
          <w:szCs w:val="30"/>
          <w:lang w:val="ru-RU"/>
        </w:rPr>
        <w:t xml:space="preserve">, </w:t>
      </w:r>
      <w:r w:rsidRPr="2DB5E2FD">
        <w:rPr>
          <w:color w:val="000000"/>
          <w:sz w:val="30"/>
          <w:szCs w:val="30"/>
          <w:lang w:val="ru-RU"/>
        </w:rPr>
        <w:t>магістрів</w:t>
      </w:r>
      <w:r w:rsidRPr="007948B7">
        <w:rPr>
          <w:color w:val="000000"/>
          <w:sz w:val="30"/>
          <w:szCs w:val="30"/>
          <w:lang w:val="ru-RU"/>
        </w:rPr>
        <w:t xml:space="preserve"> </w:t>
      </w:r>
      <w:r w:rsidRPr="2DB5E2FD">
        <w:rPr>
          <w:color w:val="000000"/>
          <w:sz w:val="30"/>
          <w:szCs w:val="30"/>
          <w:lang w:val="ru-RU"/>
        </w:rPr>
        <w:t>і</w:t>
      </w:r>
      <w:r w:rsidRPr="007948B7">
        <w:rPr>
          <w:color w:val="000000"/>
          <w:sz w:val="30"/>
          <w:szCs w:val="30"/>
          <w:lang w:val="ru-RU"/>
        </w:rPr>
        <w:t xml:space="preserve"> </w:t>
      </w:r>
      <w:r w:rsidRPr="2DB5E2FD">
        <w:rPr>
          <w:color w:val="000000"/>
          <w:sz w:val="30"/>
          <w:szCs w:val="30"/>
          <w:lang w:val="ru-RU"/>
        </w:rPr>
        <w:t>наук</w:t>
      </w:r>
      <w:r w:rsidRPr="007948B7">
        <w:rPr>
          <w:color w:val="000000"/>
          <w:sz w:val="30"/>
          <w:szCs w:val="30"/>
          <w:lang w:val="ru-RU"/>
        </w:rPr>
        <w:t>.-</w:t>
      </w:r>
      <w:r w:rsidRPr="2DB5E2FD">
        <w:rPr>
          <w:color w:val="000000"/>
          <w:sz w:val="30"/>
          <w:szCs w:val="30"/>
          <w:lang w:val="ru-RU"/>
        </w:rPr>
        <w:t>пед</w:t>
      </w:r>
      <w:r w:rsidRPr="007948B7">
        <w:rPr>
          <w:color w:val="000000"/>
          <w:sz w:val="30"/>
          <w:szCs w:val="30"/>
          <w:lang w:val="ru-RU"/>
        </w:rPr>
        <w:t xml:space="preserve">. </w:t>
      </w:r>
      <w:r w:rsidRPr="2DB5E2FD">
        <w:rPr>
          <w:color w:val="000000"/>
          <w:sz w:val="30"/>
          <w:szCs w:val="30"/>
          <w:lang w:val="ru-RU"/>
        </w:rPr>
        <w:t>працівників</w:t>
      </w:r>
      <w:r w:rsidRPr="007948B7">
        <w:rPr>
          <w:color w:val="000000"/>
          <w:sz w:val="30"/>
          <w:szCs w:val="30"/>
          <w:lang w:val="ru-RU"/>
        </w:rPr>
        <w:t xml:space="preserve"> </w:t>
      </w:r>
      <w:r w:rsidRPr="2DB5E2FD">
        <w:rPr>
          <w:color w:val="000000"/>
          <w:sz w:val="30"/>
          <w:szCs w:val="30"/>
          <w:lang w:val="ru-RU"/>
        </w:rPr>
        <w:t>інж</w:t>
      </w:r>
      <w:r w:rsidRPr="007948B7">
        <w:rPr>
          <w:color w:val="000000"/>
          <w:sz w:val="30"/>
          <w:szCs w:val="30"/>
          <w:lang w:val="ru-RU"/>
        </w:rPr>
        <w:t xml:space="preserve">. </w:t>
      </w:r>
      <w:r w:rsidRPr="2DB5E2FD">
        <w:rPr>
          <w:color w:val="000000"/>
          <w:sz w:val="30"/>
          <w:szCs w:val="30"/>
          <w:lang w:val="ru-RU"/>
        </w:rPr>
        <w:t>спец</w:t>
      </w:r>
      <w:r w:rsidRPr="007948B7">
        <w:rPr>
          <w:color w:val="000000"/>
          <w:sz w:val="30"/>
          <w:szCs w:val="30"/>
          <w:lang w:val="ru-RU"/>
        </w:rPr>
        <w:t xml:space="preserve">. </w:t>
      </w:r>
      <w:r w:rsidRPr="2DB5E2FD">
        <w:rPr>
          <w:color w:val="000000"/>
          <w:sz w:val="30"/>
          <w:szCs w:val="30"/>
          <w:lang w:val="ru-RU"/>
        </w:rPr>
        <w:t>аграр</w:t>
      </w:r>
      <w:r w:rsidRPr="007948B7">
        <w:rPr>
          <w:color w:val="000000"/>
          <w:sz w:val="30"/>
          <w:szCs w:val="30"/>
          <w:lang w:val="ru-RU"/>
        </w:rPr>
        <w:t xml:space="preserve">. </w:t>
      </w:r>
      <w:r w:rsidRPr="2DB5E2FD">
        <w:rPr>
          <w:color w:val="000000"/>
          <w:sz w:val="30"/>
          <w:szCs w:val="30"/>
          <w:lang w:val="ru-RU"/>
        </w:rPr>
        <w:t xml:space="preserve">ВНЗ / І. М. Бендера, В. І. </w:t>
      </w:r>
    </w:p>
    <w:p w:rsidR="00DA711B" w:rsidRPr="007948B7" w:rsidRDefault="00DA711B" w:rsidP="2DB5E2FD">
      <w:pPr>
        <w:spacing w:line="230" w:lineRule="auto"/>
        <w:jc w:val="both"/>
        <w:rPr>
          <w:color w:val="000000"/>
          <w:sz w:val="30"/>
          <w:szCs w:val="30"/>
          <w:lang w:val="ru-RU"/>
        </w:rPr>
      </w:pPr>
      <w:r w:rsidRPr="2DB5E2FD">
        <w:rPr>
          <w:color w:val="000000"/>
          <w:sz w:val="30"/>
          <w:szCs w:val="30"/>
          <w:lang w:val="ru-RU"/>
        </w:rPr>
        <w:t xml:space="preserve">Дуганець, М. І. Кизима, С. Й. Ковалишин, В. П. Кувачов // — Кам'янець-Подільський : Сисин Я. І. : Абетка, 2019. — 419 c. </w:t>
      </w:r>
    </w:p>
    <w:p w:rsidR="00DA711B" w:rsidRPr="007948B7" w:rsidRDefault="00DA711B" w:rsidP="2DB5E2FD">
      <w:pPr>
        <w:spacing w:line="230" w:lineRule="auto"/>
        <w:jc w:val="both"/>
        <w:rPr>
          <w:color w:val="000000"/>
          <w:sz w:val="30"/>
          <w:szCs w:val="30"/>
          <w:lang w:val="ru-RU"/>
        </w:rPr>
      </w:pPr>
      <w:r w:rsidRPr="2DB5E2FD">
        <w:rPr>
          <w:color w:val="000000"/>
          <w:sz w:val="30"/>
          <w:szCs w:val="30"/>
          <w:lang w:val="ru-RU"/>
        </w:rPr>
        <w:t xml:space="preserve">3. Технічний регламент щодо вимог до автомобільних бензинів, дизельного, суднових та котельних палив: Постанова Кабінету Міністрів України від 1 серпня 2013 р. </w:t>
      </w:r>
      <w:r w:rsidRPr="2DB5E2FD">
        <w:rPr>
          <w:rFonts w:ascii="Segoe UI Symbol" w:hAnsi="Segoe UI Symbol"/>
          <w:color w:val="000000"/>
          <w:sz w:val="30"/>
          <w:szCs w:val="30"/>
          <w:lang w:val="ru-RU"/>
        </w:rPr>
        <w:t>№</w:t>
      </w:r>
      <w:r w:rsidRPr="2DB5E2FD">
        <w:rPr>
          <w:color w:val="000000"/>
          <w:sz w:val="30"/>
          <w:szCs w:val="30"/>
          <w:lang w:val="ru-RU"/>
        </w:rPr>
        <w:t xml:space="preserve"> 927.  Режим доступу: http: // </w:t>
      </w:r>
      <w:r w:rsidRPr="2DB5E2FD">
        <w:rPr>
          <w:rStyle w:val="ae"/>
          <w:sz w:val="30"/>
          <w:szCs w:val="30"/>
          <w:lang w:val="ru-RU"/>
        </w:rPr>
        <w:t>"</w:t>
      </w:r>
      <w:hyperlink r:id="rId28">
        <w:r w:rsidRPr="2DB5E2FD">
          <w:rPr>
            <w:rStyle w:val="ae"/>
            <w:sz w:val="30"/>
            <w:szCs w:val="30"/>
            <w:lang w:val="ru-RU"/>
          </w:rPr>
          <w:t>http://zakon2.rada.gov.ua/laws/show/927-2013-%D0%BF"%BF</w:t>
        </w:r>
      </w:hyperlink>
      <w:r w:rsidRPr="2DB5E2FD">
        <w:rPr>
          <w:color w:val="000000"/>
          <w:sz w:val="30"/>
          <w:szCs w:val="30"/>
          <w:lang w:val="ru-RU"/>
        </w:rPr>
        <w:t>.</w:t>
      </w:r>
    </w:p>
    <w:p w:rsidR="00DA711B" w:rsidRPr="007948B7" w:rsidRDefault="00DA711B" w:rsidP="2DB5E2FD">
      <w:pPr>
        <w:spacing w:line="230" w:lineRule="auto"/>
        <w:jc w:val="both"/>
        <w:rPr>
          <w:color w:val="000000"/>
          <w:sz w:val="30"/>
          <w:szCs w:val="30"/>
          <w:lang w:val="ru-RU"/>
        </w:rPr>
      </w:pPr>
      <w:r w:rsidRPr="2DB5E2FD">
        <w:rPr>
          <w:b/>
          <w:bCs/>
          <w:color w:val="000000"/>
          <w:sz w:val="30"/>
          <w:szCs w:val="30"/>
          <w:lang w:val="ru-RU"/>
        </w:rPr>
        <w:t xml:space="preserve">Заплановані навчальні заходи та методи викладання. </w:t>
      </w:r>
      <w:r w:rsidRPr="2DB5E2FD">
        <w:rPr>
          <w:color w:val="000000"/>
          <w:sz w:val="30"/>
          <w:szCs w:val="30"/>
          <w:lang w:val="ru-RU"/>
        </w:rPr>
        <w:t>Поєднання традиційних та нетрадиційних методів викладання із використанням інноваційних технологій:</w:t>
      </w:r>
    </w:p>
    <w:p w:rsidR="00DA711B" w:rsidRPr="007948B7" w:rsidRDefault="00DA711B" w:rsidP="2DB5E2FD">
      <w:pPr>
        <w:tabs>
          <w:tab w:val="left" w:pos="786"/>
        </w:tabs>
        <w:spacing w:line="230" w:lineRule="auto"/>
        <w:jc w:val="both"/>
        <w:rPr>
          <w:color w:val="000000"/>
          <w:sz w:val="30"/>
          <w:szCs w:val="30"/>
          <w:lang w:val="ru-RU"/>
        </w:rPr>
      </w:pPr>
      <w:r w:rsidRPr="2DB5E2FD">
        <w:rPr>
          <w:color w:val="000000"/>
          <w:sz w:val="30"/>
          <w:szCs w:val="30"/>
          <w:lang w:val="ru-RU"/>
        </w:rPr>
        <w:t>-лекції (тематичні, проблемні);</w:t>
      </w:r>
    </w:p>
    <w:p w:rsidR="00DA711B" w:rsidRPr="007948B7" w:rsidRDefault="00DA711B" w:rsidP="2DB5E2FD">
      <w:pPr>
        <w:tabs>
          <w:tab w:val="left" w:pos="786"/>
        </w:tabs>
        <w:spacing w:line="230" w:lineRule="auto"/>
        <w:jc w:val="both"/>
        <w:rPr>
          <w:color w:val="000000"/>
          <w:sz w:val="30"/>
          <w:szCs w:val="30"/>
          <w:lang w:val="ru-RU"/>
        </w:rPr>
      </w:pPr>
      <w:r w:rsidRPr="2DB5E2FD">
        <w:rPr>
          <w:color w:val="000000"/>
          <w:sz w:val="30"/>
          <w:szCs w:val="30"/>
          <w:lang w:val="ru-RU"/>
        </w:rPr>
        <w:t>-практичні заняття (вирішення ситуаційних завдань).</w:t>
      </w:r>
    </w:p>
    <w:p w:rsidR="00DA711B" w:rsidRPr="007948B7" w:rsidRDefault="00DA711B" w:rsidP="2DB5E2FD">
      <w:pPr>
        <w:spacing w:line="230" w:lineRule="auto"/>
        <w:jc w:val="both"/>
        <w:rPr>
          <w:color w:val="000000"/>
          <w:sz w:val="30"/>
          <w:szCs w:val="30"/>
          <w:lang w:val="ru-RU"/>
        </w:rPr>
      </w:pPr>
      <w:r w:rsidRPr="2DB5E2FD">
        <w:rPr>
          <w:b/>
          <w:bCs/>
          <w:color w:val="000000"/>
          <w:sz w:val="30"/>
          <w:szCs w:val="30"/>
          <w:lang w:val="ru-RU"/>
        </w:rPr>
        <w:t xml:space="preserve">Методи оцінювання. </w:t>
      </w:r>
    </w:p>
    <w:p w:rsidR="00DA711B" w:rsidRPr="007948B7" w:rsidRDefault="00DA711B" w:rsidP="2DB5E2FD">
      <w:pPr>
        <w:tabs>
          <w:tab w:val="left" w:pos="786"/>
        </w:tabs>
        <w:spacing w:line="230" w:lineRule="auto"/>
        <w:jc w:val="both"/>
        <w:rPr>
          <w:color w:val="000000"/>
          <w:sz w:val="30"/>
          <w:szCs w:val="30"/>
          <w:lang w:val="ru-RU"/>
        </w:rPr>
      </w:pPr>
      <w:r w:rsidRPr="2DB5E2FD">
        <w:rPr>
          <w:color w:val="000000"/>
          <w:sz w:val="30"/>
          <w:szCs w:val="30"/>
          <w:lang w:val="ru-RU"/>
        </w:rPr>
        <w:t>-поточний контроль (тестування, перевірка підготовлених індивідуальних завдань);</w:t>
      </w:r>
    </w:p>
    <w:p w:rsidR="00DA711B" w:rsidRPr="007948B7" w:rsidRDefault="00DA711B" w:rsidP="2DB5E2FD">
      <w:pPr>
        <w:tabs>
          <w:tab w:val="left" w:pos="786"/>
        </w:tabs>
        <w:spacing w:line="230" w:lineRule="auto"/>
        <w:jc w:val="both"/>
        <w:rPr>
          <w:color w:val="000000"/>
          <w:sz w:val="30"/>
          <w:szCs w:val="30"/>
          <w:lang w:val="ru-RU"/>
        </w:rPr>
      </w:pPr>
      <w:r w:rsidRPr="2DB5E2FD">
        <w:rPr>
          <w:color w:val="000000"/>
          <w:sz w:val="30"/>
          <w:szCs w:val="30"/>
          <w:lang w:val="ru-RU"/>
        </w:rPr>
        <w:t>-підсумковий контроль – екзамен.</w:t>
      </w:r>
    </w:p>
    <w:p w:rsidR="00DA711B" w:rsidRPr="001334B0" w:rsidRDefault="00DA711B" w:rsidP="2DB5E2FD">
      <w:pPr>
        <w:spacing w:line="230" w:lineRule="auto"/>
        <w:jc w:val="both"/>
      </w:pPr>
      <w:r w:rsidRPr="2DB5E2FD">
        <w:rPr>
          <w:b/>
          <w:bCs/>
          <w:color w:val="000000"/>
          <w:sz w:val="30"/>
          <w:szCs w:val="30"/>
          <w:lang w:val="ru-RU"/>
        </w:rPr>
        <w:t>Мова навчання та викладання.</w:t>
      </w:r>
      <w:r w:rsidRPr="2DB5E2FD">
        <w:rPr>
          <w:color w:val="000000"/>
          <w:sz w:val="30"/>
          <w:szCs w:val="30"/>
          <w:lang w:val="ru-RU"/>
        </w:rPr>
        <w:t xml:space="preserve"> Українська.</w:t>
      </w:r>
    </w:p>
    <w:p w:rsidR="00DA711B" w:rsidRPr="001334B0" w:rsidRDefault="00DA711B" w:rsidP="2DB5E2FD">
      <w:pPr>
        <w:spacing w:line="230" w:lineRule="auto"/>
        <w:jc w:val="both"/>
        <w:rPr>
          <w:color w:val="000000"/>
          <w:sz w:val="30"/>
          <w:szCs w:val="30"/>
          <w:lang w:val="ru-RU"/>
        </w:rPr>
      </w:pPr>
    </w:p>
    <w:p w:rsidR="00DA711B" w:rsidRPr="001334B0" w:rsidRDefault="00DA711B" w:rsidP="2DB5E2FD">
      <w:pPr>
        <w:spacing w:line="230" w:lineRule="auto"/>
        <w:jc w:val="both"/>
        <w:rPr>
          <w:color w:val="000000"/>
          <w:sz w:val="30"/>
          <w:szCs w:val="30"/>
          <w:lang w:val="ru-RU"/>
        </w:rPr>
      </w:pP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4.69. Назва. ТОВАРОЗНАВСТВО. ПОСЛУГИ</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Тип. </w:t>
      </w:r>
      <w:r w:rsidRPr="2DB5E2FD">
        <w:rPr>
          <w:color w:val="000000"/>
          <w:sz w:val="30"/>
          <w:szCs w:val="30"/>
          <w:lang w:val="ru-RU"/>
        </w:rPr>
        <w:t>За вибором.</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Рік навчання. </w:t>
      </w:r>
      <w:r w:rsidRPr="2DB5E2FD">
        <w:rPr>
          <w:color w:val="000000"/>
          <w:sz w:val="30"/>
          <w:szCs w:val="30"/>
          <w:lang w:val="ru-RU"/>
        </w:rPr>
        <w:t>2026/2027.</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Семестр. </w:t>
      </w:r>
      <w:r w:rsidRPr="2DB5E2FD">
        <w:rPr>
          <w:color w:val="000000"/>
          <w:sz w:val="30"/>
          <w:szCs w:val="30"/>
          <w:lang w:val="ru-RU"/>
        </w:rPr>
        <w:t>VІІ-VІІІ.</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Лектор, вчене звання, науковий ступінь, посада. </w:t>
      </w:r>
      <w:r w:rsidRPr="2DB5E2FD">
        <w:rPr>
          <w:color w:val="000000"/>
          <w:sz w:val="30"/>
          <w:szCs w:val="30"/>
          <w:lang w:val="ru-RU"/>
        </w:rPr>
        <w:t>Мотузка Ю.М., проф., д-р техн. наук, завідувач кафедри товарознавства, управління безпечністю та якістю</w:t>
      </w:r>
      <w:r w:rsidRPr="2DB5E2FD">
        <w:rPr>
          <w:color w:val="000000"/>
          <w:sz w:val="30"/>
          <w:szCs w:val="30"/>
        </w:rPr>
        <w:t xml:space="preserve">; </w:t>
      </w:r>
      <w:r w:rsidRPr="2DB5E2FD">
        <w:rPr>
          <w:color w:val="000000"/>
          <w:sz w:val="30"/>
          <w:szCs w:val="30"/>
          <w:lang w:val="ru-RU"/>
        </w:rPr>
        <w:t>Романенко О.В., доц., канд. техн. наук, доц. кафедри товарознавства, управління безпечністю та якістю.</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Результати навчання. </w:t>
      </w:r>
      <w:r w:rsidRPr="2DB5E2FD">
        <w:rPr>
          <w:color w:val="000000"/>
          <w:sz w:val="30"/>
          <w:szCs w:val="30"/>
          <w:lang w:val="ru-RU"/>
        </w:rPr>
        <w:t>Формування системного підходу до вивчення різноманітних послуг та забезпечення організації захисту прав споживачів у сфері надання послуг.</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lastRenderedPageBreak/>
        <w:t xml:space="preserve">Обов’язкові попередні навчальні дисципліни. </w:t>
      </w:r>
      <w:r w:rsidRPr="2DB5E2FD">
        <w:rPr>
          <w:color w:val="000000"/>
          <w:sz w:val="30"/>
          <w:szCs w:val="30"/>
          <w:lang w:val="ru-RU"/>
        </w:rPr>
        <w:t>«</w:t>
      </w:r>
      <w:r w:rsidRPr="2DB5E2FD">
        <w:rPr>
          <w:color w:val="000000"/>
          <w:sz w:val="30"/>
          <w:szCs w:val="30"/>
        </w:rPr>
        <w:t>Організація торгівлі</w:t>
      </w:r>
      <w:r w:rsidRPr="2DB5E2FD">
        <w:rPr>
          <w:color w:val="000000"/>
          <w:sz w:val="30"/>
          <w:szCs w:val="30"/>
          <w:lang w:val="ru-RU"/>
        </w:rPr>
        <w:t>»</w:t>
      </w:r>
      <w:r w:rsidRPr="2DB5E2FD">
        <w:rPr>
          <w:color w:val="000000"/>
          <w:sz w:val="30"/>
          <w:szCs w:val="30"/>
        </w:rPr>
        <w:t>, «Категорії та систематика товарів у ритейлі»</w:t>
      </w:r>
      <w:r w:rsidRPr="2DB5E2FD">
        <w:rPr>
          <w:color w:val="000000"/>
          <w:sz w:val="30"/>
          <w:szCs w:val="30"/>
          <w:lang w:val="ru-RU"/>
        </w:rPr>
        <w:t>.</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Зміст. </w:t>
      </w:r>
      <w:r w:rsidRPr="2DB5E2FD">
        <w:rPr>
          <w:color w:val="000000"/>
          <w:sz w:val="30"/>
          <w:szCs w:val="30"/>
          <w:lang w:val="ru-RU"/>
        </w:rPr>
        <w:t xml:space="preserve">Роль та значення окремих груп послуг у забезпеченні повноцінної життєдіяльності людини, їх характеристика. Послуги як специфічний товар. Склад і структура сфери послуг. Класифікація властивостей послуг, чинники формування і збереження їх властивостей та цінності, </w:t>
      </w:r>
    </w:p>
    <w:p w:rsidR="00DA711B" w:rsidRPr="001334B0" w:rsidRDefault="00DA711B" w:rsidP="2DB5E2FD">
      <w:pPr>
        <w:spacing w:line="230" w:lineRule="auto"/>
        <w:ind w:firstLine="709"/>
        <w:jc w:val="both"/>
        <w:rPr>
          <w:color w:val="000000"/>
          <w:sz w:val="30"/>
          <w:szCs w:val="30"/>
          <w:lang w:val="ru-RU"/>
        </w:rPr>
      </w:pPr>
      <w:r w:rsidRPr="2DB5E2FD">
        <w:rPr>
          <w:color w:val="000000"/>
          <w:sz w:val="30"/>
          <w:szCs w:val="30"/>
          <w:lang w:val="ru-RU"/>
        </w:rPr>
        <w:t>Фактори, що впливають на формування властивостей послуг. Послуги у міжнародній торгівлі. Україна на світовому ринку послуг. Якість, безпека та конкурентоспроможність послуг. Характеристика окремих видів послуг. Методи оцінки якості послуг, методологія та специфіка визначення рівня повноти та якості їх надання безпосереднім споживачам.</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Рекомендовані джерела та інші навчальні ресурси/засоби.</w:t>
      </w:r>
    </w:p>
    <w:p w:rsidR="00DA711B" w:rsidRPr="001334B0" w:rsidRDefault="00DA711B" w:rsidP="2DB5E2FD">
      <w:pPr>
        <w:spacing w:line="230" w:lineRule="auto"/>
        <w:jc w:val="both"/>
        <w:rPr>
          <w:color w:val="000000"/>
          <w:sz w:val="30"/>
          <w:szCs w:val="30"/>
          <w:lang w:val="ru-RU"/>
        </w:rPr>
      </w:pPr>
      <w:r w:rsidRPr="2DB5E2FD">
        <w:rPr>
          <w:color w:val="000000"/>
          <w:sz w:val="30"/>
          <w:szCs w:val="30"/>
          <w:lang w:val="ru-RU"/>
        </w:rPr>
        <w:t>1.</w:t>
      </w:r>
      <w:r>
        <w:tab/>
      </w:r>
      <w:r w:rsidRPr="2DB5E2FD">
        <w:rPr>
          <w:color w:val="000000"/>
          <w:sz w:val="30"/>
          <w:szCs w:val="30"/>
          <w:lang w:val="ru-RU"/>
        </w:rPr>
        <w:t xml:space="preserve">Про захист прав споживачів : Закон України </w:t>
      </w:r>
      <w:r w:rsidRPr="20A7A991">
        <w:rPr>
          <w:color w:val="000000"/>
          <w:sz w:val="30"/>
          <w:szCs w:val="30"/>
          <w:lang w:val="ru-RU"/>
        </w:rPr>
        <w:t>№</w:t>
      </w:r>
      <w:r w:rsidRPr="2DB5E2FD">
        <w:rPr>
          <w:color w:val="000000"/>
          <w:sz w:val="30"/>
          <w:szCs w:val="30"/>
          <w:lang w:val="ru-RU"/>
        </w:rPr>
        <w:t xml:space="preserve"> 3682-ХІІ від 15.12.1993 (зі змін. і допов. від 01.12. 2005 </w:t>
      </w:r>
      <w:r w:rsidRPr="20A7A991">
        <w:rPr>
          <w:color w:val="000000"/>
          <w:sz w:val="30"/>
          <w:szCs w:val="30"/>
          <w:lang w:val="ru-RU"/>
        </w:rPr>
        <w:t>№</w:t>
      </w:r>
      <w:r w:rsidRPr="2DB5E2FD">
        <w:rPr>
          <w:color w:val="000000"/>
          <w:sz w:val="30"/>
          <w:szCs w:val="30"/>
          <w:lang w:val="ru-RU"/>
        </w:rPr>
        <w:t xml:space="preserve"> 3161-IV). URL : </w:t>
      </w:r>
      <w:r w:rsidRPr="2DB5E2FD">
        <w:rPr>
          <w:color w:val="000000"/>
          <w:sz w:val="30"/>
          <w:szCs w:val="30"/>
          <w:u w:val="single"/>
          <w:lang w:val="ru-RU"/>
        </w:rPr>
        <w:t>rada.gov.ua</w:t>
      </w:r>
    </w:p>
    <w:p w:rsidR="00DA711B" w:rsidRPr="001334B0" w:rsidRDefault="00DA711B" w:rsidP="2DB5E2FD">
      <w:pPr>
        <w:spacing w:line="230" w:lineRule="auto"/>
        <w:jc w:val="both"/>
        <w:rPr>
          <w:color w:val="000000"/>
          <w:sz w:val="30"/>
          <w:szCs w:val="30"/>
          <w:lang w:val="ru-RU"/>
        </w:rPr>
      </w:pPr>
      <w:r w:rsidRPr="2DB5E2FD">
        <w:rPr>
          <w:color w:val="000000"/>
          <w:sz w:val="30"/>
          <w:szCs w:val="30"/>
          <w:lang w:val="ru-RU"/>
        </w:rPr>
        <w:t>2.</w:t>
      </w:r>
      <w:r>
        <w:tab/>
      </w:r>
      <w:r w:rsidRPr="2DB5E2FD">
        <w:rPr>
          <w:color w:val="000000"/>
          <w:sz w:val="30"/>
          <w:szCs w:val="30"/>
          <w:lang w:val="ru-RU"/>
        </w:rPr>
        <w:t xml:space="preserve">Розпорядження Кабінету Міністрів України «Про схвалення Концепції державної політики у сфері захисту прав споживачів» від 5 червня 2013 р. </w:t>
      </w:r>
      <w:r w:rsidRPr="20A7A991">
        <w:rPr>
          <w:color w:val="000000"/>
          <w:sz w:val="30"/>
          <w:szCs w:val="30"/>
          <w:lang w:val="ru-RU"/>
        </w:rPr>
        <w:t>№</w:t>
      </w:r>
      <w:r w:rsidRPr="2DB5E2FD">
        <w:rPr>
          <w:color w:val="000000"/>
          <w:sz w:val="30"/>
          <w:szCs w:val="30"/>
          <w:lang w:val="ru-RU"/>
        </w:rPr>
        <w:t xml:space="preserve"> 777-р. URL : </w:t>
      </w:r>
      <w:r w:rsidRPr="2DB5E2FD">
        <w:rPr>
          <w:color w:val="000000"/>
          <w:sz w:val="30"/>
          <w:szCs w:val="30"/>
          <w:u w:val="single"/>
          <w:lang w:val="ru-RU"/>
        </w:rPr>
        <w:t>rada.gov.ua</w:t>
      </w:r>
    </w:p>
    <w:p w:rsidR="00DA711B" w:rsidRPr="001334B0" w:rsidRDefault="00DA711B" w:rsidP="2DB5E2FD">
      <w:pPr>
        <w:spacing w:line="230" w:lineRule="auto"/>
        <w:jc w:val="both"/>
        <w:rPr>
          <w:color w:val="000000"/>
          <w:sz w:val="30"/>
          <w:szCs w:val="30"/>
          <w:lang w:val="ru-RU"/>
        </w:rPr>
      </w:pPr>
      <w:r w:rsidRPr="2DB5E2FD">
        <w:rPr>
          <w:color w:val="000000"/>
          <w:sz w:val="30"/>
          <w:szCs w:val="30"/>
          <w:lang w:val="ru-RU"/>
        </w:rPr>
        <w:t xml:space="preserve">3. Державна служба з питань безпечності харчових продуктів та захисту споживачів. URL: </w:t>
      </w:r>
      <w:r w:rsidRPr="2DB5E2FD">
        <w:rPr>
          <w:color w:val="000000"/>
          <w:sz w:val="30"/>
          <w:szCs w:val="30"/>
          <w:u w:val="single"/>
          <w:lang w:val="ru-RU"/>
        </w:rPr>
        <w:t>dsu.gov.ua</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Заплановані навчальні заходи та методи викладання. </w:t>
      </w:r>
      <w:r w:rsidRPr="2DB5E2FD">
        <w:rPr>
          <w:color w:val="000000"/>
          <w:sz w:val="30"/>
          <w:szCs w:val="30"/>
          <w:lang w:val="ru-RU"/>
        </w:rPr>
        <w:t>Лекції (тематичні, проблемні), практичні заняття (тренінг, презентація, робота у малих групах).</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Методи оцінювання.</w:t>
      </w:r>
    </w:p>
    <w:p w:rsidR="00DA711B" w:rsidRPr="001334B0" w:rsidRDefault="00DA711B" w:rsidP="2DB5E2FD">
      <w:pPr>
        <w:spacing w:line="230" w:lineRule="auto"/>
        <w:jc w:val="both"/>
        <w:rPr>
          <w:color w:val="000000"/>
          <w:sz w:val="30"/>
          <w:szCs w:val="30"/>
          <w:lang w:val="ru-RU"/>
        </w:rPr>
      </w:pPr>
      <w:r w:rsidRPr="2DB5E2FD">
        <w:rPr>
          <w:color w:val="000000"/>
          <w:sz w:val="30"/>
          <w:szCs w:val="30"/>
          <w:lang w:val="ru-RU"/>
        </w:rPr>
        <w:t>– поточний контроль – опитування, контрольна робота</w:t>
      </w:r>
      <w:r w:rsidRPr="20A7A991">
        <w:rPr>
          <w:color w:val="000000"/>
          <w:sz w:val="30"/>
          <w:szCs w:val="30"/>
          <w:lang w:val="ru-RU"/>
        </w:rPr>
        <w:t>, темтування</w:t>
      </w:r>
      <w:r w:rsidRPr="2DB5E2FD">
        <w:rPr>
          <w:color w:val="000000"/>
          <w:sz w:val="30"/>
          <w:szCs w:val="30"/>
          <w:lang w:val="ru-RU"/>
        </w:rPr>
        <w:t>;</w:t>
      </w:r>
    </w:p>
    <w:p w:rsidR="00DA711B" w:rsidRPr="001334B0" w:rsidRDefault="00DA711B" w:rsidP="2DB5E2FD">
      <w:pPr>
        <w:spacing w:line="230" w:lineRule="auto"/>
        <w:jc w:val="both"/>
        <w:rPr>
          <w:color w:val="000000"/>
          <w:sz w:val="30"/>
          <w:szCs w:val="30"/>
          <w:lang w:val="ru-RU"/>
        </w:rPr>
      </w:pPr>
      <w:r w:rsidRPr="2DB5E2FD">
        <w:rPr>
          <w:color w:val="000000"/>
          <w:sz w:val="30"/>
          <w:szCs w:val="30"/>
          <w:lang w:val="ru-RU"/>
        </w:rPr>
        <w:t xml:space="preserve">– підсумковий контроль – екзамен. </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Мова навчання та викладання. </w:t>
      </w:r>
      <w:r w:rsidRPr="2DB5E2FD">
        <w:rPr>
          <w:color w:val="000000"/>
          <w:sz w:val="30"/>
          <w:szCs w:val="30"/>
          <w:lang w:val="ru-RU"/>
        </w:rPr>
        <w:t>Українська.</w:t>
      </w:r>
    </w:p>
    <w:p w:rsidR="00DA711B" w:rsidRPr="001334B0" w:rsidRDefault="00DA711B" w:rsidP="2DB5E2FD">
      <w:pPr>
        <w:spacing w:line="230" w:lineRule="auto"/>
        <w:rPr>
          <w:color w:val="000000"/>
          <w:sz w:val="30"/>
          <w:szCs w:val="30"/>
          <w:lang w:val="ru-RU"/>
        </w:rPr>
      </w:pPr>
    </w:p>
    <w:p w:rsidR="00DA711B" w:rsidRPr="001334B0" w:rsidRDefault="00DA711B" w:rsidP="2DB5E2FD">
      <w:pPr>
        <w:spacing w:line="230" w:lineRule="auto"/>
        <w:rPr>
          <w:color w:val="000000"/>
          <w:sz w:val="30"/>
          <w:szCs w:val="30"/>
          <w:lang w:val="ru-RU"/>
        </w:rPr>
      </w:pP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4.70. Назва. ТОВАРОЗНАВСТВО. ПРОДУКТИ СПЕЦІАЛЬНОГО ПРИЗНАЧЕННЯ</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Тип. </w:t>
      </w:r>
      <w:r w:rsidRPr="2DB5E2FD">
        <w:rPr>
          <w:color w:val="000000"/>
          <w:sz w:val="30"/>
          <w:szCs w:val="30"/>
          <w:lang w:val="ru-RU"/>
        </w:rPr>
        <w:t>За вибором.</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Рік навчання. </w:t>
      </w:r>
      <w:r w:rsidRPr="2DB5E2FD">
        <w:rPr>
          <w:color w:val="000000"/>
          <w:sz w:val="30"/>
          <w:szCs w:val="30"/>
          <w:lang w:val="ru-RU"/>
        </w:rPr>
        <w:t>2026/2027.</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Семестр. </w:t>
      </w:r>
      <w:r w:rsidRPr="2DB5E2FD">
        <w:rPr>
          <w:color w:val="000000"/>
          <w:sz w:val="30"/>
          <w:szCs w:val="30"/>
          <w:lang w:val="ru-RU"/>
        </w:rPr>
        <w:t>VІІ-VІІІ.</w:t>
      </w:r>
    </w:p>
    <w:p w:rsidR="00DA711B" w:rsidRDefault="00DA711B" w:rsidP="20A7A991">
      <w:pPr>
        <w:spacing w:line="230" w:lineRule="auto"/>
        <w:jc w:val="both"/>
        <w:rPr>
          <w:color w:val="000000"/>
          <w:sz w:val="30"/>
          <w:szCs w:val="30"/>
        </w:rPr>
      </w:pPr>
      <w:r w:rsidRPr="20A7A991">
        <w:rPr>
          <w:b/>
          <w:bCs/>
          <w:color w:val="000000"/>
          <w:sz w:val="30"/>
          <w:szCs w:val="30"/>
          <w:lang w:val="ru-RU"/>
        </w:rPr>
        <w:t xml:space="preserve">Лектор, вчене звання, науковий ступінь, посада. </w:t>
      </w:r>
      <w:r w:rsidRPr="20A7A991">
        <w:rPr>
          <w:color w:val="000000"/>
          <w:sz w:val="30"/>
          <w:szCs w:val="30"/>
          <w:lang w:val="ru-RU"/>
        </w:rPr>
        <w:t>Вежлівцева С.П</w:t>
      </w:r>
      <w:r w:rsidRPr="20A7A991">
        <w:rPr>
          <w:color w:val="000000"/>
          <w:sz w:val="30"/>
          <w:szCs w:val="30"/>
        </w:rPr>
        <w:t>., доцент,</w:t>
      </w:r>
      <w:r w:rsidRPr="20A7A991">
        <w:rPr>
          <w:color w:val="000000"/>
          <w:sz w:val="30"/>
          <w:szCs w:val="30"/>
          <w:lang w:val="ru-RU"/>
        </w:rPr>
        <w:t xml:space="preserve"> канд. техн. наук,</w:t>
      </w:r>
      <w:r w:rsidRPr="20A7A991">
        <w:rPr>
          <w:color w:val="000000"/>
          <w:sz w:val="30"/>
          <w:szCs w:val="30"/>
        </w:rPr>
        <w:t xml:space="preserve"> доцент </w:t>
      </w:r>
      <w:r w:rsidRPr="20A7A991">
        <w:rPr>
          <w:color w:val="000000"/>
          <w:sz w:val="30"/>
          <w:szCs w:val="30"/>
          <w:lang w:val="ru-RU"/>
        </w:rPr>
        <w:t>кафедри товарознавства, управління безпечністю та якістю; Нестеренко Н.А., канд. техн. наук, старший викладач кафедри товарознавства, управління безпечністю та якістю.</w:t>
      </w:r>
    </w:p>
    <w:p w:rsidR="00DA711B" w:rsidRPr="001334B0" w:rsidRDefault="00DA711B" w:rsidP="2DB5E2FD">
      <w:pPr>
        <w:spacing w:line="230" w:lineRule="auto"/>
        <w:jc w:val="both"/>
        <w:rPr>
          <w:color w:val="000000"/>
          <w:sz w:val="30"/>
          <w:szCs w:val="30"/>
          <w:lang w:val="ru-RU"/>
        </w:rPr>
      </w:pPr>
      <w:r w:rsidRPr="007E4E1F">
        <w:rPr>
          <w:b/>
          <w:bCs/>
          <w:color w:val="000000"/>
          <w:sz w:val="30"/>
          <w:szCs w:val="30"/>
        </w:rPr>
        <w:t xml:space="preserve">Результати навчання. </w:t>
      </w:r>
      <w:r w:rsidRPr="007E4E1F">
        <w:rPr>
          <w:color w:val="000000"/>
          <w:sz w:val="30"/>
          <w:szCs w:val="30"/>
        </w:rPr>
        <w:t>Після вивчення дисципліни студенти повинні знати:</w:t>
      </w:r>
      <w:r w:rsidRPr="2DB5E2FD">
        <w:rPr>
          <w:color w:val="000000"/>
          <w:sz w:val="30"/>
          <w:szCs w:val="30"/>
          <w:lang w:val="ru-RU"/>
        </w:rPr>
        <w:t> </w:t>
      </w:r>
      <w:r w:rsidRPr="007E4E1F">
        <w:rPr>
          <w:color w:val="000000"/>
          <w:sz w:val="30"/>
          <w:szCs w:val="30"/>
        </w:rPr>
        <w:t>вітчизняну нормативну базу, що регулює відносини у сфері спеціальних харчових продуктів та харчових добавок;</w:t>
      </w:r>
      <w:r w:rsidRPr="2DB5E2FD">
        <w:rPr>
          <w:color w:val="000000"/>
          <w:sz w:val="30"/>
          <w:szCs w:val="30"/>
          <w:lang w:val="ru-RU"/>
        </w:rPr>
        <w:t> </w:t>
      </w:r>
      <w:r w:rsidRPr="007E4E1F">
        <w:rPr>
          <w:color w:val="000000"/>
          <w:sz w:val="30"/>
          <w:szCs w:val="30"/>
        </w:rPr>
        <w:t xml:space="preserve">категоріальний апарат та основні підходи до класифікації спеціальних харчових </w:t>
      </w:r>
      <w:r w:rsidRPr="007E4E1F">
        <w:rPr>
          <w:color w:val="000000"/>
          <w:sz w:val="30"/>
          <w:szCs w:val="30"/>
        </w:rPr>
        <w:lastRenderedPageBreak/>
        <w:t>продуктів і харчових добавок;</w:t>
      </w:r>
      <w:r w:rsidRPr="2DB5E2FD">
        <w:rPr>
          <w:color w:val="000000"/>
          <w:sz w:val="30"/>
          <w:szCs w:val="30"/>
          <w:lang w:val="ru-RU"/>
        </w:rPr>
        <w:t> </w:t>
      </w:r>
      <w:r w:rsidRPr="007E4E1F">
        <w:rPr>
          <w:color w:val="000000"/>
          <w:sz w:val="30"/>
          <w:szCs w:val="30"/>
        </w:rPr>
        <w:t xml:space="preserve">визначальні ознаки спеціальних харчових продуктів, особливості формування їх споживної цінності, принципи формування асортименту. </w:t>
      </w:r>
      <w:r w:rsidRPr="20A7A991">
        <w:rPr>
          <w:color w:val="000000"/>
          <w:sz w:val="30"/>
          <w:szCs w:val="30"/>
          <w:lang w:val="ru-RU"/>
        </w:rPr>
        <w:t>Порядок</w:t>
      </w:r>
      <w:r w:rsidRPr="2DB5E2FD">
        <w:rPr>
          <w:color w:val="000000"/>
          <w:sz w:val="30"/>
          <w:szCs w:val="30"/>
          <w:lang w:val="ru-RU"/>
        </w:rPr>
        <w:t xml:space="preserve"> здійснення контролю якості та гарантування безпечності харчових продуктів і харчових добавок.</w:t>
      </w:r>
    </w:p>
    <w:p w:rsidR="00DA711B" w:rsidRPr="001334B0" w:rsidRDefault="00DA711B" w:rsidP="2DB5E2FD">
      <w:pPr>
        <w:spacing w:line="230" w:lineRule="auto"/>
        <w:jc w:val="both"/>
        <w:rPr>
          <w:color w:val="000000"/>
          <w:sz w:val="30"/>
          <w:szCs w:val="30"/>
          <w:lang w:val="ru-RU"/>
        </w:rPr>
      </w:pPr>
      <w:r w:rsidRPr="2DB5E2FD">
        <w:rPr>
          <w:color w:val="000000"/>
          <w:sz w:val="30"/>
          <w:szCs w:val="30"/>
          <w:lang w:val="ru-RU"/>
        </w:rPr>
        <w:t>Після вивчення дисципліни студенти повинні вміти:</w:t>
      </w:r>
      <w:r w:rsidRPr="20A7A991">
        <w:rPr>
          <w:color w:val="000000"/>
          <w:sz w:val="30"/>
          <w:szCs w:val="30"/>
          <w:lang w:val="ru-RU"/>
        </w:rPr>
        <w:t xml:space="preserve"> </w:t>
      </w:r>
      <w:r w:rsidRPr="2DB5E2FD">
        <w:rPr>
          <w:color w:val="000000"/>
          <w:sz w:val="30"/>
          <w:szCs w:val="30"/>
          <w:lang w:val="ru-RU"/>
        </w:rPr>
        <w:t>формувати асортиментну структуру спеціальних харчових продуктів на підприємстві;</w:t>
      </w:r>
      <w:r w:rsidRPr="20A7A991">
        <w:rPr>
          <w:color w:val="000000"/>
          <w:sz w:val="30"/>
          <w:szCs w:val="30"/>
          <w:lang w:val="ru-RU"/>
        </w:rPr>
        <w:t xml:space="preserve"> </w:t>
      </w:r>
      <w:r w:rsidRPr="2DB5E2FD">
        <w:rPr>
          <w:color w:val="000000"/>
          <w:sz w:val="30"/>
          <w:szCs w:val="30"/>
          <w:lang w:val="ru-RU"/>
        </w:rPr>
        <w:t>прогнозувати динаміку якості спеціальних харчових продуктів під час товароруху;</w:t>
      </w:r>
      <w:r w:rsidRPr="20A7A991">
        <w:rPr>
          <w:color w:val="000000"/>
          <w:sz w:val="30"/>
          <w:szCs w:val="30"/>
          <w:lang w:val="ru-RU"/>
        </w:rPr>
        <w:t xml:space="preserve"> </w:t>
      </w:r>
      <w:r w:rsidRPr="2DB5E2FD">
        <w:rPr>
          <w:color w:val="000000"/>
          <w:sz w:val="30"/>
          <w:szCs w:val="30"/>
          <w:lang w:val="ru-RU"/>
        </w:rPr>
        <w:t>контроль якості та безпечності спеціальних харчових продуктів і харчових добавок.</w:t>
      </w:r>
    </w:p>
    <w:p w:rsidR="00DA711B" w:rsidRDefault="00DA711B" w:rsidP="2DB5E2FD">
      <w:pPr>
        <w:spacing w:line="230" w:lineRule="auto"/>
        <w:jc w:val="both"/>
        <w:rPr>
          <w:color w:val="000000"/>
          <w:sz w:val="30"/>
          <w:szCs w:val="30"/>
          <w:lang w:val="ru-RU"/>
        </w:rPr>
      </w:pPr>
      <w:r w:rsidRPr="2DB5E2FD">
        <w:rPr>
          <w:b/>
          <w:bCs/>
          <w:color w:val="000000"/>
          <w:sz w:val="30"/>
          <w:szCs w:val="30"/>
          <w:lang w:val="ru-RU"/>
        </w:rPr>
        <w:t xml:space="preserve">Обов’язкові попередні навчальні дисципліни. </w:t>
      </w:r>
      <w:r w:rsidRPr="2DB5E2FD">
        <w:rPr>
          <w:color w:val="000000"/>
          <w:sz w:val="30"/>
          <w:szCs w:val="30"/>
          <w:lang w:val="ru-RU"/>
        </w:rPr>
        <w:t>«</w:t>
      </w:r>
      <w:r w:rsidRPr="2DB5E2FD">
        <w:rPr>
          <w:color w:val="000000"/>
          <w:sz w:val="30"/>
          <w:szCs w:val="30"/>
        </w:rPr>
        <w:t>Хімія</w:t>
      </w:r>
      <w:r w:rsidRPr="2DB5E2FD">
        <w:rPr>
          <w:color w:val="000000"/>
          <w:sz w:val="30"/>
          <w:szCs w:val="30"/>
          <w:lang w:val="ru-RU"/>
        </w:rPr>
        <w:t>»</w:t>
      </w:r>
      <w:r w:rsidRPr="2DB5E2FD">
        <w:rPr>
          <w:color w:val="000000"/>
          <w:sz w:val="30"/>
          <w:szCs w:val="30"/>
        </w:rPr>
        <w:t xml:space="preserve"> </w:t>
      </w:r>
      <w:r w:rsidRPr="2DB5E2FD">
        <w:rPr>
          <w:color w:val="000000"/>
          <w:sz w:val="30"/>
          <w:szCs w:val="30"/>
          <w:lang w:val="ru-RU"/>
        </w:rPr>
        <w:t>рівня повної загальної середньої освіти</w:t>
      </w:r>
      <w:r w:rsidRPr="2DB5E2FD">
        <w:rPr>
          <w:color w:val="000000"/>
          <w:sz w:val="30"/>
          <w:szCs w:val="30"/>
        </w:rPr>
        <w:t>,</w:t>
      </w:r>
      <w:r w:rsidRPr="2DB5E2FD">
        <w:rPr>
          <w:color w:val="000000"/>
          <w:sz w:val="30"/>
          <w:szCs w:val="30"/>
          <w:lang w:val="ru-RU"/>
        </w:rPr>
        <w:t xml:space="preserve"> «Товарознавство</w:t>
      </w:r>
      <w:r w:rsidRPr="2DB5E2FD">
        <w:rPr>
          <w:color w:val="000000"/>
          <w:sz w:val="30"/>
          <w:szCs w:val="30"/>
        </w:rPr>
        <w:t>»</w:t>
      </w:r>
      <w:r w:rsidRPr="2DB5E2FD">
        <w:rPr>
          <w:color w:val="000000"/>
          <w:sz w:val="30"/>
          <w:szCs w:val="30"/>
          <w:lang w:val="ru-RU"/>
        </w:rPr>
        <w:t>. Харчові продукти»</w:t>
      </w:r>
      <w:r>
        <w:rPr>
          <w:color w:val="000000"/>
          <w:sz w:val="30"/>
          <w:szCs w:val="30"/>
          <w:lang w:val="ru-RU"/>
        </w:rPr>
        <w:t xml:space="preserve">. </w:t>
      </w:r>
    </w:p>
    <w:p w:rsidR="00DA711B" w:rsidRPr="001334B0" w:rsidRDefault="00DA711B" w:rsidP="2DB5E2FD">
      <w:pPr>
        <w:spacing w:line="230" w:lineRule="auto"/>
        <w:jc w:val="both"/>
        <w:rPr>
          <w:color w:val="000000"/>
          <w:sz w:val="30"/>
          <w:szCs w:val="30"/>
          <w:lang w:val="ru-RU"/>
        </w:rPr>
      </w:pPr>
      <w:r w:rsidRPr="2DB5E2FD">
        <w:rPr>
          <w:color w:val="000000"/>
          <w:sz w:val="30"/>
          <w:szCs w:val="30"/>
          <w:lang w:val="ru-RU"/>
        </w:rPr>
        <w:t xml:space="preserve"> </w:t>
      </w:r>
      <w:r w:rsidRPr="2DB5E2FD">
        <w:rPr>
          <w:b/>
          <w:bCs/>
          <w:color w:val="000000"/>
          <w:sz w:val="30"/>
          <w:szCs w:val="30"/>
          <w:lang w:val="ru-RU"/>
        </w:rPr>
        <w:t>Зміст.</w:t>
      </w:r>
      <w:r w:rsidRPr="2DB5E2FD">
        <w:rPr>
          <w:color w:val="000000"/>
          <w:sz w:val="30"/>
          <w:szCs w:val="30"/>
          <w:lang w:val="ru-RU"/>
        </w:rPr>
        <w:t xml:space="preserve"> Аналіз існуючого досвіду розробки і виробництва оздоровчих продуктів спеціального призначення, розвиток їх ринку, а також категоріальний апарат і нові підходи до класифікації продуктів спеціального призначення. Суть і принципи створення спеціальних оздоровчих продуктів для людей, які проживають в умовах порушеної екології, у біогеохімічних провінціях, дефіцитних за вмістом йоду; для людей різних вікових категорій, різних професій, у тому числі для потреб армії, а також продуктів профілактичного та лікувально-профілактичного призначення при різних захворюваннях, у тому числі хворих на цукровий діабет, сечокам’яну хворобу, залізодефіцитну анемію, ожиріння тощо. Проблеми безпечності продуктів спеціального призначення.</w:t>
      </w:r>
    </w:p>
    <w:p w:rsidR="00DA711B" w:rsidRDefault="00DA711B" w:rsidP="2DB5E2FD">
      <w:pPr>
        <w:tabs>
          <w:tab w:val="left" w:pos="993"/>
        </w:tabs>
        <w:spacing w:line="230" w:lineRule="auto"/>
        <w:jc w:val="both"/>
        <w:rPr>
          <w:b/>
          <w:bCs/>
          <w:color w:val="000000"/>
          <w:sz w:val="30"/>
          <w:szCs w:val="30"/>
          <w:lang w:val="ru-RU"/>
        </w:rPr>
      </w:pPr>
      <w:r w:rsidRPr="2DB5E2FD">
        <w:rPr>
          <w:b/>
          <w:bCs/>
          <w:color w:val="000000"/>
          <w:sz w:val="30"/>
          <w:szCs w:val="30"/>
          <w:lang w:val="ru-RU"/>
        </w:rPr>
        <w:t>Рекомендовані джерела та інші навчальні ресурси/засоби.</w:t>
      </w:r>
    </w:p>
    <w:p w:rsidR="00DA711B" w:rsidRPr="00415F73" w:rsidRDefault="00DA711B" w:rsidP="000A0089">
      <w:pPr>
        <w:pStyle w:val="ListParagraph1"/>
        <w:widowControl/>
        <w:numPr>
          <w:ilvl w:val="0"/>
          <w:numId w:val="20"/>
        </w:numPr>
        <w:tabs>
          <w:tab w:val="clear" w:pos="720"/>
          <w:tab w:val="num" w:pos="180"/>
        </w:tabs>
        <w:spacing w:line="240" w:lineRule="auto"/>
        <w:ind w:left="0" w:firstLine="709"/>
        <w:rPr>
          <w:sz w:val="30"/>
          <w:szCs w:val="30"/>
        </w:rPr>
      </w:pPr>
      <w:r w:rsidRPr="20A7A991">
        <w:rPr>
          <w:sz w:val="30"/>
          <w:szCs w:val="30"/>
        </w:rPr>
        <w:t>Про основні принципи та вимоги до органічного виробництва, обігу та маркування органічної продукції: Закон України 2496-VIII, чинний від 03.07.2019, Введення в дію, відбулась 02.08.2019. - [Електронний ресурс]. Режим доступу до ресурсу:</w:t>
      </w:r>
      <w:r w:rsidRPr="20A7A991">
        <w:rPr>
          <w:sz w:val="30"/>
          <w:szCs w:val="30"/>
          <w:shd w:val="clear" w:color="auto" w:fill="FFFFFF"/>
        </w:rPr>
        <w:t xml:space="preserve"> </w:t>
      </w:r>
      <w:hyperlink r:id="rId29" w:history="1">
        <w:r w:rsidRPr="20A7A991">
          <w:rPr>
            <w:rStyle w:val="ae"/>
            <w:sz w:val="30"/>
            <w:szCs w:val="30"/>
          </w:rPr>
          <w:t>https://zakon.rada.gov.ua/laws/show/2496-19</w:t>
        </w:r>
      </w:hyperlink>
    </w:p>
    <w:p w:rsidR="00DA711B" w:rsidRPr="00415F73" w:rsidRDefault="00DA711B" w:rsidP="000A0089">
      <w:pPr>
        <w:numPr>
          <w:ilvl w:val="0"/>
          <w:numId w:val="20"/>
        </w:numPr>
        <w:tabs>
          <w:tab w:val="clear" w:pos="720"/>
          <w:tab w:val="left" w:pos="567"/>
          <w:tab w:val="left" w:pos="709"/>
          <w:tab w:val="num" w:pos="1276"/>
        </w:tabs>
        <w:ind w:left="0" w:firstLine="709"/>
        <w:jc w:val="both"/>
        <w:rPr>
          <w:color w:val="000000"/>
          <w:sz w:val="30"/>
          <w:szCs w:val="30"/>
        </w:rPr>
      </w:pPr>
      <w:r w:rsidRPr="20A7A991">
        <w:rPr>
          <w:color w:val="000000"/>
          <w:sz w:val="30"/>
          <w:szCs w:val="30"/>
          <w:lang w:val="en-US"/>
        </w:rPr>
        <w:t>Oakland J.S., Oakland R.J., Turner M.A. Total quality management and operational excelence : text and cases : 5</w:t>
      </w:r>
      <w:r w:rsidRPr="20A7A991">
        <w:rPr>
          <w:color w:val="000000"/>
          <w:sz w:val="30"/>
          <w:szCs w:val="30"/>
          <w:vertAlign w:val="superscript"/>
          <w:lang w:val="en-US"/>
        </w:rPr>
        <w:t>th</w:t>
      </w:r>
      <w:r w:rsidRPr="20A7A991">
        <w:rPr>
          <w:color w:val="000000"/>
          <w:sz w:val="30"/>
          <w:szCs w:val="30"/>
          <w:lang w:val="en-US"/>
        </w:rPr>
        <w:t xml:space="preserve"> edition. Oxfordshire : Routledge, 2020. 556 p.</w:t>
      </w:r>
    </w:p>
    <w:p w:rsidR="00DA711B" w:rsidRPr="00415F73" w:rsidRDefault="00DA711B" w:rsidP="2DB5E2FD">
      <w:pPr>
        <w:spacing w:line="230" w:lineRule="auto"/>
        <w:jc w:val="both"/>
        <w:rPr>
          <w:color w:val="000000"/>
          <w:sz w:val="30"/>
          <w:szCs w:val="30"/>
          <w:lang w:val="ru-RU"/>
        </w:rPr>
      </w:pPr>
      <w:r w:rsidRPr="20A7A991">
        <w:rPr>
          <w:color w:val="000000"/>
          <w:sz w:val="30"/>
          <w:szCs w:val="30"/>
          <w:lang w:val="ru-RU"/>
        </w:rPr>
        <w:t xml:space="preserve">    </w:t>
      </w:r>
      <w:r w:rsidRPr="00DE512B">
        <w:rPr>
          <w:color w:val="000000"/>
          <w:sz w:val="30"/>
          <w:szCs w:val="30"/>
          <w:lang w:val="ru-RU"/>
        </w:rPr>
        <w:t xml:space="preserve">3. </w:t>
      </w:r>
      <w:r w:rsidRPr="20A7A991">
        <w:rPr>
          <w:color w:val="000000"/>
          <w:sz w:val="30"/>
          <w:szCs w:val="30"/>
          <w:lang w:val="ru-RU"/>
        </w:rPr>
        <w:t>Димань</w:t>
      </w:r>
      <w:r w:rsidRPr="00DE512B">
        <w:rPr>
          <w:color w:val="000000"/>
          <w:sz w:val="30"/>
          <w:szCs w:val="30"/>
          <w:lang w:val="ru-RU"/>
        </w:rPr>
        <w:t xml:space="preserve"> </w:t>
      </w:r>
      <w:r w:rsidRPr="20A7A991">
        <w:rPr>
          <w:color w:val="000000"/>
          <w:sz w:val="30"/>
          <w:szCs w:val="30"/>
          <w:lang w:val="ru-RU"/>
        </w:rPr>
        <w:t>Т</w:t>
      </w:r>
      <w:r w:rsidRPr="00DE512B">
        <w:rPr>
          <w:color w:val="000000"/>
          <w:sz w:val="30"/>
          <w:szCs w:val="30"/>
          <w:lang w:val="ru-RU"/>
        </w:rPr>
        <w:t>.</w:t>
      </w:r>
      <w:r w:rsidRPr="20A7A991">
        <w:rPr>
          <w:color w:val="000000"/>
          <w:sz w:val="30"/>
          <w:szCs w:val="30"/>
          <w:lang w:val="ru-RU"/>
        </w:rPr>
        <w:t>М</w:t>
      </w:r>
      <w:r w:rsidRPr="00DE512B">
        <w:rPr>
          <w:color w:val="000000"/>
          <w:sz w:val="30"/>
          <w:szCs w:val="30"/>
          <w:lang w:val="ru-RU"/>
        </w:rPr>
        <w:t xml:space="preserve">., </w:t>
      </w:r>
      <w:r w:rsidRPr="20A7A991">
        <w:rPr>
          <w:color w:val="000000"/>
          <w:sz w:val="30"/>
          <w:szCs w:val="30"/>
          <w:lang w:val="ru-RU"/>
        </w:rPr>
        <w:t>Мазур</w:t>
      </w:r>
      <w:r w:rsidRPr="00DE512B">
        <w:rPr>
          <w:color w:val="000000"/>
          <w:sz w:val="30"/>
          <w:szCs w:val="30"/>
          <w:lang w:val="ru-RU"/>
        </w:rPr>
        <w:t xml:space="preserve"> </w:t>
      </w:r>
      <w:r w:rsidRPr="20A7A991">
        <w:rPr>
          <w:color w:val="000000"/>
          <w:sz w:val="30"/>
          <w:szCs w:val="30"/>
          <w:lang w:val="ru-RU"/>
        </w:rPr>
        <w:t>Т</w:t>
      </w:r>
      <w:r w:rsidRPr="00DE512B">
        <w:rPr>
          <w:color w:val="000000"/>
          <w:sz w:val="30"/>
          <w:szCs w:val="30"/>
          <w:lang w:val="ru-RU"/>
        </w:rPr>
        <w:t>.</w:t>
      </w:r>
      <w:r w:rsidRPr="20A7A991">
        <w:rPr>
          <w:color w:val="000000"/>
          <w:sz w:val="30"/>
          <w:szCs w:val="30"/>
          <w:lang w:val="ru-RU"/>
        </w:rPr>
        <w:t>Г</w:t>
      </w:r>
      <w:r w:rsidRPr="00DE512B">
        <w:rPr>
          <w:color w:val="000000"/>
          <w:sz w:val="30"/>
          <w:szCs w:val="30"/>
          <w:lang w:val="ru-RU"/>
        </w:rPr>
        <w:t xml:space="preserve">. </w:t>
      </w:r>
      <w:r w:rsidRPr="20A7A991">
        <w:rPr>
          <w:color w:val="000000"/>
          <w:sz w:val="30"/>
          <w:szCs w:val="30"/>
          <w:lang w:val="ru-RU"/>
        </w:rPr>
        <w:t>Безпека</w:t>
      </w:r>
      <w:r w:rsidRPr="00DE512B">
        <w:rPr>
          <w:color w:val="000000"/>
          <w:sz w:val="30"/>
          <w:szCs w:val="30"/>
          <w:lang w:val="ru-RU"/>
        </w:rPr>
        <w:t xml:space="preserve"> </w:t>
      </w:r>
      <w:r w:rsidRPr="20A7A991">
        <w:rPr>
          <w:color w:val="000000"/>
          <w:sz w:val="30"/>
          <w:szCs w:val="30"/>
          <w:lang w:val="ru-RU"/>
        </w:rPr>
        <w:t>продовольчої</w:t>
      </w:r>
      <w:r w:rsidRPr="00DE512B">
        <w:rPr>
          <w:color w:val="000000"/>
          <w:sz w:val="30"/>
          <w:szCs w:val="30"/>
          <w:lang w:val="ru-RU"/>
        </w:rPr>
        <w:t xml:space="preserve"> </w:t>
      </w:r>
      <w:r w:rsidRPr="20A7A991">
        <w:rPr>
          <w:color w:val="000000"/>
          <w:sz w:val="30"/>
          <w:szCs w:val="30"/>
          <w:lang w:val="ru-RU"/>
        </w:rPr>
        <w:t>сировини</w:t>
      </w:r>
      <w:r w:rsidRPr="00DE512B">
        <w:rPr>
          <w:color w:val="000000"/>
          <w:sz w:val="30"/>
          <w:szCs w:val="30"/>
          <w:lang w:val="ru-RU"/>
        </w:rPr>
        <w:t xml:space="preserve"> </w:t>
      </w:r>
      <w:r w:rsidRPr="20A7A991">
        <w:rPr>
          <w:color w:val="000000"/>
          <w:sz w:val="30"/>
          <w:szCs w:val="30"/>
          <w:lang w:val="ru-RU"/>
        </w:rPr>
        <w:t>і</w:t>
      </w:r>
      <w:r w:rsidRPr="00DE512B">
        <w:rPr>
          <w:color w:val="000000"/>
          <w:sz w:val="30"/>
          <w:szCs w:val="30"/>
          <w:lang w:val="ru-RU"/>
        </w:rPr>
        <w:t xml:space="preserve"> </w:t>
      </w:r>
      <w:r w:rsidRPr="20A7A991">
        <w:rPr>
          <w:color w:val="000000"/>
          <w:sz w:val="30"/>
          <w:szCs w:val="30"/>
          <w:lang w:val="ru-RU"/>
        </w:rPr>
        <w:t>харчових</w:t>
      </w:r>
      <w:r w:rsidRPr="00DE512B">
        <w:rPr>
          <w:color w:val="000000"/>
          <w:sz w:val="30"/>
          <w:szCs w:val="30"/>
          <w:lang w:val="ru-RU"/>
        </w:rPr>
        <w:t xml:space="preserve"> </w:t>
      </w:r>
      <w:r w:rsidRPr="20A7A991">
        <w:rPr>
          <w:color w:val="000000"/>
          <w:sz w:val="30"/>
          <w:szCs w:val="30"/>
          <w:lang w:val="ru-RU"/>
        </w:rPr>
        <w:t>продуктів</w:t>
      </w:r>
      <w:r w:rsidRPr="20A7A991">
        <w:rPr>
          <w:color w:val="000000"/>
          <w:sz w:val="30"/>
          <w:szCs w:val="30"/>
          <w:lang w:val="en-US"/>
        </w:rPr>
        <w:t> </w:t>
      </w:r>
      <w:r w:rsidRPr="00DE512B">
        <w:rPr>
          <w:color w:val="000000"/>
          <w:sz w:val="30"/>
          <w:szCs w:val="30"/>
          <w:lang w:val="ru-RU"/>
        </w:rPr>
        <w:t xml:space="preserve">: </w:t>
      </w:r>
      <w:r w:rsidRPr="20A7A991">
        <w:rPr>
          <w:color w:val="000000"/>
          <w:sz w:val="30"/>
          <w:szCs w:val="30"/>
          <w:lang w:val="ru-RU"/>
        </w:rPr>
        <w:t>підручник</w:t>
      </w:r>
      <w:r w:rsidRPr="00DE512B">
        <w:rPr>
          <w:color w:val="000000"/>
          <w:sz w:val="30"/>
          <w:szCs w:val="30"/>
          <w:lang w:val="ru-RU"/>
        </w:rPr>
        <w:t xml:space="preserve">. </w:t>
      </w:r>
      <w:r w:rsidRPr="20A7A991">
        <w:rPr>
          <w:color w:val="000000"/>
          <w:sz w:val="30"/>
          <w:szCs w:val="30"/>
          <w:lang w:val="ru-RU"/>
        </w:rPr>
        <w:t>К</w:t>
      </w:r>
      <w:r w:rsidRPr="007E4E1F">
        <w:rPr>
          <w:color w:val="000000"/>
          <w:sz w:val="30"/>
          <w:szCs w:val="30"/>
          <w:lang w:val="ru-RU"/>
        </w:rPr>
        <w:t xml:space="preserve">. : </w:t>
      </w:r>
      <w:r w:rsidRPr="20A7A991">
        <w:rPr>
          <w:color w:val="000000"/>
          <w:sz w:val="30"/>
          <w:szCs w:val="30"/>
          <w:lang w:val="ru-RU"/>
        </w:rPr>
        <w:t>Академія</w:t>
      </w:r>
      <w:r w:rsidRPr="007E4E1F">
        <w:rPr>
          <w:color w:val="000000"/>
          <w:sz w:val="30"/>
          <w:szCs w:val="30"/>
          <w:lang w:val="ru-RU"/>
        </w:rPr>
        <w:t xml:space="preserve">. 2017. 520 </w:t>
      </w:r>
      <w:r w:rsidRPr="20A7A991">
        <w:rPr>
          <w:color w:val="000000"/>
          <w:sz w:val="30"/>
          <w:szCs w:val="30"/>
          <w:lang w:val="ru-RU"/>
        </w:rPr>
        <w:t>с</w:t>
      </w:r>
      <w:r w:rsidRPr="007E4E1F">
        <w:rPr>
          <w:color w:val="000000"/>
          <w:sz w:val="30"/>
          <w:szCs w:val="30"/>
          <w:lang w:val="ru-RU"/>
        </w:rPr>
        <w:t>.</w:t>
      </w:r>
    </w:p>
    <w:p w:rsidR="00DA711B" w:rsidRPr="001334B0" w:rsidRDefault="00DA711B" w:rsidP="2DB5E2FD">
      <w:pPr>
        <w:spacing w:line="230" w:lineRule="auto"/>
        <w:jc w:val="both"/>
        <w:rPr>
          <w:color w:val="000000"/>
          <w:sz w:val="30"/>
          <w:szCs w:val="30"/>
          <w:lang w:val="ru-RU"/>
        </w:rPr>
      </w:pPr>
      <w:r w:rsidRPr="20A7A991">
        <w:rPr>
          <w:b/>
          <w:bCs/>
          <w:color w:val="000000"/>
          <w:sz w:val="30"/>
          <w:szCs w:val="30"/>
          <w:lang w:val="ru-RU"/>
        </w:rPr>
        <w:t>Заплановані</w:t>
      </w:r>
      <w:r w:rsidRPr="007E4E1F">
        <w:rPr>
          <w:b/>
          <w:bCs/>
          <w:color w:val="000000"/>
          <w:sz w:val="30"/>
          <w:szCs w:val="30"/>
          <w:lang w:val="ru-RU"/>
        </w:rPr>
        <w:t xml:space="preserve"> </w:t>
      </w:r>
      <w:r w:rsidRPr="20A7A991">
        <w:rPr>
          <w:b/>
          <w:bCs/>
          <w:color w:val="000000"/>
          <w:sz w:val="30"/>
          <w:szCs w:val="30"/>
          <w:lang w:val="ru-RU"/>
        </w:rPr>
        <w:t>навчальні</w:t>
      </w:r>
      <w:r w:rsidRPr="007E4E1F">
        <w:rPr>
          <w:b/>
          <w:bCs/>
          <w:color w:val="000000"/>
          <w:sz w:val="30"/>
          <w:szCs w:val="30"/>
          <w:lang w:val="ru-RU"/>
        </w:rPr>
        <w:t xml:space="preserve"> </w:t>
      </w:r>
      <w:r w:rsidRPr="20A7A991">
        <w:rPr>
          <w:b/>
          <w:bCs/>
          <w:color w:val="000000"/>
          <w:sz w:val="30"/>
          <w:szCs w:val="30"/>
          <w:lang w:val="ru-RU"/>
        </w:rPr>
        <w:t>заходи</w:t>
      </w:r>
      <w:r w:rsidRPr="007E4E1F">
        <w:rPr>
          <w:b/>
          <w:bCs/>
          <w:color w:val="000000"/>
          <w:sz w:val="30"/>
          <w:szCs w:val="30"/>
          <w:lang w:val="ru-RU"/>
        </w:rPr>
        <w:t xml:space="preserve"> </w:t>
      </w:r>
      <w:r w:rsidRPr="20A7A991">
        <w:rPr>
          <w:b/>
          <w:bCs/>
          <w:color w:val="000000"/>
          <w:sz w:val="30"/>
          <w:szCs w:val="30"/>
          <w:lang w:val="ru-RU"/>
        </w:rPr>
        <w:t>та</w:t>
      </w:r>
      <w:r w:rsidRPr="007E4E1F">
        <w:rPr>
          <w:b/>
          <w:bCs/>
          <w:color w:val="000000"/>
          <w:sz w:val="30"/>
          <w:szCs w:val="30"/>
          <w:lang w:val="ru-RU"/>
        </w:rPr>
        <w:t xml:space="preserve"> </w:t>
      </w:r>
      <w:r w:rsidRPr="20A7A991">
        <w:rPr>
          <w:b/>
          <w:bCs/>
          <w:color w:val="000000"/>
          <w:sz w:val="30"/>
          <w:szCs w:val="30"/>
          <w:lang w:val="ru-RU"/>
        </w:rPr>
        <w:t>м</w:t>
      </w:r>
      <w:r w:rsidRPr="2DB5E2FD">
        <w:rPr>
          <w:b/>
          <w:bCs/>
          <w:color w:val="000000"/>
          <w:sz w:val="30"/>
          <w:szCs w:val="30"/>
          <w:lang w:val="ru-RU"/>
        </w:rPr>
        <w:t>етоди</w:t>
      </w:r>
      <w:r w:rsidRPr="007E4E1F">
        <w:rPr>
          <w:b/>
          <w:bCs/>
          <w:color w:val="000000"/>
          <w:sz w:val="30"/>
          <w:szCs w:val="30"/>
          <w:lang w:val="ru-RU"/>
        </w:rPr>
        <w:t xml:space="preserve"> </w:t>
      </w:r>
      <w:r w:rsidRPr="2DB5E2FD">
        <w:rPr>
          <w:b/>
          <w:bCs/>
          <w:color w:val="000000"/>
          <w:sz w:val="30"/>
          <w:szCs w:val="30"/>
          <w:lang w:val="ru-RU"/>
        </w:rPr>
        <w:t>викладання</w:t>
      </w:r>
      <w:r w:rsidRPr="007E4E1F">
        <w:rPr>
          <w:b/>
          <w:bCs/>
          <w:color w:val="000000"/>
          <w:sz w:val="30"/>
          <w:szCs w:val="30"/>
          <w:lang w:val="ru-RU"/>
        </w:rPr>
        <w:t>.</w:t>
      </w:r>
      <w:r w:rsidRPr="007E4E1F">
        <w:rPr>
          <w:color w:val="000000"/>
          <w:sz w:val="30"/>
          <w:szCs w:val="30"/>
          <w:lang w:val="ru-RU"/>
        </w:rPr>
        <w:t xml:space="preserve"> </w:t>
      </w:r>
      <w:r w:rsidRPr="2DB5E2FD">
        <w:rPr>
          <w:color w:val="000000"/>
          <w:sz w:val="30"/>
          <w:szCs w:val="30"/>
          <w:lang w:val="ru-RU"/>
        </w:rPr>
        <w:t>Поєднання</w:t>
      </w:r>
      <w:r w:rsidRPr="007E4E1F">
        <w:rPr>
          <w:color w:val="000000"/>
          <w:sz w:val="30"/>
          <w:szCs w:val="30"/>
          <w:lang w:val="ru-RU"/>
        </w:rPr>
        <w:t xml:space="preserve"> </w:t>
      </w:r>
      <w:r w:rsidRPr="2DB5E2FD">
        <w:rPr>
          <w:color w:val="000000"/>
          <w:sz w:val="30"/>
          <w:szCs w:val="30"/>
          <w:lang w:val="ru-RU"/>
        </w:rPr>
        <w:t>традиційних</w:t>
      </w:r>
      <w:r w:rsidRPr="007E4E1F">
        <w:rPr>
          <w:color w:val="000000"/>
          <w:sz w:val="30"/>
          <w:szCs w:val="30"/>
          <w:lang w:val="ru-RU"/>
        </w:rPr>
        <w:t xml:space="preserve"> </w:t>
      </w:r>
      <w:r w:rsidRPr="2DB5E2FD">
        <w:rPr>
          <w:color w:val="000000"/>
          <w:sz w:val="30"/>
          <w:szCs w:val="30"/>
          <w:lang w:val="ru-RU"/>
        </w:rPr>
        <w:t>та</w:t>
      </w:r>
      <w:r w:rsidRPr="007E4E1F">
        <w:rPr>
          <w:color w:val="000000"/>
          <w:sz w:val="30"/>
          <w:szCs w:val="30"/>
          <w:lang w:val="ru-RU"/>
        </w:rPr>
        <w:t xml:space="preserve"> </w:t>
      </w:r>
      <w:r w:rsidRPr="2DB5E2FD">
        <w:rPr>
          <w:color w:val="000000"/>
          <w:sz w:val="30"/>
          <w:szCs w:val="30"/>
          <w:lang w:val="ru-RU"/>
        </w:rPr>
        <w:t>нетрадиційних</w:t>
      </w:r>
      <w:r w:rsidRPr="007E4E1F">
        <w:rPr>
          <w:color w:val="000000"/>
          <w:sz w:val="30"/>
          <w:szCs w:val="30"/>
          <w:lang w:val="ru-RU"/>
        </w:rPr>
        <w:t xml:space="preserve"> </w:t>
      </w:r>
      <w:r w:rsidRPr="2DB5E2FD">
        <w:rPr>
          <w:color w:val="000000"/>
          <w:sz w:val="30"/>
          <w:szCs w:val="30"/>
          <w:lang w:val="ru-RU"/>
        </w:rPr>
        <w:t>методів</w:t>
      </w:r>
      <w:r w:rsidRPr="007E4E1F">
        <w:rPr>
          <w:color w:val="000000"/>
          <w:sz w:val="30"/>
          <w:szCs w:val="30"/>
          <w:lang w:val="ru-RU"/>
        </w:rPr>
        <w:t xml:space="preserve"> </w:t>
      </w:r>
      <w:r w:rsidRPr="2DB5E2FD">
        <w:rPr>
          <w:color w:val="000000"/>
          <w:sz w:val="30"/>
          <w:szCs w:val="30"/>
          <w:lang w:val="ru-RU"/>
        </w:rPr>
        <w:t>викладання</w:t>
      </w:r>
      <w:r w:rsidRPr="007E4E1F">
        <w:rPr>
          <w:color w:val="000000"/>
          <w:sz w:val="30"/>
          <w:szCs w:val="30"/>
          <w:lang w:val="ru-RU"/>
        </w:rPr>
        <w:t xml:space="preserve"> </w:t>
      </w:r>
      <w:r w:rsidRPr="2DB5E2FD">
        <w:rPr>
          <w:color w:val="000000"/>
          <w:sz w:val="30"/>
          <w:szCs w:val="30"/>
          <w:lang w:val="ru-RU"/>
        </w:rPr>
        <w:t>із</w:t>
      </w:r>
      <w:r w:rsidRPr="007E4E1F">
        <w:rPr>
          <w:color w:val="000000"/>
          <w:sz w:val="30"/>
          <w:szCs w:val="30"/>
          <w:lang w:val="ru-RU"/>
        </w:rPr>
        <w:t xml:space="preserve"> </w:t>
      </w:r>
      <w:r w:rsidRPr="2DB5E2FD">
        <w:rPr>
          <w:color w:val="000000"/>
          <w:sz w:val="30"/>
          <w:szCs w:val="30"/>
          <w:lang w:val="ru-RU"/>
        </w:rPr>
        <w:t>використанням</w:t>
      </w:r>
      <w:r w:rsidRPr="007E4E1F">
        <w:rPr>
          <w:color w:val="000000"/>
          <w:sz w:val="30"/>
          <w:szCs w:val="30"/>
          <w:lang w:val="ru-RU"/>
        </w:rPr>
        <w:t xml:space="preserve"> </w:t>
      </w:r>
      <w:r w:rsidRPr="2DB5E2FD">
        <w:rPr>
          <w:color w:val="000000"/>
          <w:sz w:val="30"/>
          <w:szCs w:val="30"/>
          <w:lang w:val="ru-RU"/>
        </w:rPr>
        <w:t>інноваційних</w:t>
      </w:r>
      <w:r w:rsidRPr="007E4E1F">
        <w:rPr>
          <w:color w:val="000000"/>
          <w:sz w:val="30"/>
          <w:szCs w:val="30"/>
          <w:lang w:val="ru-RU"/>
        </w:rPr>
        <w:t xml:space="preserve"> </w:t>
      </w:r>
      <w:r w:rsidRPr="2DB5E2FD">
        <w:rPr>
          <w:color w:val="000000"/>
          <w:sz w:val="30"/>
          <w:szCs w:val="30"/>
          <w:lang w:val="ru-RU"/>
        </w:rPr>
        <w:t>технологій</w:t>
      </w:r>
      <w:r w:rsidRPr="007E4E1F">
        <w:rPr>
          <w:color w:val="000000"/>
          <w:sz w:val="30"/>
          <w:szCs w:val="30"/>
          <w:lang w:val="ru-RU"/>
        </w:rPr>
        <w:t>:</w:t>
      </w:r>
    </w:p>
    <w:p w:rsidR="00DA711B" w:rsidRPr="001334B0" w:rsidRDefault="00DA711B" w:rsidP="2DB5E2FD">
      <w:pPr>
        <w:tabs>
          <w:tab w:val="left" w:pos="720"/>
        </w:tabs>
        <w:spacing w:line="230" w:lineRule="auto"/>
        <w:jc w:val="both"/>
        <w:rPr>
          <w:color w:val="000000"/>
          <w:sz w:val="30"/>
          <w:szCs w:val="30"/>
          <w:lang w:val="ru-RU"/>
        </w:rPr>
      </w:pPr>
      <w:r w:rsidRPr="2DB5E2FD">
        <w:rPr>
          <w:color w:val="000000"/>
          <w:sz w:val="30"/>
          <w:szCs w:val="30"/>
          <w:lang w:val="ru-RU"/>
        </w:rPr>
        <w:t>-лекції (тематичні, проблемні);</w:t>
      </w:r>
    </w:p>
    <w:p w:rsidR="00DA711B" w:rsidRPr="001334B0" w:rsidRDefault="00DA711B" w:rsidP="2DB5E2FD">
      <w:pPr>
        <w:tabs>
          <w:tab w:val="left" w:pos="720"/>
        </w:tabs>
        <w:spacing w:line="230" w:lineRule="auto"/>
        <w:jc w:val="both"/>
        <w:rPr>
          <w:color w:val="000000"/>
          <w:sz w:val="30"/>
          <w:szCs w:val="30"/>
          <w:lang w:val="ru-RU"/>
        </w:rPr>
      </w:pPr>
      <w:r w:rsidRPr="2DB5E2FD">
        <w:rPr>
          <w:color w:val="000000"/>
          <w:sz w:val="30"/>
          <w:szCs w:val="30"/>
          <w:lang w:val="ru-RU"/>
        </w:rPr>
        <w:t>-лабораторні заняття (робота в малих групах, моделювання ситуацій).</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Методи оцінювання:</w:t>
      </w:r>
    </w:p>
    <w:p w:rsidR="00DA711B" w:rsidRPr="001334B0" w:rsidRDefault="00DA711B" w:rsidP="2DB5E2FD">
      <w:pPr>
        <w:tabs>
          <w:tab w:val="left" w:pos="360"/>
        </w:tabs>
        <w:spacing w:line="230" w:lineRule="auto"/>
        <w:jc w:val="both"/>
        <w:rPr>
          <w:color w:val="000000"/>
          <w:sz w:val="30"/>
          <w:szCs w:val="30"/>
          <w:lang w:val="ru-RU"/>
        </w:rPr>
      </w:pPr>
      <w:r w:rsidRPr="2DB5E2FD">
        <w:rPr>
          <w:color w:val="000000"/>
          <w:sz w:val="30"/>
          <w:szCs w:val="30"/>
          <w:lang w:val="ru-RU"/>
        </w:rPr>
        <w:t>-поточний контроль – опитування, контрольна робота;</w:t>
      </w:r>
    </w:p>
    <w:p w:rsidR="00DA711B" w:rsidRPr="001334B0" w:rsidRDefault="00DA711B" w:rsidP="2DB5E2FD">
      <w:pPr>
        <w:tabs>
          <w:tab w:val="left" w:pos="360"/>
        </w:tabs>
        <w:spacing w:line="230" w:lineRule="auto"/>
        <w:jc w:val="both"/>
        <w:rPr>
          <w:color w:val="000000"/>
          <w:sz w:val="30"/>
          <w:szCs w:val="30"/>
          <w:lang w:val="ru-RU"/>
        </w:rPr>
      </w:pPr>
      <w:r w:rsidRPr="2DB5E2FD">
        <w:rPr>
          <w:color w:val="000000"/>
          <w:sz w:val="30"/>
          <w:szCs w:val="30"/>
          <w:lang w:val="ru-RU"/>
        </w:rPr>
        <w:t>-підсумковий контроль – екзамен.</w:t>
      </w:r>
    </w:p>
    <w:p w:rsidR="00DA711B" w:rsidRPr="001334B0" w:rsidRDefault="00DA711B" w:rsidP="2DB5E2FD">
      <w:pPr>
        <w:spacing w:line="230" w:lineRule="auto"/>
        <w:rPr>
          <w:color w:val="000000"/>
          <w:sz w:val="30"/>
          <w:szCs w:val="30"/>
          <w:lang w:val="ru-RU"/>
        </w:rPr>
      </w:pPr>
      <w:r w:rsidRPr="2DB5E2FD">
        <w:rPr>
          <w:b/>
          <w:bCs/>
          <w:color w:val="000000"/>
          <w:sz w:val="30"/>
          <w:szCs w:val="30"/>
          <w:lang w:val="ru-RU"/>
        </w:rPr>
        <w:t xml:space="preserve">Мова навчання та викладання. </w:t>
      </w:r>
      <w:r w:rsidRPr="2DB5E2FD">
        <w:rPr>
          <w:color w:val="000000"/>
          <w:sz w:val="30"/>
          <w:szCs w:val="30"/>
          <w:lang w:val="ru-RU"/>
        </w:rPr>
        <w:t>Українська.</w:t>
      </w:r>
    </w:p>
    <w:p w:rsidR="00DA711B" w:rsidRPr="001334B0" w:rsidRDefault="00DA711B" w:rsidP="2DB5E2FD">
      <w:pPr>
        <w:spacing w:line="230" w:lineRule="auto"/>
        <w:jc w:val="both"/>
        <w:rPr>
          <w:color w:val="000000"/>
          <w:sz w:val="30"/>
          <w:szCs w:val="30"/>
          <w:lang w:val="ru-RU"/>
        </w:rPr>
      </w:pPr>
    </w:p>
    <w:p w:rsidR="00DA711B" w:rsidRPr="001334B0" w:rsidRDefault="00DA711B" w:rsidP="2DB5E2FD">
      <w:pPr>
        <w:spacing w:line="230" w:lineRule="auto"/>
        <w:jc w:val="both"/>
        <w:rPr>
          <w:b/>
          <w:bCs/>
          <w:color w:val="000000"/>
          <w:sz w:val="30"/>
          <w:szCs w:val="30"/>
          <w:lang w:val="ru-RU"/>
        </w:rPr>
      </w:pP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4.</w:t>
      </w:r>
      <w:r w:rsidRPr="2DB5E2FD">
        <w:rPr>
          <w:b/>
          <w:bCs/>
          <w:color w:val="000000"/>
          <w:sz w:val="30"/>
          <w:szCs w:val="30"/>
        </w:rPr>
        <w:t>71</w:t>
      </w:r>
      <w:r w:rsidRPr="2DB5E2FD">
        <w:rPr>
          <w:b/>
          <w:bCs/>
          <w:color w:val="000000"/>
          <w:sz w:val="30"/>
          <w:szCs w:val="30"/>
          <w:lang w:val="ru-RU"/>
        </w:rPr>
        <w:t>. Назва.</w:t>
      </w:r>
      <w:r w:rsidRPr="2DB5E2FD">
        <w:rPr>
          <w:color w:val="000000"/>
          <w:sz w:val="30"/>
          <w:szCs w:val="30"/>
          <w:lang w:val="ru-RU"/>
        </w:rPr>
        <w:t xml:space="preserve"> </w:t>
      </w:r>
      <w:r w:rsidRPr="2DB5E2FD">
        <w:rPr>
          <w:b/>
          <w:bCs/>
          <w:color w:val="000000"/>
          <w:sz w:val="30"/>
          <w:szCs w:val="30"/>
          <w:lang w:val="ru-RU"/>
        </w:rPr>
        <w:t>ТОВАРОЗНАВСТВО. ТРАНСПОРТНІ ЗАСОБИ</w:t>
      </w:r>
    </w:p>
    <w:p w:rsidR="00DA711B" w:rsidRPr="007948B7" w:rsidRDefault="00DA711B" w:rsidP="2DB5E2FD">
      <w:pPr>
        <w:spacing w:line="230" w:lineRule="auto"/>
        <w:jc w:val="both"/>
        <w:rPr>
          <w:color w:val="000000"/>
          <w:sz w:val="30"/>
          <w:szCs w:val="30"/>
          <w:lang w:val="ru-RU"/>
        </w:rPr>
      </w:pPr>
      <w:r w:rsidRPr="2DB5E2FD">
        <w:rPr>
          <w:b/>
          <w:bCs/>
          <w:color w:val="000000"/>
          <w:sz w:val="30"/>
          <w:szCs w:val="30"/>
          <w:lang w:val="ru-RU"/>
        </w:rPr>
        <w:t xml:space="preserve">Тип. </w:t>
      </w:r>
      <w:r w:rsidRPr="2DB5E2FD">
        <w:rPr>
          <w:color w:val="000000"/>
          <w:sz w:val="30"/>
          <w:szCs w:val="30"/>
          <w:lang w:val="ru-RU"/>
        </w:rPr>
        <w:t>За вибором.</w:t>
      </w:r>
    </w:p>
    <w:p w:rsidR="00DA711B" w:rsidRPr="007948B7" w:rsidRDefault="00DA711B" w:rsidP="2DB5E2FD">
      <w:pPr>
        <w:spacing w:line="230" w:lineRule="auto"/>
        <w:jc w:val="both"/>
        <w:rPr>
          <w:color w:val="000000"/>
          <w:sz w:val="30"/>
          <w:szCs w:val="30"/>
          <w:lang w:val="ru-RU"/>
        </w:rPr>
      </w:pPr>
      <w:r w:rsidRPr="2DB5E2FD">
        <w:rPr>
          <w:b/>
          <w:bCs/>
          <w:color w:val="000000"/>
          <w:sz w:val="30"/>
          <w:szCs w:val="30"/>
          <w:lang w:val="ru-RU"/>
        </w:rPr>
        <w:t xml:space="preserve">Рік навчання. </w:t>
      </w:r>
      <w:r w:rsidRPr="2DB5E2FD">
        <w:rPr>
          <w:color w:val="000000"/>
          <w:sz w:val="30"/>
          <w:szCs w:val="30"/>
          <w:lang w:val="ru-RU"/>
        </w:rPr>
        <w:t xml:space="preserve"> 2027/2028.</w:t>
      </w:r>
    </w:p>
    <w:p w:rsidR="00DA711B" w:rsidRPr="007948B7" w:rsidRDefault="00DA711B" w:rsidP="2DB5E2FD">
      <w:pPr>
        <w:spacing w:line="230" w:lineRule="auto"/>
        <w:jc w:val="both"/>
        <w:rPr>
          <w:color w:val="000000"/>
          <w:sz w:val="30"/>
          <w:szCs w:val="30"/>
          <w:lang w:val="ru-RU"/>
        </w:rPr>
      </w:pPr>
      <w:r w:rsidRPr="2DB5E2FD">
        <w:rPr>
          <w:b/>
          <w:bCs/>
          <w:color w:val="000000"/>
          <w:sz w:val="30"/>
          <w:szCs w:val="30"/>
          <w:lang w:val="ru-RU"/>
        </w:rPr>
        <w:t>Семестр.V</w:t>
      </w:r>
      <w:r w:rsidRPr="2DB5E2FD">
        <w:rPr>
          <w:color w:val="000000"/>
          <w:sz w:val="30"/>
          <w:szCs w:val="30"/>
          <w:lang w:val="ru-RU"/>
        </w:rPr>
        <w:t>II-VIII</w:t>
      </w:r>
    </w:p>
    <w:p w:rsidR="00DA711B" w:rsidRPr="007948B7" w:rsidRDefault="00DA711B" w:rsidP="2DB5E2FD">
      <w:pPr>
        <w:spacing w:line="230" w:lineRule="auto"/>
        <w:jc w:val="both"/>
        <w:rPr>
          <w:color w:val="000000"/>
          <w:sz w:val="30"/>
          <w:szCs w:val="30"/>
          <w:lang w:val="ru-RU"/>
        </w:rPr>
      </w:pPr>
      <w:r w:rsidRPr="2DB5E2FD">
        <w:rPr>
          <w:b/>
          <w:bCs/>
          <w:color w:val="000000"/>
          <w:sz w:val="30"/>
          <w:szCs w:val="30"/>
          <w:lang w:val="ru-RU"/>
        </w:rPr>
        <w:t xml:space="preserve">Лектор, вчене звання, науковий ступінь, посада. </w:t>
      </w:r>
      <w:r w:rsidRPr="2DB5E2FD">
        <w:rPr>
          <w:color w:val="000000"/>
          <w:sz w:val="30"/>
          <w:szCs w:val="30"/>
          <w:lang w:val="ru-RU"/>
        </w:rPr>
        <w:t>Караваєв Т.А. проф., д-р техн. наук, проф. каф. товарознавства та митної справи.</w:t>
      </w:r>
    </w:p>
    <w:p w:rsidR="00DA711B" w:rsidRPr="007948B7" w:rsidRDefault="00DA711B" w:rsidP="2DB5E2FD">
      <w:pPr>
        <w:spacing w:line="230" w:lineRule="auto"/>
        <w:jc w:val="both"/>
        <w:rPr>
          <w:color w:val="000000"/>
          <w:sz w:val="30"/>
          <w:szCs w:val="30"/>
          <w:lang w:val="ru-RU"/>
        </w:rPr>
      </w:pPr>
      <w:r w:rsidRPr="2DB5E2FD">
        <w:rPr>
          <w:b/>
          <w:bCs/>
          <w:color w:val="000000"/>
          <w:sz w:val="30"/>
          <w:szCs w:val="30"/>
          <w:lang w:val="ru-RU"/>
        </w:rPr>
        <w:t>Результати</w:t>
      </w:r>
      <w:r w:rsidRPr="007948B7">
        <w:rPr>
          <w:b/>
          <w:bCs/>
          <w:color w:val="000000"/>
          <w:sz w:val="30"/>
          <w:szCs w:val="30"/>
          <w:lang w:val="ru-RU"/>
        </w:rPr>
        <w:t xml:space="preserve"> </w:t>
      </w:r>
      <w:r w:rsidRPr="2DB5E2FD">
        <w:rPr>
          <w:b/>
          <w:bCs/>
          <w:color w:val="000000"/>
          <w:sz w:val="30"/>
          <w:szCs w:val="30"/>
          <w:lang w:val="ru-RU"/>
        </w:rPr>
        <w:t>навчання</w:t>
      </w:r>
      <w:r w:rsidRPr="007948B7">
        <w:rPr>
          <w:b/>
          <w:bCs/>
          <w:color w:val="000000"/>
          <w:sz w:val="30"/>
          <w:szCs w:val="30"/>
          <w:lang w:val="ru-RU"/>
        </w:rPr>
        <w:t xml:space="preserve">. </w:t>
      </w:r>
      <w:r w:rsidRPr="2DB5E2FD">
        <w:rPr>
          <w:color w:val="000000"/>
          <w:sz w:val="30"/>
          <w:szCs w:val="30"/>
          <w:lang w:val="ru-RU"/>
        </w:rPr>
        <w:t>Формування</w:t>
      </w:r>
      <w:r w:rsidRPr="007948B7">
        <w:rPr>
          <w:color w:val="000000"/>
          <w:sz w:val="30"/>
          <w:szCs w:val="30"/>
          <w:lang w:val="ru-RU"/>
        </w:rPr>
        <w:t xml:space="preserve"> </w:t>
      </w:r>
      <w:r w:rsidRPr="2DB5E2FD">
        <w:rPr>
          <w:color w:val="000000"/>
          <w:sz w:val="30"/>
          <w:szCs w:val="30"/>
          <w:lang w:val="ru-RU"/>
        </w:rPr>
        <w:t>знань</w:t>
      </w:r>
      <w:r w:rsidRPr="007948B7">
        <w:rPr>
          <w:color w:val="000000"/>
          <w:sz w:val="30"/>
          <w:szCs w:val="30"/>
          <w:lang w:val="ru-RU"/>
        </w:rPr>
        <w:t xml:space="preserve"> </w:t>
      </w:r>
      <w:r w:rsidRPr="2DB5E2FD">
        <w:rPr>
          <w:color w:val="000000"/>
          <w:sz w:val="30"/>
          <w:szCs w:val="30"/>
          <w:lang w:val="ru-RU"/>
        </w:rPr>
        <w:t>про</w:t>
      </w:r>
      <w:r w:rsidRPr="007948B7">
        <w:rPr>
          <w:color w:val="000000"/>
          <w:sz w:val="30"/>
          <w:szCs w:val="30"/>
          <w:lang w:val="ru-RU"/>
        </w:rPr>
        <w:t xml:space="preserve"> </w:t>
      </w:r>
      <w:r w:rsidRPr="2DB5E2FD">
        <w:rPr>
          <w:color w:val="000000"/>
          <w:sz w:val="30"/>
          <w:szCs w:val="30"/>
          <w:lang w:val="ru-RU"/>
        </w:rPr>
        <w:t>будову</w:t>
      </w:r>
      <w:r w:rsidRPr="007948B7">
        <w:rPr>
          <w:color w:val="000000"/>
          <w:sz w:val="30"/>
          <w:szCs w:val="30"/>
          <w:lang w:val="ru-RU"/>
        </w:rPr>
        <w:t xml:space="preserve">, </w:t>
      </w:r>
      <w:r w:rsidRPr="2DB5E2FD">
        <w:rPr>
          <w:color w:val="000000"/>
          <w:sz w:val="30"/>
          <w:szCs w:val="30"/>
          <w:lang w:val="ru-RU"/>
        </w:rPr>
        <w:t>конструктивні</w:t>
      </w:r>
      <w:r w:rsidRPr="007948B7">
        <w:rPr>
          <w:color w:val="000000"/>
          <w:sz w:val="30"/>
          <w:szCs w:val="30"/>
          <w:lang w:val="ru-RU"/>
        </w:rPr>
        <w:t xml:space="preserve"> </w:t>
      </w:r>
      <w:r w:rsidRPr="2DB5E2FD">
        <w:rPr>
          <w:color w:val="000000"/>
          <w:sz w:val="30"/>
          <w:szCs w:val="30"/>
          <w:lang w:val="ru-RU"/>
        </w:rPr>
        <w:t>особливості</w:t>
      </w:r>
      <w:r w:rsidRPr="007948B7">
        <w:rPr>
          <w:color w:val="000000"/>
          <w:sz w:val="30"/>
          <w:szCs w:val="30"/>
          <w:lang w:val="ru-RU"/>
        </w:rPr>
        <w:t xml:space="preserve"> </w:t>
      </w:r>
      <w:r w:rsidRPr="2DB5E2FD">
        <w:rPr>
          <w:color w:val="000000"/>
          <w:sz w:val="30"/>
          <w:szCs w:val="30"/>
          <w:lang w:val="ru-RU"/>
        </w:rPr>
        <w:t>основних</w:t>
      </w:r>
      <w:r w:rsidRPr="007948B7">
        <w:rPr>
          <w:color w:val="000000"/>
          <w:sz w:val="30"/>
          <w:szCs w:val="30"/>
          <w:lang w:val="ru-RU"/>
        </w:rPr>
        <w:t xml:space="preserve"> </w:t>
      </w:r>
      <w:r w:rsidRPr="2DB5E2FD">
        <w:rPr>
          <w:color w:val="000000"/>
          <w:sz w:val="30"/>
          <w:szCs w:val="30"/>
          <w:lang w:val="ru-RU"/>
        </w:rPr>
        <w:t>вузлів</w:t>
      </w:r>
      <w:r w:rsidRPr="007948B7">
        <w:rPr>
          <w:color w:val="000000"/>
          <w:sz w:val="30"/>
          <w:szCs w:val="30"/>
          <w:lang w:val="ru-RU"/>
        </w:rPr>
        <w:t xml:space="preserve"> </w:t>
      </w:r>
      <w:r w:rsidRPr="2DB5E2FD">
        <w:rPr>
          <w:color w:val="000000"/>
          <w:sz w:val="30"/>
          <w:szCs w:val="30"/>
          <w:lang w:val="ru-RU"/>
        </w:rPr>
        <w:t>й</w:t>
      </w:r>
      <w:r w:rsidRPr="007948B7">
        <w:rPr>
          <w:color w:val="000000"/>
          <w:sz w:val="30"/>
          <w:szCs w:val="30"/>
          <w:lang w:val="ru-RU"/>
        </w:rPr>
        <w:t xml:space="preserve"> </w:t>
      </w:r>
      <w:r w:rsidRPr="2DB5E2FD">
        <w:rPr>
          <w:color w:val="000000"/>
          <w:sz w:val="30"/>
          <w:szCs w:val="30"/>
          <w:lang w:val="ru-RU"/>
        </w:rPr>
        <w:t>агрегатів</w:t>
      </w:r>
      <w:r w:rsidRPr="007948B7">
        <w:rPr>
          <w:color w:val="000000"/>
          <w:sz w:val="30"/>
          <w:szCs w:val="30"/>
          <w:lang w:val="ru-RU"/>
        </w:rPr>
        <w:t xml:space="preserve">, </w:t>
      </w:r>
      <w:r w:rsidRPr="2DB5E2FD">
        <w:rPr>
          <w:color w:val="000000"/>
          <w:sz w:val="30"/>
          <w:szCs w:val="30"/>
          <w:lang w:val="ru-RU"/>
        </w:rPr>
        <w:t>елементів</w:t>
      </w:r>
      <w:r w:rsidRPr="007948B7">
        <w:rPr>
          <w:color w:val="000000"/>
          <w:sz w:val="30"/>
          <w:szCs w:val="30"/>
          <w:lang w:val="ru-RU"/>
        </w:rPr>
        <w:t xml:space="preserve"> </w:t>
      </w:r>
      <w:r w:rsidRPr="2DB5E2FD">
        <w:rPr>
          <w:color w:val="000000"/>
          <w:sz w:val="30"/>
          <w:szCs w:val="30"/>
          <w:lang w:val="ru-RU"/>
        </w:rPr>
        <w:t>і</w:t>
      </w:r>
      <w:r w:rsidRPr="007948B7">
        <w:rPr>
          <w:color w:val="000000"/>
          <w:sz w:val="30"/>
          <w:szCs w:val="30"/>
          <w:lang w:val="ru-RU"/>
        </w:rPr>
        <w:t xml:space="preserve"> </w:t>
      </w:r>
      <w:r w:rsidRPr="2DB5E2FD">
        <w:rPr>
          <w:color w:val="000000"/>
          <w:sz w:val="30"/>
          <w:szCs w:val="30"/>
          <w:lang w:val="ru-RU"/>
        </w:rPr>
        <w:t>систем</w:t>
      </w:r>
      <w:r w:rsidRPr="007948B7">
        <w:rPr>
          <w:color w:val="000000"/>
          <w:sz w:val="30"/>
          <w:szCs w:val="30"/>
          <w:lang w:val="ru-RU"/>
        </w:rPr>
        <w:t xml:space="preserve"> </w:t>
      </w:r>
      <w:r w:rsidRPr="2DB5E2FD">
        <w:rPr>
          <w:color w:val="000000"/>
          <w:sz w:val="30"/>
          <w:szCs w:val="30"/>
          <w:lang w:val="ru-RU"/>
        </w:rPr>
        <w:t>комфорту</w:t>
      </w:r>
      <w:r w:rsidRPr="007948B7">
        <w:rPr>
          <w:color w:val="000000"/>
          <w:sz w:val="30"/>
          <w:szCs w:val="30"/>
          <w:lang w:val="ru-RU"/>
        </w:rPr>
        <w:t xml:space="preserve"> </w:t>
      </w:r>
      <w:r w:rsidRPr="2DB5E2FD">
        <w:rPr>
          <w:color w:val="000000"/>
          <w:sz w:val="30"/>
          <w:szCs w:val="30"/>
          <w:lang w:val="ru-RU"/>
        </w:rPr>
        <w:t>та</w:t>
      </w:r>
      <w:r w:rsidRPr="007948B7">
        <w:rPr>
          <w:color w:val="000000"/>
          <w:sz w:val="30"/>
          <w:szCs w:val="30"/>
          <w:lang w:val="ru-RU"/>
        </w:rPr>
        <w:t xml:space="preserve"> </w:t>
      </w:r>
      <w:r w:rsidRPr="2DB5E2FD">
        <w:rPr>
          <w:color w:val="000000"/>
          <w:sz w:val="30"/>
          <w:szCs w:val="30"/>
          <w:lang w:val="ru-RU"/>
        </w:rPr>
        <w:t>безпечності</w:t>
      </w:r>
      <w:r w:rsidRPr="007948B7">
        <w:rPr>
          <w:color w:val="000000"/>
          <w:sz w:val="30"/>
          <w:szCs w:val="30"/>
          <w:lang w:val="ru-RU"/>
        </w:rPr>
        <w:t xml:space="preserve">, </w:t>
      </w:r>
      <w:r w:rsidRPr="2DB5E2FD">
        <w:rPr>
          <w:color w:val="000000"/>
          <w:sz w:val="30"/>
          <w:szCs w:val="30"/>
          <w:lang w:val="ru-RU"/>
        </w:rPr>
        <w:t>асортимент</w:t>
      </w:r>
      <w:r w:rsidRPr="007948B7">
        <w:rPr>
          <w:color w:val="000000"/>
          <w:sz w:val="30"/>
          <w:szCs w:val="30"/>
          <w:lang w:val="ru-RU"/>
        </w:rPr>
        <w:t xml:space="preserve">, </w:t>
      </w:r>
      <w:r w:rsidRPr="2DB5E2FD">
        <w:rPr>
          <w:color w:val="000000"/>
          <w:sz w:val="30"/>
          <w:szCs w:val="30"/>
          <w:lang w:val="ru-RU"/>
        </w:rPr>
        <w:t>принципи</w:t>
      </w:r>
      <w:r w:rsidRPr="007948B7">
        <w:rPr>
          <w:color w:val="000000"/>
          <w:sz w:val="30"/>
          <w:szCs w:val="30"/>
          <w:lang w:val="ru-RU"/>
        </w:rPr>
        <w:t xml:space="preserve"> </w:t>
      </w:r>
      <w:r w:rsidRPr="2DB5E2FD">
        <w:rPr>
          <w:color w:val="000000"/>
          <w:sz w:val="30"/>
          <w:szCs w:val="30"/>
          <w:lang w:val="ru-RU"/>
        </w:rPr>
        <w:t>оцінювання</w:t>
      </w:r>
      <w:r w:rsidRPr="007948B7">
        <w:rPr>
          <w:color w:val="000000"/>
          <w:sz w:val="30"/>
          <w:szCs w:val="30"/>
          <w:lang w:val="ru-RU"/>
        </w:rPr>
        <w:t xml:space="preserve"> </w:t>
      </w:r>
      <w:r w:rsidRPr="2DB5E2FD">
        <w:rPr>
          <w:color w:val="000000"/>
          <w:sz w:val="30"/>
          <w:szCs w:val="30"/>
          <w:lang w:val="ru-RU"/>
        </w:rPr>
        <w:t>технічного</w:t>
      </w:r>
      <w:r w:rsidRPr="007948B7">
        <w:rPr>
          <w:color w:val="000000"/>
          <w:sz w:val="30"/>
          <w:szCs w:val="30"/>
          <w:lang w:val="ru-RU"/>
        </w:rPr>
        <w:t xml:space="preserve"> </w:t>
      </w:r>
      <w:r w:rsidRPr="2DB5E2FD">
        <w:rPr>
          <w:color w:val="000000"/>
          <w:sz w:val="30"/>
          <w:szCs w:val="30"/>
          <w:lang w:val="ru-RU"/>
        </w:rPr>
        <w:t>стану</w:t>
      </w:r>
      <w:r w:rsidRPr="007948B7">
        <w:rPr>
          <w:color w:val="000000"/>
          <w:sz w:val="30"/>
          <w:szCs w:val="30"/>
          <w:lang w:val="ru-RU"/>
        </w:rPr>
        <w:t xml:space="preserve"> </w:t>
      </w:r>
      <w:r w:rsidRPr="2DB5E2FD">
        <w:rPr>
          <w:color w:val="000000"/>
          <w:sz w:val="30"/>
          <w:szCs w:val="30"/>
          <w:lang w:val="ru-RU"/>
        </w:rPr>
        <w:t>й</w:t>
      </w:r>
      <w:r w:rsidRPr="007948B7">
        <w:rPr>
          <w:color w:val="000000"/>
          <w:sz w:val="30"/>
          <w:szCs w:val="30"/>
          <w:lang w:val="ru-RU"/>
        </w:rPr>
        <w:t xml:space="preserve"> </w:t>
      </w:r>
      <w:r w:rsidRPr="2DB5E2FD">
        <w:rPr>
          <w:color w:val="000000"/>
          <w:sz w:val="30"/>
          <w:szCs w:val="30"/>
          <w:lang w:val="ru-RU"/>
        </w:rPr>
        <w:t>ідентифікації</w:t>
      </w:r>
      <w:r w:rsidRPr="007948B7">
        <w:rPr>
          <w:color w:val="000000"/>
          <w:sz w:val="30"/>
          <w:szCs w:val="30"/>
          <w:lang w:val="ru-RU"/>
        </w:rPr>
        <w:t xml:space="preserve"> </w:t>
      </w:r>
      <w:r w:rsidRPr="2DB5E2FD">
        <w:rPr>
          <w:color w:val="000000"/>
          <w:sz w:val="30"/>
          <w:szCs w:val="30"/>
          <w:lang w:val="ru-RU"/>
        </w:rPr>
        <w:t>транспортних</w:t>
      </w:r>
      <w:r w:rsidRPr="007948B7">
        <w:rPr>
          <w:color w:val="000000"/>
          <w:sz w:val="30"/>
          <w:szCs w:val="30"/>
          <w:lang w:val="ru-RU"/>
        </w:rPr>
        <w:t xml:space="preserve"> </w:t>
      </w:r>
      <w:r w:rsidRPr="2DB5E2FD">
        <w:rPr>
          <w:color w:val="000000"/>
          <w:sz w:val="30"/>
          <w:szCs w:val="30"/>
          <w:lang w:val="ru-RU"/>
        </w:rPr>
        <w:t>засобів</w:t>
      </w:r>
      <w:r w:rsidRPr="007948B7">
        <w:rPr>
          <w:color w:val="000000"/>
          <w:sz w:val="30"/>
          <w:szCs w:val="30"/>
          <w:lang w:val="ru-RU"/>
        </w:rPr>
        <w:t>.</w:t>
      </w:r>
    </w:p>
    <w:p w:rsidR="00DA711B" w:rsidRPr="007948B7" w:rsidRDefault="00DA711B" w:rsidP="2DB5E2FD">
      <w:pPr>
        <w:spacing w:line="230" w:lineRule="auto"/>
        <w:jc w:val="both"/>
        <w:rPr>
          <w:color w:val="000000"/>
          <w:sz w:val="30"/>
          <w:szCs w:val="30"/>
          <w:lang w:val="ru-RU"/>
        </w:rPr>
      </w:pPr>
      <w:r w:rsidRPr="2DB5E2FD">
        <w:rPr>
          <w:b/>
          <w:bCs/>
          <w:color w:val="000000"/>
          <w:sz w:val="30"/>
          <w:szCs w:val="30"/>
          <w:lang w:val="ru-RU"/>
        </w:rPr>
        <w:t xml:space="preserve">Обов’язкові попередні навчальні дисципліни. </w:t>
      </w:r>
      <w:r w:rsidRPr="2DB5E2FD">
        <w:rPr>
          <w:color w:val="000000"/>
          <w:sz w:val="30"/>
          <w:szCs w:val="30"/>
          <w:lang w:val="ru-RU"/>
        </w:rPr>
        <w:t xml:space="preserve">«Хімія», «Фізика», «Матеріалознавство та основи технології виробництва товарів», «Товарознавство. Непродовольчі товари». </w:t>
      </w:r>
    </w:p>
    <w:p w:rsidR="00DA711B" w:rsidRPr="007948B7" w:rsidRDefault="00DA711B" w:rsidP="2DB5E2FD">
      <w:pPr>
        <w:spacing w:line="230" w:lineRule="auto"/>
        <w:jc w:val="both"/>
        <w:rPr>
          <w:color w:val="000000"/>
          <w:sz w:val="30"/>
          <w:szCs w:val="30"/>
          <w:lang w:val="ru-RU"/>
        </w:rPr>
      </w:pPr>
      <w:r w:rsidRPr="2DB5E2FD">
        <w:rPr>
          <w:b/>
          <w:bCs/>
          <w:color w:val="000000"/>
          <w:sz w:val="30"/>
          <w:szCs w:val="30"/>
          <w:lang w:val="ru-RU"/>
        </w:rPr>
        <w:t>Зміст.</w:t>
      </w:r>
      <w:r w:rsidRPr="2DB5E2FD">
        <w:rPr>
          <w:color w:val="000000"/>
          <w:sz w:val="30"/>
          <w:szCs w:val="30"/>
          <w:lang w:val="ru-RU"/>
        </w:rPr>
        <w:t xml:space="preserve"> Класифікація і типологія транспортних засобів. Загальна характеристика та класифікація автотранспортних засобів. Європейська система класифікації легкових автомобілів за класами, об’ємом двигуна тощо. Типологія легкових автомобілів за типом кузова. Будова автотранспортних засобів, товарознавча характеристика основних систем, вузлів та агрегатів, їх вплив на безпечність і технічний стан. Двигуни автотранспортних засобів. Характеристика двигунів внутрішнього згорання та електричних. Гібридні силові агрегати. Товарознавча характеристика асортименту автомобілів, що реалізуються на ринку України. Безпечність і технічний стан автотранспортних засобів. Системи активної та пасивної безпечності. Показники екологічної безпечності автомобілів. Товарознавча оцінка технічного стану транспортного засобу. Особливості ідентифікації автотранспортних засобів. Загальна характеристика і класифікація залізничного транспорту. Класифікація та характеристика асортименту водних і повітряних транспортних засобів. </w:t>
      </w:r>
    </w:p>
    <w:p w:rsidR="00DA711B" w:rsidRPr="007948B7" w:rsidRDefault="00DA711B" w:rsidP="2DB5E2FD">
      <w:pPr>
        <w:spacing w:line="230" w:lineRule="auto"/>
        <w:jc w:val="both"/>
        <w:rPr>
          <w:color w:val="000000"/>
          <w:sz w:val="30"/>
          <w:szCs w:val="30"/>
          <w:lang w:val="ru-RU"/>
        </w:rPr>
      </w:pPr>
      <w:r w:rsidRPr="2DB5E2FD">
        <w:rPr>
          <w:b/>
          <w:bCs/>
          <w:color w:val="000000"/>
          <w:sz w:val="30"/>
          <w:szCs w:val="30"/>
          <w:lang w:val="ru-RU"/>
        </w:rPr>
        <w:t>Рекомендовані джерела та інші навчальні ресурси/засоби.</w:t>
      </w:r>
    </w:p>
    <w:p w:rsidR="00DA711B" w:rsidRPr="007948B7" w:rsidRDefault="00DA711B" w:rsidP="2DB5E2FD">
      <w:pPr>
        <w:spacing w:line="230" w:lineRule="auto"/>
        <w:jc w:val="both"/>
        <w:rPr>
          <w:color w:val="000000"/>
          <w:sz w:val="30"/>
          <w:szCs w:val="30"/>
          <w:lang w:val="ru-RU"/>
        </w:rPr>
      </w:pPr>
      <w:r w:rsidRPr="2DB5E2FD">
        <w:rPr>
          <w:color w:val="000000"/>
          <w:sz w:val="30"/>
          <w:szCs w:val="30"/>
          <w:lang w:val="ru-RU"/>
        </w:rPr>
        <w:t>1.</w:t>
      </w:r>
      <w:r>
        <w:tab/>
      </w:r>
      <w:r w:rsidRPr="2DB5E2FD">
        <w:rPr>
          <w:color w:val="000000"/>
          <w:sz w:val="30"/>
          <w:szCs w:val="30"/>
          <w:lang w:val="ru-RU"/>
        </w:rPr>
        <w:t xml:space="preserve">Про транспорт: Закон України від 10. 07. 2019 </w:t>
      </w:r>
      <w:r w:rsidRPr="2DB5E2FD">
        <w:rPr>
          <w:rFonts w:ascii="Segoe UI Symbol" w:hAnsi="Segoe UI Symbol"/>
          <w:color w:val="000000"/>
          <w:sz w:val="30"/>
          <w:szCs w:val="30"/>
          <w:lang w:val="ru-RU"/>
        </w:rPr>
        <w:t>№</w:t>
      </w:r>
      <w:r w:rsidRPr="2DB5E2FD">
        <w:rPr>
          <w:color w:val="000000"/>
          <w:sz w:val="30"/>
          <w:szCs w:val="30"/>
          <w:lang w:val="ru-RU"/>
        </w:rPr>
        <w:t xml:space="preserve"> 232/94-ВР (зі змінами). – Режим доступу : </w:t>
      </w:r>
      <w:r w:rsidRPr="2DB5E2FD">
        <w:rPr>
          <w:rStyle w:val="ae"/>
          <w:sz w:val="30"/>
          <w:szCs w:val="30"/>
          <w:lang w:val="ru-RU"/>
        </w:rPr>
        <w:t>"</w:t>
      </w:r>
      <w:hyperlink r:id="rId30">
        <w:r w:rsidRPr="2DB5E2FD">
          <w:rPr>
            <w:rStyle w:val="ae"/>
            <w:sz w:val="30"/>
            <w:szCs w:val="30"/>
            <w:lang w:val="ru-RU"/>
          </w:rPr>
          <w:t>http://zakon4.rada.gov.ua/laws/show/"4</w:t>
        </w:r>
      </w:hyperlink>
      <w:r w:rsidRPr="2DB5E2FD">
        <w:rPr>
          <w:rStyle w:val="ae"/>
          <w:sz w:val="30"/>
          <w:szCs w:val="30"/>
          <w:lang w:val="ru-RU"/>
        </w:rPr>
        <w:t xml:space="preserve"> </w:t>
      </w:r>
      <w:r w:rsidRPr="2DB5E2FD">
        <w:rPr>
          <w:color w:val="000000"/>
          <w:sz w:val="30"/>
          <w:szCs w:val="30"/>
          <w:lang w:val="ru-RU"/>
        </w:rPr>
        <w:t xml:space="preserve"> 232/94-ВР.</w:t>
      </w:r>
    </w:p>
    <w:p w:rsidR="00DA711B" w:rsidRPr="007948B7" w:rsidRDefault="00DA711B" w:rsidP="2DB5E2FD">
      <w:pPr>
        <w:spacing w:line="230" w:lineRule="auto"/>
        <w:jc w:val="both"/>
        <w:rPr>
          <w:color w:val="0563C1"/>
          <w:sz w:val="30"/>
          <w:szCs w:val="30"/>
          <w:lang w:val="ru-RU"/>
        </w:rPr>
      </w:pPr>
      <w:r w:rsidRPr="2DB5E2FD">
        <w:rPr>
          <w:color w:val="000000"/>
          <w:sz w:val="30"/>
          <w:szCs w:val="30"/>
          <w:lang w:val="ru-RU"/>
        </w:rPr>
        <w:t>2.</w:t>
      </w:r>
      <w:r>
        <w:tab/>
      </w:r>
      <w:r w:rsidRPr="2DB5E2FD">
        <w:rPr>
          <w:color w:val="000000"/>
          <w:sz w:val="30"/>
          <w:szCs w:val="30"/>
          <w:lang w:val="ru-RU"/>
        </w:rPr>
        <w:t xml:space="preserve">Про автомобільний транспорт: Закон України від 25.09.2019 </w:t>
      </w:r>
      <w:r w:rsidRPr="2DB5E2FD">
        <w:rPr>
          <w:rFonts w:ascii="Segoe UI Symbol" w:hAnsi="Segoe UI Symbol"/>
          <w:color w:val="000000"/>
          <w:sz w:val="30"/>
          <w:szCs w:val="30"/>
          <w:lang w:val="ru-RU"/>
        </w:rPr>
        <w:t>№</w:t>
      </w:r>
      <w:r w:rsidRPr="2DB5E2FD">
        <w:rPr>
          <w:rFonts w:ascii="Segoe UI Symbol" w:hAnsi="Segoe UI Symbol" w:cs="Segoe UI Symbol"/>
          <w:color w:val="000000"/>
          <w:sz w:val="30"/>
          <w:szCs w:val="30"/>
          <w:lang w:val="ru-RU"/>
        </w:rPr>
        <w:t> </w:t>
      </w:r>
      <w:r w:rsidRPr="2DB5E2FD">
        <w:rPr>
          <w:color w:val="000000"/>
          <w:sz w:val="30"/>
          <w:szCs w:val="30"/>
          <w:lang w:val="ru-RU"/>
        </w:rPr>
        <w:t xml:space="preserve">2344-III (зі змінами). – Режим доступу: </w:t>
      </w:r>
      <w:r w:rsidRPr="2DB5E2FD">
        <w:rPr>
          <w:rStyle w:val="ae"/>
          <w:sz w:val="30"/>
          <w:szCs w:val="30"/>
          <w:lang w:val="ru-RU"/>
        </w:rPr>
        <w:t>"</w:t>
      </w:r>
      <w:hyperlink r:id="rId31">
        <w:r w:rsidRPr="2DB5E2FD">
          <w:rPr>
            <w:rStyle w:val="ae"/>
            <w:sz w:val="30"/>
            <w:szCs w:val="30"/>
            <w:lang w:val="ru-RU"/>
          </w:rPr>
          <w:t>http://zakon4.rada.gov.ua/"4</w:t>
        </w:r>
      </w:hyperlink>
      <w:r w:rsidRPr="2DB5E2FD">
        <w:rPr>
          <w:rStyle w:val="ae"/>
          <w:sz w:val="30"/>
          <w:szCs w:val="30"/>
          <w:lang w:val="ru-RU"/>
        </w:rPr>
        <w:t xml:space="preserve"> </w:t>
      </w:r>
    </w:p>
    <w:p w:rsidR="00DA711B" w:rsidRPr="007948B7" w:rsidRDefault="00DA711B" w:rsidP="2DB5E2FD">
      <w:pPr>
        <w:spacing w:line="230" w:lineRule="auto"/>
        <w:jc w:val="both"/>
        <w:rPr>
          <w:color w:val="000000"/>
          <w:sz w:val="30"/>
          <w:szCs w:val="30"/>
          <w:lang w:val="ru-RU"/>
        </w:rPr>
      </w:pPr>
      <w:r w:rsidRPr="007948B7">
        <w:rPr>
          <w:color w:val="000000"/>
          <w:sz w:val="30"/>
          <w:szCs w:val="30"/>
          <w:lang w:val="ru-RU"/>
        </w:rPr>
        <w:t>3.</w:t>
      </w:r>
      <w:r>
        <w:tab/>
      </w:r>
      <w:r w:rsidRPr="2DB5E2FD">
        <w:rPr>
          <w:color w:val="000000"/>
          <w:sz w:val="30"/>
          <w:szCs w:val="30"/>
          <w:lang w:val="ru-RU"/>
        </w:rPr>
        <w:t>Про</w:t>
      </w:r>
      <w:r w:rsidRPr="007948B7">
        <w:rPr>
          <w:color w:val="000000"/>
          <w:sz w:val="30"/>
          <w:szCs w:val="30"/>
          <w:lang w:val="ru-RU"/>
        </w:rPr>
        <w:t xml:space="preserve"> </w:t>
      </w:r>
      <w:r w:rsidRPr="2DB5E2FD">
        <w:rPr>
          <w:color w:val="000000"/>
          <w:sz w:val="30"/>
          <w:szCs w:val="30"/>
          <w:lang w:val="ru-RU"/>
        </w:rPr>
        <w:t>затвердження</w:t>
      </w:r>
      <w:r w:rsidRPr="007948B7">
        <w:rPr>
          <w:color w:val="000000"/>
          <w:sz w:val="30"/>
          <w:szCs w:val="30"/>
          <w:lang w:val="ru-RU"/>
        </w:rPr>
        <w:t xml:space="preserve"> </w:t>
      </w:r>
      <w:r w:rsidRPr="2DB5E2FD">
        <w:rPr>
          <w:color w:val="000000"/>
          <w:sz w:val="30"/>
          <w:szCs w:val="30"/>
          <w:lang w:val="ru-RU"/>
        </w:rPr>
        <w:t>Методики</w:t>
      </w:r>
      <w:r w:rsidRPr="007948B7">
        <w:rPr>
          <w:color w:val="000000"/>
          <w:sz w:val="30"/>
          <w:szCs w:val="30"/>
          <w:lang w:val="ru-RU"/>
        </w:rPr>
        <w:t xml:space="preserve"> </w:t>
      </w:r>
      <w:r w:rsidRPr="2DB5E2FD">
        <w:rPr>
          <w:color w:val="000000"/>
          <w:sz w:val="30"/>
          <w:szCs w:val="30"/>
          <w:lang w:val="ru-RU"/>
        </w:rPr>
        <w:t>товарознавчої</w:t>
      </w:r>
      <w:r w:rsidRPr="007948B7">
        <w:rPr>
          <w:color w:val="000000"/>
          <w:sz w:val="30"/>
          <w:szCs w:val="30"/>
          <w:lang w:val="ru-RU"/>
        </w:rPr>
        <w:t xml:space="preserve"> </w:t>
      </w:r>
      <w:r w:rsidRPr="2DB5E2FD">
        <w:rPr>
          <w:color w:val="000000"/>
          <w:sz w:val="30"/>
          <w:szCs w:val="30"/>
          <w:lang w:val="ru-RU"/>
        </w:rPr>
        <w:t>експертизи</w:t>
      </w:r>
      <w:r w:rsidRPr="007948B7">
        <w:rPr>
          <w:color w:val="000000"/>
          <w:sz w:val="30"/>
          <w:szCs w:val="30"/>
          <w:lang w:val="ru-RU"/>
        </w:rPr>
        <w:t xml:space="preserve"> </w:t>
      </w:r>
      <w:r w:rsidRPr="2DB5E2FD">
        <w:rPr>
          <w:color w:val="000000"/>
          <w:sz w:val="30"/>
          <w:szCs w:val="30"/>
          <w:lang w:val="ru-RU"/>
        </w:rPr>
        <w:t>та</w:t>
      </w:r>
      <w:r w:rsidRPr="007948B7">
        <w:rPr>
          <w:color w:val="000000"/>
          <w:sz w:val="30"/>
          <w:szCs w:val="30"/>
          <w:lang w:val="ru-RU"/>
        </w:rPr>
        <w:t xml:space="preserve"> </w:t>
      </w:r>
      <w:r w:rsidRPr="2DB5E2FD">
        <w:rPr>
          <w:color w:val="000000"/>
          <w:sz w:val="30"/>
          <w:szCs w:val="30"/>
          <w:lang w:val="ru-RU"/>
        </w:rPr>
        <w:t>оцінки</w:t>
      </w:r>
      <w:r w:rsidRPr="007948B7">
        <w:rPr>
          <w:color w:val="000000"/>
          <w:sz w:val="30"/>
          <w:szCs w:val="30"/>
          <w:lang w:val="ru-RU"/>
        </w:rPr>
        <w:t xml:space="preserve"> </w:t>
      </w:r>
      <w:r w:rsidRPr="2DB5E2FD">
        <w:rPr>
          <w:color w:val="000000"/>
          <w:sz w:val="30"/>
          <w:szCs w:val="30"/>
          <w:lang w:val="ru-RU"/>
        </w:rPr>
        <w:t>колісних</w:t>
      </w:r>
      <w:r w:rsidRPr="007948B7">
        <w:rPr>
          <w:color w:val="000000"/>
          <w:sz w:val="30"/>
          <w:szCs w:val="30"/>
          <w:lang w:val="ru-RU"/>
        </w:rPr>
        <w:t xml:space="preserve"> </w:t>
      </w:r>
      <w:r w:rsidRPr="2DB5E2FD">
        <w:rPr>
          <w:color w:val="000000"/>
          <w:sz w:val="30"/>
          <w:szCs w:val="30"/>
          <w:lang w:val="ru-RU"/>
        </w:rPr>
        <w:t>транспортних</w:t>
      </w:r>
      <w:r w:rsidRPr="007948B7">
        <w:rPr>
          <w:color w:val="000000"/>
          <w:sz w:val="30"/>
          <w:szCs w:val="30"/>
          <w:lang w:val="ru-RU"/>
        </w:rPr>
        <w:t xml:space="preserve"> </w:t>
      </w:r>
      <w:r w:rsidRPr="2DB5E2FD">
        <w:rPr>
          <w:color w:val="000000"/>
          <w:sz w:val="30"/>
          <w:szCs w:val="30"/>
          <w:lang w:val="ru-RU"/>
        </w:rPr>
        <w:t>засобів</w:t>
      </w:r>
      <w:r w:rsidRPr="007948B7">
        <w:rPr>
          <w:color w:val="000000"/>
          <w:sz w:val="30"/>
          <w:szCs w:val="30"/>
          <w:lang w:val="ru-RU"/>
        </w:rPr>
        <w:t xml:space="preserve"> : </w:t>
      </w:r>
      <w:r w:rsidRPr="2DB5E2FD">
        <w:rPr>
          <w:color w:val="000000"/>
          <w:sz w:val="30"/>
          <w:szCs w:val="30"/>
          <w:lang w:val="ru-RU"/>
        </w:rPr>
        <w:t>Наказ</w:t>
      </w:r>
      <w:r w:rsidRPr="007948B7">
        <w:rPr>
          <w:color w:val="000000"/>
          <w:sz w:val="30"/>
          <w:szCs w:val="30"/>
          <w:lang w:val="ru-RU"/>
        </w:rPr>
        <w:t xml:space="preserve"> </w:t>
      </w:r>
      <w:r w:rsidRPr="2DB5E2FD">
        <w:rPr>
          <w:color w:val="000000"/>
          <w:sz w:val="30"/>
          <w:szCs w:val="30"/>
          <w:lang w:val="ru-RU"/>
        </w:rPr>
        <w:t>М</w:t>
      </w:r>
      <w:r w:rsidRPr="007948B7">
        <w:rPr>
          <w:color w:val="000000"/>
          <w:sz w:val="30"/>
          <w:szCs w:val="30"/>
          <w:lang w:val="ru-RU"/>
        </w:rPr>
        <w:t>-</w:t>
      </w:r>
      <w:r w:rsidRPr="2DB5E2FD">
        <w:rPr>
          <w:color w:val="000000"/>
          <w:sz w:val="30"/>
          <w:szCs w:val="30"/>
          <w:lang w:val="ru-RU"/>
        </w:rPr>
        <w:t>ва</w:t>
      </w:r>
      <w:r w:rsidRPr="007948B7">
        <w:rPr>
          <w:color w:val="000000"/>
          <w:sz w:val="30"/>
          <w:szCs w:val="30"/>
          <w:lang w:val="ru-RU"/>
        </w:rPr>
        <w:t xml:space="preserve"> </w:t>
      </w:r>
      <w:r w:rsidRPr="2DB5E2FD">
        <w:rPr>
          <w:color w:val="000000"/>
          <w:sz w:val="30"/>
          <w:szCs w:val="30"/>
          <w:lang w:val="ru-RU"/>
        </w:rPr>
        <w:t>юстиції</w:t>
      </w:r>
      <w:r w:rsidRPr="007948B7">
        <w:rPr>
          <w:color w:val="000000"/>
          <w:sz w:val="30"/>
          <w:szCs w:val="30"/>
          <w:lang w:val="ru-RU"/>
        </w:rPr>
        <w:t xml:space="preserve"> </w:t>
      </w:r>
      <w:r w:rsidRPr="2DB5E2FD">
        <w:rPr>
          <w:color w:val="000000"/>
          <w:sz w:val="30"/>
          <w:szCs w:val="30"/>
          <w:lang w:val="ru-RU"/>
        </w:rPr>
        <w:t>України</w:t>
      </w:r>
      <w:r w:rsidRPr="007948B7">
        <w:rPr>
          <w:color w:val="000000"/>
          <w:sz w:val="30"/>
          <w:szCs w:val="30"/>
          <w:lang w:val="ru-RU"/>
        </w:rPr>
        <w:t xml:space="preserve"> </w:t>
      </w:r>
      <w:r w:rsidRPr="2DB5E2FD">
        <w:rPr>
          <w:color w:val="000000"/>
          <w:sz w:val="30"/>
          <w:szCs w:val="30"/>
          <w:lang w:val="ru-RU"/>
        </w:rPr>
        <w:t>та</w:t>
      </w:r>
      <w:r w:rsidRPr="007948B7">
        <w:rPr>
          <w:color w:val="000000"/>
          <w:sz w:val="30"/>
          <w:szCs w:val="30"/>
          <w:lang w:val="ru-RU"/>
        </w:rPr>
        <w:t xml:space="preserve"> </w:t>
      </w:r>
      <w:r w:rsidRPr="2DB5E2FD">
        <w:rPr>
          <w:color w:val="000000"/>
          <w:sz w:val="30"/>
          <w:szCs w:val="30"/>
          <w:lang w:val="ru-RU"/>
        </w:rPr>
        <w:t>Фонду</w:t>
      </w:r>
      <w:r w:rsidRPr="007948B7">
        <w:rPr>
          <w:color w:val="000000"/>
          <w:sz w:val="30"/>
          <w:szCs w:val="30"/>
          <w:lang w:val="ru-RU"/>
        </w:rPr>
        <w:t xml:space="preserve"> </w:t>
      </w:r>
      <w:r w:rsidRPr="2DB5E2FD">
        <w:rPr>
          <w:color w:val="000000"/>
          <w:sz w:val="30"/>
          <w:szCs w:val="30"/>
          <w:lang w:val="ru-RU"/>
        </w:rPr>
        <w:t>держ</w:t>
      </w:r>
      <w:r w:rsidRPr="007948B7">
        <w:rPr>
          <w:color w:val="000000"/>
          <w:sz w:val="30"/>
          <w:szCs w:val="30"/>
          <w:lang w:val="ru-RU"/>
        </w:rPr>
        <w:t xml:space="preserve">. </w:t>
      </w:r>
      <w:r w:rsidRPr="2DB5E2FD">
        <w:rPr>
          <w:color w:val="000000"/>
          <w:sz w:val="30"/>
          <w:szCs w:val="30"/>
          <w:lang w:val="ru-RU"/>
        </w:rPr>
        <w:t>майна</w:t>
      </w:r>
      <w:r w:rsidRPr="007948B7">
        <w:rPr>
          <w:color w:val="000000"/>
          <w:sz w:val="30"/>
          <w:szCs w:val="30"/>
          <w:lang w:val="ru-RU"/>
        </w:rPr>
        <w:t xml:space="preserve"> </w:t>
      </w:r>
      <w:r w:rsidRPr="2DB5E2FD">
        <w:rPr>
          <w:color w:val="000000"/>
          <w:sz w:val="30"/>
          <w:szCs w:val="30"/>
          <w:lang w:val="ru-RU"/>
        </w:rPr>
        <w:t>України</w:t>
      </w:r>
      <w:r w:rsidRPr="007948B7">
        <w:rPr>
          <w:color w:val="000000"/>
          <w:sz w:val="30"/>
          <w:szCs w:val="30"/>
          <w:lang w:val="ru-RU"/>
        </w:rPr>
        <w:t xml:space="preserve"> </w:t>
      </w:r>
      <w:r w:rsidRPr="2DB5E2FD">
        <w:rPr>
          <w:color w:val="000000"/>
          <w:sz w:val="30"/>
          <w:szCs w:val="30"/>
          <w:lang w:val="ru-RU"/>
        </w:rPr>
        <w:t>від</w:t>
      </w:r>
      <w:r w:rsidRPr="007948B7">
        <w:rPr>
          <w:color w:val="000000"/>
          <w:sz w:val="30"/>
          <w:szCs w:val="30"/>
          <w:lang w:val="ru-RU"/>
        </w:rPr>
        <w:t xml:space="preserve"> 08.11.2019 </w:t>
      </w:r>
      <w:r w:rsidRPr="007948B7">
        <w:rPr>
          <w:rFonts w:ascii="Segoe UI Symbol" w:hAnsi="Segoe UI Symbol"/>
          <w:color w:val="000000"/>
          <w:sz w:val="30"/>
          <w:szCs w:val="30"/>
          <w:lang w:val="ru-RU"/>
        </w:rPr>
        <w:t>№</w:t>
      </w:r>
      <w:r w:rsidRPr="007948B7">
        <w:rPr>
          <w:color w:val="000000"/>
          <w:sz w:val="30"/>
          <w:szCs w:val="30"/>
          <w:lang w:val="ru-RU"/>
        </w:rPr>
        <w:t xml:space="preserve"> 142/5/2092 (</w:t>
      </w:r>
      <w:r w:rsidRPr="2DB5E2FD">
        <w:rPr>
          <w:color w:val="000000"/>
          <w:sz w:val="30"/>
          <w:szCs w:val="30"/>
          <w:lang w:val="ru-RU"/>
        </w:rPr>
        <w:t>зі</w:t>
      </w:r>
      <w:r w:rsidRPr="007E4E1F">
        <w:rPr>
          <w:color w:val="000000"/>
          <w:sz w:val="30"/>
          <w:szCs w:val="30"/>
          <w:lang w:val="pl-PL"/>
        </w:rPr>
        <w:t> </w:t>
      </w:r>
      <w:r w:rsidRPr="2DB5E2FD">
        <w:rPr>
          <w:color w:val="000000"/>
          <w:sz w:val="30"/>
          <w:szCs w:val="30"/>
          <w:lang w:val="ru-RU"/>
        </w:rPr>
        <w:t>змінами</w:t>
      </w:r>
      <w:r w:rsidRPr="007948B7">
        <w:rPr>
          <w:color w:val="000000"/>
          <w:sz w:val="30"/>
          <w:szCs w:val="30"/>
          <w:lang w:val="ru-RU"/>
        </w:rPr>
        <w:t xml:space="preserve">). </w:t>
      </w:r>
      <w:r w:rsidRPr="2DB5E2FD">
        <w:rPr>
          <w:color w:val="000000"/>
          <w:sz w:val="30"/>
          <w:szCs w:val="30"/>
          <w:lang w:val="ru-RU"/>
        </w:rPr>
        <w:t xml:space="preserve">Режим доступу: </w:t>
      </w:r>
      <w:hyperlink r:id="rId32">
        <w:r w:rsidRPr="2DB5E2FD">
          <w:rPr>
            <w:rStyle w:val="ae"/>
            <w:sz w:val="30"/>
            <w:szCs w:val="30"/>
            <w:lang w:val="ru-RU"/>
          </w:rPr>
          <w:t>http://zakon2.rada.gov.ua/laws/</w:t>
        </w:r>
      </w:hyperlink>
      <w:r w:rsidRPr="2DB5E2FD">
        <w:rPr>
          <w:color w:val="000000"/>
          <w:sz w:val="30"/>
          <w:szCs w:val="30"/>
          <w:lang w:val="ru-RU"/>
        </w:rPr>
        <w:t xml:space="preserve"> </w:t>
      </w:r>
    </w:p>
    <w:p w:rsidR="00DA711B" w:rsidRPr="007948B7" w:rsidRDefault="00DA711B" w:rsidP="2DB5E2FD">
      <w:pPr>
        <w:spacing w:line="230" w:lineRule="auto"/>
        <w:jc w:val="both"/>
        <w:rPr>
          <w:color w:val="000000"/>
          <w:sz w:val="30"/>
          <w:szCs w:val="30"/>
          <w:lang w:val="ru-RU"/>
        </w:rPr>
      </w:pPr>
      <w:r w:rsidRPr="2DB5E2FD">
        <w:rPr>
          <w:b/>
          <w:bCs/>
          <w:color w:val="000000"/>
          <w:sz w:val="30"/>
          <w:szCs w:val="30"/>
          <w:lang w:val="ru-RU"/>
        </w:rPr>
        <w:t>Заплановані навчальні заходи та методи викладання.</w:t>
      </w:r>
    </w:p>
    <w:p w:rsidR="00DA711B" w:rsidRPr="007948B7" w:rsidRDefault="00DA711B" w:rsidP="2DB5E2FD">
      <w:pPr>
        <w:spacing w:line="230" w:lineRule="auto"/>
        <w:jc w:val="both"/>
        <w:rPr>
          <w:color w:val="000000"/>
          <w:sz w:val="30"/>
          <w:szCs w:val="30"/>
          <w:lang w:val="ru-RU"/>
        </w:rPr>
      </w:pPr>
      <w:r w:rsidRPr="2DB5E2FD">
        <w:rPr>
          <w:color w:val="000000"/>
          <w:sz w:val="30"/>
          <w:szCs w:val="30"/>
          <w:lang w:val="ru-RU"/>
        </w:rPr>
        <w:lastRenderedPageBreak/>
        <w:t>Поєднання традиційних та нетрадиційних методів викладання із використанням інноваційних технологій:</w:t>
      </w:r>
    </w:p>
    <w:p w:rsidR="00DA711B" w:rsidRPr="007948B7" w:rsidRDefault="00DA711B" w:rsidP="2DB5E2FD">
      <w:pPr>
        <w:tabs>
          <w:tab w:val="left" w:pos="720"/>
        </w:tabs>
        <w:spacing w:line="230" w:lineRule="auto"/>
        <w:jc w:val="both"/>
        <w:rPr>
          <w:color w:val="000000"/>
          <w:sz w:val="30"/>
          <w:szCs w:val="30"/>
          <w:lang w:val="ru-RU"/>
        </w:rPr>
      </w:pPr>
      <w:r w:rsidRPr="2DB5E2FD">
        <w:rPr>
          <w:color w:val="000000"/>
          <w:sz w:val="30"/>
          <w:szCs w:val="30"/>
          <w:lang w:val="ru-RU"/>
        </w:rPr>
        <w:t>-лекції (тематичні, проблемні);</w:t>
      </w:r>
    </w:p>
    <w:p w:rsidR="00DA711B" w:rsidRPr="007948B7" w:rsidRDefault="00DA711B" w:rsidP="2DB5E2FD">
      <w:pPr>
        <w:tabs>
          <w:tab w:val="left" w:pos="720"/>
        </w:tabs>
        <w:spacing w:line="230" w:lineRule="auto"/>
        <w:jc w:val="both"/>
        <w:rPr>
          <w:color w:val="000000"/>
          <w:sz w:val="30"/>
          <w:szCs w:val="30"/>
          <w:lang w:val="ru-RU"/>
        </w:rPr>
      </w:pPr>
      <w:r w:rsidRPr="2DB5E2FD">
        <w:rPr>
          <w:color w:val="000000"/>
          <w:sz w:val="30"/>
          <w:szCs w:val="30"/>
          <w:lang w:val="ru-RU"/>
        </w:rPr>
        <w:t>-лабораторні заняття (робота в малих групах, моделювання ситуацій).</w:t>
      </w:r>
    </w:p>
    <w:p w:rsidR="00DA711B" w:rsidRPr="007948B7" w:rsidRDefault="00DA711B" w:rsidP="2DB5E2FD">
      <w:pPr>
        <w:spacing w:line="230" w:lineRule="auto"/>
        <w:jc w:val="both"/>
        <w:rPr>
          <w:color w:val="000000"/>
          <w:sz w:val="30"/>
          <w:szCs w:val="30"/>
          <w:lang w:val="ru-RU"/>
        </w:rPr>
      </w:pPr>
      <w:r w:rsidRPr="2DB5E2FD">
        <w:rPr>
          <w:b/>
          <w:bCs/>
          <w:color w:val="000000"/>
          <w:sz w:val="30"/>
          <w:szCs w:val="30"/>
          <w:lang w:val="ru-RU"/>
        </w:rPr>
        <w:t>Методи оцінювання:</w:t>
      </w:r>
    </w:p>
    <w:p w:rsidR="00DA711B" w:rsidRPr="007948B7" w:rsidRDefault="00DA711B" w:rsidP="2DB5E2FD">
      <w:pPr>
        <w:tabs>
          <w:tab w:val="left" w:pos="720"/>
        </w:tabs>
        <w:spacing w:line="230" w:lineRule="auto"/>
        <w:jc w:val="both"/>
        <w:rPr>
          <w:color w:val="000000"/>
          <w:sz w:val="30"/>
          <w:szCs w:val="30"/>
          <w:lang w:val="ru-RU"/>
        </w:rPr>
      </w:pPr>
      <w:r w:rsidRPr="2DB5E2FD">
        <w:rPr>
          <w:color w:val="000000"/>
          <w:sz w:val="30"/>
          <w:szCs w:val="30"/>
          <w:lang w:val="ru-RU"/>
        </w:rPr>
        <w:t>-поточний контроль (тестування, усне / письмове опитування);</w:t>
      </w:r>
    </w:p>
    <w:p w:rsidR="00DA711B" w:rsidRPr="007948B7" w:rsidRDefault="00DA711B" w:rsidP="2DB5E2FD">
      <w:pPr>
        <w:tabs>
          <w:tab w:val="left" w:pos="720"/>
        </w:tabs>
        <w:spacing w:line="230" w:lineRule="auto"/>
        <w:jc w:val="both"/>
        <w:rPr>
          <w:color w:val="000000"/>
          <w:sz w:val="30"/>
          <w:szCs w:val="30"/>
          <w:lang w:val="ru-RU"/>
        </w:rPr>
      </w:pPr>
      <w:r w:rsidRPr="2DB5E2FD">
        <w:rPr>
          <w:color w:val="000000"/>
          <w:sz w:val="30"/>
          <w:szCs w:val="30"/>
          <w:lang w:val="ru-RU"/>
        </w:rPr>
        <w:t>-підсумковий контроль – екзамен.</w:t>
      </w:r>
    </w:p>
    <w:p w:rsidR="00DA711B" w:rsidRPr="007948B7" w:rsidRDefault="00DA711B" w:rsidP="2DB5E2FD">
      <w:pPr>
        <w:spacing w:line="230" w:lineRule="auto"/>
        <w:jc w:val="both"/>
        <w:rPr>
          <w:color w:val="000000"/>
          <w:sz w:val="30"/>
          <w:szCs w:val="30"/>
          <w:lang w:val="ru-RU"/>
        </w:rPr>
      </w:pPr>
      <w:r w:rsidRPr="2DB5E2FD">
        <w:rPr>
          <w:b/>
          <w:bCs/>
          <w:color w:val="000000"/>
          <w:sz w:val="30"/>
          <w:szCs w:val="30"/>
          <w:lang w:val="ru-RU"/>
        </w:rPr>
        <w:t xml:space="preserve">Мова навчання та викладання. </w:t>
      </w:r>
      <w:r w:rsidRPr="2DB5E2FD">
        <w:rPr>
          <w:color w:val="000000"/>
          <w:sz w:val="30"/>
          <w:szCs w:val="30"/>
          <w:lang w:val="ru-RU"/>
        </w:rPr>
        <w:t>Українська.</w:t>
      </w:r>
    </w:p>
    <w:p w:rsidR="00DA711B" w:rsidRPr="007948B7" w:rsidRDefault="00DA711B" w:rsidP="2DB5E2FD">
      <w:pPr>
        <w:spacing w:after="160" w:line="259" w:lineRule="auto"/>
        <w:rPr>
          <w:color w:val="000000"/>
          <w:sz w:val="30"/>
          <w:szCs w:val="30"/>
          <w:lang w:val="ru-RU"/>
        </w:rPr>
      </w:pPr>
    </w:p>
    <w:p w:rsidR="00DA711B" w:rsidRPr="001334B0" w:rsidRDefault="00DA711B" w:rsidP="2DB5E2FD">
      <w:pPr>
        <w:spacing w:line="230" w:lineRule="auto"/>
        <w:jc w:val="both"/>
        <w:rPr>
          <w:color w:val="000000"/>
          <w:sz w:val="30"/>
          <w:szCs w:val="30"/>
          <w:lang w:val="ru-RU"/>
        </w:rPr>
      </w:pP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4.</w:t>
      </w:r>
      <w:r w:rsidRPr="2DB5E2FD">
        <w:rPr>
          <w:b/>
          <w:bCs/>
          <w:color w:val="000000"/>
          <w:sz w:val="30"/>
          <w:szCs w:val="30"/>
        </w:rPr>
        <w:t>72</w:t>
      </w:r>
      <w:r w:rsidRPr="2DB5E2FD">
        <w:rPr>
          <w:b/>
          <w:bCs/>
          <w:color w:val="000000"/>
          <w:sz w:val="30"/>
          <w:szCs w:val="30"/>
          <w:lang w:val="ru-RU"/>
        </w:rPr>
        <w:t>. Назва. ТОВАРОЗНАВСТВО. ХАРЧОВІ ДОБАВКИ</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Тип. </w:t>
      </w:r>
      <w:r w:rsidRPr="2DB5E2FD">
        <w:rPr>
          <w:color w:val="000000"/>
          <w:sz w:val="30"/>
          <w:szCs w:val="30"/>
          <w:lang w:val="ru-RU"/>
        </w:rPr>
        <w:t>За вибором.</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Рік навчання. </w:t>
      </w:r>
      <w:r w:rsidRPr="2DB5E2FD">
        <w:rPr>
          <w:color w:val="000000"/>
          <w:sz w:val="30"/>
          <w:szCs w:val="30"/>
          <w:lang w:val="ru-RU"/>
        </w:rPr>
        <w:t>2026/2027.</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Семестр. </w:t>
      </w:r>
      <w:r w:rsidRPr="2DB5E2FD">
        <w:rPr>
          <w:color w:val="000000"/>
          <w:sz w:val="30"/>
          <w:szCs w:val="30"/>
          <w:lang w:val="ru-RU"/>
        </w:rPr>
        <w:t>VІІ-VІІІ.</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Лектор, вчене звання, науковий ступінь, посада. </w:t>
      </w:r>
      <w:r w:rsidRPr="2DB5E2FD">
        <w:rPr>
          <w:color w:val="000000"/>
          <w:sz w:val="30"/>
          <w:szCs w:val="30"/>
          <w:lang w:val="ru-RU"/>
        </w:rPr>
        <w:t>Вежлівцева С.П., доц., канд. техн. наук, доц. кафедри товарознавства, управління безпечністю та якістю</w:t>
      </w:r>
      <w:r w:rsidRPr="2DB5E2FD">
        <w:rPr>
          <w:color w:val="000000"/>
          <w:sz w:val="30"/>
          <w:szCs w:val="30"/>
        </w:rPr>
        <w:t>;</w:t>
      </w:r>
      <w:r w:rsidRPr="2DB5E2FD">
        <w:rPr>
          <w:color w:val="000000"/>
          <w:sz w:val="30"/>
          <w:szCs w:val="30"/>
          <w:lang w:val="ru-RU"/>
        </w:rPr>
        <w:t xml:space="preserve"> </w:t>
      </w:r>
      <w:r w:rsidRPr="20A7A991">
        <w:rPr>
          <w:color w:val="000000"/>
          <w:sz w:val="30"/>
          <w:szCs w:val="30"/>
          <w:lang w:val="ru-RU"/>
        </w:rPr>
        <w:t xml:space="preserve">Нестеренко Н.А., канд. </w:t>
      </w:r>
      <w:r w:rsidRPr="2DB5E2FD">
        <w:rPr>
          <w:color w:val="000000"/>
          <w:sz w:val="30"/>
          <w:szCs w:val="30"/>
          <w:lang w:val="ru-RU"/>
        </w:rPr>
        <w:t>техн. наук,</w:t>
      </w:r>
      <w:r w:rsidRPr="20A7A991">
        <w:rPr>
          <w:color w:val="000000"/>
          <w:sz w:val="30"/>
          <w:szCs w:val="30"/>
          <w:lang w:val="ru-RU"/>
        </w:rPr>
        <w:t xml:space="preserve"> старший викладач </w:t>
      </w:r>
      <w:r w:rsidRPr="2DB5E2FD">
        <w:rPr>
          <w:color w:val="000000"/>
          <w:sz w:val="30"/>
          <w:szCs w:val="30"/>
          <w:lang w:val="ru-RU"/>
        </w:rPr>
        <w:t>кафедри товарознавства, управління безпечністю та якістю</w:t>
      </w:r>
      <w:r w:rsidRPr="20A7A991">
        <w:rPr>
          <w:color w:val="000000"/>
          <w:sz w:val="30"/>
          <w:szCs w:val="30"/>
          <w:lang w:val="ru-RU"/>
        </w:rPr>
        <w:t>.</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Результати навчання. </w:t>
      </w:r>
      <w:r w:rsidRPr="2DB5E2FD">
        <w:rPr>
          <w:color w:val="000000"/>
          <w:sz w:val="30"/>
          <w:szCs w:val="30"/>
          <w:lang w:val="ru-RU"/>
        </w:rPr>
        <w:t>Після вивчення дисципліни студенти повинні знати: основні підходи до використання харчових добавок; властивості та визначальні ознаки харчових добавок, їх особливості, споживну цінність, принципи формування асортименту; національну та міжнародну законодавчо-нормативну базу у сфері використання харчових добавок; порядок здійснення контролю безпечності та якості при використанні харчових добавок.</w:t>
      </w:r>
      <w:r w:rsidRPr="20A7A991">
        <w:rPr>
          <w:color w:val="000000"/>
          <w:sz w:val="30"/>
          <w:szCs w:val="30"/>
          <w:lang w:val="ru-RU"/>
        </w:rPr>
        <w:t xml:space="preserve"> </w:t>
      </w:r>
      <w:r w:rsidRPr="2DB5E2FD">
        <w:rPr>
          <w:color w:val="000000"/>
          <w:sz w:val="30"/>
          <w:szCs w:val="30"/>
          <w:lang w:val="ru-RU"/>
        </w:rPr>
        <w:t>Після вивчення дисципліни студенти повинні вміти: формувати асортиментну структуру харчових добавок; забезпечувати контроль безпечності та якості при використанні харчових добавок.</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Обов’язкові попередні навчальні дисципліни. </w:t>
      </w:r>
      <w:r w:rsidRPr="2DB5E2FD">
        <w:rPr>
          <w:color w:val="000000"/>
          <w:sz w:val="30"/>
          <w:szCs w:val="30"/>
          <w:lang w:val="ru-RU"/>
        </w:rPr>
        <w:t>«Хімія», «Товарознавство</w:t>
      </w:r>
      <w:r w:rsidRPr="2DB5E2FD">
        <w:rPr>
          <w:rFonts w:ascii="Segoe UI" w:hAnsi="Segoe UI" w:cs="Segoe UI"/>
          <w:color w:val="000000"/>
          <w:sz w:val="30"/>
          <w:szCs w:val="30"/>
          <w:lang w:val="ru-RU"/>
        </w:rPr>
        <w:t xml:space="preserve">. </w:t>
      </w:r>
      <w:r w:rsidRPr="2DB5E2FD">
        <w:rPr>
          <w:color w:val="000000"/>
          <w:sz w:val="30"/>
          <w:szCs w:val="30"/>
          <w:lang w:val="ru-RU"/>
        </w:rPr>
        <w:t>Харчові</w:t>
      </w:r>
      <w:r w:rsidRPr="2DB5E2FD">
        <w:rPr>
          <w:rFonts w:ascii="Segoe UI" w:hAnsi="Segoe UI" w:cs="Segoe UI"/>
          <w:color w:val="000000"/>
          <w:sz w:val="30"/>
          <w:szCs w:val="30"/>
          <w:lang w:val="ru-RU"/>
        </w:rPr>
        <w:t xml:space="preserve"> </w:t>
      </w:r>
      <w:r w:rsidRPr="2DB5E2FD">
        <w:rPr>
          <w:color w:val="000000"/>
          <w:sz w:val="30"/>
          <w:szCs w:val="30"/>
          <w:lang w:val="ru-RU"/>
        </w:rPr>
        <w:t>продукти».</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Зміст. </w:t>
      </w:r>
      <w:r w:rsidRPr="2DB5E2FD">
        <w:rPr>
          <w:color w:val="000000"/>
          <w:sz w:val="30"/>
          <w:szCs w:val="30"/>
          <w:lang w:val="ru-RU"/>
        </w:rPr>
        <w:t>Аналіз існуючого асортименту харчових добавок, що використовуються у промисловості, у тому числі в Україні. Категоріальний апарат і нові підходи до класифікації харчових добавок. Суть, принципи та технології виробництва харчових добавок. Основні напрями та перспективи застосування харчових добавок, законодавчо-нормативна база їх використання. Основні критерії безпечності та якості при використанні харчових добавок, їх санітарно-гігієнічної експертизи.</w:t>
      </w:r>
    </w:p>
    <w:p w:rsidR="00DA711B" w:rsidRPr="001334B0" w:rsidRDefault="00DA711B" w:rsidP="2DB5E2FD">
      <w:pPr>
        <w:tabs>
          <w:tab w:val="left" w:pos="993"/>
        </w:tabs>
        <w:spacing w:line="230" w:lineRule="auto"/>
        <w:jc w:val="both"/>
        <w:rPr>
          <w:color w:val="000000"/>
          <w:sz w:val="30"/>
          <w:szCs w:val="30"/>
          <w:lang w:val="ru-RU"/>
        </w:rPr>
      </w:pPr>
      <w:r w:rsidRPr="2DB5E2FD">
        <w:rPr>
          <w:b/>
          <w:bCs/>
          <w:color w:val="000000"/>
          <w:sz w:val="30"/>
          <w:szCs w:val="30"/>
          <w:lang w:val="ru-RU"/>
        </w:rPr>
        <w:t>Рекомендовані джерела та інші навчальні ресурси/засоби.</w:t>
      </w:r>
    </w:p>
    <w:p w:rsidR="00DA711B" w:rsidRPr="000A7AFB" w:rsidRDefault="00DA711B" w:rsidP="20A7A991">
      <w:pPr>
        <w:spacing w:line="230" w:lineRule="auto"/>
        <w:jc w:val="both"/>
        <w:rPr>
          <w:color w:val="000000"/>
          <w:sz w:val="30"/>
          <w:szCs w:val="30"/>
          <w:lang w:val="en-US"/>
        </w:rPr>
      </w:pPr>
      <w:r w:rsidRPr="20A7A991">
        <w:rPr>
          <w:color w:val="000000"/>
          <w:sz w:val="30"/>
          <w:szCs w:val="30"/>
          <w:lang w:val="en-US"/>
        </w:rPr>
        <w:t xml:space="preserve">1.   </w:t>
      </w:r>
      <w:r w:rsidRPr="007948B7">
        <w:rPr>
          <w:color w:val="000000"/>
          <w:sz w:val="30"/>
          <w:szCs w:val="30"/>
          <w:lang w:val="en-US"/>
        </w:rPr>
        <w:t xml:space="preserve">International Standard Organization. </w:t>
      </w:r>
      <w:r w:rsidRPr="000A7AFB">
        <w:rPr>
          <w:color w:val="000000"/>
          <w:sz w:val="30"/>
          <w:szCs w:val="30"/>
          <w:lang w:val="en-US"/>
        </w:rPr>
        <w:t xml:space="preserve">URL :  </w:t>
      </w:r>
      <w:hyperlink r:id="rId33">
        <w:r w:rsidRPr="000A7AFB">
          <w:rPr>
            <w:rStyle w:val="ae"/>
            <w:sz w:val="30"/>
            <w:szCs w:val="30"/>
            <w:lang w:val="en-US"/>
          </w:rPr>
          <w:t>https://www.iso.org/</w:t>
        </w:r>
      </w:hyperlink>
    </w:p>
    <w:p w:rsidR="00DA711B" w:rsidRDefault="00DA711B" w:rsidP="20A7A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0A7AFB">
        <w:rPr>
          <w:color w:val="000000"/>
          <w:sz w:val="30"/>
          <w:szCs w:val="30"/>
          <w:lang w:val="en-US"/>
        </w:rPr>
        <w:t xml:space="preserve">2. Codex Alimentarius Commision. </w:t>
      </w:r>
      <w:r w:rsidRPr="00D96DBF">
        <w:rPr>
          <w:color w:val="000000"/>
          <w:sz w:val="30"/>
          <w:szCs w:val="30"/>
          <w:lang w:val="en-US"/>
        </w:rPr>
        <w:t>[</w:t>
      </w:r>
      <w:r w:rsidRPr="20A7A991">
        <w:rPr>
          <w:color w:val="000000"/>
          <w:sz w:val="30"/>
          <w:szCs w:val="30"/>
          <w:lang w:val="ru-RU"/>
        </w:rPr>
        <w:t>Електронний</w:t>
      </w:r>
      <w:r w:rsidRPr="00D96DBF">
        <w:rPr>
          <w:color w:val="000000"/>
          <w:sz w:val="30"/>
          <w:szCs w:val="30"/>
          <w:lang w:val="en-US"/>
        </w:rPr>
        <w:t xml:space="preserve"> </w:t>
      </w:r>
      <w:r w:rsidRPr="20A7A991">
        <w:rPr>
          <w:color w:val="000000"/>
          <w:sz w:val="30"/>
          <w:szCs w:val="30"/>
          <w:lang w:val="ru-RU"/>
        </w:rPr>
        <w:t>ресурс</w:t>
      </w:r>
      <w:r w:rsidRPr="00D96DBF">
        <w:rPr>
          <w:color w:val="000000"/>
          <w:sz w:val="30"/>
          <w:szCs w:val="30"/>
          <w:lang w:val="en-US"/>
        </w:rPr>
        <w:t xml:space="preserve">]. – </w:t>
      </w:r>
      <w:r w:rsidRPr="20A7A991">
        <w:rPr>
          <w:color w:val="000000"/>
          <w:sz w:val="30"/>
          <w:szCs w:val="30"/>
          <w:lang w:val="ru-RU"/>
        </w:rPr>
        <w:t>Режим</w:t>
      </w:r>
      <w:r w:rsidRPr="00D96DBF">
        <w:rPr>
          <w:color w:val="000000"/>
          <w:sz w:val="30"/>
          <w:szCs w:val="30"/>
          <w:lang w:val="en-US"/>
        </w:rPr>
        <w:t xml:space="preserve"> </w:t>
      </w:r>
      <w:r w:rsidRPr="20A7A991">
        <w:rPr>
          <w:color w:val="000000"/>
          <w:sz w:val="30"/>
          <w:szCs w:val="30"/>
          <w:lang w:val="ru-RU"/>
        </w:rPr>
        <w:t>доступу</w:t>
      </w:r>
      <w:r w:rsidRPr="00D96DBF">
        <w:rPr>
          <w:color w:val="000000"/>
          <w:sz w:val="30"/>
          <w:szCs w:val="30"/>
          <w:lang w:val="en-US"/>
        </w:rPr>
        <w:t xml:space="preserve">: </w:t>
      </w:r>
      <w:hyperlink r:id="rId34">
        <w:r w:rsidRPr="00E57C26">
          <w:rPr>
            <w:rStyle w:val="ae"/>
            <w:rFonts w:ascii="Calibri" w:hAnsi="Calibri" w:cs="Calibri"/>
            <w:sz w:val="30"/>
            <w:szCs w:val="30"/>
            <w:lang w:val="sv-SE"/>
          </w:rPr>
          <w:t>www</w:t>
        </w:r>
        <w:r w:rsidRPr="00D96DBF">
          <w:rPr>
            <w:rStyle w:val="ae"/>
            <w:rFonts w:ascii="Calibri" w:hAnsi="Calibri" w:cs="Calibri"/>
            <w:sz w:val="30"/>
            <w:szCs w:val="30"/>
            <w:lang w:val="en-US"/>
          </w:rPr>
          <w:t>.</w:t>
        </w:r>
        <w:r w:rsidRPr="00E57C26">
          <w:rPr>
            <w:rStyle w:val="ae"/>
            <w:rFonts w:ascii="Calibri" w:hAnsi="Calibri" w:cs="Calibri"/>
            <w:sz w:val="30"/>
            <w:szCs w:val="30"/>
            <w:lang w:val="sv-SE"/>
          </w:rPr>
          <w:t>fao</w:t>
        </w:r>
        <w:r w:rsidRPr="00D96DBF">
          <w:rPr>
            <w:rStyle w:val="ae"/>
            <w:rFonts w:ascii="Calibri" w:hAnsi="Calibri" w:cs="Calibri"/>
            <w:sz w:val="30"/>
            <w:szCs w:val="30"/>
            <w:lang w:val="en-US"/>
          </w:rPr>
          <w:t>.</w:t>
        </w:r>
        <w:r w:rsidRPr="00E57C26">
          <w:rPr>
            <w:rStyle w:val="ae"/>
            <w:rFonts w:ascii="Calibri" w:hAnsi="Calibri" w:cs="Calibri"/>
            <w:sz w:val="30"/>
            <w:szCs w:val="30"/>
            <w:lang w:val="sv-SE"/>
          </w:rPr>
          <w:t>org</w:t>
        </w:r>
        <w:r w:rsidRPr="00D96DBF">
          <w:rPr>
            <w:rStyle w:val="ae"/>
            <w:rFonts w:ascii="Calibri" w:hAnsi="Calibri" w:cs="Calibri"/>
            <w:sz w:val="30"/>
            <w:szCs w:val="30"/>
            <w:lang w:val="en-US"/>
          </w:rPr>
          <w:t>/</w:t>
        </w:r>
        <w:r w:rsidRPr="00E57C26">
          <w:rPr>
            <w:rStyle w:val="ae"/>
            <w:rFonts w:ascii="Calibri" w:hAnsi="Calibri" w:cs="Calibri"/>
            <w:sz w:val="30"/>
            <w:szCs w:val="30"/>
            <w:lang w:val="sv-SE"/>
          </w:rPr>
          <w:t>fao</w:t>
        </w:r>
        <w:r w:rsidRPr="00D96DBF">
          <w:rPr>
            <w:rStyle w:val="ae"/>
            <w:rFonts w:ascii="Calibri" w:hAnsi="Calibri" w:cs="Calibri"/>
            <w:sz w:val="30"/>
            <w:szCs w:val="30"/>
            <w:lang w:val="en-US"/>
          </w:rPr>
          <w:t>-</w:t>
        </w:r>
        <w:r w:rsidRPr="00E57C26">
          <w:rPr>
            <w:rStyle w:val="ae"/>
            <w:rFonts w:ascii="Calibri" w:hAnsi="Calibri" w:cs="Calibri"/>
            <w:sz w:val="30"/>
            <w:szCs w:val="30"/>
            <w:lang w:val="sv-SE"/>
          </w:rPr>
          <w:t>who</w:t>
        </w:r>
        <w:r w:rsidRPr="00D96DBF">
          <w:rPr>
            <w:rStyle w:val="ae"/>
            <w:rFonts w:ascii="Calibri" w:hAnsi="Calibri" w:cs="Calibri"/>
            <w:sz w:val="30"/>
            <w:szCs w:val="30"/>
            <w:lang w:val="en-US"/>
          </w:rPr>
          <w:t>-</w:t>
        </w:r>
        <w:r w:rsidRPr="00E57C26">
          <w:rPr>
            <w:rStyle w:val="ae"/>
            <w:rFonts w:ascii="Calibri" w:hAnsi="Calibri" w:cs="Calibri"/>
            <w:sz w:val="30"/>
            <w:szCs w:val="30"/>
            <w:lang w:val="sv-SE"/>
          </w:rPr>
          <w:t>codexalimentarius</w:t>
        </w:r>
        <w:r w:rsidRPr="00D96DBF">
          <w:rPr>
            <w:rStyle w:val="ae"/>
            <w:rFonts w:ascii="Calibri" w:hAnsi="Calibri" w:cs="Calibri"/>
            <w:sz w:val="30"/>
            <w:szCs w:val="30"/>
            <w:lang w:val="en-US"/>
          </w:rPr>
          <w:t>/</w:t>
        </w:r>
      </w:hyperlink>
    </w:p>
    <w:p w:rsidR="00DA711B" w:rsidRPr="00D96DBF" w:rsidRDefault="00DA711B" w:rsidP="2DB5E2FD">
      <w:pPr>
        <w:spacing w:line="230" w:lineRule="auto"/>
        <w:jc w:val="both"/>
        <w:rPr>
          <w:color w:val="000000"/>
          <w:sz w:val="30"/>
          <w:szCs w:val="30"/>
          <w:lang w:val="en-US"/>
        </w:rPr>
      </w:pPr>
      <w:r w:rsidRPr="00D96DBF">
        <w:rPr>
          <w:color w:val="000000"/>
          <w:sz w:val="30"/>
          <w:szCs w:val="30"/>
          <w:lang w:val="en-US"/>
        </w:rPr>
        <w:lastRenderedPageBreak/>
        <w:t>3.</w:t>
      </w:r>
      <w:r w:rsidRPr="2DB5E2FD">
        <w:rPr>
          <w:color w:val="000000"/>
          <w:sz w:val="30"/>
          <w:szCs w:val="30"/>
          <w:lang w:val="nl-NL"/>
        </w:rPr>
        <w:t> FSSC</w:t>
      </w:r>
      <w:r w:rsidRPr="00D96DBF">
        <w:rPr>
          <w:color w:val="000000"/>
          <w:sz w:val="30"/>
          <w:szCs w:val="30"/>
          <w:lang w:val="en-US"/>
        </w:rPr>
        <w:t xml:space="preserve"> 22000. </w:t>
      </w:r>
      <w:r w:rsidRPr="20A7A991">
        <w:rPr>
          <w:color w:val="000000"/>
          <w:sz w:val="30"/>
          <w:szCs w:val="30"/>
          <w:lang w:val="nl-NL"/>
        </w:rPr>
        <w:t>URL</w:t>
      </w:r>
      <w:r w:rsidRPr="00D96DBF">
        <w:rPr>
          <w:color w:val="000000"/>
          <w:sz w:val="30"/>
          <w:szCs w:val="30"/>
          <w:lang w:val="en-US"/>
        </w:rPr>
        <w:t xml:space="preserve"> : </w:t>
      </w:r>
      <w:r w:rsidRPr="20A7A991">
        <w:rPr>
          <w:rStyle w:val="ae"/>
          <w:sz w:val="30"/>
          <w:szCs w:val="30"/>
        </w:rPr>
        <w:t>"</w:t>
      </w:r>
      <w:r w:rsidRPr="20A7A991">
        <w:rPr>
          <w:rStyle w:val="ae"/>
          <w:sz w:val="30"/>
          <w:szCs w:val="30"/>
          <w:lang w:val="nl-NL"/>
        </w:rPr>
        <w:t>https</w:t>
      </w:r>
      <w:r w:rsidRPr="20A7A991">
        <w:rPr>
          <w:rStyle w:val="ae"/>
          <w:sz w:val="30"/>
          <w:szCs w:val="30"/>
        </w:rPr>
        <w:t>://</w:t>
      </w:r>
      <w:r w:rsidRPr="20A7A991">
        <w:rPr>
          <w:rStyle w:val="ae"/>
          <w:sz w:val="30"/>
          <w:szCs w:val="30"/>
          <w:lang w:val="nl-NL"/>
        </w:rPr>
        <w:t>www</w:t>
      </w:r>
      <w:r w:rsidRPr="20A7A991">
        <w:rPr>
          <w:rStyle w:val="ae"/>
          <w:sz w:val="30"/>
          <w:szCs w:val="30"/>
        </w:rPr>
        <w:t>.</w:t>
      </w:r>
      <w:r w:rsidRPr="20A7A991">
        <w:rPr>
          <w:rStyle w:val="ae"/>
          <w:sz w:val="30"/>
          <w:szCs w:val="30"/>
          <w:lang w:val="nl-NL"/>
        </w:rPr>
        <w:t>fssc</w:t>
      </w:r>
      <w:r w:rsidRPr="20A7A991">
        <w:rPr>
          <w:rStyle w:val="ae"/>
          <w:sz w:val="30"/>
          <w:szCs w:val="30"/>
        </w:rPr>
        <w:t>22000.</w:t>
      </w:r>
      <w:r w:rsidRPr="20A7A991">
        <w:rPr>
          <w:rStyle w:val="ae"/>
          <w:sz w:val="30"/>
          <w:szCs w:val="30"/>
          <w:lang w:val="nl-NL"/>
        </w:rPr>
        <w:t>com</w:t>
      </w:r>
      <w:r w:rsidRPr="20A7A991">
        <w:rPr>
          <w:rStyle w:val="ae"/>
          <w:sz w:val="30"/>
          <w:szCs w:val="30"/>
        </w:rPr>
        <w:t>/</w:t>
      </w:r>
      <w:r w:rsidRPr="20A7A991">
        <w:rPr>
          <w:rStyle w:val="ae"/>
          <w:sz w:val="30"/>
          <w:szCs w:val="30"/>
          <w:lang w:val="nl-NL"/>
        </w:rPr>
        <w:t>about</w:t>
      </w:r>
      <w:r w:rsidRPr="20A7A991">
        <w:rPr>
          <w:rStyle w:val="ae"/>
          <w:sz w:val="30"/>
          <w:szCs w:val="30"/>
        </w:rPr>
        <w:t>-</w:t>
      </w:r>
      <w:r w:rsidRPr="20A7A991">
        <w:rPr>
          <w:rStyle w:val="ae"/>
          <w:sz w:val="30"/>
          <w:szCs w:val="30"/>
          <w:lang w:val="nl-NL"/>
        </w:rPr>
        <w:t>us</w:t>
      </w:r>
      <w:r w:rsidRPr="20A7A991">
        <w:rPr>
          <w:rStyle w:val="ae"/>
          <w:sz w:val="30"/>
          <w:szCs w:val="30"/>
        </w:rPr>
        <w:t>/".</w:t>
      </w:r>
      <w:r w:rsidRPr="20A7A991">
        <w:rPr>
          <w:rStyle w:val="ae"/>
          <w:sz w:val="30"/>
          <w:szCs w:val="30"/>
          <w:lang w:val="nl-NL"/>
        </w:rPr>
        <w:t>com</w:t>
      </w:r>
      <w:r w:rsidRPr="20A7A991">
        <w:rPr>
          <w:rStyle w:val="ae"/>
          <w:sz w:val="30"/>
          <w:szCs w:val="30"/>
        </w:rPr>
        <w:t>/</w:t>
      </w:r>
      <w:r w:rsidRPr="20A7A991">
        <w:rPr>
          <w:rStyle w:val="ae"/>
          <w:sz w:val="30"/>
          <w:szCs w:val="30"/>
          <w:lang w:val="nl-NL"/>
        </w:rPr>
        <w:t>about</w:t>
      </w:r>
      <w:r w:rsidRPr="20A7A991">
        <w:rPr>
          <w:rStyle w:val="ae"/>
          <w:sz w:val="30"/>
          <w:szCs w:val="30"/>
        </w:rPr>
        <w:t>-</w:t>
      </w:r>
      <w:r w:rsidRPr="20A7A991">
        <w:rPr>
          <w:rStyle w:val="ae"/>
          <w:sz w:val="30"/>
          <w:szCs w:val="30"/>
          <w:lang w:val="nl-NL"/>
        </w:rPr>
        <w:t>us</w:t>
      </w:r>
      <w:r w:rsidRPr="20A7A991">
        <w:rPr>
          <w:rStyle w:val="ae"/>
          <w:sz w:val="30"/>
          <w:szCs w:val="30"/>
        </w:rPr>
        <w:t>/</w:t>
      </w:r>
    </w:p>
    <w:p w:rsidR="00DA711B" w:rsidRDefault="00DA711B" w:rsidP="20A7A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30"/>
          <w:szCs w:val="30"/>
          <w:lang w:val="ru-RU"/>
        </w:rPr>
      </w:pPr>
      <w:r w:rsidRPr="20A7A991">
        <w:rPr>
          <w:b/>
          <w:bCs/>
          <w:color w:val="000000"/>
          <w:sz w:val="30"/>
          <w:szCs w:val="30"/>
          <w:lang w:val="ru-RU"/>
        </w:rPr>
        <w:t xml:space="preserve">Заплановані навчальні заходи та методи викладання. </w:t>
      </w:r>
      <w:r w:rsidRPr="20A7A991">
        <w:rPr>
          <w:color w:val="000000"/>
          <w:sz w:val="30"/>
          <w:szCs w:val="30"/>
          <w:lang w:val="ru-RU"/>
        </w:rPr>
        <w:t xml:space="preserve">Поєднання традиційних і нетрадиційних методів навчання з використанням  інноваційних технологій:   </w:t>
      </w:r>
    </w:p>
    <w:p w:rsidR="00DA711B" w:rsidRDefault="00DA711B" w:rsidP="20A7A991">
      <w:pPr>
        <w:pStyle w:val="af"/>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30"/>
          <w:szCs w:val="30"/>
          <w:lang w:val="ru-RU"/>
        </w:rPr>
      </w:pPr>
      <w:r w:rsidRPr="20A7A991">
        <w:rPr>
          <w:color w:val="000000"/>
          <w:sz w:val="30"/>
          <w:szCs w:val="30"/>
          <w:lang w:val="ru-RU"/>
        </w:rPr>
        <w:t>лекції (оглядова / тематична), воркшопи;</w:t>
      </w:r>
    </w:p>
    <w:p w:rsidR="00DA711B" w:rsidRDefault="00DA711B" w:rsidP="20A7A991">
      <w:pPr>
        <w:pStyle w:val="af"/>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30"/>
          <w:szCs w:val="30"/>
        </w:rPr>
      </w:pPr>
      <w:r w:rsidRPr="20A7A991">
        <w:rPr>
          <w:color w:val="000000"/>
          <w:sz w:val="30"/>
          <w:szCs w:val="30"/>
          <w:lang w:val="ru-RU"/>
        </w:rPr>
        <w:t>лабораторні заняття (робота в малих групах, підготовка мультимедійної презентації та наукової доповіді, модерація, вирішення ситуаційних завдань ).</w:t>
      </w:r>
    </w:p>
    <w:p w:rsidR="00DA711B" w:rsidRDefault="00DA711B" w:rsidP="20A7A991">
      <w:pPr>
        <w:pStyle w:val="af"/>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30"/>
          <w:szCs w:val="30"/>
        </w:rPr>
      </w:pPr>
      <w:r w:rsidRPr="20A7A991">
        <w:rPr>
          <w:color w:val="000000"/>
          <w:sz w:val="30"/>
          <w:szCs w:val="30"/>
          <w:lang w:val="ru-RU"/>
        </w:rPr>
        <w:t>майстер-класи, проблемні та виїзні заняття.</w:t>
      </w:r>
    </w:p>
    <w:p w:rsidR="00DA711B" w:rsidRDefault="00DA711B" w:rsidP="20A7A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30"/>
          <w:szCs w:val="30"/>
          <w:lang w:val="ru-RU"/>
        </w:rPr>
      </w:pPr>
      <w:r w:rsidRPr="20A7A991">
        <w:rPr>
          <w:b/>
          <w:bCs/>
          <w:color w:val="000000"/>
          <w:sz w:val="32"/>
          <w:szCs w:val="32"/>
          <w:lang w:val="ru-RU"/>
        </w:rPr>
        <w:t>М</w:t>
      </w:r>
      <w:r w:rsidRPr="2DB5E2FD">
        <w:rPr>
          <w:b/>
          <w:bCs/>
          <w:color w:val="000000"/>
          <w:sz w:val="30"/>
          <w:szCs w:val="30"/>
          <w:lang w:val="ru-RU"/>
        </w:rPr>
        <w:t>етоди оцінювання.</w:t>
      </w:r>
    </w:p>
    <w:p w:rsidR="00DA711B" w:rsidRDefault="00DA711B" w:rsidP="20A7A991">
      <w:pPr>
        <w:spacing w:line="230" w:lineRule="auto"/>
        <w:jc w:val="both"/>
        <w:rPr>
          <w:color w:val="000000"/>
          <w:sz w:val="30"/>
          <w:szCs w:val="30"/>
          <w:lang w:val="ru-RU"/>
        </w:rPr>
      </w:pPr>
      <w:r w:rsidRPr="20A7A991">
        <w:rPr>
          <w:color w:val="000000"/>
          <w:sz w:val="32"/>
          <w:szCs w:val="32"/>
          <w:lang w:val="ru-RU"/>
        </w:rPr>
        <w:t xml:space="preserve">– </w:t>
      </w:r>
      <w:r w:rsidRPr="20A7A991">
        <w:rPr>
          <w:color w:val="000000"/>
          <w:sz w:val="30"/>
          <w:szCs w:val="30"/>
          <w:lang w:val="ru-RU"/>
        </w:rPr>
        <w:t>поточний контроль – опитування, тестування, контрольна робота, групова дискусія, захист лабораторної роботи та ситуаційного завдання, наукова доповідь;</w:t>
      </w:r>
    </w:p>
    <w:p w:rsidR="00DA711B" w:rsidRDefault="00DA711B" w:rsidP="20A7A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30"/>
          <w:szCs w:val="30"/>
        </w:rPr>
      </w:pPr>
      <w:r w:rsidRPr="20A7A991">
        <w:rPr>
          <w:color w:val="000000"/>
          <w:sz w:val="30"/>
          <w:szCs w:val="30"/>
          <w:lang w:val="ru-RU"/>
        </w:rPr>
        <w:t xml:space="preserve">– підсумковий контроль – екзамен. </w:t>
      </w:r>
    </w:p>
    <w:p w:rsidR="00DA711B" w:rsidRDefault="00DA711B" w:rsidP="20A7A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30"/>
          <w:szCs w:val="30"/>
        </w:rPr>
      </w:pPr>
      <w:r w:rsidRPr="20A7A991">
        <w:rPr>
          <w:b/>
          <w:bCs/>
          <w:color w:val="000000"/>
          <w:sz w:val="30"/>
          <w:szCs w:val="30"/>
          <w:lang w:val="ru-RU"/>
        </w:rPr>
        <w:t xml:space="preserve">Мова навчання та викладання. </w:t>
      </w:r>
      <w:r w:rsidRPr="20A7A991">
        <w:rPr>
          <w:color w:val="000000"/>
          <w:sz w:val="30"/>
          <w:szCs w:val="30"/>
          <w:lang w:val="ru-RU"/>
        </w:rPr>
        <w:t>Українська.</w:t>
      </w:r>
    </w:p>
    <w:p w:rsidR="00DA711B" w:rsidRDefault="00DA711B" w:rsidP="20A7A991">
      <w:pPr>
        <w:spacing w:line="230" w:lineRule="auto"/>
        <w:rPr>
          <w:color w:val="000000"/>
          <w:sz w:val="30"/>
          <w:szCs w:val="30"/>
          <w:lang w:val="ru-RU"/>
        </w:rPr>
      </w:pPr>
    </w:p>
    <w:p w:rsidR="00DA711B" w:rsidRPr="001334B0" w:rsidRDefault="00DA711B" w:rsidP="2DB5E2FD">
      <w:pPr>
        <w:spacing w:line="230" w:lineRule="auto"/>
        <w:jc w:val="both"/>
        <w:rPr>
          <w:color w:val="000000"/>
          <w:sz w:val="30"/>
          <w:szCs w:val="30"/>
          <w:lang w:val="ru-RU"/>
        </w:rPr>
      </w:pPr>
    </w:p>
    <w:p w:rsidR="00DA711B" w:rsidRPr="001334B0" w:rsidRDefault="00DA711B" w:rsidP="2DB5E2FD">
      <w:pPr>
        <w:spacing w:line="230" w:lineRule="auto"/>
        <w:jc w:val="both"/>
        <w:rPr>
          <w:color w:val="000000"/>
          <w:sz w:val="30"/>
          <w:szCs w:val="30"/>
          <w:lang w:val="ru-RU"/>
        </w:rPr>
      </w:pP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4.73. Назва.</w:t>
      </w:r>
      <w:r w:rsidRPr="2DB5E2FD">
        <w:rPr>
          <w:color w:val="000000"/>
          <w:sz w:val="30"/>
          <w:szCs w:val="30"/>
          <w:lang w:val="ru-RU"/>
        </w:rPr>
        <w:t xml:space="preserve"> </w:t>
      </w:r>
      <w:r w:rsidRPr="2DB5E2FD">
        <w:rPr>
          <w:b/>
          <w:bCs/>
          <w:color w:val="000000"/>
          <w:sz w:val="30"/>
          <w:szCs w:val="30"/>
          <w:lang w:val="ru-RU"/>
        </w:rPr>
        <w:t>ТОВАРОЗНАВСТВО. ЦИВІЛЬНА ЗБРОЯ</w:t>
      </w:r>
    </w:p>
    <w:p w:rsidR="00DA711B" w:rsidRPr="007948B7" w:rsidRDefault="00DA711B" w:rsidP="2DB5E2FD">
      <w:pPr>
        <w:spacing w:line="230" w:lineRule="auto"/>
        <w:jc w:val="both"/>
        <w:rPr>
          <w:color w:val="000000"/>
          <w:sz w:val="30"/>
          <w:szCs w:val="30"/>
          <w:lang w:val="ru-RU"/>
        </w:rPr>
      </w:pPr>
      <w:r w:rsidRPr="2DB5E2FD">
        <w:rPr>
          <w:b/>
          <w:bCs/>
          <w:color w:val="000000"/>
          <w:sz w:val="30"/>
          <w:szCs w:val="30"/>
          <w:lang w:val="ru-RU"/>
        </w:rPr>
        <w:t xml:space="preserve">Тип. </w:t>
      </w:r>
      <w:r w:rsidRPr="2DB5E2FD">
        <w:rPr>
          <w:color w:val="000000"/>
          <w:sz w:val="30"/>
          <w:szCs w:val="30"/>
          <w:lang w:val="ru-RU"/>
        </w:rPr>
        <w:t>За вибором.</w:t>
      </w:r>
    </w:p>
    <w:p w:rsidR="00DA711B" w:rsidRPr="007948B7" w:rsidRDefault="00DA711B" w:rsidP="2DB5E2FD">
      <w:pPr>
        <w:spacing w:line="230" w:lineRule="auto"/>
        <w:jc w:val="both"/>
        <w:rPr>
          <w:color w:val="000000"/>
          <w:sz w:val="30"/>
          <w:szCs w:val="30"/>
          <w:lang w:val="ru-RU"/>
        </w:rPr>
      </w:pPr>
      <w:r w:rsidRPr="2DB5E2FD">
        <w:rPr>
          <w:b/>
          <w:bCs/>
          <w:color w:val="000000"/>
          <w:sz w:val="30"/>
          <w:szCs w:val="30"/>
          <w:lang w:val="ru-RU"/>
        </w:rPr>
        <w:t xml:space="preserve">Рік навчання. </w:t>
      </w:r>
      <w:r w:rsidRPr="2DB5E2FD">
        <w:rPr>
          <w:color w:val="000000"/>
          <w:sz w:val="30"/>
          <w:szCs w:val="30"/>
          <w:lang w:val="ru-RU"/>
        </w:rPr>
        <w:t>2026/2027.</w:t>
      </w:r>
    </w:p>
    <w:p w:rsidR="00DA711B" w:rsidRPr="007948B7" w:rsidRDefault="00DA711B" w:rsidP="2DB5E2FD">
      <w:pPr>
        <w:spacing w:line="230" w:lineRule="auto"/>
        <w:jc w:val="both"/>
        <w:rPr>
          <w:color w:val="000000"/>
          <w:sz w:val="30"/>
          <w:szCs w:val="30"/>
          <w:lang w:val="ru-RU"/>
        </w:rPr>
      </w:pPr>
      <w:r w:rsidRPr="2DB5E2FD">
        <w:rPr>
          <w:b/>
          <w:bCs/>
          <w:color w:val="000000"/>
          <w:sz w:val="30"/>
          <w:szCs w:val="30"/>
          <w:lang w:val="ru-RU"/>
        </w:rPr>
        <w:t>Семестр. V</w:t>
      </w:r>
      <w:r w:rsidRPr="2DB5E2FD">
        <w:rPr>
          <w:color w:val="000000"/>
          <w:sz w:val="30"/>
          <w:szCs w:val="30"/>
          <w:lang w:val="ru-RU"/>
        </w:rPr>
        <w:t>II-VIII</w:t>
      </w:r>
    </w:p>
    <w:p w:rsidR="00DA711B" w:rsidRPr="007948B7" w:rsidRDefault="00DA711B" w:rsidP="2DB5E2FD">
      <w:pPr>
        <w:spacing w:line="230" w:lineRule="auto"/>
        <w:jc w:val="both"/>
        <w:rPr>
          <w:color w:val="000000"/>
          <w:sz w:val="30"/>
          <w:szCs w:val="30"/>
          <w:lang w:val="ru-RU"/>
        </w:rPr>
      </w:pPr>
      <w:r w:rsidRPr="2DB5E2FD">
        <w:rPr>
          <w:b/>
          <w:bCs/>
          <w:color w:val="000000"/>
          <w:sz w:val="30"/>
          <w:szCs w:val="30"/>
          <w:lang w:val="ru-RU"/>
        </w:rPr>
        <w:t>Лектор, вчене звання, науковий ступінь, посада.</w:t>
      </w:r>
      <w:r w:rsidRPr="2DB5E2FD">
        <w:rPr>
          <w:color w:val="000000"/>
          <w:sz w:val="30"/>
          <w:szCs w:val="30"/>
          <w:lang w:val="ru-RU"/>
        </w:rPr>
        <w:t xml:space="preserve"> Мережко Н.В., проф., д-р. тех. наук, зав. каф. товарознавства та митної справи.</w:t>
      </w:r>
    </w:p>
    <w:p w:rsidR="00DA711B" w:rsidRPr="007948B7" w:rsidRDefault="00DA711B" w:rsidP="2DB5E2FD">
      <w:pPr>
        <w:spacing w:line="230" w:lineRule="auto"/>
        <w:jc w:val="both"/>
        <w:rPr>
          <w:color w:val="000000"/>
          <w:sz w:val="30"/>
          <w:szCs w:val="30"/>
          <w:lang w:val="ru-RU"/>
        </w:rPr>
      </w:pPr>
      <w:r w:rsidRPr="2DB5E2FD">
        <w:rPr>
          <w:b/>
          <w:bCs/>
          <w:color w:val="000000"/>
          <w:sz w:val="30"/>
          <w:szCs w:val="30"/>
          <w:lang w:val="ru-RU"/>
        </w:rPr>
        <w:t>Результати</w:t>
      </w:r>
      <w:r w:rsidRPr="007948B7">
        <w:rPr>
          <w:b/>
          <w:bCs/>
          <w:color w:val="000000"/>
          <w:sz w:val="30"/>
          <w:szCs w:val="30"/>
          <w:lang w:val="ru-RU"/>
        </w:rPr>
        <w:t xml:space="preserve"> </w:t>
      </w:r>
      <w:r w:rsidRPr="2DB5E2FD">
        <w:rPr>
          <w:b/>
          <w:bCs/>
          <w:color w:val="000000"/>
          <w:sz w:val="30"/>
          <w:szCs w:val="30"/>
          <w:lang w:val="ru-RU"/>
        </w:rPr>
        <w:t>навчання</w:t>
      </w:r>
      <w:r w:rsidRPr="007948B7">
        <w:rPr>
          <w:b/>
          <w:bCs/>
          <w:color w:val="000000"/>
          <w:sz w:val="30"/>
          <w:szCs w:val="30"/>
          <w:lang w:val="ru-RU"/>
        </w:rPr>
        <w:t xml:space="preserve">. </w:t>
      </w:r>
      <w:r w:rsidRPr="2DB5E2FD">
        <w:rPr>
          <w:color w:val="000000"/>
          <w:sz w:val="30"/>
          <w:szCs w:val="30"/>
          <w:lang w:val="ru-RU"/>
        </w:rPr>
        <w:t>Формування</w:t>
      </w:r>
      <w:r w:rsidRPr="007948B7">
        <w:rPr>
          <w:color w:val="000000"/>
          <w:sz w:val="30"/>
          <w:szCs w:val="30"/>
          <w:lang w:val="ru-RU"/>
        </w:rPr>
        <w:t xml:space="preserve"> </w:t>
      </w:r>
      <w:r w:rsidRPr="2DB5E2FD">
        <w:rPr>
          <w:color w:val="000000"/>
          <w:sz w:val="30"/>
          <w:szCs w:val="30"/>
          <w:lang w:val="ru-RU"/>
        </w:rPr>
        <w:t>у</w:t>
      </w:r>
      <w:r w:rsidRPr="007948B7">
        <w:rPr>
          <w:color w:val="000000"/>
          <w:sz w:val="30"/>
          <w:szCs w:val="30"/>
          <w:lang w:val="ru-RU"/>
        </w:rPr>
        <w:t xml:space="preserve"> </w:t>
      </w:r>
      <w:r w:rsidRPr="2DB5E2FD">
        <w:rPr>
          <w:color w:val="000000"/>
          <w:sz w:val="30"/>
          <w:szCs w:val="30"/>
          <w:lang w:val="ru-RU"/>
        </w:rPr>
        <w:t>студентів</w:t>
      </w:r>
      <w:r w:rsidRPr="007948B7">
        <w:rPr>
          <w:color w:val="000000"/>
          <w:sz w:val="30"/>
          <w:szCs w:val="30"/>
          <w:lang w:val="ru-RU"/>
        </w:rPr>
        <w:t xml:space="preserve"> </w:t>
      </w:r>
      <w:r w:rsidRPr="2DB5E2FD">
        <w:rPr>
          <w:color w:val="000000"/>
          <w:sz w:val="30"/>
          <w:szCs w:val="30"/>
          <w:lang w:val="ru-RU"/>
        </w:rPr>
        <w:t>цілісної</w:t>
      </w:r>
      <w:r w:rsidRPr="007948B7">
        <w:rPr>
          <w:color w:val="000000"/>
          <w:sz w:val="30"/>
          <w:szCs w:val="30"/>
          <w:lang w:val="ru-RU"/>
        </w:rPr>
        <w:t xml:space="preserve"> </w:t>
      </w:r>
      <w:r w:rsidRPr="2DB5E2FD">
        <w:rPr>
          <w:color w:val="000000"/>
          <w:sz w:val="30"/>
          <w:szCs w:val="30"/>
          <w:lang w:val="ru-RU"/>
        </w:rPr>
        <w:t>системи</w:t>
      </w:r>
      <w:r w:rsidRPr="007948B7">
        <w:rPr>
          <w:color w:val="000000"/>
          <w:sz w:val="30"/>
          <w:szCs w:val="30"/>
          <w:lang w:val="ru-RU"/>
        </w:rPr>
        <w:t xml:space="preserve"> </w:t>
      </w:r>
      <w:r w:rsidRPr="2DB5E2FD">
        <w:rPr>
          <w:color w:val="000000"/>
          <w:sz w:val="30"/>
          <w:szCs w:val="30"/>
          <w:lang w:val="ru-RU"/>
        </w:rPr>
        <w:t>знань</w:t>
      </w:r>
      <w:r w:rsidRPr="007948B7">
        <w:rPr>
          <w:color w:val="000000"/>
          <w:sz w:val="30"/>
          <w:szCs w:val="30"/>
          <w:lang w:val="ru-RU"/>
        </w:rPr>
        <w:t xml:space="preserve"> </w:t>
      </w:r>
      <w:r w:rsidRPr="2DB5E2FD">
        <w:rPr>
          <w:color w:val="000000"/>
          <w:sz w:val="30"/>
          <w:szCs w:val="30"/>
          <w:lang w:val="ru-RU"/>
        </w:rPr>
        <w:t>щодо</w:t>
      </w:r>
      <w:r w:rsidRPr="007948B7">
        <w:rPr>
          <w:color w:val="000000"/>
          <w:sz w:val="30"/>
          <w:szCs w:val="30"/>
          <w:lang w:val="ru-RU"/>
        </w:rPr>
        <w:t xml:space="preserve"> </w:t>
      </w:r>
      <w:r w:rsidRPr="2DB5E2FD">
        <w:rPr>
          <w:color w:val="000000"/>
          <w:sz w:val="30"/>
          <w:szCs w:val="30"/>
          <w:lang w:val="ru-RU"/>
        </w:rPr>
        <w:t>законодавчо</w:t>
      </w:r>
      <w:r w:rsidRPr="007948B7">
        <w:rPr>
          <w:color w:val="000000"/>
          <w:sz w:val="30"/>
          <w:szCs w:val="30"/>
          <w:lang w:val="ru-RU"/>
        </w:rPr>
        <w:t>-</w:t>
      </w:r>
      <w:r w:rsidRPr="2DB5E2FD">
        <w:rPr>
          <w:color w:val="000000"/>
          <w:sz w:val="30"/>
          <w:szCs w:val="30"/>
          <w:lang w:val="ru-RU"/>
        </w:rPr>
        <w:t>правового</w:t>
      </w:r>
      <w:r w:rsidRPr="007948B7">
        <w:rPr>
          <w:color w:val="000000"/>
          <w:sz w:val="30"/>
          <w:szCs w:val="30"/>
          <w:lang w:val="ru-RU"/>
        </w:rPr>
        <w:t xml:space="preserve"> </w:t>
      </w:r>
      <w:r w:rsidRPr="2DB5E2FD">
        <w:rPr>
          <w:color w:val="000000"/>
          <w:sz w:val="30"/>
          <w:szCs w:val="30"/>
          <w:lang w:val="ru-RU"/>
        </w:rPr>
        <w:t>регулювання</w:t>
      </w:r>
      <w:r w:rsidRPr="007948B7">
        <w:rPr>
          <w:color w:val="000000"/>
          <w:sz w:val="30"/>
          <w:szCs w:val="30"/>
          <w:lang w:val="ru-RU"/>
        </w:rPr>
        <w:t xml:space="preserve"> </w:t>
      </w:r>
      <w:r w:rsidRPr="2DB5E2FD">
        <w:rPr>
          <w:color w:val="000000"/>
          <w:sz w:val="30"/>
          <w:szCs w:val="30"/>
          <w:lang w:val="ru-RU"/>
        </w:rPr>
        <w:t>обігу</w:t>
      </w:r>
      <w:r w:rsidRPr="007948B7">
        <w:rPr>
          <w:color w:val="000000"/>
          <w:sz w:val="30"/>
          <w:szCs w:val="30"/>
          <w:lang w:val="ru-RU"/>
        </w:rPr>
        <w:t xml:space="preserve"> </w:t>
      </w:r>
      <w:r w:rsidRPr="2DB5E2FD">
        <w:rPr>
          <w:color w:val="000000"/>
          <w:sz w:val="30"/>
          <w:szCs w:val="30"/>
          <w:lang w:val="ru-RU"/>
        </w:rPr>
        <w:t>цивільної</w:t>
      </w:r>
      <w:r w:rsidRPr="007948B7">
        <w:rPr>
          <w:color w:val="000000"/>
          <w:sz w:val="30"/>
          <w:szCs w:val="30"/>
          <w:lang w:val="ru-RU"/>
        </w:rPr>
        <w:t xml:space="preserve"> </w:t>
      </w:r>
      <w:r w:rsidRPr="2DB5E2FD">
        <w:rPr>
          <w:color w:val="000000"/>
          <w:sz w:val="30"/>
          <w:szCs w:val="30"/>
          <w:lang w:val="ru-RU"/>
        </w:rPr>
        <w:t>зброї</w:t>
      </w:r>
      <w:r w:rsidRPr="007948B7">
        <w:rPr>
          <w:color w:val="000000"/>
          <w:sz w:val="30"/>
          <w:szCs w:val="30"/>
          <w:lang w:val="ru-RU"/>
        </w:rPr>
        <w:t xml:space="preserve"> </w:t>
      </w:r>
      <w:r w:rsidRPr="2DB5E2FD">
        <w:rPr>
          <w:color w:val="000000"/>
          <w:sz w:val="30"/>
          <w:szCs w:val="30"/>
          <w:lang w:val="ru-RU"/>
        </w:rPr>
        <w:t>в</w:t>
      </w:r>
      <w:r w:rsidRPr="007948B7">
        <w:rPr>
          <w:color w:val="000000"/>
          <w:sz w:val="30"/>
          <w:szCs w:val="30"/>
          <w:lang w:val="ru-RU"/>
        </w:rPr>
        <w:t xml:space="preserve"> </w:t>
      </w:r>
      <w:r w:rsidRPr="2DB5E2FD">
        <w:rPr>
          <w:color w:val="000000"/>
          <w:sz w:val="30"/>
          <w:szCs w:val="30"/>
          <w:lang w:val="ru-RU"/>
        </w:rPr>
        <w:t>Україні</w:t>
      </w:r>
      <w:r w:rsidRPr="007948B7">
        <w:rPr>
          <w:color w:val="000000"/>
          <w:sz w:val="30"/>
          <w:szCs w:val="30"/>
          <w:lang w:val="ru-RU"/>
        </w:rPr>
        <w:t xml:space="preserve"> </w:t>
      </w:r>
      <w:r w:rsidRPr="2DB5E2FD">
        <w:rPr>
          <w:color w:val="000000"/>
          <w:sz w:val="30"/>
          <w:szCs w:val="30"/>
          <w:lang w:val="ru-RU"/>
        </w:rPr>
        <w:t>та</w:t>
      </w:r>
      <w:r w:rsidRPr="007948B7">
        <w:rPr>
          <w:color w:val="000000"/>
          <w:sz w:val="30"/>
          <w:szCs w:val="30"/>
          <w:lang w:val="ru-RU"/>
        </w:rPr>
        <w:t xml:space="preserve"> </w:t>
      </w:r>
      <w:r w:rsidRPr="2DB5E2FD">
        <w:rPr>
          <w:color w:val="000000"/>
          <w:sz w:val="30"/>
          <w:szCs w:val="30"/>
          <w:lang w:val="ru-RU"/>
        </w:rPr>
        <w:t>світі</w:t>
      </w:r>
      <w:r w:rsidRPr="007948B7">
        <w:rPr>
          <w:color w:val="000000"/>
          <w:sz w:val="30"/>
          <w:szCs w:val="30"/>
          <w:lang w:val="ru-RU"/>
        </w:rPr>
        <w:t xml:space="preserve">, </w:t>
      </w:r>
      <w:r w:rsidRPr="2DB5E2FD">
        <w:rPr>
          <w:color w:val="000000"/>
          <w:sz w:val="30"/>
          <w:szCs w:val="30"/>
          <w:lang w:val="ru-RU"/>
        </w:rPr>
        <w:t>асортименту</w:t>
      </w:r>
      <w:r w:rsidRPr="007948B7">
        <w:rPr>
          <w:color w:val="000000"/>
          <w:sz w:val="30"/>
          <w:szCs w:val="30"/>
          <w:lang w:val="ru-RU"/>
        </w:rPr>
        <w:t xml:space="preserve"> </w:t>
      </w:r>
      <w:r w:rsidRPr="2DB5E2FD">
        <w:rPr>
          <w:color w:val="000000"/>
          <w:sz w:val="30"/>
          <w:szCs w:val="30"/>
          <w:lang w:val="ru-RU"/>
        </w:rPr>
        <w:t>зброї</w:t>
      </w:r>
      <w:r w:rsidRPr="007948B7">
        <w:rPr>
          <w:color w:val="000000"/>
          <w:sz w:val="30"/>
          <w:szCs w:val="30"/>
          <w:lang w:val="ru-RU"/>
        </w:rPr>
        <w:t xml:space="preserve"> </w:t>
      </w:r>
      <w:r w:rsidRPr="2DB5E2FD">
        <w:rPr>
          <w:color w:val="000000"/>
          <w:sz w:val="30"/>
          <w:szCs w:val="30"/>
          <w:lang w:val="ru-RU"/>
        </w:rPr>
        <w:t>і</w:t>
      </w:r>
      <w:r w:rsidRPr="007948B7">
        <w:rPr>
          <w:color w:val="000000"/>
          <w:sz w:val="30"/>
          <w:szCs w:val="30"/>
          <w:lang w:val="ru-RU"/>
        </w:rPr>
        <w:t xml:space="preserve"> </w:t>
      </w:r>
      <w:r w:rsidRPr="2DB5E2FD">
        <w:rPr>
          <w:color w:val="000000"/>
          <w:sz w:val="30"/>
          <w:szCs w:val="30"/>
          <w:lang w:val="ru-RU"/>
        </w:rPr>
        <w:t>боєприпасів</w:t>
      </w:r>
      <w:r w:rsidRPr="007948B7">
        <w:rPr>
          <w:color w:val="000000"/>
          <w:sz w:val="30"/>
          <w:szCs w:val="30"/>
          <w:lang w:val="ru-RU"/>
        </w:rPr>
        <w:t xml:space="preserve"> </w:t>
      </w:r>
      <w:r w:rsidRPr="2DB5E2FD">
        <w:rPr>
          <w:color w:val="000000"/>
          <w:sz w:val="30"/>
          <w:szCs w:val="30"/>
          <w:lang w:val="ru-RU"/>
        </w:rPr>
        <w:t>до</w:t>
      </w:r>
      <w:r w:rsidRPr="007948B7">
        <w:rPr>
          <w:color w:val="000000"/>
          <w:sz w:val="30"/>
          <w:szCs w:val="30"/>
          <w:lang w:val="ru-RU"/>
        </w:rPr>
        <w:t xml:space="preserve"> </w:t>
      </w:r>
      <w:r w:rsidRPr="2DB5E2FD">
        <w:rPr>
          <w:color w:val="000000"/>
          <w:sz w:val="30"/>
          <w:szCs w:val="30"/>
          <w:lang w:val="ru-RU"/>
        </w:rPr>
        <w:t>неї</w:t>
      </w:r>
      <w:r w:rsidRPr="007948B7">
        <w:rPr>
          <w:color w:val="000000"/>
          <w:sz w:val="30"/>
          <w:szCs w:val="30"/>
          <w:lang w:val="ru-RU"/>
        </w:rPr>
        <w:t xml:space="preserve">, </w:t>
      </w:r>
      <w:r w:rsidRPr="2DB5E2FD">
        <w:rPr>
          <w:color w:val="000000"/>
          <w:sz w:val="30"/>
          <w:szCs w:val="30"/>
          <w:lang w:val="ru-RU"/>
        </w:rPr>
        <w:t>класифікаційних</w:t>
      </w:r>
      <w:r w:rsidRPr="007948B7">
        <w:rPr>
          <w:color w:val="000000"/>
          <w:sz w:val="30"/>
          <w:szCs w:val="30"/>
          <w:lang w:val="ru-RU"/>
        </w:rPr>
        <w:t xml:space="preserve">, </w:t>
      </w:r>
      <w:r w:rsidRPr="2DB5E2FD">
        <w:rPr>
          <w:color w:val="000000"/>
          <w:sz w:val="30"/>
          <w:szCs w:val="30"/>
          <w:lang w:val="ru-RU"/>
        </w:rPr>
        <w:t>конструктивних</w:t>
      </w:r>
      <w:r w:rsidRPr="007948B7">
        <w:rPr>
          <w:color w:val="000000"/>
          <w:sz w:val="30"/>
          <w:szCs w:val="30"/>
          <w:lang w:val="ru-RU"/>
        </w:rPr>
        <w:t xml:space="preserve"> </w:t>
      </w:r>
      <w:r w:rsidRPr="2DB5E2FD">
        <w:rPr>
          <w:color w:val="000000"/>
          <w:sz w:val="30"/>
          <w:szCs w:val="30"/>
          <w:lang w:val="ru-RU"/>
        </w:rPr>
        <w:t>та</w:t>
      </w:r>
      <w:r w:rsidRPr="007948B7">
        <w:rPr>
          <w:color w:val="000000"/>
          <w:sz w:val="30"/>
          <w:szCs w:val="30"/>
          <w:lang w:val="ru-RU"/>
        </w:rPr>
        <w:t xml:space="preserve"> </w:t>
      </w:r>
      <w:r w:rsidRPr="2DB5E2FD">
        <w:rPr>
          <w:color w:val="000000"/>
          <w:sz w:val="30"/>
          <w:szCs w:val="30"/>
          <w:lang w:val="ru-RU"/>
        </w:rPr>
        <w:t>ідентифікаційних</w:t>
      </w:r>
      <w:r w:rsidRPr="007948B7">
        <w:rPr>
          <w:color w:val="000000"/>
          <w:sz w:val="30"/>
          <w:szCs w:val="30"/>
          <w:lang w:val="ru-RU"/>
        </w:rPr>
        <w:t xml:space="preserve"> </w:t>
      </w:r>
      <w:r w:rsidRPr="2DB5E2FD">
        <w:rPr>
          <w:color w:val="000000"/>
          <w:sz w:val="30"/>
          <w:szCs w:val="30"/>
          <w:lang w:val="ru-RU"/>
        </w:rPr>
        <w:t>ознак</w:t>
      </w:r>
      <w:r w:rsidRPr="007948B7">
        <w:rPr>
          <w:color w:val="000000"/>
          <w:sz w:val="30"/>
          <w:szCs w:val="30"/>
          <w:lang w:val="ru-RU"/>
        </w:rPr>
        <w:t>.</w:t>
      </w:r>
    </w:p>
    <w:p w:rsidR="00DA711B" w:rsidRPr="007948B7" w:rsidRDefault="00DA711B" w:rsidP="2DB5E2FD">
      <w:pPr>
        <w:spacing w:line="230" w:lineRule="auto"/>
        <w:jc w:val="both"/>
        <w:rPr>
          <w:color w:val="000000"/>
          <w:sz w:val="30"/>
          <w:szCs w:val="30"/>
          <w:lang w:val="ru-RU"/>
        </w:rPr>
      </w:pPr>
      <w:r w:rsidRPr="2DB5E2FD">
        <w:rPr>
          <w:b/>
          <w:bCs/>
          <w:color w:val="000000"/>
          <w:sz w:val="30"/>
          <w:szCs w:val="30"/>
          <w:lang w:val="ru-RU"/>
        </w:rPr>
        <w:t>Обов’язкові попередні навчальні дисципліни. «</w:t>
      </w:r>
      <w:r w:rsidRPr="2DB5E2FD">
        <w:rPr>
          <w:color w:val="000000"/>
          <w:sz w:val="30"/>
          <w:szCs w:val="30"/>
          <w:lang w:val="ru-RU"/>
        </w:rPr>
        <w:t>Товарознавство. Непродовольчі товари».</w:t>
      </w:r>
    </w:p>
    <w:p w:rsidR="00DA711B" w:rsidRPr="007948B7" w:rsidRDefault="00DA711B" w:rsidP="2DB5E2FD">
      <w:pPr>
        <w:spacing w:line="230" w:lineRule="auto"/>
        <w:jc w:val="both"/>
        <w:rPr>
          <w:color w:val="000000"/>
          <w:sz w:val="30"/>
          <w:szCs w:val="30"/>
          <w:lang w:val="ru-RU"/>
        </w:rPr>
      </w:pPr>
      <w:r w:rsidRPr="2DB5E2FD">
        <w:rPr>
          <w:b/>
          <w:bCs/>
          <w:color w:val="000000"/>
          <w:sz w:val="30"/>
          <w:szCs w:val="30"/>
          <w:lang w:val="ru-RU"/>
        </w:rPr>
        <w:t xml:space="preserve">Зміст. </w:t>
      </w:r>
      <w:r w:rsidRPr="2DB5E2FD">
        <w:rPr>
          <w:color w:val="000000"/>
          <w:sz w:val="30"/>
          <w:szCs w:val="30"/>
          <w:lang w:val="ru-RU"/>
        </w:rPr>
        <w:t>Формування ринку зброї в Україні та світі. Основні умови обігу та придбання цивільної зброї. Реєстрація та надання дозволу на цивільну зброю. Особливості реалізації та контроль за використанням вогнепальної зброї. Торгівля боєприпасами.</w:t>
      </w:r>
    </w:p>
    <w:p w:rsidR="00DA711B" w:rsidRPr="007948B7" w:rsidRDefault="00DA711B" w:rsidP="2DB5E2FD">
      <w:pPr>
        <w:spacing w:line="230" w:lineRule="auto"/>
        <w:ind w:firstLine="709"/>
        <w:jc w:val="both"/>
        <w:rPr>
          <w:color w:val="000000"/>
          <w:sz w:val="30"/>
          <w:szCs w:val="30"/>
          <w:lang w:val="ru-RU"/>
        </w:rPr>
      </w:pPr>
      <w:r w:rsidRPr="2DB5E2FD">
        <w:rPr>
          <w:color w:val="000000"/>
          <w:sz w:val="30"/>
          <w:szCs w:val="30"/>
          <w:lang w:val="ru-RU"/>
        </w:rPr>
        <w:t xml:space="preserve">Класифікаційні ознаки цивільної зброї. Встановлення приналежності конкретних зразків зброї до певних типів і видів. Оцінка відповідності цивільної зброї. Ідентифікаційні ознаки цивільної зброї. Технічні вимоги і методи випробувань цивільної зброї. </w:t>
      </w:r>
    </w:p>
    <w:p w:rsidR="00DA711B" w:rsidRPr="007948B7" w:rsidRDefault="00DA711B" w:rsidP="2DB5E2FD">
      <w:pPr>
        <w:spacing w:line="230" w:lineRule="auto"/>
        <w:ind w:firstLine="709"/>
        <w:jc w:val="both"/>
        <w:rPr>
          <w:color w:val="000000"/>
          <w:sz w:val="30"/>
          <w:szCs w:val="30"/>
          <w:lang w:val="ru-RU"/>
        </w:rPr>
      </w:pPr>
      <w:r w:rsidRPr="2DB5E2FD">
        <w:rPr>
          <w:color w:val="000000"/>
          <w:sz w:val="30"/>
          <w:szCs w:val="30"/>
          <w:lang w:val="ru-RU"/>
        </w:rPr>
        <w:t>Мисливська та спортивна вогнепальна і пневматична зброя. Відмінні ознаки гладкоствольної, нарізної та комбінованої зброї. М'яка і жорстка</w:t>
      </w:r>
      <w:r w:rsidRPr="2DB5E2FD">
        <w:rPr>
          <w:i/>
          <w:iCs/>
          <w:color w:val="000000"/>
          <w:sz w:val="30"/>
          <w:szCs w:val="30"/>
          <w:lang w:val="ru-RU"/>
        </w:rPr>
        <w:t xml:space="preserve"> </w:t>
      </w:r>
      <w:r w:rsidRPr="2DB5E2FD">
        <w:rPr>
          <w:color w:val="000000"/>
          <w:sz w:val="30"/>
          <w:szCs w:val="30"/>
          <w:lang w:val="ru-RU"/>
        </w:rPr>
        <w:t xml:space="preserve">пневматика для цільового (спортивного) та розважального застосування. </w:t>
      </w:r>
    </w:p>
    <w:p w:rsidR="00DA711B" w:rsidRPr="007948B7" w:rsidRDefault="00DA711B" w:rsidP="2DB5E2FD">
      <w:pPr>
        <w:spacing w:line="230" w:lineRule="auto"/>
        <w:ind w:firstLine="709"/>
        <w:jc w:val="both"/>
        <w:rPr>
          <w:color w:val="000000"/>
          <w:sz w:val="30"/>
          <w:szCs w:val="30"/>
          <w:lang w:val="ru-RU"/>
        </w:rPr>
      </w:pPr>
      <w:r w:rsidRPr="2DB5E2FD">
        <w:rPr>
          <w:color w:val="000000"/>
          <w:sz w:val="30"/>
          <w:szCs w:val="30"/>
          <w:lang w:val="ru-RU"/>
        </w:rPr>
        <w:lastRenderedPageBreak/>
        <w:t xml:space="preserve">Мисливська холодна зброя безпосередньої (клинкова) та опосередкованої дії (метальна). Техніко-криміналістичні вимоги до мисливських ножів та кинджалів. </w:t>
      </w:r>
    </w:p>
    <w:p w:rsidR="00DA711B" w:rsidRPr="007948B7" w:rsidRDefault="00DA711B" w:rsidP="2DB5E2FD">
      <w:pPr>
        <w:spacing w:line="230" w:lineRule="auto"/>
        <w:ind w:firstLine="709"/>
        <w:jc w:val="both"/>
        <w:rPr>
          <w:color w:val="000000"/>
          <w:sz w:val="30"/>
          <w:szCs w:val="30"/>
          <w:lang w:val="ru-RU"/>
        </w:rPr>
      </w:pPr>
      <w:r w:rsidRPr="2DB5E2FD">
        <w:rPr>
          <w:color w:val="000000"/>
          <w:sz w:val="30"/>
          <w:szCs w:val="30"/>
          <w:lang w:val="ru-RU"/>
        </w:rPr>
        <w:t xml:space="preserve">Асортимент, конструктивні, тактико-технічні дані, вимоги до якості та безпеки зброї самооборони та сигнальної. </w:t>
      </w:r>
    </w:p>
    <w:p w:rsidR="00DA711B" w:rsidRPr="007948B7" w:rsidRDefault="00DA711B" w:rsidP="2DB5E2FD">
      <w:pPr>
        <w:spacing w:line="230" w:lineRule="auto"/>
        <w:ind w:firstLine="709"/>
        <w:jc w:val="both"/>
        <w:rPr>
          <w:color w:val="000000"/>
          <w:sz w:val="30"/>
          <w:szCs w:val="30"/>
          <w:lang w:val="ru-RU"/>
        </w:rPr>
      </w:pPr>
      <w:r w:rsidRPr="2DB5E2FD">
        <w:rPr>
          <w:color w:val="000000"/>
          <w:sz w:val="30"/>
          <w:szCs w:val="30"/>
          <w:lang w:val="ru-RU"/>
        </w:rPr>
        <w:t>Колекційна</w:t>
      </w:r>
      <w:r w:rsidRPr="007948B7">
        <w:rPr>
          <w:color w:val="000000"/>
          <w:sz w:val="30"/>
          <w:szCs w:val="30"/>
          <w:lang w:val="ru-RU"/>
        </w:rPr>
        <w:t xml:space="preserve"> </w:t>
      </w:r>
      <w:r w:rsidRPr="2DB5E2FD">
        <w:rPr>
          <w:color w:val="000000"/>
          <w:sz w:val="30"/>
          <w:szCs w:val="30"/>
          <w:lang w:val="ru-RU"/>
        </w:rPr>
        <w:t>зброя</w:t>
      </w:r>
      <w:r w:rsidRPr="007948B7">
        <w:rPr>
          <w:color w:val="000000"/>
          <w:sz w:val="30"/>
          <w:szCs w:val="30"/>
          <w:lang w:val="ru-RU"/>
        </w:rPr>
        <w:t xml:space="preserve">, </w:t>
      </w:r>
      <w:r w:rsidRPr="2DB5E2FD">
        <w:rPr>
          <w:color w:val="000000"/>
          <w:sz w:val="30"/>
          <w:szCs w:val="30"/>
          <w:lang w:val="ru-RU"/>
        </w:rPr>
        <w:t>що</w:t>
      </w:r>
      <w:r w:rsidRPr="007948B7">
        <w:rPr>
          <w:color w:val="000000"/>
          <w:sz w:val="30"/>
          <w:szCs w:val="30"/>
          <w:lang w:val="ru-RU"/>
        </w:rPr>
        <w:t xml:space="preserve"> </w:t>
      </w:r>
      <w:r w:rsidRPr="2DB5E2FD">
        <w:rPr>
          <w:color w:val="000000"/>
          <w:sz w:val="30"/>
          <w:szCs w:val="30"/>
          <w:lang w:val="ru-RU"/>
        </w:rPr>
        <w:t>має</w:t>
      </w:r>
      <w:r w:rsidRPr="007948B7">
        <w:rPr>
          <w:color w:val="000000"/>
          <w:sz w:val="30"/>
          <w:szCs w:val="30"/>
          <w:lang w:val="ru-RU"/>
        </w:rPr>
        <w:t xml:space="preserve"> </w:t>
      </w:r>
      <w:r w:rsidRPr="2DB5E2FD">
        <w:rPr>
          <w:color w:val="000000"/>
          <w:sz w:val="30"/>
          <w:szCs w:val="30"/>
          <w:lang w:val="ru-RU"/>
        </w:rPr>
        <w:t>художню</w:t>
      </w:r>
      <w:r w:rsidRPr="007948B7">
        <w:rPr>
          <w:color w:val="000000"/>
          <w:sz w:val="30"/>
          <w:szCs w:val="30"/>
          <w:lang w:val="ru-RU"/>
        </w:rPr>
        <w:t xml:space="preserve"> </w:t>
      </w:r>
      <w:r w:rsidRPr="2DB5E2FD">
        <w:rPr>
          <w:color w:val="000000"/>
          <w:sz w:val="30"/>
          <w:szCs w:val="30"/>
          <w:lang w:val="ru-RU"/>
        </w:rPr>
        <w:t>та</w:t>
      </w:r>
      <w:r w:rsidRPr="007948B7">
        <w:rPr>
          <w:color w:val="000000"/>
          <w:sz w:val="30"/>
          <w:szCs w:val="30"/>
          <w:lang w:val="ru-RU"/>
        </w:rPr>
        <w:t xml:space="preserve"> </w:t>
      </w:r>
      <w:r w:rsidRPr="2DB5E2FD">
        <w:rPr>
          <w:color w:val="000000"/>
          <w:sz w:val="30"/>
          <w:szCs w:val="30"/>
          <w:lang w:val="ru-RU"/>
        </w:rPr>
        <w:t>історичну</w:t>
      </w:r>
      <w:r w:rsidRPr="007948B7">
        <w:rPr>
          <w:color w:val="000000"/>
          <w:sz w:val="30"/>
          <w:szCs w:val="30"/>
          <w:lang w:val="ru-RU"/>
        </w:rPr>
        <w:t xml:space="preserve"> </w:t>
      </w:r>
      <w:r w:rsidRPr="2DB5E2FD">
        <w:rPr>
          <w:color w:val="000000"/>
          <w:sz w:val="30"/>
          <w:szCs w:val="30"/>
          <w:lang w:val="ru-RU"/>
        </w:rPr>
        <w:t>цінність</w:t>
      </w:r>
      <w:r w:rsidRPr="007948B7">
        <w:rPr>
          <w:color w:val="000000"/>
          <w:sz w:val="30"/>
          <w:szCs w:val="30"/>
          <w:lang w:val="ru-RU"/>
        </w:rPr>
        <w:t xml:space="preserve">. </w:t>
      </w:r>
      <w:r w:rsidRPr="2DB5E2FD">
        <w:rPr>
          <w:color w:val="000000"/>
          <w:sz w:val="30"/>
          <w:szCs w:val="30"/>
          <w:lang w:val="ru-RU"/>
        </w:rPr>
        <w:t>Авторська художня зброя. Антикварна метальна, пневматична, холодна клинкова та ударна зброя. Імітаційна електропневматична та пневматична зброя для спортивних та рекреаційних занять. Відмінні ознаки деактивованої зброї. Бренди цивільної зброї.</w:t>
      </w:r>
    </w:p>
    <w:p w:rsidR="00DA711B" w:rsidRPr="007948B7" w:rsidRDefault="00DA711B" w:rsidP="2DB5E2FD">
      <w:pPr>
        <w:spacing w:line="230" w:lineRule="auto"/>
        <w:jc w:val="both"/>
        <w:rPr>
          <w:color w:val="000000"/>
          <w:sz w:val="30"/>
          <w:szCs w:val="30"/>
          <w:lang w:val="ru-RU"/>
        </w:rPr>
      </w:pPr>
      <w:r w:rsidRPr="2DB5E2FD">
        <w:rPr>
          <w:b/>
          <w:bCs/>
          <w:color w:val="000000"/>
          <w:sz w:val="30"/>
          <w:szCs w:val="30"/>
          <w:lang w:val="ru-RU"/>
        </w:rPr>
        <w:t>Рекомендовані джерела та інші навчальні ресурси/засоби.</w:t>
      </w:r>
    </w:p>
    <w:p w:rsidR="00DA711B" w:rsidRPr="007948B7" w:rsidRDefault="00DA711B" w:rsidP="2DB5E2FD">
      <w:pPr>
        <w:tabs>
          <w:tab w:val="left" w:pos="540"/>
        </w:tabs>
        <w:spacing w:line="230" w:lineRule="auto"/>
        <w:jc w:val="both"/>
        <w:rPr>
          <w:color w:val="000000"/>
          <w:sz w:val="30"/>
          <w:szCs w:val="30"/>
          <w:lang w:val="ru-RU"/>
        </w:rPr>
      </w:pPr>
      <w:r w:rsidRPr="2DB5E2FD">
        <w:rPr>
          <w:color w:val="000000"/>
          <w:sz w:val="30"/>
          <w:szCs w:val="30"/>
          <w:lang w:val="ru-RU"/>
        </w:rPr>
        <w:t>1.Товарознавство. Непродовольчі товари : підручник. – за заг. ред. А.А. Мазаракі. – Київ : Київ. нац. торг.-екон. ун-т, 2017. –  893 с. – (Серія «Товарознавство»)</w:t>
      </w:r>
    </w:p>
    <w:p w:rsidR="00DA711B" w:rsidRPr="007948B7" w:rsidRDefault="00DA711B" w:rsidP="2DB5E2FD">
      <w:pPr>
        <w:tabs>
          <w:tab w:val="left" w:pos="540"/>
        </w:tabs>
        <w:spacing w:line="230" w:lineRule="auto"/>
        <w:rPr>
          <w:color w:val="000000"/>
          <w:sz w:val="30"/>
          <w:szCs w:val="30"/>
          <w:lang w:val="ru-RU"/>
        </w:rPr>
      </w:pPr>
      <w:r w:rsidRPr="007948B7">
        <w:rPr>
          <w:color w:val="000000"/>
          <w:sz w:val="30"/>
          <w:szCs w:val="30"/>
          <w:lang w:val="ru-RU"/>
        </w:rPr>
        <w:t>2.</w:t>
      </w:r>
      <w:r w:rsidRPr="2DB5E2FD">
        <w:rPr>
          <w:color w:val="000000"/>
          <w:sz w:val="30"/>
          <w:szCs w:val="30"/>
          <w:lang w:val="ru-RU"/>
        </w:rPr>
        <w:t>Класифікація</w:t>
      </w:r>
      <w:r w:rsidRPr="007948B7">
        <w:rPr>
          <w:color w:val="000000"/>
          <w:sz w:val="30"/>
          <w:szCs w:val="30"/>
          <w:lang w:val="ru-RU"/>
        </w:rPr>
        <w:t xml:space="preserve"> </w:t>
      </w:r>
      <w:r w:rsidRPr="2DB5E2FD">
        <w:rPr>
          <w:color w:val="000000"/>
          <w:sz w:val="30"/>
          <w:szCs w:val="30"/>
          <w:lang w:val="ru-RU"/>
        </w:rPr>
        <w:t>непродовольчих</w:t>
      </w:r>
      <w:r w:rsidRPr="007948B7">
        <w:rPr>
          <w:color w:val="000000"/>
          <w:sz w:val="30"/>
          <w:szCs w:val="30"/>
          <w:lang w:val="ru-RU"/>
        </w:rPr>
        <w:t xml:space="preserve"> </w:t>
      </w:r>
      <w:r w:rsidRPr="2DB5E2FD">
        <w:rPr>
          <w:color w:val="000000"/>
          <w:sz w:val="30"/>
          <w:szCs w:val="30"/>
          <w:lang w:val="ru-RU"/>
        </w:rPr>
        <w:t>товарів</w:t>
      </w:r>
      <w:r w:rsidRPr="007948B7">
        <w:rPr>
          <w:color w:val="000000"/>
          <w:sz w:val="30"/>
          <w:szCs w:val="30"/>
          <w:lang w:val="ru-RU"/>
        </w:rPr>
        <w:t xml:space="preserve"> : </w:t>
      </w:r>
      <w:r w:rsidRPr="2DB5E2FD">
        <w:rPr>
          <w:color w:val="000000"/>
          <w:sz w:val="30"/>
          <w:szCs w:val="30"/>
          <w:lang w:val="ru-RU"/>
        </w:rPr>
        <w:t>монографія</w:t>
      </w:r>
      <w:r w:rsidRPr="007948B7">
        <w:rPr>
          <w:color w:val="000000"/>
          <w:sz w:val="30"/>
          <w:szCs w:val="30"/>
          <w:lang w:val="ru-RU"/>
        </w:rPr>
        <w:t xml:space="preserve"> / </w:t>
      </w:r>
      <w:r w:rsidRPr="2DB5E2FD">
        <w:rPr>
          <w:color w:val="000000"/>
          <w:sz w:val="30"/>
          <w:szCs w:val="30"/>
          <w:lang w:val="ru-RU"/>
        </w:rPr>
        <w:t>А</w:t>
      </w:r>
      <w:r w:rsidRPr="007948B7">
        <w:rPr>
          <w:color w:val="000000"/>
          <w:sz w:val="30"/>
          <w:szCs w:val="30"/>
          <w:lang w:val="ru-RU"/>
        </w:rPr>
        <w:t>.</w:t>
      </w:r>
      <w:r w:rsidRPr="2DB5E2FD">
        <w:rPr>
          <w:color w:val="000000"/>
          <w:sz w:val="30"/>
          <w:szCs w:val="30"/>
          <w:lang w:val="ru-RU"/>
        </w:rPr>
        <w:t>А</w:t>
      </w:r>
      <w:r w:rsidRPr="007948B7">
        <w:rPr>
          <w:color w:val="000000"/>
          <w:sz w:val="30"/>
          <w:szCs w:val="30"/>
          <w:lang w:val="ru-RU"/>
        </w:rPr>
        <w:t xml:space="preserve">. </w:t>
      </w:r>
      <w:r w:rsidRPr="2DB5E2FD">
        <w:rPr>
          <w:color w:val="000000"/>
          <w:sz w:val="30"/>
          <w:szCs w:val="30"/>
          <w:lang w:val="ru-RU"/>
        </w:rPr>
        <w:t>Мазаракі</w:t>
      </w:r>
      <w:r w:rsidRPr="007948B7">
        <w:rPr>
          <w:color w:val="000000"/>
          <w:sz w:val="30"/>
          <w:szCs w:val="30"/>
          <w:lang w:val="ru-RU"/>
        </w:rPr>
        <w:t xml:space="preserve">, </w:t>
      </w:r>
      <w:r w:rsidRPr="2DB5E2FD">
        <w:rPr>
          <w:color w:val="000000"/>
          <w:sz w:val="30"/>
          <w:szCs w:val="30"/>
          <w:lang w:val="ru-RU"/>
        </w:rPr>
        <w:t>Н</w:t>
      </w:r>
      <w:r w:rsidRPr="007948B7">
        <w:rPr>
          <w:color w:val="000000"/>
          <w:sz w:val="30"/>
          <w:szCs w:val="30"/>
          <w:lang w:val="ru-RU"/>
        </w:rPr>
        <w:t>.</w:t>
      </w:r>
      <w:r w:rsidRPr="2DB5E2FD">
        <w:rPr>
          <w:color w:val="000000"/>
          <w:sz w:val="30"/>
          <w:szCs w:val="30"/>
          <w:lang w:val="ru-RU"/>
        </w:rPr>
        <w:t>В</w:t>
      </w:r>
      <w:r w:rsidRPr="007948B7">
        <w:rPr>
          <w:color w:val="000000"/>
          <w:sz w:val="30"/>
          <w:szCs w:val="30"/>
          <w:lang w:val="ru-RU"/>
        </w:rPr>
        <w:t xml:space="preserve">. </w:t>
      </w:r>
      <w:r w:rsidRPr="2DB5E2FD">
        <w:rPr>
          <w:color w:val="000000"/>
          <w:sz w:val="30"/>
          <w:szCs w:val="30"/>
          <w:lang w:val="ru-RU"/>
        </w:rPr>
        <w:t>Мережко</w:t>
      </w:r>
      <w:r w:rsidRPr="007948B7">
        <w:rPr>
          <w:color w:val="000000"/>
          <w:sz w:val="30"/>
          <w:szCs w:val="30"/>
          <w:lang w:val="ru-RU"/>
        </w:rPr>
        <w:t xml:space="preserve">, </w:t>
      </w:r>
      <w:r w:rsidRPr="2DB5E2FD">
        <w:rPr>
          <w:color w:val="000000"/>
          <w:sz w:val="30"/>
          <w:szCs w:val="30"/>
          <w:lang w:val="ru-RU"/>
        </w:rPr>
        <w:t>Л</w:t>
      </w:r>
      <w:r w:rsidRPr="007948B7">
        <w:rPr>
          <w:color w:val="000000"/>
          <w:sz w:val="30"/>
          <w:szCs w:val="30"/>
          <w:lang w:val="ru-RU"/>
        </w:rPr>
        <w:t>.</w:t>
      </w:r>
      <w:r w:rsidRPr="2DB5E2FD">
        <w:rPr>
          <w:color w:val="000000"/>
          <w:sz w:val="30"/>
          <w:szCs w:val="30"/>
          <w:lang w:val="ru-RU"/>
        </w:rPr>
        <w:t>А</w:t>
      </w:r>
      <w:r w:rsidRPr="007948B7">
        <w:rPr>
          <w:color w:val="000000"/>
          <w:sz w:val="30"/>
          <w:szCs w:val="30"/>
          <w:lang w:val="ru-RU"/>
        </w:rPr>
        <w:t xml:space="preserve">. </w:t>
      </w:r>
      <w:r w:rsidRPr="2DB5E2FD">
        <w:rPr>
          <w:color w:val="000000"/>
          <w:sz w:val="30"/>
          <w:szCs w:val="30"/>
          <w:lang w:val="ru-RU"/>
        </w:rPr>
        <w:t>Коптюх</w:t>
      </w:r>
      <w:r w:rsidRPr="007948B7">
        <w:rPr>
          <w:color w:val="000000"/>
          <w:sz w:val="30"/>
          <w:szCs w:val="30"/>
          <w:lang w:val="ru-RU"/>
        </w:rPr>
        <w:t xml:space="preserve">, </w:t>
      </w:r>
      <w:r w:rsidRPr="2DB5E2FD">
        <w:rPr>
          <w:color w:val="000000"/>
          <w:sz w:val="30"/>
          <w:szCs w:val="30"/>
          <w:lang w:val="ru-RU"/>
        </w:rPr>
        <w:t>В</w:t>
      </w:r>
      <w:r w:rsidRPr="007948B7">
        <w:rPr>
          <w:color w:val="000000"/>
          <w:sz w:val="30"/>
          <w:szCs w:val="30"/>
          <w:lang w:val="ru-RU"/>
        </w:rPr>
        <w:t>.</w:t>
      </w:r>
      <w:r w:rsidRPr="2DB5E2FD">
        <w:rPr>
          <w:color w:val="000000"/>
          <w:sz w:val="30"/>
          <w:szCs w:val="30"/>
          <w:lang w:val="ru-RU"/>
        </w:rPr>
        <w:t>В</w:t>
      </w:r>
      <w:r w:rsidRPr="007948B7">
        <w:rPr>
          <w:color w:val="000000"/>
          <w:sz w:val="30"/>
          <w:szCs w:val="30"/>
          <w:lang w:val="ru-RU"/>
        </w:rPr>
        <w:t xml:space="preserve">. </w:t>
      </w:r>
      <w:r w:rsidRPr="2DB5E2FD">
        <w:rPr>
          <w:color w:val="000000"/>
          <w:sz w:val="30"/>
          <w:szCs w:val="30"/>
          <w:lang w:val="ru-RU"/>
        </w:rPr>
        <w:t>Індутний</w:t>
      </w:r>
      <w:r w:rsidRPr="007948B7">
        <w:rPr>
          <w:color w:val="000000"/>
          <w:sz w:val="30"/>
          <w:szCs w:val="30"/>
          <w:lang w:val="ru-RU"/>
        </w:rPr>
        <w:t xml:space="preserve"> [</w:t>
      </w:r>
      <w:r w:rsidRPr="2DB5E2FD">
        <w:rPr>
          <w:color w:val="000000"/>
          <w:sz w:val="30"/>
          <w:szCs w:val="30"/>
          <w:lang w:val="ru-RU"/>
        </w:rPr>
        <w:t>та</w:t>
      </w:r>
      <w:r w:rsidRPr="007948B7">
        <w:rPr>
          <w:color w:val="000000"/>
          <w:sz w:val="30"/>
          <w:szCs w:val="30"/>
          <w:lang w:val="ru-RU"/>
        </w:rPr>
        <w:t xml:space="preserve"> </w:t>
      </w:r>
      <w:r w:rsidRPr="2DB5E2FD">
        <w:rPr>
          <w:color w:val="000000"/>
          <w:sz w:val="30"/>
          <w:szCs w:val="30"/>
          <w:lang w:val="ru-RU"/>
        </w:rPr>
        <w:t>ін</w:t>
      </w:r>
      <w:r w:rsidRPr="007948B7">
        <w:rPr>
          <w:color w:val="000000"/>
          <w:sz w:val="30"/>
          <w:szCs w:val="30"/>
          <w:lang w:val="ru-RU"/>
        </w:rPr>
        <w:t xml:space="preserve">.]; </w:t>
      </w:r>
      <w:r w:rsidRPr="2DB5E2FD">
        <w:rPr>
          <w:color w:val="000000"/>
          <w:sz w:val="30"/>
          <w:szCs w:val="30"/>
          <w:lang w:val="ru-RU"/>
        </w:rPr>
        <w:t>за</w:t>
      </w:r>
      <w:r w:rsidRPr="007948B7">
        <w:rPr>
          <w:color w:val="000000"/>
          <w:sz w:val="30"/>
          <w:szCs w:val="30"/>
          <w:lang w:val="ru-RU"/>
        </w:rPr>
        <w:t xml:space="preserve"> </w:t>
      </w:r>
      <w:r w:rsidRPr="2DB5E2FD">
        <w:rPr>
          <w:color w:val="000000"/>
          <w:sz w:val="30"/>
          <w:szCs w:val="30"/>
          <w:lang w:val="ru-RU"/>
        </w:rPr>
        <w:t>заг</w:t>
      </w:r>
      <w:r w:rsidRPr="007948B7">
        <w:rPr>
          <w:color w:val="000000"/>
          <w:sz w:val="30"/>
          <w:szCs w:val="30"/>
          <w:lang w:val="ru-RU"/>
        </w:rPr>
        <w:t xml:space="preserve">. </w:t>
      </w:r>
      <w:r w:rsidRPr="2DB5E2FD">
        <w:rPr>
          <w:color w:val="000000"/>
          <w:sz w:val="30"/>
          <w:szCs w:val="30"/>
          <w:lang w:val="ru-RU"/>
        </w:rPr>
        <w:t>ред</w:t>
      </w:r>
      <w:r w:rsidRPr="007948B7">
        <w:rPr>
          <w:color w:val="000000"/>
          <w:sz w:val="30"/>
          <w:szCs w:val="30"/>
          <w:lang w:val="ru-RU"/>
        </w:rPr>
        <w:t xml:space="preserve">. </w:t>
      </w:r>
      <w:r w:rsidRPr="2DB5E2FD">
        <w:rPr>
          <w:color w:val="000000"/>
          <w:sz w:val="30"/>
          <w:szCs w:val="30"/>
          <w:lang w:val="ru-RU"/>
        </w:rPr>
        <w:t>А</w:t>
      </w:r>
      <w:r w:rsidRPr="007948B7">
        <w:rPr>
          <w:color w:val="000000"/>
          <w:sz w:val="30"/>
          <w:szCs w:val="30"/>
          <w:lang w:val="ru-RU"/>
        </w:rPr>
        <w:t>.</w:t>
      </w:r>
      <w:r w:rsidRPr="2DB5E2FD">
        <w:rPr>
          <w:color w:val="000000"/>
          <w:sz w:val="30"/>
          <w:szCs w:val="30"/>
          <w:lang w:val="ru-RU"/>
        </w:rPr>
        <w:t>А</w:t>
      </w:r>
      <w:r w:rsidRPr="007948B7">
        <w:rPr>
          <w:color w:val="000000"/>
          <w:sz w:val="30"/>
          <w:szCs w:val="30"/>
          <w:lang w:val="ru-RU"/>
        </w:rPr>
        <w:t xml:space="preserve">. </w:t>
      </w:r>
      <w:r w:rsidRPr="2DB5E2FD">
        <w:rPr>
          <w:color w:val="000000"/>
          <w:sz w:val="30"/>
          <w:szCs w:val="30"/>
          <w:lang w:val="ru-RU"/>
        </w:rPr>
        <w:t>Мазаракі</w:t>
      </w:r>
      <w:r w:rsidRPr="007948B7">
        <w:rPr>
          <w:color w:val="000000"/>
          <w:sz w:val="30"/>
          <w:szCs w:val="30"/>
          <w:lang w:val="ru-RU"/>
        </w:rPr>
        <w:t xml:space="preserve">. – </w:t>
      </w:r>
      <w:r w:rsidRPr="2DB5E2FD">
        <w:rPr>
          <w:color w:val="000000"/>
          <w:sz w:val="30"/>
          <w:szCs w:val="30"/>
          <w:lang w:val="ru-RU"/>
        </w:rPr>
        <w:t>Київ</w:t>
      </w:r>
      <w:r w:rsidRPr="007948B7">
        <w:rPr>
          <w:color w:val="000000"/>
          <w:sz w:val="30"/>
          <w:szCs w:val="30"/>
          <w:lang w:val="ru-RU"/>
        </w:rPr>
        <w:t xml:space="preserve"> : </w:t>
      </w:r>
      <w:r w:rsidRPr="2DB5E2FD">
        <w:rPr>
          <w:color w:val="000000"/>
          <w:sz w:val="30"/>
          <w:szCs w:val="30"/>
          <w:lang w:val="ru-RU"/>
        </w:rPr>
        <w:t>Київ</w:t>
      </w:r>
      <w:r w:rsidRPr="007948B7">
        <w:rPr>
          <w:color w:val="000000"/>
          <w:sz w:val="30"/>
          <w:szCs w:val="30"/>
          <w:lang w:val="ru-RU"/>
        </w:rPr>
        <w:t xml:space="preserve">. </w:t>
      </w:r>
      <w:r w:rsidRPr="2DB5E2FD">
        <w:rPr>
          <w:color w:val="000000"/>
          <w:sz w:val="30"/>
          <w:szCs w:val="30"/>
          <w:lang w:val="ru-RU"/>
        </w:rPr>
        <w:t>нац</w:t>
      </w:r>
      <w:r w:rsidRPr="007948B7">
        <w:rPr>
          <w:color w:val="000000"/>
          <w:sz w:val="30"/>
          <w:szCs w:val="30"/>
          <w:lang w:val="ru-RU"/>
        </w:rPr>
        <w:t xml:space="preserve">. </w:t>
      </w:r>
      <w:r w:rsidRPr="2DB5E2FD">
        <w:rPr>
          <w:color w:val="000000"/>
          <w:sz w:val="30"/>
          <w:szCs w:val="30"/>
          <w:lang w:val="ru-RU"/>
        </w:rPr>
        <w:t>торг</w:t>
      </w:r>
      <w:r w:rsidRPr="007948B7">
        <w:rPr>
          <w:color w:val="000000"/>
          <w:sz w:val="30"/>
          <w:szCs w:val="30"/>
          <w:lang w:val="ru-RU"/>
        </w:rPr>
        <w:t>.-</w:t>
      </w:r>
      <w:r w:rsidRPr="2DB5E2FD">
        <w:rPr>
          <w:color w:val="000000"/>
          <w:sz w:val="30"/>
          <w:szCs w:val="30"/>
          <w:lang w:val="ru-RU"/>
        </w:rPr>
        <w:t>екон</w:t>
      </w:r>
      <w:r w:rsidRPr="007948B7">
        <w:rPr>
          <w:color w:val="000000"/>
          <w:sz w:val="30"/>
          <w:szCs w:val="30"/>
          <w:lang w:val="ru-RU"/>
        </w:rPr>
        <w:t xml:space="preserve">. </w:t>
      </w:r>
      <w:r w:rsidRPr="2DB5E2FD">
        <w:rPr>
          <w:color w:val="000000"/>
          <w:sz w:val="30"/>
          <w:szCs w:val="30"/>
          <w:lang w:val="ru-RU"/>
        </w:rPr>
        <w:t>ун</w:t>
      </w:r>
      <w:r w:rsidRPr="007948B7">
        <w:rPr>
          <w:color w:val="000000"/>
          <w:sz w:val="30"/>
          <w:szCs w:val="30"/>
          <w:lang w:val="ru-RU"/>
        </w:rPr>
        <w:t>-</w:t>
      </w:r>
      <w:r w:rsidRPr="2DB5E2FD">
        <w:rPr>
          <w:color w:val="000000"/>
          <w:sz w:val="30"/>
          <w:szCs w:val="30"/>
          <w:lang w:val="ru-RU"/>
        </w:rPr>
        <w:t>т</w:t>
      </w:r>
      <w:r w:rsidRPr="007948B7">
        <w:rPr>
          <w:color w:val="000000"/>
          <w:sz w:val="30"/>
          <w:szCs w:val="30"/>
          <w:lang w:val="ru-RU"/>
        </w:rPr>
        <w:t xml:space="preserve">, 2016. –  548 </w:t>
      </w:r>
      <w:r w:rsidRPr="2DB5E2FD">
        <w:rPr>
          <w:color w:val="000000"/>
          <w:sz w:val="30"/>
          <w:szCs w:val="30"/>
          <w:lang w:val="ru-RU"/>
        </w:rPr>
        <w:t>с</w:t>
      </w:r>
      <w:r w:rsidRPr="007948B7">
        <w:rPr>
          <w:color w:val="000000"/>
          <w:sz w:val="30"/>
          <w:szCs w:val="30"/>
          <w:lang w:val="ru-RU"/>
        </w:rPr>
        <w:t xml:space="preserve">. </w:t>
      </w:r>
      <w:r w:rsidRPr="2DB5E2FD">
        <w:rPr>
          <w:color w:val="000000"/>
          <w:sz w:val="30"/>
          <w:szCs w:val="30"/>
          <w:lang w:val="ru-RU"/>
        </w:rPr>
        <w:t>Розділ</w:t>
      </w:r>
      <w:r w:rsidRPr="007948B7">
        <w:rPr>
          <w:color w:val="000000"/>
          <w:sz w:val="30"/>
          <w:szCs w:val="30"/>
          <w:lang w:val="ru-RU"/>
        </w:rPr>
        <w:t xml:space="preserve">: </w:t>
      </w:r>
      <w:r w:rsidRPr="2DB5E2FD">
        <w:rPr>
          <w:color w:val="000000"/>
          <w:sz w:val="30"/>
          <w:szCs w:val="30"/>
          <w:lang w:val="ru-RU"/>
        </w:rPr>
        <w:t>Цивільна</w:t>
      </w:r>
      <w:r w:rsidRPr="007948B7">
        <w:rPr>
          <w:color w:val="000000"/>
          <w:sz w:val="30"/>
          <w:szCs w:val="30"/>
          <w:lang w:val="ru-RU"/>
        </w:rPr>
        <w:t xml:space="preserve"> </w:t>
      </w:r>
      <w:r w:rsidRPr="2DB5E2FD">
        <w:rPr>
          <w:color w:val="000000"/>
          <w:sz w:val="30"/>
          <w:szCs w:val="30"/>
          <w:lang w:val="ru-RU"/>
        </w:rPr>
        <w:t>зброя</w:t>
      </w:r>
    </w:p>
    <w:p w:rsidR="00DA711B" w:rsidRPr="007948B7" w:rsidRDefault="00DA711B" w:rsidP="2DB5E2FD">
      <w:pPr>
        <w:tabs>
          <w:tab w:val="left" w:pos="540"/>
        </w:tabs>
        <w:spacing w:line="230" w:lineRule="auto"/>
        <w:jc w:val="both"/>
        <w:rPr>
          <w:color w:val="000000"/>
          <w:sz w:val="30"/>
          <w:szCs w:val="30"/>
          <w:lang w:val="en-US"/>
        </w:rPr>
      </w:pPr>
      <w:r w:rsidRPr="2DB5E2FD">
        <w:rPr>
          <w:color w:val="000000"/>
          <w:sz w:val="30"/>
          <w:szCs w:val="30"/>
          <w:lang w:val="en-US"/>
        </w:rPr>
        <w:t xml:space="preserve">3.Renden P.G., Nieuwenhuys A., Savelsbergh G.J.P., Oudejans R.D. Dutch police officers'preparation and performance of their arrest and selfdefence skills: A questionnaire study. //Applied Ergonomics, Volume 49, 2018, </w:t>
      </w:r>
      <w:r w:rsidRPr="2DB5E2FD">
        <w:rPr>
          <w:color w:val="000000"/>
          <w:sz w:val="30"/>
          <w:szCs w:val="30"/>
          <w:lang w:val="ru-RU"/>
        </w:rPr>
        <w:t>рр</w:t>
      </w:r>
      <w:r w:rsidRPr="2DB5E2FD">
        <w:rPr>
          <w:color w:val="000000"/>
          <w:sz w:val="30"/>
          <w:szCs w:val="30"/>
          <w:lang w:val="en-US"/>
        </w:rPr>
        <w:t>. 8-17.</w:t>
      </w:r>
    </w:p>
    <w:p w:rsidR="00DA711B" w:rsidRPr="007948B7" w:rsidRDefault="00DA711B" w:rsidP="2DB5E2FD">
      <w:pPr>
        <w:spacing w:line="230" w:lineRule="auto"/>
        <w:jc w:val="both"/>
        <w:rPr>
          <w:color w:val="000000"/>
          <w:sz w:val="30"/>
          <w:szCs w:val="30"/>
          <w:lang w:val="ru-RU"/>
        </w:rPr>
      </w:pPr>
      <w:r w:rsidRPr="2DB5E2FD">
        <w:rPr>
          <w:b/>
          <w:bCs/>
          <w:color w:val="000000"/>
          <w:sz w:val="30"/>
          <w:szCs w:val="30"/>
          <w:lang w:val="ru-RU"/>
        </w:rPr>
        <w:t>Заплановані навчальні заходи та методи викладання.</w:t>
      </w:r>
    </w:p>
    <w:p w:rsidR="00DA711B" w:rsidRPr="007948B7" w:rsidRDefault="00DA711B" w:rsidP="2DB5E2FD">
      <w:pPr>
        <w:spacing w:line="230" w:lineRule="auto"/>
        <w:jc w:val="both"/>
        <w:rPr>
          <w:color w:val="000000"/>
          <w:sz w:val="30"/>
          <w:szCs w:val="30"/>
          <w:lang w:val="ru-RU"/>
        </w:rPr>
      </w:pPr>
      <w:r w:rsidRPr="2DB5E2FD">
        <w:rPr>
          <w:color w:val="000000"/>
          <w:sz w:val="30"/>
          <w:szCs w:val="30"/>
          <w:lang w:val="ru-RU"/>
        </w:rPr>
        <w:t>Поєднання традиційних та нетрадиційних методів викладання із використанням інноваційних технологій:</w:t>
      </w:r>
    </w:p>
    <w:p w:rsidR="00DA711B" w:rsidRPr="007948B7" w:rsidRDefault="00DA711B" w:rsidP="2DB5E2FD">
      <w:pPr>
        <w:tabs>
          <w:tab w:val="left" w:pos="720"/>
          <w:tab w:val="left" w:pos="1080"/>
        </w:tabs>
        <w:spacing w:line="230" w:lineRule="auto"/>
        <w:jc w:val="both"/>
        <w:rPr>
          <w:color w:val="000000"/>
          <w:sz w:val="30"/>
          <w:szCs w:val="30"/>
          <w:lang w:val="ru-RU"/>
        </w:rPr>
      </w:pPr>
      <w:r w:rsidRPr="2DB5E2FD">
        <w:rPr>
          <w:color w:val="000000"/>
          <w:sz w:val="30"/>
          <w:szCs w:val="30"/>
          <w:lang w:val="ru-RU"/>
        </w:rPr>
        <w:t>- лекції (тематичні, проблемні);</w:t>
      </w:r>
    </w:p>
    <w:p w:rsidR="00DA711B" w:rsidRPr="007948B7" w:rsidRDefault="00DA711B" w:rsidP="2DB5E2FD">
      <w:pPr>
        <w:tabs>
          <w:tab w:val="left" w:pos="720"/>
          <w:tab w:val="left" w:pos="1080"/>
        </w:tabs>
        <w:spacing w:line="230" w:lineRule="auto"/>
        <w:jc w:val="both"/>
        <w:rPr>
          <w:color w:val="000000"/>
          <w:sz w:val="30"/>
          <w:szCs w:val="30"/>
          <w:lang w:val="ru-RU"/>
        </w:rPr>
      </w:pPr>
      <w:r w:rsidRPr="2DB5E2FD">
        <w:rPr>
          <w:color w:val="000000"/>
          <w:sz w:val="30"/>
          <w:szCs w:val="30"/>
          <w:lang w:val="ru-RU"/>
        </w:rPr>
        <w:t>- практичні заняття (вирішення ситуаційних завдань).</w:t>
      </w:r>
    </w:p>
    <w:p w:rsidR="00DA711B" w:rsidRPr="007948B7" w:rsidRDefault="00DA711B" w:rsidP="2DB5E2FD">
      <w:pPr>
        <w:tabs>
          <w:tab w:val="left" w:pos="720"/>
          <w:tab w:val="left" w:pos="1080"/>
        </w:tabs>
        <w:spacing w:line="230" w:lineRule="auto"/>
        <w:jc w:val="both"/>
        <w:rPr>
          <w:color w:val="000000"/>
          <w:sz w:val="30"/>
          <w:szCs w:val="30"/>
          <w:lang w:val="ru-RU"/>
        </w:rPr>
      </w:pPr>
      <w:r w:rsidRPr="2DB5E2FD">
        <w:rPr>
          <w:b/>
          <w:bCs/>
          <w:color w:val="000000"/>
          <w:sz w:val="30"/>
          <w:szCs w:val="30"/>
          <w:lang w:val="ru-RU"/>
        </w:rPr>
        <w:t>Методи оцінювання.</w:t>
      </w:r>
    </w:p>
    <w:p w:rsidR="00DA711B" w:rsidRPr="007948B7" w:rsidRDefault="00DA711B" w:rsidP="2DB5E2FD">
      <w:pPr>
        <w:tabs>
          <w:tab w:val="left" w:pos="720"/>
          <w:tab w:val="left" w:pos="1080"/>
        </w:tabs>
        <w:spacing w:line="230" w:lineRule="auto"/>
        <w:jc w:val="both"/>
        <w:rPr>
          <w:color w:val="000000"/>
          <w:sz w:val="30"/>
          <w:szCs w:val="30"/>
          <w:lang w:val="ru-RU"/>
        </w:rPr>
      </w:pPr>
      <w:r w:rsidRPr="2DB5E2FD">
        <w:rPr>
          <w:color w:val="000000"/>
          <w:sz w:val="30"/>
          <w:szCs w:val="30"/>
          <w:lang w:val="ru-RU"/>
        </w:rPr>
        <w:t>- поточний контроль (тестування, опитування, перевірка індивідуального завдання);</w:t>
      </w:r>
    </w:p>
    <w:p w:rsidR="00DA711B" w:rsidRPr="007948B7" w:rsidRDefault="00DA711B" w:rsidP="2DB5E2FD">
      <w:pPr>
        <w:tabs>
          <w:tab w:val="left" w:pos="720"/>
          <w:tab w:val="left" w:pos="1080"/>
        </w:tabs>
        <w:spacing w:line="230" w:lineRule="auto"/>
        <w:jc w:val="both"/>
        <w:rPr>
          <w:color w:val="000000"/>
          <w:sz w:val="30"/>
          <w:szCs w:val="30"/>
          <w:lang w:val="ru-RU"/>
        </w:rPr>
      </w:pPr>
      <w:r w:rsidRPr="2DB5E2FD">
        <w:rPr>
          <w:color w:val="000000"/>
          <w:sz w:val="30"/>
          <w:szCs w:val="30"/>
          <w:lang w:val="ru-RU"/>
        </w:rPr>
        <w:t>- підсумковий контроль – екзамен.</w:t>
      </w:r>
    </w:p>
    <w:p w:rsidR="00DA711B" w:rsidRPr="007948B7" w:rsidRDefault="00DA711B" w:rsidP="2DB5E2FD">
      <w:pPr>
        <w:tabs>
          <w:tab w:val="left" w:pos="540"/>
          <w:tab w:val="left" w:pos="720"/>
          <w:tab w:val="left" w:pos="1080"/>
        </w:tabs>
        <w:spacing w:line="230" w:lineRule="auto"/>
        <w:jc w:val="both"/>
        <w:rPr>
          <w:color w:val="000000"/>
          <w:sz w:val="30"/>
          <w:szCs w:val="30"/>
          <w:lang w:val="ru-RU"/>
        </w:rPr>
      </w:pPr>
      <w:r w:rsidRPr="2DB5E2FD">
        <w:rPr>
          <w:b/>
          <w:bCs/>
          <w:color w:val="000000"/>
          <w:sz w:val="30"/>
          <w:szCs w:val="30"/>
          <w:lang w:val="ru-RU"/>
        </w:rPr>
        <w:t xml:space="preserve">Мова навчання та викладання. </w:t>
      </w:r>
      <w:r w:rsidRPr="2DB5E2FD">
        <w:rPr>
          <w:color w:val="000000"/>
          <w:sz w:val="30"/>
          <w:szCs w:val="30"/>
          <w:lang w:val="ru-RU"/>
        </w:rPr>
        <w:t>Українська.</w:t>
      </w:r>
    </w:p>
    <w:p w:rsidR="00DA711B" w:rsidRPr="007948B7" w:rsidRDefault="00DA711B" w:rsidP="2DB5E2FD">
      <w:pPr>
        <w:spacing w:after="160" w:line="259" w:lineRule="auto"/>
        <w:rPr>
          <w:color w:val="000000"/>
          <w:sz w:val="30"/>
          <w:szCs w:val="30"/>
          <w:lang w:val="ru-RU"/>
        </w:rPr>
      </w:pPr>
    </w:p>
    <w:p w:rsidR="00DA711B" w:rsidRPr="007948B7" w:rsidRDefault="00DA711B" w:rsidP="2DB5E2FD">
      <w:pPr>
        <w:spacing w:after="160" w:line="259" w:lineRule="auto"/>
        <w:rPr>
          <w:color w:val="000000"/>
          <w:sz w:val="30"/>
          <w:szCs w:val="30"/>
          <w:lang w:val="ru-RU"/>
        </w:rPr>
      </w:pPr>
    </w:p>
    <w:p w:rsidR="00DA711B" w:rsidRPr="001334B0" w:rsidRDefault="00DA711B" w:rsidP="2DB5E2FD">
      <w:pPr>
        <w:spacing w:line="230" w:lineRule="auto"/>
        <w:jc w:val="both"/>
        <w:rPr>
          <w:sz w:val="30"/>
          <w:szCs w:val="30"/>
          <w:lang w:val="ru-RU"/>
        </w:rPr>
      </w:pPr>
      <w:r w:rsidRPr="2DB5E2FD">
        <w:rPr>
          <w:b/>
          <w:bCs/>
          <w:color w:val="000000"/>
          <w:sz w:val="30"/>
          <w:szCs w:val="30"/>
          <w:lang w:val="ru-RU"/>
        </w:rPr>
        <w:t xml:space="preserve">4.74. Назва. </w:t>
      </w:r>
      <w:r w:rsidRPr="20A7A991">
        <w:rPr>
          <w:b/>
          <w:bCs/>
          <w:sz w:val="30"/>
          <w:szCs w:val="30"/>
          <w:lang w:val="ru-RU"/>
        </w:rPr>
        <w:t>УКРАЇНСЬКА МОВА (ЗА ПРОФЕСІЙНИМ СПРЯМУВАННЯМ).</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Тип. </w:t>
      </w:r>
      <w:r w:rsidRPr="2DB5E2FD">
        <w:rPr>
          <w:color w:val="000000"/>
          <w:sz w:val="30"/>
          <w:szCs w:val="30"/>
          <w:lang w:val="ru-RU"/>
        </w:rPr>
        <w:t>За вибором.</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Рік навчання. </w:t>
      </w:r>
      <w:r w:rsidRPr="2DB5E2FD">
        <w:rPr>
          <w:color w:val="000000"/>
          <w:sz w:val="30"/>
          <w:szCs w:val="30"/>
          <w:lang w:val="ru-RU"/>
        </w:rPr>
        <w:t>2023/2024, 2024/2025.</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Семестр.  </w:t>
      </w:r>
      <w:r w:rsidRPr="2DB5E2FD">
        <w:rPr>
          <w:color w:val="000000"/>
          <w:sz w:val="30"/>
          <w:szCs w:val="30"/>
          <w:lang w:val="ru-RU"/>
        </w:rPr>
        <w:t>ІI-IV.</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Лектор, науковий ступінь, посада. </w:t>
      </w:r>
      <w:r w:rsidRPr="2DB5E2FD">
        <w:rPr>
          <w:color w:val="000000"/>
          <w:sz w:val="30"/>
          <w:szCs w:val="30"/>
          <w:lang w:val="ru-RU"/>
        </w:rPr>
        <w:t>Тесленко Н</w:t>
      </w:r>
      <w:r w:rsidRPr="2DB5E2FD">
        <w:rPr>
          <w:color w:val="000000"/>
          <w:sz w:val="30"/>
          <w:szCs w:val="30"/>
        </w:rPr>
        <w:t>.</w:t>
      </w:r>
      <w:r w:rsidRPr="2DB5E2FD">
        <w:rPr>
          <w:color w:val="000000"/>
          <w:sz w:val="30"/>
          <w:szCs w:val="30"/>
          <w:lang w:val="ru-RU"/>
        </w:rPr>
        <w:t xml:space="preserve"> О</w:t>
      </w:r>
      <w:r w:rsidRPr="2DB5E2FD">
        <w:rPr>
          <w:color w:val="000000"/>
          <w:sz w:val="30"/>
          <w:szCs w:val="30"/>
        </w:rPr>
        <w:t>.</w:t>
      </w:r>
      <w:r w:rsidRPr="2DB5E2FD">
        <w:rPr>
          <w:color w:val="000000"/>
          <w:sz w:val="30"/>
          <w:szCs w:val="30"/>
          <w:lang w:val="ru-RU"/>
        </w:rPr>
        <w:t>, канд. філол. наук, доц.</w:t>
      </w:r>
      <w:r w:rsidRPr="2DB5E2FD">
        <w:rPr>
          <w:color w:val="000000"/>
          <w:sz w:val="30"/>
          <w:szCs w:val="30"/>
        </w:rPr>
        <w:t xml:space="preserve"> кафедри сучасних європейських мов, заст. декана ФМТП.</w:t>
      </w:r>
    </w:p>
    <w:p w:rsidR="00DA711B" w:rsidRPr="001334B0" w:rsidRDefault="00DA711B" w:rsidP="2DB5E2FD">
      <w:pPr>
        <w:spacing w:line="230" w:lineRule="auto"/>
        <w:jc w:val="both"/>
        <w:rPr>
          <w:color w:val="000000"/>
          <w:sz w:val="30"/>
          <w:szCs w:val="30"/>
          <w:lang w:val="ru-RU"/>
        </w:rPr>
      </w:pPr>
      <w:r w:rsidRPr="2DB5E2FD">
        <w:rPr>
          <w:b/>
          <w:bCs/>
          <w:color w:val="000000"/>
          <w:sz w:val="30"/>
          <w:szCs w:val="30"/>
        </w:rPr>
        <w:lastRenderedPageBreak/>
        <w:t xml:space="preserve">Результати навчання. </w:t>
      </w:r>
      <w:r w:rsidRPr="2DB5E2FD">
        <w:rPr>
          <w:color w:val="000000"/>
          <w:sz w:val="30"/>
          <w:szCs w:val="30"/>
        </w:rPr>
        <w:t>Підвищення рівня комунікативної культури у сфері професійного спілкування в його усній і писемній формах; вироблення навичок практичного володіння мовою в різних видах мовленнєвої діяльності, зумовленої професійними потребами.</w:t>
      </w:r>
    </w:p>
    <w:p w:rsidR="00DA711B" w:rsidRPr="001334B0" w:rsidRDefault="00DA711B" w:rsidP="2DB5E2FD">
      <w:pPr>
        <w:spacing w:line="230" w:lineRule="auto"/>
        <w:jc w:val="both"/>
        <w:rPr>
          <w:color w:val="000000"/>
          <w:sz w:val="30"/>
          <w:szCs w:val="30"/>
          <w:lang w:val="ru-RU"/>
        </w:rPr>
      </w:pPr>
      <w:r w:rsidRPr="2DB5E2FD">
        <w:rPr>
          <w:b/>
          <w:bCs/>
          <w:color w:val="000000"/>
          <w:sz w:val="30"/>
          <w:szCs w:val="30"/>
        </w:rPr>
        <w:t>Обов'язкові попередні навчальні дисципліни.</w:t>
      </w:r>
      <w:r w:rsidRPr="2DB5E2FD">
        <w:rPr>
          <w:color w:val="000000"/>
          <w:sz w:val="30"/>
          <w:szCs w:val="30"/>
        </w:rPr>
        <w:t xml:space="preserve"> "Українська мова" рівня повної середньої освіти.</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Зміст</w:t>
      </w:r>
      <w:r w:rsidRPr="2DB5E2FD">
        <w:rPr>
          <w:color w:val="000000"/>
          <w:sz w:val="30"/>
          <w:szCs w:val="30"/>
          <w:lang w:val="ru-RU"/>
        </w:rPr>
        <w:t>. Українська мова</w:t>
      </w:r>
      <w:r>
        <w:rPr>
          <w:color w:val="000000"/>
          <w:sz w:val="30"/>
          <w:szCs w:val="30"/>
          <w:lang w:val="ru-RU"/>
        </w:rPr>
        <w:t xml:space="preserve"> - </w:t>
      </w:r>
      <w:r w:rsidRPr="2DB5E2FD">
        <w:rPr>
          <w:color w:val="000000"/>
          <w:sz w:val="30"/>
          <w:szCs w:val="30"/>
          <w:lang w:val="ru-RU"/>
        </w:rPr>
        <w:t>національна мова українського народу, державна мова України. Культура ділового мовлення. Мова професійного спілкування як функціональний різновид української літературної мови. Лексика і фразеологія української мови в професійному спілкуванні. Ділові папери як засіб писемної професійної комунікації.</w:t>
      </w:r>
      <w:r w:rsidRPr="2DB5E2FD">
        <w:rPr>
          <w:b/>
          <w:bCs/>
          <w:color w:val="000000"/>
          <w:sz w:val="30"/>
          <w:szCs w:val="30"/>
          <w:lang w:val="ru-RU"/>
        </w:rPr>
        <w:t xml:space="preserve"> </w:t>
      </w:r>
      <w:r w:rsidRPr="2DB5E2FD">
        <w:rPr>
          <w:color w:val="000000"/>
          <w:sz w:val="30"/>
          <w:szCs w:val="30"/>
          <w:lang w:val="ru-RU"/>
        </w:rPr>
        <w:t>Ділова кореспонденція. Етикет службового листування. Українська термінологія в професійному спілкуванні. Проблеми перекладу і редагування</w:t>
      </w:r>
      <w:r w:rsidRPr="2DB5E2FD">
        <w:rPr>
          <w:b/>
          <w:bCs/>
          <w:color w:val="000000"/>
          <w:sz w:val="30"/>
          <w:szCs w:val="30"/>
          <w:lang w:val="ru-RU"/>
        </w:rPr>
        <w:t xml:space="preserve"> </w:t>
      </w:r>
      <w:r w:rsidRPr="2DB5E2FD">
        <w:rPr>
          <w:color w:val="000000"/>
          <w:sz w:val="30"/>
          <w:szCs w:val="30"/>
          <w:lang w:val="ru-RU"/>
        </w:rPr>
        <w:t>наукових текстів. Усне ділове спілкування. Риторика і мистецтво презентації.</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Рекомендовані джерела та інші навчальні ресурси/засоби.</w:t>
      </w:r>
    </w:p>
    <w:p w:rsidR="00DA711B" w:rsidRPr="001334B0" w:rsidRDefault="00DA711B" w:rsidP="2DB5E2FD">
      <w:pPr>
        <w:tabs>
          <w:tab w:val="left" w:pos="360"/>
          <w:tab w:val="left" w:pos="720"/>
        </w:tabs>
        <w:spacing w:line="230" w:lineRule="auto"/>
        <w:jc w:val="both"/>
        <w:rPr>
          <w:color w:val="000000"/>
          <w:sz w:val="30"/>
          <w:szCs w:val="30"/>
          <w:lang w:val="ru-RU"/>
        </w:rPr>
      </w:pPr>
      <w:r w:rsidRPr="2DB5E2FD">
        <w:rPr>
          <w:color w:val="000000"/>
          <w:sz w:val="30"/>
          <w:szCs w:val="30"/>
          <w:lang w:val="ru-RU"/>
        </w:rPr>
        <w:t>1.Гопанчук І.Г., Шашенко С.Ю. Українська мова у діловому спілкуванні: навч. посібн. для вищ. навч. закл.  К. : КНТЕУ, 2019</w:t>
      </w:r>
      <w:r w:rsidRPr="20A7A991">
        <w:rPr>
          <w:color w:val="000000"/>
          <w:sz w:val="30"/>
          <w:szCs w:val="30"/>
          <w:lang w:val="ru-RU"/>
        </w:rPr>
        <w:t>.</w:t>
      </w:r>
      <w:r w:rsidRPr="2DB5E2FD">
        <w:rPr>
          <w:color w:val="000000"/>
          <w:sz w:val="30"/>
          <w:szCs w:val="30"/>
          <w:lang w:val="ru-RU"/>
        </w:rPr>
        <w:t xml:space="preserve"> 170 с.</w:t>
      </w:r>
    </w:p>
    <w:p w:rsidR="00DA711B" w:rsidRPr="001334B0" w:rsidRDefault="00DA711B" w:rsidP="2DB5E2FD">
      <w:pPr>
        <w:tabs>
          <w:tab w:val="left" w:pos="360"/>
          <w:tab w:val="left" w:pos="720"/>
        </w:tabs>
        <w:spacing w:line="230" w:lineRule="auto"/>
        <w:jc w:val="both"/>
        <w:rPr>
          <w:color w:val="000000"/>
          <w:sz w:val="30"/>
          <w:szCs w:val="30"/>
          <w:lang w:val="ru-RU"/>
        </w:rPr>
      </w:pPr>
      <w:r w:rsidRPr="2DB5E2FD">
        <w:rPr>
          <w:color w:val="000000"/>
          <w:sz w:val="30"/>
          <w:szCs w:val="30"/>
          <w:lang w:val="ru-RU"/>
        </w:rPr>
        <w:t xml:space="preserve">2.Мацюк З., Станкевич М. Українська мова професійного спілкування: навч. посіб.  К : Каравела, 2018.  352 с. </w:t>
      </w:r>
    </w:p>
    <w:p w:rsidR="00DA711B" w:rsidRPr="001334B0" w:rsidRDefault="00DA711B" w:rsidP="2DB5E2FD">
      <w:pPr>
        <w:tabs>
          <w:tab w:val="left" w:pos="426"/>
        </w:tabs>
        <w:spacing w:line="230" w:lineRule="auto"/>
        <w:jc w:val="both"/>
        <w:rPr>
          <w:color w:val="000000"/>
          <w:sz w:val="30"/>
          <w:szCs w:val="30"/>
          <w:lang w:val="ru-RU"/>
        </w:rPr>
      </w:pPr>
      <w:r w:rsidRPr="2DB5E2FD">
        <w:rPr>
          <w:color w:val="000000"/>
          <w:sz w:val="30"/>
          <w:szCs w:val="30"/>
        </w:rPr>
        <w:t>3</w:t>
      </w:r>
      <w:r w:rsidRPr="2DB5E2FD">
        <w:rPr>
          <w:color w:val="000000"/>
          <w:sz w:val="30"/>
          <w:szCs w:val="30"/>
          <w:lang w:val="ru-RU"/>
        </w:rPr>
        <w:t xml:space="preserve">.Шевчук С. В., Клименко І. В. Українська мова за професійним спрямуванням : підручник. – 5-е вид.,випр. і доповн.  К.: Алерта, 2019.  640 c. </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Заплановані навчальні заходи та методи викладання. </w:t>
      </w:r>
      <w:r w:rsidRPr="2DB5E2FD">
        <w:rPr>
          <w:color w:val="000000"/>
          <w:sz w:val="30"/>
          <w:szCs w:val="30"/>
          <w:lang w:val="ru-RU"/>
        </w:rPr>
        <w:t>Лекції, практичні заняття, самостійна робота. Пояснювально-ілюстративні, дослідницькі, евристичні, проблемні, дискусійні, інтерактивні методи та технології викладання.</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Методи оцінювання. </w:t>
      </w:r>
    </w:p>
    <w:p w:rsidR="00DA711B" w:rsidRPr="001334B0" w:rsidRDefault="00DA711B" w:rsidP="2DB5E2FD">
      <w:pPr>
        <w:spacing w:line="230" w:lineRule="auto"/>
        <w:jc w:val="both"/>
        <w:rPr>
          <w:color w:val="000000"/>
          <w:sz w:val="30"/>
          <w:szCs w:val="30"/>
          <w:lang w:val="ru-RU"/>
        </w:rPr>
      </w:pPr>
      <w:r w:rsidRPr="2DB5E2FD">
        <w:rPr>
          <w:color w:val="000000"/>
          <w:sz w:val="30"/>
          <w:szCs w:val="30"/>
          <w:lang w:val="ru-RU"/>
        </w:rPr>
        <w:t>Поточний контроль – усне і фронтальне опитування, тестування, контрольна робота, перевірка самостійної роботи, індивідуальних творчих завдань, презентацій.</w:t>
      </w:r>
    </w:p>
    <w:p w:rsidR="00DA711B" w:rsidRPr="001334B0" w:rsidRDefault="00DA711B" w:rsidP="2DB5E2FD">
      <w:pPr>
        <w:spacing w:line="230" w:lineRule="auto"/>
        <w:jc w:val="both"/>
        <w:rPr>
          <w:color w:val="000000"/>
          <w:sz w:val="30"/>
          <w:szCs w:val="30"/>
          <w:lang w:val="ru-RU"/>
        </w:rPr>
      </w:pPr>
      <w:r w:rsidRPr="2DB5E2FD">
        <w:rPr>
          <w:color w:val="000000"/>
          <w:sz w:val="30"/>
          <w:szCs w:val="30"/>
          <w:lang w:val="ru-RU"/>
        </w:rPr>
        <w:t>Підсумковий контроль – письмовий екзамен.</w:t>
      </w:r>
    </w:p>
    <w:p w:rsidR="00DA711B" w:rsidRPr="001334B0" w:rsidRDefault="00DA711B" w:rsidP="2DB5E2FD">
      <w:pPr>
        <w:spacing w:line="259" w:lineRule="auto"/>
        <w:jc w:val="both"/>
        <w:rPr>
          <w:color w:val="000000"/>
          <w:sz w:val="30"/>
          <w:szCs w:val="30"/>
          <w:lang w:val="ru-RU"/>
        </w:rPr>
      </w:pPr>
      <w:r w:rsidRPr="2DB5E2FD">
        <w:rPr>
          <w:b/>
          <w:bCs/>
          <w:color w:val="000000"/>
          <w:sz w:val="30"/>
          <w:szCs w:val="30"/>
          <w:lang w:val="ru-RU"/>
        </w:rPr>
        <w:t xml:space="preserve">Мова навчання та викладання. </w:t>
      </w:r>
      <w:r w:rsidRPr="2DB5E2FD">
        <w:rPr>
          <w:color w:val="000000"/>
          <w:sz w:val="30"/>
          <w:szCs w:val="30"/>
          <w:lang w:val="ru-RU"/>
        </w:rPr>
        <w:t>Українська.</w:t>
      </w:r>
    </w:p>
    <w:p w:rsidR="00DA711B" w:rsidRPr="001334B0" w:rsidRDefault="00DA711B" w:rsidP="2DB5E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30"/>
          <w:szCs w:val="30"/>
          <w:lang w:val="ru-RU"/>
        </w:rPr>
      </w:pPr>
    </w:p>
    <w:p w:rsidR="00DA711B" w:rsidRPr="001334B0" w:rsidRDefault="00DA711B" w:rsidP="2DB5E2FD">
      <w:pPr>
        <w:spacing w:line="230" w:lineRule="auto"/>
        <w:jc w:val="both"/>
        <w:rPr>
          <w:sz w:val="30"/>
          <w:szCs w:val="30"/>
        </w:rPr>
      </w:pPr>
      <w:r w:rsidRPr="2DB5E2FD">
        <w:rPr>
          <w:b/>
          <w:bCs/>
          <w:color w:val="000000"/>
          <w:sz w:val="30"/>
          <w:szCs w:val="30"/>
          <w:lang w:val="ru-RU"/>
        </w:rPr>
        <w:t xml:space="preserve">4.75. </w:t>
      </w:r>
      <w:r w:rsidRPr="2DB5E2FD">
        <w:rPr>
          <w:b/>
          <w:bCs/>
          <w:color w:val="000000"/>
          <w:sz w:val="28"/>
          <w:szCs w:val="28"/>
          <w:lang w:val="ru-RU"/>
        </w:rPr>
        <w:t xml:space="preserve">Назва. </w:t>
      </w:r>
      <w:r w:rsidRPr="20A7A991">
        <w:rPr>
          <w:b/>
          <w:bCs/>
          <w:sz w:val="30"/>
          <w:szCs w:val="30"/>
          <w:lang w:val="ru-RU"/>
        </w:rPr>
        <w:t>ФІЗИЧНІ МЕТОДИ ДОСЛІДЖЕННЯ</w:t>
      </w:r>
    </w:p>
    <w:p w:rsidR="00DA711B" w:rsidRPr="001334B0" w:rsidRDefault="00DA711B" w:rsidP="2DB5E2FD">
      <w:pPr>
        <w:spacing w:line="230" w:lineRule="auto"/>
        <w:rPr>
          <w:color w:val="000000"/>
          <w:sz w:val="30"/>
          <w:szCs w:val="30"/>
        </w:rPr>
      </w:pPr>
      <w:r w:rsidRPr="2DB5E2FD">
        <w:rPr>
          <w:b/>
          <w:bCs/>
          <w:color w:val="000000"/>
          <w:sz w:val="30"/>
          <w:szCs w:val="30"/>
          <w:lang w:val="ru-RU"/>
        </w:rPr>
        <w:t xml:space="preserve">Тип. </w:t>
      </w:r>
      <w:r w:rsidRPr="2DB5E2FD">
        <w:rPr>
          <w:color w:val="000000"/>
          <w:sz w:val="30"/>
          <w:szCs w:val="30"/>
          <w:lang w:val="ru-RU"/>
        </w:rPr>
        <w:t>За вибором.</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Рік навчання.</w:t>
      </w:r>
      <w:r w:rsidRPr="2DB5E2FD">
        <w:rPr>
          <w:color w:val="000000"/>
          <w:sz w:val="30"/>
          <w:szCs w:val="30"/>
          <w:lang w:val="ru-RU"/>
        </w:rPr>
        <w:t xml:space="preserve"> 2023/2024, 2024/2025.</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Семестр.</w:t>
      </w:r>
      <w:r w:rsidRPr="2DB5E2FD">
        <w:rPr>
          <w:color w:val="000000"/>
          <w:sz w:val="30"/>
          <w:szCs w:val="30"/>
          <w:lang w:val="ru-RU"/>
        </w:rPr>
        <w:t xml:space="preserve"> ІІ-ІV.</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Лектор, вчене звання, науковий ступінь, посада. </w:t>
      </w:r>
      <w:r w:rsidRPr="2DB5E2FD">
        <w:rPr>
          <w:color w:val="000000"/>
          <w:sz w:val="30"/>
          <w:szCs w:val="30"/>
          <w:lang w:val="ru-RU"/>
        </w:rPr>
        <w:t xml:space="preserve">Форостяна Н.П., доц., канд. пед. наук, доц. кафедри </w:t>
      </w:r>
      <w:r w:rsidRPr="2DB5E2FD">
        <w:rPr>
          <w:color w:val="000000"/>
          <w:sz w:val="30"/>
          <w:szCs w:val="30"/>
        </w:rPr>
        <w:t xml:space="preserve">дизайну та </w:t>
      </w:r>
      <w:r w:rsidRPr="2DB5E2FD">
        <w:rPr>
          <w:color w:val="000000"/>
          <w:sz w:val="30"/>
          <w:szCs w:val="30"/>
          <w:lang w:val="ru-RU"/>
        </w:rPr>
        <w:t>інж</w:t>
      </w:r>
      <w:r w:rsidRPr="2DB5E2FD">
        <w:rPr>
          <w:color w:val="000000"/>
          <w:sz w:val="30"/>
          <w:szCs w:val="30"/>
        </w:rPr>
        <w:t>инірингу</w:t>
      </w:r>
      <w:r w:rsidRPr="2DB5E2FD">
        <w:rPr>
          <w:color w:val="000000"/>
          <w:sz w:val="30"/>
          <w:szCs w:val="30"/>
          <w:lang w:val="ru-RU"/>
        </w:rPr>
        <w:t>.</w:t>
      </w:r>
    </w:p>
    <w:p w:rsidR="00DA711B" w:rsidRPr="001334B0" w:rsidRDefault="00DA711B" w:rsidP="2DB5E2FD">
      <w:pPr>
        <w:spacing w:line="230" w:lineRule="auto"/>
        <w:jc w:val="both"/>
        <w:rPr>
          <w:color w:val="000000"/>
          <w:sz w:val="30"/>
          <w:szCs w:val="30"/>
        </w:rPr>
      </w:pPr>
      <w:r w:rsidRPr="007E4E1F">
        <w:rPr>
          <w:b/>
          <w:bCs/>
          <w:color w:val="000000"/>
          <w:sz w:val="30"/>
          <w:szCs w:val="30"/>
        </w:rPr>
        <w:t>Результати навчання</w:t>
      </w:r>
      <w:r w:rsidRPr="007E4E1F">
        <w:rPr>
          <w:color w:val="000000"/>
          <w:sz w:val="30"/>
          <w:szCs w:val="30"/>
        </w:rPr>
        <w:t xml:space="preserve">. Формування основ теоретичної та практичної підготовки у галузі фізики, що забезпечить можливість використання фізичних принципів, методів і методик досліджень сировини, </w:t>
      </w:r>
      <w:r w:rsidRPr="007E4E1F">
        <w:rPr>
          <w:color w:val="000000"/>
          <w:sz w:val="30"/>
          <w:szCs w:val="30"/>
        </w:rPr>
        <w:lastRenderedPageBreak/>
        <w:t>матеріалів, товарів при виконанні наукових досліджень, написанні курсових та магістерських робіт.</w:t>
      </w:r>
    </w:p>
    <w:p w:rsidR="00DA711B" w:rsidRPr="001334B0" w:rsidRDefault="00DA711B" w:rsidP="2DB5E2FD">
      <w:pPr>
        <w:spacing w:line="230" w:lineRule="auto"/>
        <w:jc w:val="both"/>
        <w:rPr>
          <w:color w:val="000000"/>
          <w:sz w:val="30"/>
          <w:szCs w:val="30"/>
        </w:rPr>
      </w:pPr>
      <w:r w:rsidRPr="007E4E1F">
        <w:rPr>
          <w:b/>
          <w:bCs/>
          <w:color w:val="000000"/>
          <w:sz w:val="30"/>
          <w:szCs w:val="30"/>
        </w:rPr>
        <w:t>Обов’язкові попередні навчальні дисципліни.</w:t>
      </w:r>
      <w:r w:rsidRPr="007E4E1F">
        <w:rPr>
          <w:color w:val="000000"/>
          <w:sz w:val="30"/>
          <w:szCs w:val="30"/>
        </w:rPr>
        <w:t xml:space="preserve"> </w:t>
      </w:r>
      <w:r w:rsidRPr="2DB5E2FD">
        <w:rPr>
          <w:color w:val="000000"/>
          <w:sz w:val="30"/>
          <w:szCs w:val="30"/>
        </w:rPr>
        <w:t>«Ф</w:t>
      </w:r>
      <w:r w:rsidRPr="007E4E1F">
        <w:rPr>
          <w:color w:val="000000"/>
          <w:sz w:val="30"/>
          <w:szCs w:val="30"/>
        </w:rPr>
        <w:t>ізик</w:t>
      </w:r>
      <w:r>
        <w:rPr>
          <w:color w:val="000000"/>
          <w:sz w:val="30"/>
          <w:szCs w:val="30"/>
        </w:rPr>
        <w:t>а</w:t>
      </w:r>
      <w:r w:rsidRPr="2DB5E2FD">
        <w:rPr>
          <w:color w:val="000000"/>
          <w:sz w:val="30"/>
          <w:szCs w:val="30"/>
        </w:rPr>
        <w:t>»</w:t>
      </w:r>
      <w:r w:rsidRPr="007E4E1F">
        <w:rPr>
          <w:color w:val="000000"/>
          <w:sz w:val="30"/>
          <w:szCs w:val="30"/>
        </w:rPr>
        <w:t xml:space="preserve">, </w:t>
      </w:r>
      <w:r w:rsidRPr="2DB5E2FD">
        <w:rPr>
          <w:color w:val="000000"/>
          <w:sz w:val="30"/>
          <w:szCs w:val="30"/>
        </w:rPr>
        <w:t>«М</w:t>
      </w:r>
      <w:r w:rsidRPr="007E4E1F">
        <w:rPr>
          <w:color w:val="000000"/>
          <w:sz w:val="30"/>
          <w:szCs w:val="30"/>
        </w:rPr>
        <w:t>атематик</w:t>
      </w:r>
      <w:r>
        <w:rPr>
          <w:color w:val="000000"/>
          <w:sz w:val="30"/>
          <w:szCs w:val="30"/>
        </w:rPr>
        <w:t>а</w:t>
      </w:r>
      <w:r w:rsidRPr="2DB5E2FD">
        <w:rPr>
          <w:color w:val="000000"/>
          <w:sz w:val="30"/>
          <w:szCs w:val="30"/>
        </w:rPr>
        <w:t>»</w:t>
      </w:r>
      <w:r w:rsidRPr="007E4E1F">
        <w:rPr>
          <w:color w:val="000000"/>
          <w:sz w:val="30"/>
          <w:szCs w:val="30"/>
        </w:rPr>
        <w:t xml:space="preserve"> та </w:t>
      </w:r>
      <w:r w:rsidRPr="2DB5E2FD">
        <w:rPr>
          <w:color w:val="000000"/>
          <w:sz w:val="30"/>
          <w:szCs w:val="30"/>
        </w:rPr>
        <w:t>«Х</w:t>
      </w:r>
      <w:r w:rsidRPr="007E4E1F">
        <w:rPr>
          <w:color w:val="000000"/>
          <w:sz w:val="30"/>
          <w:szCs w:val="30"/>
        </w:rPr>
        <w:t>імі</w:t>
      </w:r>
      <w:r w:rsidRPr="2DB5E2FD">
        <w:rPr>
          <w:color w:val="000000"/>
          <w:sz w:val="30"/>
          <w:szCs w:val="30"/>
        </w:rPr>
        <w:t>я»</w:t>
      </w:r>
      <w:r w:rsidRPr="007E4E1F">
        <w:rPr>
          <w:color w:val="000000"/>
          <w:sz w:val="30"/>
          <w:szCs w:val="30"/>
        </w:rPr>
        <w:t xml:space="preserve"> </w:t>
      </w:r>
      <w:r w:rsidRPr="2DB5E2FD">
        <w:rPr>
          <w:color w:val="000000"/>
          <w:sz w:val="30"/>
          <w:szCs w:val="30"/>
        </w:rPr>
        <w:t xml:space="preserve"> </w:t>
      </w:r>
      <w:r w:rsidRPr="007E4E1F">
        <w:rPr>
          <w:color w:val="000000"/>
          <w:sz w:val="30"/>
          <w:szCs w:val="30"/>
        </w:rPr>
        <w:t>рівня повної загальної середньої освіти.</w:t>
      </w:r>
    </w:p>
    <w:p w:rsidR="00DA711B" w:rsidRPr="001334B0" w:rsidRDefault="00DA711B" w:rsidP="2DB5E2FD">
      <w:pPr>
        <w:spacing w:line="230" w:lineRule="auto"/>
        <w:jc w:val="both"/>
        <w:rPr>
          <w:color w:val="000000"/>
          <w:sz w:val="30"/>
          <w:szCs w:val="30"/>
        </w:rPr>
      </w:pPr>
      <w:r w:rsidRPr="007E4E1F">
        <w:rPr>
          <w:b/>
          <w:bCs/>
          <w:color w:val="000000"/>
          <w:sz w:val="30"/>
          <w:szCs w:val="30"/>
        </w:rPr>
        <w:t>Зміст.</w:t>
      </w:r>
      <w:r w:rsidRPr="007E4E1F">
        <w:rPr>
          <w:color w:val="000000"/>
          <w:sz w:val="30"/>
          <w:szCs w:val="30"/>
        </w:rPr>
        <w:t xml:space="preserve"> Моделювання та принципи його використання в науково-дослідних роботах, структурно-механічні (реологічні) властивості товарів та методи їх дослідження, молекулярні методи дослідження в’язкоплинних, в’язкопружних систем, електротехнології в товарознавстві, діелькометричні методи дослідження сировини та матеріалів, оптичні прилади для дослідження структурних властивостей сировини і матеріалів. </w:t>
      </w:r>
      <w:r w:rsidRPr="2DB5E2FD">
        <w:rPr>
          <w:color w:val="000000"/>
          <w:sz w:val="30"/>
          <w:szCs w:val="30"/>
          <w:lang w:val="ru-RU"/>
        </w:rPr>
        <w:t>Спектральний, рентгеноструктурний аналіз сировини. Поведінка сировини під дією іонізуючого випромінювання. Дозиметрія та контроль радіоактивності товарів. Використання БМВК «МИГ 1,3» для дослідження фізичних властивостей сировини та матеріалів.</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Рекомендовані джерела та інші навчальні ресурси/засоби.</w:t>
      </w:r>
    </w:p>
    <w:p w:rsidR="00DA711B" w:rsidRPr="001334B0" w:rsidRDefault="00DA711B" w:rsidP="2DB5E2FD">
      <w:pPr>
        <w:spacing w:line="230" w:lineRule="auto"/>
        <w:jc w:val="both"/>
        <w:rPr>
          <w:color w:val="000000"/>
          <w:sz w:val="30"/>
          <w:szCs w:val="30"/>
        </w:rPr>
      </w:pPr>
      <w:r w:rsidRPr="2DB5E2FD">
        <w:rPr>
          <w:color w:val="000000"/>
          <w:sz w:val="30"/>
          <w:szCs w:val="30"/>
          <w:lang w:val="ru-RU"/>
        </w:rPr>
        <w:t>1. Чолпан П.П. Фізика : підручник. К. : Пороги. 2017. 458 с.</w:t>
      </w:r>
    </w:p>
    <w:p w:rsidR="00DA711B" w:rsidRPr="001334B0" w:rsidRDefault="00DA711B" w:rsidP="2DB5E2FD">
      <w:pPr>
        <w:spacing w:line="230" w:lineRule="auto"/>
        <w:jc w:val="both"/>
        <w:rPr>
          <w:color w:val="000000"/>
          <w:sz w:val="30"/>
          <w:szCs w:val="30"/>
        </w:rPr>
      </w:pPr>
      <w:r w:rsidRPr="2DB5E2FD">
        <w:rPr>
          <w:color w:val="000000"/>
          <w:sz w:val="30"/>
          <w:szCs w:val="30"/>
          <w:lang w:val="ru-RU"/>
        </w:rPr>
        <w:t>2. Кучерук І.М. Загальний курс фізики : навч. посіб</w:t>
      </w:r>
      <w:r w:rsidRPr="20A7A991">
        <w:rPr>
          <w:color w:val="000000"/>
          <w:sz w:val="30"/>
          <w:szCs w:val="30"/>
          <w:lang w:val="ru-RU"/>
        </w:rPr>
        <w:t>.</w:t>
      </w:r>
      <w:r w:rsidRPr="2DB5E2FD">
        <w:rPr>
          <w:color w:val="000000"/>
          <w:sz w:val="30"/>
          <w:szCs w:val="30"/>
          <w:lang w:val="ru-RU"/>
        </w:rPr>
        <w:t xml:space="preserve"> Київ : Техніка. 2017. 532 с.</w:t>
      </w:r>
    </w:p>
    <w:p w:rsidR="00DA711B" w:rsidRPr="001334B0" w:rsidRDefault="00DA711B" w:rsidP="2DB5E2FD">
      <w:pPr>
        <w:spacing w:line="230" w:lineRule="auto"/>
        <w:jc w:val="both"/>
        <w:rPr>
          <w:color w:val="000000"/>
          <w:sz w:val="30"/>
          <w:szCs w:val="30"/>
        </w:rPr>
      </w:pPr>
      <w:r w:rsidRPr="2DB5E2FD">
        <w:rPr>
          <w:color w:val="000000"/>
          <w:sz w:val="30"/>
          <w:szCs w:val="30"/>
          <w:lang w:val="ru-RU"/>
        </w:rPr>
        <w:t>3. Лурич О.Р. Основи електрики і магнетизму : навч. посіб. для ВНЗ. Л. : Видав. центр ім. І. Франка. 2018. 240 с.</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Заплановані навчальні заходи та методи викладання. </w:t>
      </w:r>
      <w:r w:rsidRPr="2DB5E2FD">
        <w:rPr>
          <w:color w:val="000000"/>
          <w:sz w:val="30"/>
          <w:szCs w:val="30"/>
          <w:lang w:val="ru-RU"/>
        </w:rPr>
        <w:t>Лекційні (тематичні, проблемні) та практичні (традиційні, воркшопи, вебінари із застосуванням методів ділових ігор, кейс-стаді) заняття, самостійна робота.</w:t>
      </w:r>
    </w:p>
    <w:p w:rsidR="00DA711B" w:rsidRPr="001334B0" w:rsidRDefault="00DA711B" w:rsidP="2DB5E2FD">
      <w:pPr>
        <w:spacing w:line="230" w:lineRule="auto"/>
        <w:rPr>
          <w:color w:val="000000"/>
          <w:sz w:val="30"/>
          <w:szCs w:val="30"/>
        </w:rPr>
      </w:pPr>
      <w:r w:rsidRPr="2DB5E2FD">
        <w:rPr>
          <w:b/>
          <w:bCs/>
          <w:color w:val="000000"/>
          <w:sz w:val="30"/>
          <w:szCs w:val="30"/>
          <w:lang w:val="ru-RU"/>
        </w:rPr>
        <w:t>Методи оцінювання:</w:t>
      </w:r>
    </w:p>
    <w:p w:rsidR="00DA711B" w:rsidRPr="001334B0" w:rsidRDefault="00DA711B" w:rsidP="2DB5E2FD">
      <w:pPr>
        <w:spacing w:line="230" w:lineRule="auto"/>
        <w:jc w:val="both"/>
        <w:rPr>
          <w:color w:val="000000"/>
          <w:sz w:val="30"/>
          <w:szCs w:val="30"/>
        </w:rPr>
      </w:pPr>
      <w:r w:rsidRPr="2DB5E2FD">
        <w:rPr>
          <w:color w:val="000000"/>
          <w:sz w:val="30"/>
          <w:szCs w:val="30"/>
          <w:lang w:val="ru-RU"/>
        </w:rPr>
        <w:t>– поточний контроль – комп’ютерне тестування, усне опитування; колоквіум;</w:t>
      </w:r>
    </w:p>
    <w:p w:rsidR="00DA711B" w:rsidRPr="001334B0" w:rsidRDefault="00DA711B" w:rsidP="2DB5E2FD">
      <w:pPr>
        <w:spacing w:line="230" w:lineRule="auto"/>
        <w:rPr>
          <w:color w:val="000000"/>
          <w:sz w:val="30"/>
          <w:szCs w:val="30"/>
        </w:rPr>
      </w:pPr>
      <w:r w:rsidRPr="2DB5E2FD">
        <w:rPr>
          <w:color w:val="000000"/>
          <w:sz w:val="30"/>
          <w:szCs w:val="30"/>
          <w:lang w:val="ru-RU"/>
        </w:rPr>
        <w:t>– підсумковий контроль – екзамен.</w:t>
      </w:r>
    </w:p>
    <w:p w:rsidR="00DA711B" w:rsidRPr="001334B0" w:rsidRDefault="00DA711B" w:rsidP="2DB5E2FD">
      <w:pPr>
        <w:spacing w:line="230" w:lineRule="auto"/>
        <w:rPr>
          <w:color w:val="000000"/>
          <w:sz w:val="30"/>
          <w:szCs w:val="30"/>
        </w:rPr>
      </w:pPr>
      <w:r w:rsidRPr="2DB5E2FD">
        <w:rPr>
          <w:b/>
          <w:bCs/>
          <w:color w:val="000000"/>
          <w:sz w:val="30"/>
          <w:szCs w:val="30"/>
          <w:lang w:val="ru-RU"/>
        </w:rPr>
        <w:t xml:space="preserve">Мова навчання та викладання. </w:t>
      </w:r>
      <w:r w:rsidRPr="2DB5E2FD">
        <w:rPr>
          <w:color w:val="000000"/>
          <w:sz w:val="30"/>
          <w:szCs w:val="30"/>
          <w:lang w:val="ru-RU"/>
        </w:rPr>
        <w:t>Українська.</w:t>
      </w:r>
    </w:p>
    <w:p w:rsidR="00DA711B" w:rsidRPr="001334B0" w:rsidRDefault="00DA711B" w:rsidP="2DB5E2FD">
      <w:pPr>
        <w:spacing w:line="230" w:lineRule="auto"/>
        <w:rPr>
          <w:color w:val="000000"/>
        </w:rPr>
      </w:pPr>
    </w:p>
    <w:p w:rsidR="00DA711B" w:rsidRPr="001334B0" w:rsidRDefault="00DA711B" w:rsidP="2DB5E2FD">
      <w:pPr>
        <w:spacing w:line="230" w:lineRule="auto"/>
        <w:rPr>
          <w:color w:val="000000"/>
        </w:rPr>
      </w:pP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4.76. Назва. ХАРЧОВА МІКРОБІОЛОГІЯ</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Тип. </w:t>
      </w:r>
      <w:r w:rsidRPr="2DB5E2FD">
        <w:rPr>
          <w:color w:val="000000"/>
          <w:sz w:val="30"/>
          <w:szCs w:val="30"/>
          <w:lang w:val="ru-RU"/>
        </w:rPr>
        <w:t>За вибором.</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Рік навчання. </w:t>
      </w:r>
      <w:r w:rsidRPr="2DB5E2FD">
        <w:rPr>
          <w:color w:val="000000"/>
          <w:sz w:val="30"/>
          <w:szCs w:val="30"/>
          <w:lang w:val="ru-RU"/>
        </w:rPr>
        <w:t>2024/2025, 2025/2026, 2026/2027.</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Семестр. </w:t>
      </w:r>
      <w:r w:rsidRPr="2DB5E2FD">
        <w:rPr>
          <w:color w:val="000000"/>
          <w:sz w:val="30"/>
          <w:szCs w:val="30"/>
          <w:lang w:val="ru-RU"/>
        </w:rPr>
        <w:t>ІV-VІІІ.</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Лектор, вчене звання, науковий ступінь, посада. </w:t>
      </w:r>
      <w:r w:rsidRPr="2DB5E2FD">
        <w:rPr>
          <w:color w:val="000000"/>
          <w:sz w:val="30"/>
          <w:szCs w:val="30"/>
          <w:lang w:val="ru-RU"/>
        </w:rPr>
        <w:t>Вежлівцева С.П., доц., канд. техн. наук, доц. кафедри товарознавства, управління безпечністю та якістю.</w:t>
      </w:r>
    </w:p>
    <w:p w:rsidR="00DA711B" w:rsidRPr="001334B0" w:rsidRDefault="00DA711B" w:rsidP="2DB5E2FD">
      <w:pPr>
        <w:spacing w:line="230" w:lineRule="auto"/>
        <w:jc w:val="both"/>
        <w:rPr>
          <w:color w:val="000000"/>
          <w:sz w:val="30"/>
          <w:szCs w:val="30"/>
        </w:rPr>
      </w:pPr>
      <w:r w:rsidRPr="007E4E1F">
        <w:rPr>
          <w:b/>
          <w:bCs/>
          <w:color w:val="000000"/>
          <w:sz w:val="30"/>
          <w:szCs w:val="30"/>
        </w:rPr>
        <w:t xml:space="preserve">Результати навчання. </w:t>
      </w:r>
      <w:r w:rsidRPr="007E4E1F">
        <w:rPr>
          <w:color w:val="000000"/>
          <w:sz w:val="30"/>
          <w:szCs w:val="30"/>
        </w:rPr>
        <w:t xml:space="preserve">Формування системного підходу до пізнання впливу мікробіологічних процесів на формування та зберігання споживних властивостей товарів, прогнозування динаміки розвитку мікроорганізмів на різних видах продовольчої сировини та харчових </w:t>
      </w:r>
      <w:r w:rsidRPr="007E4E1F">
        <w:rPr>
          <w:color w:val="000000"/>
          <w:sz w:val="30"/>
          <w:szCs w:val="30"/>
        </w:rPr>
        <w:lastRenderedPageBreak/>
        <w:t>продуктів, вміння визначати мікробіологічні загрози різної етіології в різних умовах виробництва та під час товароруху.</w:t>
      </w:r>
    </w:p>
    <w:p w:rsidR="00DA711B" w:rsidRPr="001334B0" w:rsidRDefault="00DA711B" w:rsidP="2DB5E2FD">
      <w:pPr>
        <w:spacing w:line="230" w:lineRule="auto"/>
        <w:jc w:val="both"/>
        <w:rPr>
          <w:color w:val="000000"/>
          <w:sz w:val="30"/>
          <w:szCs w:val="30"/>
        </w:rPr>
      </w:pPr>
      <w:r w:rsidRPr="007E4E1F">
        <w:rPr>
          <w:b/>
          <w:bCs/>
          <w:color w:val="000000"/>
          <w:sz w:val="30"/>
          <w:szCs w:val="30"/>
        </w:rPr>
        <w:t xml:space="preserve">Обов’язкові попередні навчальні дисципліни. </w:t>
      </w:r>
      <w:r w:rsidRPr="007E4E1F">
        <w:rPr>
          <w:color w:val="000000"/>
          <w:sz w:val="30"/>
          <w:szCs w:val="30"/>
        </w:rPr>
        <w:t>«Біологія»</w:t>
      </w:r>
      <w:r w:rsidRPr="2DB5E2FD">
        <w:rPr>
          <w:color w:val="000000"/>
          <w:sz w:val="30"/>
          <w:szCs w:val="30"/>
        </w:rPr>
        <w:t xml:space="preserve"> та</w:t>
      </w:r>
      <w:r w:rsidRPr="007E4E1F">
        <w:rPr>
          <w:color w:val="000000"/>
          <w:sz w:val="30"/>
          <w:szCs w:val="30"/>
        </w:rPr>
        <w:t xml:space="preserve"> «</w:t>
      </w:r>
      <w:r w:rsidRPr="2DB5E2FD">
        <w:rPr>
          <w:color w:val="000000"/>
          <w:sz w:val="30"/>
          <w:szCs w:val="30"/>
        </w:rPr>
        <w:t>Х</w:t>
      </w:r>
      <w:r w:rsidRPr="007E4E1F">
        <w:rPr>
          <w:color w:val="000000"/>
          <w:sz w:val="30"/>
          <w:szCs w:val="30"/>
        </w:rPr>
        <w:t>імія».  рівня повної загальної середньої освіти</w:t>
      </w:r>
      <w:r w:rsidRPr="2DB5E2FD">
        <w:rPr>
          <w:color w:val="000000"/>
          <w:sz w:val="30"/>
          <w:szCs w:val="30"/>
        </w:rPr>
        <w:t xml:space="preserve">, «Товарознавство. Харчові продукти». </w:t>
      </w:r>
    </w:p>
    <w:p w:rsidR="00DA711B" w:rsidRPr="001334B0" w:rsidRDefault="00DA711B" w:rsidP="2DB5E2FD">
      <w:pPr>
        <w:spacing w:line="230" w:lineRule="auto"/>
        <w:jc w:val="both"/>
        <w:rPr>
          <w:color w:val="000000"/>
          <w:sz w:val="30"/>
          <w:szCs w:val="30"/>
        </w:rPr>
      </w:pPr>
      <w:r w:rsidRPr="007E4E1F">
        <w:rPr>
          <w:b/>
          <w:bCs/>
          <w:color w:val="000000"/>
          <w:sz w:val="30"/>
          <w:szCs w:val="30"/>
        </w:rPr>
        <w:t xml:space="preserve">Зміст. </w:t>
      </w:r>
      <w:r w:rsidRPr="007E4E1F">
        <w:rPr>
          <w:color w:val="000000"/>
          <w:sz w:val="30"/>
          <w:szCs w:val="30"/>
        </w:rPr>
        <w:t>Морфологія та фізіологія мікроорганізмів; екологія мікроорганізмів; мікробіологічна безпечність, харчові інфекції та отруєння; мікробіологія основних груп харчових продуктів, особливості біотехнологічних процесів виробництва харчових продуктів.</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Рекомендовані джерела та інші навчальні ресурси/засоби.</w:t>
      </w:r>
    </w:p>
    <w:p w:rsidR="00DA711B" w:rsidRPr="001334B0" w:rsidRDefault="00DA711B" w:rsidP="2DB5E2FD">
      <w:pPr>
        <w:spacing w:line="230" w:lineRule="auto"/>
        <w:jc w:val="both"/>
        <w:rPr>
          <w:color w:val="000000"/>
          <w:sz w:val="30"/>
          <w:szCs w:val="30"/>
        </w:rPr>
      </w:pPr>
      <w:r w:rsidRPr="2DB5E2FD">
        <w:rPr>
          <w:color w:val="000000"/>
          <w:sz w:val="30"/>
          <w:szCs w:val="30"/>
          <w:lang w:val="ru-RU"/>
        </w:rPr>
        <w:t>1. Широбоков В.П., Климнюк С.І. Практична мікробіологія: підручник. К. : Нова книга, 2018. 584 с.</w:t>
      </w:r>
    </w:p>
    <w:p w:rsidR="00DA711B" w:rsidRPr="001334B0" w:rsidRDefault="00DA711B" w:rsidP="2DB5E2FD">
      <w:pPr>
        <w:spacing w:line="230" w:lineRule="auto"/>
        <w:jc w:val="both"/>
        <w:rPr>
          <w:color w:val="000000"/>
          <w:sz w:val="30"/>
          <w:szCs w:val="30"/>
        </w:rPr>
      </w:pPr>
      <w:r w:rsidRPr="2DB5E2FD">
        <w:rPr>
          <w:color w:val="000000"/>
          <w:sz w:val="30"/>
          <w:szCs w:val="30"/>
          <w:lang w:val="ru-RU"/>
        </w:rPr>
        <w:t>2. Капрельянц Л. В. Технічна мікробіологія: підручник.</w:t>
      </w:r>
      <w:r w:rsidRPr="2DB5E2FD">
        <w:rPr>
          <w:color w:val="000000"/>
          <w:sz w:val="30"/>
          <w:szCs w:val="30"/>
        </w:rPr>
        <w:t xml:space="preserve">                           </w:t>
      </w:r>
      <w:r w:rsidRPr="2DB5E2FD">
        <w:rPr>
          <w:color w:val="000000"/>
          <w:sz w:val="30"/>
          <w:szCs w:val="30"/>
          <w:lang w:val="ru-RU"/>
        </w:rPr>
        <w:t xml:space="preserve">  Л. В. Капрельянц, Л. М. Пилипенко, А. В. Єгорова, Я. Б. Пауліна, </w:t>
      </w:r>
      <w:r w:rsidRPr="20A7A991">
        <w:rPr>
          <w:color w:val="000000"/>
          <w:sz w:val="30"/>
          <w:szCs w:val="30"/>
        </w:rPr>
        <w:t xml:space="preserve"> </w:t>
      </w:r>
      <w:r w:rsidRPr="2DB5E2FD">
        <w:rPr>
          <w:color w:val="000000"/>
          <w:sz w:val="30"/>
          <w:szCs w:val="30"/>
        </w:rPr>
        <w:t xml:space="preserve">     </w:t>
      </w:r>
      <w:r w:rsidRPr="20A7A991">
        <w:rPr>
          <w:color w:val="000000"/>
          <w:sz w:val="30"/>
          <w:szCs w:val="30"/>
          <w:lang w:val="ru-RU"/>
        </w:rPr>
        <w:t xml:space="preserve">     </w:t>
      </w:r>
      <w:r w:rsidRPr="2DB5E2FD">
        <w:rPr>
          <w:color w:val="000000"/>
          <w:sz w:val="30"/>
          <w:szCs w:val="30"/>
          <w:lang w:val="ru-RU"/>
        </w:rPr>
        <w:t>О. М. Кананихіна, Т. О. Величко, Л. В. Труфкаті, О. О. Килименчук,      Т. В. Шпирко; за заг. ред. Л. В. Капрельянца. Херсон: ОЛДІ-ПЛЮС, 2017. 432 с.</w:t>
      </w:r>
    </w:p>
    <w:p w:rsidR="00DA711B" w:rsidRPr="001334B0" w:rsidRDefault="00DA711B" w:rsidP="2DB5E2FD">
      <w:pPr>
        <w:spacing w:line="230" w:lineRule="auto"/>
        <w:jc w:val="both"/>
        <w:rPr>
          <w:color w:val="000000"/>
          <w:sz w:val="30"/>
          <w:szCs w:val="30"/>
        </w:rPr>
      </w:pPr>
      <w:r w:rsidRPr="2DB5E2FD">
        <w:rPr>
          <w:color w:val="000000"/>
          <w:sz w:val="30"/>
          <w:szCs w:val="30"/>
          <w:lang w:val="ru-RU"/>
        </w:rPr>
        <w:t>3. Грегірчак Н.М, Тетеріна С.М., Нечипор Т.М. Мікробіологія, санітарія і гігієна виробництв з основами НАССР : пiдручник. К. : НУХТ, 2018. 274 с.</w:t>
      </w:r>
    </w:p>
    <w:p w:rsidR="00DA711B" w:rsidRDefault="00DA711B" w:rsidP="20A7A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30"/>
          <w:szCs w:val="30"/>
          <w:lang w:val="ru-RU"/>
        </w:rPr>
      </w:pPr>
      <w:r w:rsidRPr="20A7A991">
        <w:rPr>
          <w:b/>
          <w:bCs/>
          <w:color w:val="000000"/>
          <w:sz w:val="30"/>
          <w:szCs w:val="30"/>
          <w:lang w:val="ru-RU"/>
        </w:rPr>
        <w:t xml:space="preserve">Заплановані навчальні заходи та методи викладання. </w:t>
      </w:r>
      <w:r w:rsidRPr="20A7A991">
        <w:rPr>
          <w:color w:val="000000"/>
          <w:sz w:val="30"/>
          <w:szCs w:val="30"/>
          <w:lang w:val="ru-RU"/>
        </w:rPr>
        <w:t xml:space="preserve">Поєднання традиційних і нетрадиційних методів навчання з використанням  інноваційних технологій:   </w:t>
      </w:r>
    </w:p>
    <w:p w:rsidR="00DA711B" w:rsidRDefault="00DA711B" w:rsidP="20A7A991">
      <w:pPr>
        <w:pStyle w:val="af"/>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30"/>
          <w:szCs w:val="30"/>
          <w:lang w:val="ru-RU"/>
        </w:rPr>
      </w:pPr>
      <w:r w:rsidRPr="20A7A991">
        <w:rPr>
          <w:color w:val="000000"/>
          <w:sz w:val="30"/>
          <w:szCs w:val="30"/>
          <w:lang w:val="ru-RU"/>
        </w:rPr>
        <w:t>лекції (оглядова / тематична), воркшопи;</w:t>
      </w:r>
    </w:p>
    <w:p w:rsidR="00DA711B" w:rsidRDefault="00DA711B" w:rsidP="20A7A991">
      <w:pPr>
        <w:pStyle w:val="af"/>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30"/>
          <w:szCs w:val="30"/>
        </w:rPr>
      </w:pPr>
      <w:r w:rsidRPr="20A7A991">
        <w:rPr>
          <w:color w:val="000000"/>
          <w:sz w:val="30"/>
          <w:szCs w:val="30"/>
          <w:lang w:val="ru-RU"/>
        </w:rPr>
        <w:t>лабораторні заняття (індивідуальні мікробіологічні випробування, робота в малих групах, підготовка мультимедійної презентації та наукової доповіді, модерація, вирішення ситуаційних завдань ).</w:t>
      </w:r>
    </w:p>
    <w:p w:rsidR="00DA711B" w:rsidRDefault="00DA711B" w:rsidP="20A7A991">
      <w:pPr>
        <w:pStyle w:val="af"/>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30"/>
          <w:szCs w:val="30"/>
        </w:rPr>
      </w:pPr>
      <w:r w:rsidRPr="20A7A991">
        <w:rPr>
          <w:color w:val="000000"/>
          <w:sz w:val="30"/>
          <w:szCs w:val="30"/>
          <w:lang w:val="ru-RU"/>
        </w:rPr>
        <w:t>майстер-класи, проблемні та виїзні заняття.</w:t>
      </w:r>
    </w:p>
    <w:p w:rsidR="00DA711B" w:rsidRDefault="00DA711B" w:rsidP="20A7A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32"/>
          <w:szCs w:val="32"/>
          <w:lang w:val="ru-RU"/>
        </w:rPr>
      </w:pPr>
      <w:r w:rsidRPr="20A7A991">
        <w:rPr>
          <w:b/>
          <w:bCs/>
          <w:color w:val="000000"/>
          <w:sz w:val="32"/>
          <w:szCs w:val="32"/>
          <w:lang w:val="ru-RU"/>
        </w:rPr>
        <w:t>Методи оцінювання.</w:t>
      </w:r>
    </w:p>
    <w:p w:rsidR="00DA711B" w:rsidRDefault="00DA711B" w:rsidP="20A7A991">
      <w:pPr>
        <w:spacing w:line="230" w:lineRule="auto"/>
        <w:jc w:val="both"/>
        <w:rPr>
          <w:color w:val="000000"/>
          <w:sz w:val="30"/>
          <w:szCs w:val="30"/>
          <w:lang w:val="ru-RU"/>
        </w:rPr>
      </w:pPr>
      <w:r w:rsidRPr="20A7A991">
        <w:rPr>
          <w:color w:val="000000"/>
          <w:sz w:val="32"/>
          <w:szCs w:val="32"/>
          <w:lang w:val="ru-RU"/>
        </w:rPr>
        <w:t xml:space="preserve">– </w:t>
      </w:r>
      <w:r w:rsidRPr="20A7A991">
        <w:rPr>
          <w:color w:val="000000"/>
          <w:sz w:val="30"/>
          <w:szCs w:val="30"/>
          <w:lang w:val="ru-RU"/>
        </w:rPr>
        <w:t>поточний контроль – опитування, тестування, контрольна робота, групова дискусія, захист лабораторної роботи та ситуаційного завдання, наукова доповідь;</w:t>
      </w:r>
    </w:p>
    <w:p w:rsidR="00DA711B" w:rsidRDefault="00DA711B" w:rsidP="20A7A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32"/>
          <w:szCs w:val="32"/>
        </w:rPr>
      </w:pPr>
      <w:r w:rsidRPr="002323F2">
        <w:rPr>
          <w:color w:val="000000"/>
          <w:sz w:val="28"/>
          <w:szCs w:val="28"/>
          <w:lang w:val="ru-RU"/>
        </w:rPr>
        <w:t>– підсумковий контроль – екзамен</w:t>
      </w:r>
      <w:r w:rsidRPr="20A7A991">
        <w:rPr>
          <w:color w:val="000000"/>
          <w:sz w:val="32"/>
          <w:szCs w:val="32"/>
          <w:lang w:val="ru-RU"/>
        </w:rPr>
        <w:t xml:space="preserve">. </w:t>
      </w:r>
    </w:p>
    <w:p w:rsidR="00DA711B" w:rsidRPr="001334B0" w:rsidRDefault="00DA711B" w:rsidP="20A7A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30"/>
          <w:szCs w:val="30"/>
        </w:rPr>
      </w:pPr>
      <w:r w:rsidRPr="2DB5E2FD">
        <w:rPr>
          <w:b/>
          <w:bCs/>
          <w:color w:val="000000"/>
          <w:sz w:val="30"/>
          <w:szCs w:val="30"/>
          <w:lang w:val="ru-RU"/>
        </w:rPr>
        <w:t xml:space="preserve">Мова навчання та викладання. </w:t>
      </w:r>
      <w:r w:rsidRPr="2DB5E2FD">
        <w:rPr>
          <w:color w:val="000000"/>
          <w:sz w:val="30"/>
          <w:szCs w:val="30"/>
          <w:lang w:val="ru-RU"/>
        </w:rPr>
        <w:t>Українська.</w:t>
      </w:r>
    </w:p>
    <w:p w:rsidR="00DA711B" w:rsidRDefault="00DA711B" w:rsidP="20A7A991">
      <w:pPr>
        <w:spacing w:line="230" w:lineRule="auto"/>
        <w:jc w:val="both"/>
        <w:rPr>
          <w:color w:val="000000"/>
          <w:sz w:val="30"/>
          <w:szCs w:val="30"/>
          <w:lang w:val="ru-RU"/>
        </w:rPr>
      </w:pPr>
    </w:p>
    <w:p w:rsidR="00DA711B" w:rsidRPr="001334B0" w:rsidRDefault="00DA711B" w:rsidP="2DB5E2FD">
      <w:pPr>
        <w:spacing w:line="230" w:lineRule="auto"/>
        <w:jc w:val="both"/>
        <w:rPr>
          <w:color w:val="000000"/>
          <w:sz w:val="28"/>
          <w:szCs w:val="28"/>
        </w:rPr>
      </w:pPr>
    </w:p>
    <w:p w:rsidR="00DA711B" w:rsidRPr="001334B0" w:rsidRDefault="00DA711B" w:rsidP="2DB5E2FD">
      <w:pPr>
        <w:spacing w:line="230" w:lineRule="auto"/>
        <w:rPr>
          <w:color w:val="000000"/>
          <w:sz w:val="30"/>
          <w:szCs w:val="30"/>
        </w:rPr>
      </w:pPr>
      <w:r w:rsidRPr="2DB5E2FD">
        <w:rPr>
          <w:b/>
          <w:bCs/>
          <w:color w:val="000000"/>
          <w:sz w:val="30"/>
          <w:szCs w:val="30"/>
          <w:lang w:val="ru-RU"/>
        </w:rPr>
        <w:t>4.77. Назва. ХІМІЯ</w:t>
      </w:r>
    </w:p>
    <w:p w:rsidR="00DA711B" w:rsidRPr="001334B0" w:rsidRDefault="00DA711B" w:rsidP="2DB5E2FD">
      <w:pPr>
        <w:spacing w:line="230" w:lineRule="auto"/>
        <w:rPr>
          <w:color w:val="000000"/>
          <w:sz w:val="30"/>
          <w:szCs w:val="30"/>
        </w:rPr>
      </w:pPr>
      <w:r w:rsidRPr="2DB5E2FD">
        <w:rPr>
          <w:b/>
          <w:bCs/>
          <w:color w:val="000000"/>
          <w:sz w:val="30"/>
          <w:szCs w:val="30"/>
          <w:lang w:val="ru-RU"/>
        </w:rPr>
        <w:t xml:space="preserve">Тип. </w:t>
      </w:r>
      <w:r w:rsidRPr="2DB5E2FD">
        <w:rPr>
          <w:color w:val="000000"/>
          <w:sz w:val="30"/>
          <w:szCs w:val="30"/>
          <w:lang w:val="ru-RU"/>
        </w:rPr>
        <w:t>За вибором.</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Рік навчання.</w:t>
      </w:r>
      <w:r w:rsidRPr="2DB5E2FD">
        <w:rPr>
          <w:color w:val="000000"/>
          <w:sz w:val="30"/>
          <w:szCs w:val="30"/>
          <w:lang w:val="ru-RU"/>
        </w:rPr>
        <w:t xml:space="preserve"> 2023/2024, 2024/2025.</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Семестр.</w:t>
      </w:r>
      <w:r w:rsidRPr="2DB5E2FD">
        <w:rPr>
          <w:color w:val="000000"/>
          <w:sz w:val="30"/>
          <w:szCs w:val="30"/>
          <w:lang w:val="ru-RU"/>
        </w:rPr>
        <w:t xml:space="preserve"> ІІ-ІV.</w:t>
      </w:r>
    </w:p>
    <w:p w:rsidR="00DA711B" w:rsidRPr="001334B0" w:rsidRDefault="00DA711B" w:rsidP="2DB5E2FD">
      <w:pPr>
        <w:spacing w:line="230" w:lineRule="auto"/>
        <w:jc w:val="both"/>
        <w:rPr>
          <w:color w:val="000000"/>
          <w:sz w:val="30"/>
          <w:szCs w:val="30"/>
          <w:lang w:val="ru-RU"/>
        </w:rPr>
      </w:pPr>
      <w:r w:rsidRPr="2DB5E2FD">
        <w:rPr>
          <w:b/>
          <w:bCs/>
          <w:color w:val="000000"/>
          <w:sz w:val="30"/>
          <w:szCs w:val="30"/>
          <w:lang w:val="ru-RU"/>
        </w:rPr>
        <w:t xml:space="preserve">Лектор, вчене звання, науковий ступінь, посада. </w:t>
      </w:r>
      <w:r w:rsidRPr="2DB5E2FD">
        <w:rPr>
          <w:color w:val="000000"/>
          <w:sz w:val="30"/>
          <w:szCs w:val="30"/>
          <w:lang w:val="ru-RU"/>
        </w:rPr>
        <w:t xml:space="preserve">Гончарова І.В., доц., канд. хім. наук, доц. </w:t>
      </w:r>
      <w:r w:rsidRPr="20A7A991">
        <w:rPr>
          <w:color w:val="000000"/>
          <w:sz w:val="30"/>
          <w:szCs w:val="30"/>
          <w:lang w:val="ru-RU"/>
        </w:rPr>
        <w:t xml:space="preserve">кафедри товарознавства, управління безпечністю та </w:t>
      </w:r>
      <w:r w:rsidRPr="20A7A991">
        <w:rPr>
          <w:color w:val="000000"/>
          <w:sz w:val="30"/>
          <w:szCs w:val="30"/>
          <w:lang w:val="ru-RU"/>
        </w:rPr>
        <w:lastRenderedPageBreak/>
        <w:t xml:space="preserve">якістю, Чикун Н.Ю., старший викладач </w:t>
      </w:r>
      <w:r w:rsidRPr="2DB5E2FD">
        <w:rPr>
          <w:color w:val="000000"/>
          <w:sz w:val="30"/>
          <w:szCs w:val="30"/>
          <w:lang w:val="ru-RU"/>
        </w:rPr>
        <w:t>кафедри товарознавства, управління безпечністю та якістю.</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Результати навчання. </w:t>
      </w:r>
      <w:r w:rsidRPr="2DB5E2FD">
        <w:rPr>
          <w:color w:val="000000"/>
          <w:sz w:val="30"/>
          <w:szCs w:val="30"/>
          <w:lang w:val="ru-RU"/>
        </w:rPr>
        <w:t>Формування теоретичних знань з хімії та практичних навичок хімічних та фізико-хімічних методів дослідження сировини і матеріалів.</w:t>
      </w:r>
    </w:p>
    <w:p w:rsidR="00DA711B" w:rsidRPr="001334B0" w:rsidRDefault="00DA711B" w:rsidP="2DB5E2FD">
      <w:pPr>
        <w:spacing w:line="230" w:lineRule="auto"/>
        <w:jc w:val="both"/>
        <w:rPr>
          <w:color w:val="000000"/>
          <w:sz w:val="30"/>
          <w:szCs w:val="30"/>
        </w:rPr>
      </w:pPr>
      <w:r w:rsidRPr="007E4E1F">
        <w:rPr>
          <w:b/>
          <w:bCs/>
          <w:color w:val="000000"/>
          <w:sz w:val="30"/>
          <w:szCs w:val="30"/>
        </w:rPr>
        <w:t xml:space="preserve">Обов’язкові попередні навчальні дисципліни. </w:t>
      </w:r>
      <w:r w:rsidRPr="007E4E1F">
        <w:rPr>
          <w:color w:val="000000"/>
          <w:sz w:val="30"/>
          <w:szCs w:val="30"/>
        </w:rPr>
        <w:t xml:space="preserve">«Хімія», «Фізика» </w:t>
      </w:r>
      <w:r w:rsidRPr="2DB5E2FD">
        <w:rPr>
          <w:color w:val="000000"/>
          <w:sz w:val="30"/>
          <w:szCs w:val="30"/>
        </w:rPr>
        <w:t xml:space="preserve">рівня </w:t>
      </w:r>
      <w:r w:rsidRPr="007E4E1F">
        <w:rPr>
          <w:color w:val="000000"/>
          <w:sz w:val="30"/>
          <w:szCs w:val="30"/>
        </w:rPr>
        <w:t>повної загальної середньої освіти.</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Зміст. </w:t>
      </w:r>
      <w:r w:rsidRPr="2DB5E2FD">
        <w:rPr>
          <w:color w:val="000000"/>
          <w:sz w:val="30"/>
          <w:szCs w:val="30"/>
          <w:lang w:val="ru-RU"/>
        </w:rPr>
        <w:t>Роль хімії в житті людини, розвитку науки та техніки, науково-технічному прогресі. Основні закони хімії як базис хімічних методів аналізу. Залежність властивостей речовин від будови атомів та природи хімічних зв’язків. Класифікація неорганічних сполук. Комплексні сполуки, їх застосування у методах аналізу. Молекулярно-йонна рівновага у розчинах. Окисно-відновні реакції. Хімія неметалів та металів. Основи якісного хімічного аналізу. Кількісний аналіз. Особливості, будова і класифікація органічних сполук. Вуглеводні, спирти та феноли. Карбонільні сполуки. Карбонові кислоти. Ліпіди. Гідроксокислоти. Вуглеводи. Аміни та амінокислоти. Білки. Гетероциклічні кислоти. Вплив електромагнітного поля на речовину. Оптичні методи дослідження. Енергетика хімічних реакцій. Колориметрія. Кінетика хімічних реакцій та каталіз. Гетерогенні рівноваги. Екстракція. Колігативні властивості розчинів. Кондуктометричний та потенціометричний методи дослідження розчинів. Поверхневі явища та адсорбція. Хроматографія. Дисперсні системи. Колоїдні розчини, їх отримання, властивості, дослідження. Мікрогетерогенні системи. ВМС, їх розчини. Гелі та драглі. Напівколоїди.</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Рекомендовані джерела та інші навчальні ресурси/засоби.</w:t>
      </w:r>
    </w:p>
    <w:p w:rsidR="00DA711B" w:rsidRPr="001334B0" w:rsidRDefault="00DA711B" w:rsidP="2DB5E2FD">
      <w:pPr>
        <w:tabs>
          <w:tab w:val="left" w:pos="480"/>
        </w:tabs>
        <w:spacing w:line="230" w:lineRule="auto"/>
        <w:jc w:val="both"/>
        <w:rPr>
          <w:color w:val="000000"/>
          <w:sz w:val="30"/>
          <w:szCs w:val="30"/>
        </w:rPr>
      </w:pPr>
      <w:r w:rsidRPr="2DB5E2FD">
        <w:rPr>
          <w:color w:val="000000"/>
          <w:sz w:val="30"/>
          <w:szCs w:val="30"/>
          <w:lang w:val="ru-RU"/>
        </w:rPr>
        <w:t>1.[Пасальський Б.К.], Чикун Н.Ю. Хімія. Лабораторний практикум: навч. посіб. К</w:t>
      </w:r>
      <w:r w:rsidRPr="20A7A991">
        <w:rPr>
          <w:color w:val="000000"/>
          <w:sz w:val="30"/>
          <w:szCs w:val="30"/>
          <w:lang w:val="ru-RU"/>
        </w:rPr>
        <w:t>.:</w:t>
      </w:r>
      <w:r w:rsidRPr="2DB5E2FD">
        <w:rPr>
          <w:color w:val="000000"/>
          <w:sz w:val="30"/>
          <w:szCs w:val="30"/>
          <w:lang w:val="ru-RU"/>
        </w:rPr>
        <w:t xml:space="preserve"> Київ. нац. торг.-екон. ун-т. 2017. 342 с.</w:t>
      </w:r>
    </w:p>
    <w:p w:rsidR="00DA711B" w:rsidRPr="001334B0" w:rsidRDefault="00DA711B" w:rsidP="2DB5E2FD">
      <w:pPr>
        <w:tabs>
          <w:tab w:val="left" w:pos="480"/>
        </w:tabs>
        <w:spacing w:line="230" w:lineRule="auto"/>
        <w:jc w:val="both"/>
        <w:rPr>
          <w:color w:val="000000"/>
          <w:sz w:val="30"/>
          <w:szCs w:val="30"/>
        </w:rPr>
      </w:pPr>
      <w:r w:rsidRPr="2DB5E2FD">
        <w:rPr>
          <w:color w:val="000000"/>
          <w:sz w:val="30"/>
          <w:szCs w:val="30"/>
          <w:lang w:val="ru-RU"/>
        </w:rPr>
        <w:t>2.[Пасальський Б.К.]. Хімія та методи дослідження сировини та матеріалів : навч. посіб.  К</w:t>
      </w:r>
      <w:r w:rsidRPr="2DB5E2FD">
        <w:rPr>
          <w:color w:val="000000"/>
          <w:sz w:val="30"/>
          <w:szCs w:val="30"/>
          <w:lang w:val="en-US"/>
        </w:rPr>
        <w:t xml:space="preserve">.  : </w:t>
      </w:r>
      <w:r w:rsidRPr="2DB5E2FD">
        <w:rPr>
          <w:color w:val="000000"/>
          <w:sz w:val="30"/>
          <w:szCs w:val="30"/>
          <w:lang w:val="ru-RU"/>
        </w:rPr>
        <w:t>Київ</w:t>
      </w:r>
      <w:r w:rsidRPr="2DB5E2FD">
        <w:rPr>
          <w:color w:val="000000"/>
          <w:sz w:val="30"/>
          <w:szCs w:val="30"/>
          <w:lang w:val="en-US"/>
        </w:rPr>
        <w:t xml:space="preserve">. </w:t>
      </w:r>
      <w:r w:rsidRPr="2DB5E2FD">
        <w:rPr>
          <w:color w:val="000000"/>
          <w:sz w:val="30"/>
          <w:szCs w:val="30"/>
          <w:lang w:val="ru-RU"/>
        </w:rPr>
        <w:t>нац</w:t>
      </w:r>
      <w:r w:rsidRPr="2DB5E2FD">
        <w:rPr>
          <w:color w:val="000000"/>
          <w:sz w:val="30"/>
          <w:szCs w:val="30"/>
          <w:lang w:val="en-US"/>
        </w:rPr>
        <w:t xml:space="preserve">. </w:t>
      </w:r>
      <w:r w:rsidRPr="2DB5E2FD">
        <w:rPr>
          <w:color w:val="000000"/>
          <w:sz w:val="30"/>
          <w:szCs w:val="30"/>
          <w:lang w:val="ru-RU"/>
        </w:rPr>
        <w:t>торг</w:t>
      </w:r>
      <w:r w:rsidRPr="2DB5E2FD">
        <w:rPr>
          <w:color w:val="000000"/>
          <w:sz w:val="30"/>
          <w:szCs w:val="30"/>
          <w:lang w:val="en-US"/>
        </w:rPr>
        <w:t>.-</w:t>
      </w:r>
      <w:r w:rsidRPr="2DB5E2FD">
        <w:rPr>
          <w:color w:val="000000"/>
          <w:sz w:val="30"/>
          <w:szCs w:val="30"/>
          <w:lang w:val="ru-RU"/>
        </w:rPr>
        <w:t>екон</w:t>
      </w:r>
      <w:r w:rsidRPr="2DB5E2FD">
        <w:rPr>
          <w:color w:val="000000"/>
          <w:sz w:val="30"/>
          <w:szCs w:val="30"/>
          <w:lang w:val="en-US"/>
        </w:rPr>
        <w:t xml:space="preserve">. </w:t>
      </w:r>
      <w:r w:rsidRPr="2DB5E2FD">
        <w:rPr>
          <w:color w:val="000000"/>
          <w:sz w:val="30"/>
          <w:szCs w:val="30"/>
          <w:lang w:val="ru-RU"/>
        </w:rPr>
        <w:t>ун</w:t>
      </w:r>
      <w:r w:rsidRPr="2DB5E2FD">
        <w:rPr>
          <w:color w:val="000000"/>
          <w:sz w:val="30"/>
          <w:szCs w:val="30"/>
          <w:lang w:val="en-US"/>
        </w:rPr>
        <w:t>-</w:t>
      </w:r>
      <w:r w:rsidRPr="2DB5E2FD">
        <w:rPr>
          <w:color w:val="000000"/>
          <w:sz w:val="30"/>
          <w:szCs w:val="30"/>
          <w:lang w:val="ru-RU"/>
        </w:rPr>
        <w:t>т</w:t>
      </w:r>
      <w:r w:rsidRPr="2DB5E2FD">
        <w:rPr>
          <w:color w:val="000000"/>
          <w:sz w:val="30"/>
          <w:szCs w:val="30"/>
          <w:lang w:val="en-US"/>
        </w:rPr>
        <w:t xml:space="preserve">. 2017. 262 </w:t>
      </w:r>
      <w:r w:rsidRPr="2DB5E2FD">
        <w:rPr>
          <w:color w:val="000000"/>
          <w:sz w:val="30"/>
          <w:szCs w:val="30"/>
          <w:lang w:val="ru-RU"/>
        </w:rPr>
        <w:t>с</w:t>
      </w:r>
      <w:r w:rsidRPr="2DB5E2FD">
        <w:rPr>
          <w:color w:val="000000"/>
          <w:sz w:val="30"/>
          <w:szCs w:val="30"/>
          <w:lang w:val="en-US"/>
        </w:rPr>
        <w:t>.</w:t>
      </w:r>
    </w:p>
    <w:p w:rsidR="00DA711B" w:rsidRPr="001334B0" w:rsidRDefault="00DA711B" w:rsidP="2DB5E2FD">
      <w:pPr>
        <w:tabs>
          <w:tab w:val="left" w:pos="480"/>
        </w:tabs>
        <w:spacing w:line="230" w:lineRule="auto"/>
        <w:jc w:val="both"/>
        <w:rPr>
          <w:color w:val="000000"/>
          <w:sz w:val="30"/>
          <w:szCs w:val="30"/>
        </w:rPr>
      </w:pPr>
      <w:r w:rsidRPr="2DB5E2FD">
        <w:rPr>
          <w:color w:val="000000"/>
          <w:sz w:val="30"/>
          <w:szCs w:val="30"/>
          <w:lang w:val="en-US"/>
        </w:rPr>
        <w:t xml:space="preserve">3.Chemistry Online Courses / Coursera. </w:t>
      </w:r>
      <w:r w:rsidRPr="2DB5E2FD">
        <w:rPr>
          <w:color w:val="000000"/>
          <w:sz w:val="30"/>
          <w:szCs w:val="30"/>
          <w:lang w:val="sv-SE"/>
        </w:rPr>
        <w:t xml:space="preserve">URL : </w:t>
      </w:r>
      <w:hyperlink r:id="rId35">
        <w:r w:rsidRPr="2DB5E2FD">
          <w:rPr>
            <w:rStyle w:val="ae"/>
            <w:sz w:val="30"/>
            <w:szCs w:val="30"/>
            <w:lang w:val="sv-SE"/>
          </w:rPr>
          <w:t>https://www.coursera.org/browse/physical-science-and-engineering/chemistry</w:t>
        </w:r>
      </w:hyperlink>
      <w:r w:rsidRPr="2DB5E2FD">
        <w:rPr>
          <w:color w:val="000000"/>
          <w:sz w:val="30"/>
          <w:szCs w:val="30"/>
          <w:lang w:val="sv-SE"/>
        </w:rPr>
        <w:t xml:space="preserve"> </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 xml:space="preserve">Заплановані навчальні заходи та методи викладання. </w:t>
      </w:r>
      <w:r w:rsidRPr="2DB5E2FD">
        <w:rPr>
          <w:color w:val="000000"/>
          <w:sz w:val="30"/>
          <w:szCs w:val="30"/>
          <w:lang w:val="ru-RU"/>
        </w:rPr>
        <w:t>Поєднання традиційних та нетрадиційних методів викладання із використанням інноваційних технологій:</w:t>
      </w:r>
    </w:p>
    <w:p w:rsidR="00DA711B" w:rsidRPr="001334B0" w:rsidRDefault="00DA711B" w:rsidP="2DB5E2FD">
      <w:pPr>
        <w:spacing w:line="230" w:lineRule="auto"/>
        <w:jc w:val="both"/>
        <w:rPr>
          <w:color w:val="000000"/>
          <w:sz w:val="30"/>
          <w:szCs w:val="30"/>
        </w:rPr>
      </w:pPr>
      <w:r w:rsidRPr="2DB5E2FD">
        <w:rPr>
          <w:color w:val="000000"/>
          <w:sz w:val="30"/>
          <w:szCs w:val="30"/>
          <w:lang w:val="ru-RU"/>
        </w:rPr>
        <w:t>–</w:t>
      </w:r>
      <w:r>
        <w:tab/>
      </w:r>
      <w:r w:rsidRPr="2DB5E2FD">
        <w:rPr>
          <w:color w:val="000000"/>
          <w:sz w:val="30"/>
          <w:szCs w:val="30"/>
          <w:lang w:val="ru-RU"/>
        </w:rPr>
        <w:t>лекції (тематичні, проблемні);</w:t>
      </w:r>
    </w:p>
    <w:p w:rsidR="00DA711B" w:rsidRPr="001334B0" w:rsidRDefault="00DA711B" w:rsidP="2DB5E2FD">
      <w:pPr>
        <w:spacing w:line="230" w:lineRule="auto"/>
        <w:jc w:val="both"/>
        <w:rPr>
          <w:color w:val="000000"/>
          <w:sz w:val="30"/>
          <w:szCs w:val="30"/>
        </w:rPr>
      </w:pPr>
      <w:r w:rsidRPr="2DB5E2FD">
        <w:rPr>
          <w:color w:val="000000"/>
          <w:sz w:val="30"/>
          <w:szCs w:val="30"/>
          <w:lang w:val="ru-RU"/>
        </w:rPr>
        <w:t>–</w:t>
      </w:r>
      <w:r>
        <w:tab/>
      </w:r>
      <w:r w:rsidRPr="2DB5E2FD">
        <w:rPr>
          <w:color w:val="000000"/>
          <w:sz w:val="30"/>
          <w:szCs w:val="30"/>
          <w:lang w:val="ru-RU"/>
        </w:rPr>
        <w:t>лабораторні заняття (індивідуальні лабораторні дослідження).</w:t>
      </w:r>
    </w:p>
    <w:p w:rsidR="00DA711B" w:rsidRPr="001334B0" w:rsidRDefault="00DA711B" w:rsidP="2DB5E2FD">
      <w:pPr>
        <w:spacing w:line="230" w:lineRule="auto"/>
        <w:jc w:val="both"/>
        <w:rPr>
          <w:color w:val="000000"/>
          <w:sz w:val="30"/>
          <w:szCs w:val="30"/>
        </w:rPr>
      </w:pPr>
      <w:r w:rsidRPr="2DB5E2FD">
        <w:rPr>
          <w:b/>
          <w:bCs/>
          <w:color w:val="000000"/>
          <w:sz w:val="30"/>
          <w:szCs w:val="30"/>
          <w:lang w:val="ru-RU"/>
        </w:rPr>
        <w:t>Методи оцінювання:</w:t>
      </w:r>
    </w:p>
    <w:p w:rsidR="00DA711B" w:rsidRPr="001334B0" w:rsidRDefault="00DA711B" w:rsidP="2DB5E2FD">
      <w:pPr>
        <w:spacing w:line="230" w:lineRule="auto"/>
        <w:jc w:val="both"/>
        <w:rPr>
          <w:color w:val="000000"/>
          <w:sz w:val="30"/>
          <w:szCs w:val="30"/>
        </w:rPr>
      </w:pPr>
      <w:r w:rsidRPr="2DB5E2FD">
        <w:rPr>
          <w:color w:val="000000"/>
          <w:sz w:val="30"/>
          <w:szCs w:val="30"/>
          <w:lang w:val="ru-RU"/>
        </w:rPr>
        <w:t>– поточний контроль – опитування, контрольна робота</w:t>
      </w:r>
      <w:r w:rsidRPr="20A7A991">
        <w:rPr>
          <w:color w:val="000000"/>
          <w:sz w:val="30"/>
          <w:szCs w:val="30"/>
          <w:lang w:val="ru-RU"/>
        </w:rPr>
        <w:t>, тестування</w:t>
      </w:r>
      <w:r w:rsidRPr="2DB5E2FD">
        <w:rPr>
          <w:color w:val="000000"/>
          <w:sz w:val="30"/>
          <w:szCs w:val="30"/>
          <w:lang w:val="ru-RU"/>
        </w:rPr>
        <w:t>;</w:t>
      </w:r>
    </w:p>
    <w:p w:rsidR="00DA711B" w:rsidRPr="001334B0" w:rsidRDefault="00DA711B" w:rsidP="2DB5E2FD">
      <w:pPr>
        <w:spacing w:line="230" w:lineRule="auto"/>
        <w:jc w:val="both"/>
        <w:rPr>
          <w:color w:val="000000"/>
          <w:sz w:val="30"/>
          <w:szCs w:val="30"/>
        </w:rPr>
      </w:pPr>
      <w:r w:rsidRPr="2DB5E2FD">
        <w:rPr>
          <w:color w:val="000000"/>
          <w:sz w:val="30"/>
          <w:szCs w:val="30"/>
          <w:lang w:val="ru-RU"/>
        </w:rPr>
        <w:t>– підсумковий контроль – екзамен.</w:t>
      </w:r>
    </w:p>
    <w:p w:rsidR="00DA711B" w:rsidRPr="001334B0" w:rsidRDefault="00DA711B" w:rsidP="2DB5E2FD">
      <w:pPr>
        <w:spacing w:line="230" w:lineRule="auto"/>
        <w:rPr>
          <w:color w:val="000000"/>
          <w:sz w:val="30"/>
          <w:szCs w:val="30"/>
        </w:rPr>
      </w:pPr>
      <w:r w:rsidRPr="2DB5E2FD">
        <w:rPr>
          <w:b/>
          <w:bCs/>
          <w:color w:val="000000"/>
          <w:sz w:val="30"/>
          <w:szCs w:val="30"/>
          <w:lang w:val="ru-RU"/>
        </w:rPr>
        <w:t xml:space="preserve">Мова навчання та викладання. </w:t>
      </w:r>
      <w:r w:rsidRPr="2DB5E2FD">
        <w:rPr>
          <w:color w:val="000000"/>
          <w:sz w:val="30"/>
          <w:szCs w:val="30"/>
          <w:lang w:val="ru-RU"/>
        </w:rPr>
        <w:t>Українська.</w:t>
      </w:r>
    </w:p>
    <w:p w:rsidR="00DA711B" w:rsidRPr="001334B0" w:rsidRDefault="00DA711B" w:rsidP="2DB5E2FD">
      <w:pPr>
        <w:tabs>
          <w:tab w:val="left" w:pos="567"/>
        </w:tabs>
        <w:spacing w:line="230" w:lineRule="auto"/>
        <w:jc w:val="both"/>
        <w:rPr>
          <w:color w:val="000000"/>
          <w:sz w:val="30"/>
          <w:szCs w:val="30"/>
        </w:rPr>
      </w:pPr>
    </w:p>
    <w:p w:rsidR="00DA711B" w:rsidRPr="001334B0" w:rsidRDefault="00DA711B" w:rsidP="2DB5E2FD">
      <w:pPr>
        <w:jc w:val="both"/>
        <w:rPr>
          <w:color w:val="000000"/>
          <w:sz w:val="30"/>
          <w:szCs w:val="30"/>
        </w:rPr>
      </w:pPr>
    </w:p>
    <w:p w:rsidR="00DA711B" w:rsidRPr="001334B0" w:rsidRDefault="00DA711B" w:rsidP="2DB5E2FD"/>
    <w:sectPr w:rsidR="00DA711B" w:rsidRPr="001334B0" w:rsidSect="0085095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97A" w:rsidRDefault="0042497A" w:rsidP="00EC7245">
      <w:r>
        <w:separator/>
      </w:r>
    </w:p>
  </w:endnote>
  <w:endnote w:type="continuationSeparator" w:id="1">
    <w:p w:rsidR="0042497A" w:rsidRDefault="0042497A" w:rsidP="00EC7245">
      <w:r>
        <w:continuationSeparator/>
      </w:r>
    </w:p>
  </w:endnote>
  <w:endnote w:type="continuationNotice" w:id="2">
    <w:p w:rsidR="0042497A" w:rsidRDefault="0042497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Segoe UI Symbol">
    <w:altName w:val="Arial"/>
    <w:panose1 w:val="020B0502040204020203"/>
    <w:charset w:val="00"/>
    <w:family w:val="swiss"/>
    <w:pitch w:val="variable"/>
    <w:sig w:usb0="8000006F" w:usb1="1200FBEF" w:usb2="0064C000" w:usb3="00000000" w:csb0="00000001" w:csb1="00000000"/>
  </w:font>
  <w:font w:name="Segoe UI">
    <w:altName w:val="Century Gothic"/>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11B" w:rsidRDefault="00DA711B" w:rsidP="00850952">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97A" w:rsidRDefault="0042497A" w:rsidP="00EC7245">
      <w:r>
        <w:separator/>
      </w:r>
    </w:p>
  </w:footnote>
  <w:footnote w:type="continuationSeparator" w:id="1">
    <w:p w:rsidR="0042497A" w:rsidRDefault="0042497A" w:rsidP="00EC7245">
      <w:r>
        <w:continuationSeparator/>
      </w:r>
    </w:p>
  </w:footnote>
  <w:footnote w:type="continuationNotice" w:id="2">
    <w:p w:rsidR="0042497A" w:rsidRDefault="0042497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1590"/>
    <w:multiLevelType w:val="hybridMultilevel"/>
    <w:tmpl w:val="CE1471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69BCAD2"/>
    <w:multiLevelType w:val="multilevel"/>
    <w:tmpl w:val="FFFFFFFF"/>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A4A73B3"/>
    <w:multiLevelType w:val="hybridMultilevel"/>
    <w:tmpl w:val="C7D6DD86"/>
    <w:lvl w:ilvl="0" w:tplc="E6FAB3A8">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C9B942F"/>
    <w:multiLevelType w:val="multilevel"/>
    <w:tmpl w:val="FFFFFFFF"/>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CB501C0"/>
    <w:multiLevelType w:val="multilevel"/>
    <w:tmpl w:val="FFFFFFFF"/>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E90A005"/>
    <w:multiLevelType w:val="multilevel"/>
    <w:tmpl w:val="FFFFFFFF"/>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16FBF1EA"/>
    <w:multiLevelType w:val="multilevel"/>
    <w:tmpl w:val="FFFFFFFF"/>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8B01B16"/>
    <w:multiLevelType w:val="hybridMultilevel"/>
    <w:tmpl w:val="85E2ACF8"/>
    <w:lvl w:ilvl="0" w:tplc="5A8E4E8E">
      <w:start w:val="1"/>
      <w:numFmt w:val="decimal"/>
      <w:lvlText w:val="%1."/>
      <w:lvlJc w:val="left"/>
      <w:pPr>
        <w:tabs>
          <w:tab w:val="num" w:pos="720"/>
        </w:tabs>
        <w:ind w:left="720" w:hanging="360"/>
      </w:pPr>
      <w:rPr>
        <w:rFonts w:hint="default"/>
        <w:b w:val="0"/>
        <w:bCs w:val="0"/>
        <w:i w:val="0"/>
        <w:iCs w:val="0"/>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BE35FB0"/>
    <w:multiLevelType w:val="hybridMultilevel"/>
    <w:tmpl w:val="AAC0FFF2"/>
    <w:lvl w:ilvl="0" w:tplc="AEC44158">
      <w:start w:val="1"/>
      <w:numFmt w:val="decimal"/>
      <w:lvlText w:val="%1."/>
      <w:lvlJc w:val="left"/>
      <w:pPr>
        <w:ind w:left="928" w:hanging="360"/>
      </w:pPr>
      <w:rPr>
        <w:rFonts w:hint="default"/>
        <w:b w:val="0"/>
        <w:bCs w:val="0"/>
        <w:sz w:val="30"/>
        <w:szCs w:val="3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18E4CE4"/>
    <w:multiLevelType w:val="hybridMultilevel"/>
    <w:tmpl w:val="59BABB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435C3D8"/>
    <w:multiLevelType w:val="hybridMultilevel"/>
    <w:tmpl w:val="FFFFFFFF"/>
    <w:lvl w:ilvl="0" w:tplc="CD4C7BAA">
      <w:start w:val="1"/>
      <w:numFmt w:val="decimal"/>
      <w:lvlText w:val="%1."/>
      <w:lvlJc w:val="left"/>
      <w:pPr>
        <w:ind w:left="720" w:hanging="360"/>
      </w:pPr>
      <w:rPr>
        <w:rFonts w:ascii="Calibri" w:hAnsi="Calibri" w:cs="Calibri" w:hint="default"/>
      </w:rPr>
    </w:lvl>
    <w:lvl w:ilvl="1" w:tplc="BC9EB46A">
      <w:start w:val="1"/>
      <w:numFmt w:val="lowerLetter"/>
      <w:lvlText w:val="%2."/>
      <w:lvlJc w:val="left"/>
      <w:pPr>
        <w:ind w:left="1440" w:hanging="360"/>
      </w:pPr>
    </w:lvl>
    <w:lvl w:ilvl="2" w:tplc="BC22D9C6">
      <w:start w:val="1"/>
      <w:numFmt w:val="lowerRoman"/>
      <w:lvlText w:val="%3."/>
      <w:lvlJc w:val="right"/>
      <w:pPr>
        <w:ind w:left="2160" w:hanging="180"/>
      </w:pPr>
    </w:lvl>
    <w:lvl w:ilvl="3" w:tplc="3CEE0574">
      <w:start w:val="1"/>
      <w:numFmt w:val="decimal"/>
      <w:lvlText w:val="%4."/>
      <w:lvlJc w:val="left"/>
      <w:pPr>
        <w:ind w:left="2880" w:hanging="360"/>
      </w:pPr>
    </w:lvl>
    <w:lvl w:ilvl="4" w:tplc="751873FE">
      <w:start w:val="1"/>
      <w:numFmt w:val="lowerLetter"/>
      <w:lvlText w:val="%5."/>
      <w:lvlJc w:val="left"/>
      <w:pPr>
        <w:ind w:left="3600" w:hanging="360"/>
      </w:pPr>
    </w:lvl>
    <w:lvl w:ilvl="5" w:tplc="3A94A22A">
      <w:start w:val="1"/>
      <w:numFmt w:val="lowerRoman"/>
      <w:lvlText w:val="%6."/>
      <w:lvlJc w:val="right"/>
      <w:pPr>
        <w:ind w:left="4320" w:hanging="180"/>
      </w:pPr>
    </w:lvl>
    <w:lvl w:ilvl="6" w:tplc="CEFEA218">
      <w:start w:val="1"/>
      <w:numFmt w:val="decimal"/>
      <w:lvlText w:val="%7."/>
      <w:lvlJc w:val="left"/>
      <w:pPr>
        <w:ind w:left="5040" w:hanging="360"/>
      </w:pPr>
    </w:lvl>
    <w:lvl w:ilvl="7" w:tplc="141274B4">
      <w:start w:val="1"/>
      <w:numFmt w:val="lowerLetter"/>
      <w:lvlText w:val="%8."/>
      <w:lvlJc w:val="left"/>
      <w:pPr>
        <w:ind w:left="5760" w:hanging="360"/>
      </w:pPr>
    </w:lvl>
    <w:lvl w:ilvl="8" w:tplc="7C007B50">
      <w:start w:val="1"/>
      <w:numFmt w:val="lowerRoman"/>
      <w:lvlText w:val="%9."/>
      <w:lvlJc w:val="right"/>
      <w:pPr>
        <w:ind w:left="6480" w:hanging="180"/>
      </w:pPr>
    </w:lvl>
  </w:abstractNum>
  <w:abstractNum w:abstractNumId="11">
    <w:nsid w:val="379EBE2C"/>
    <w:multiLevelType w:val="hybridMultilevel"/>
    <w:tmpl w:val="FFFFFFFF"/>
    <w:lvl w:ilvl="0" w:tplc="074422E0">
      <w:start w:val="4"/>
      <w:numFmt w:val="bullet"/>
      <w:lvlText w:val="–"/>
      <w:lvlJc w:val="left"/>
      <w:pPr>
        <w:ind w:left="435" w:hanging="360"/>
      </w:pPr>
      <w:rPr>
        <w:rFonts w:ascii="Times New Roman" w:hAnsi="Times New Roman" w:cs="Times New Roman" w:hint="default"/>
      </w:rPr>
    </w:lvl>
    <w:lvl w:ilvl="1" w:tplc="46A80E7E">
      <w:start w:val="1"/>
      <w:numFmt w:val="bullet"/>
      <w:lvlText w:val="o"/>
      <w:lvlJc w:val="left"/>
      <w:pPr>
        <w:ind w:left="1440" w:hanging="360"/>
      </w:pPr>
      <w:rPr>
        <w:rFonts w:ascii="Courier New" w:hAnsi="Courier New" w:cs="Courier New" w:hint="default"/>
      </w:rPr>
    </w:lvl>
    <w:lvl w:ilvl="2" w:tplc="6EC28662">
      <w:start w:val="1"/>
      <w:numFmt w:val="bullet"/>
      <w:lvlText w:val=""/>
      <w:lvlJc w:val="left"/>
      <w:pPr>
        <w:ind w:left="2160" w:hanging="360"/>
      </w:pPr>
      <w:rPr>
        <w:rFonts w:ascii="Wingdings" w:hAnsi="Wingdings" w:cs="Wingdings" w:hint="default"/>
      </w:rPr>
    </w:lvl>
    <w:lvl w:ilvl="3" w:tplc="DEFC2974">
      <w:start w:val="1"/>
      <w:numFmt w:val="bullet"/>
      <w:lvlText w:val=""/>
      <w:lvlJc w:val="left"/>
      <w:pPr>
        <w:ind w:left="2880" w:hanging="360"/>
      </w:pPr>
      <w:rPr>
        <w:rFonts w:ascii="Symbol" w:hAnsi="Symbol" w:cs="Symbol" w:hint="default"/>
      </w:rPr>
    </w:lvl>
    <w:lvl w:ilvl="4" w:tplc="C5E2106C">
      <w:start w:val="1"/>
      <w:numFmt w:val="bullet"/>
      <w:lvlText w:val="o"/>
      <w:lvlJc w:val="left"/>
      <w:pPr>
        <w:ind w:left="3600" w:hanging="360"/>
      </w:pPr>
      <w:rPr>
        <w:rFonts w:ascii="Courier New" w:hAnsi="Courier New" w:cs="Courier New" w:hint="default"/>
      </w:rPr>
    </w:lvl>
    <w:lvl w:ilvl="5" w:tplc="66EC0688">
      <w:start w:val="1"/>
      <w:numFmt w:val="bullet"/>
      <w:lvlText w:val=""/>
      <w:lvlJc w:val="left"/>
      <w:pPr>
        <w:ind w:left="4320" w:hanging="360"/>
      </w:pPr>
      <w:rPr>
        <w:rFonts w:ascii="Wingdings" w:hAnsi="Wingdings" w:cs="Wingdings" w:hint="default"/>
      </w:rPr>
    </w:lvl>
    <w:lvl w:ilvl="6" w:tplc="0ECC16A2">
      <w:start w:val="1"/>
      <w:numFmt w:val="bullet"/>
      <w:lvlText w:val=""/>
      <w:lvlJc w:val="left"/>
      <w:pPr>
        <w:ind w:left="5040" w:hanging="360"/>
      </w:pPr>
      <w:rPr>
        <w:rFonts w:ascii="Symbol" w:hAnsi="Symbol" w:cs="Symbol" w:hint="default"/>
      </w:rPr>
    </w:lvl>
    <w:lvl w:ilvl="7" w:tplc="CA1416AE">
      <w:start w:val="1"/>
      <w:numFmt w:val="bullet"/>
      <w:lvlText w:val="o"/>
      <w:lvlJc w:val="left"/>
      <w:pPr>
        <w:ind w:left="5760" w:hanging="360"/>
      </w:pPr>
      <w:rPr>
        <w:rFonts w:ascii="Courier New" w:hAnsi="Courier New" w:cs="Courier New" w:hint="default"/>
      </w:rPr>
    </w:lvl>
    <w:lvl w:ilvl="8" w:tplc="519661E2">
      <w:start w:val="1"/>
      <w:numFmt w:val="bullet"/>
      <w:lvlText w:val=""/>
      <w:lvlJc w:val="left"/>
      <w:pPr>
        <w:ind w:left="6480" w:hanging="360"/>
      </w:pPr>
      <w:rPr>
        <w:rFonts w:ascii="Wingdings" w:hAnsi="Wingdings" w:cs="Wingdings" w:hint="default"/>
      </w:rPr>
    </w:lvl>
  </w:abstractNum>
  <w:abstractNum w:abstractNumId="12">
    <w:nsid w:val="43570F8F"/>
    <w:multiLevelType w:val="multilevel"/>
    <w:tmpl w:val="FFFFFFFF"/>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4A57AA66"/>
    <w:multiLevelType w:val="multilevel"/>
    <w:tmpl w:val="FFFFFFFF"/>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4C64098D"/>
    <w:multiLevelType w:val="hybridMultilevel"/>
    <w:tmpl w:val="FFFFFFFF"/>
    <w:lvl w:ilvl="0" w:tplc="E9ECC504">
      <w:start w:val="1"/>
      <w:numFmt w:val="bullet"/>
      <w:lvlText w:val=""/>
      <w:lvlJc w:val="left"/>
      <w:pPr>
        <w:ind w:left="720" w:hanging="360"/>
      </w:pPr>
      <w:rPr>
        <w:rFonts w:ascii="Symbol" w:hAnsi="Symbol" w:cs="Symbol" w:hint="default"/>
      </w:rPr>
    </w:lvl>
    <w:lvl w:ilvl="1" w:tplc="A41C60BA">
      <w:start w:val="1"/>
      <w:numFmt w:val="bullet"/>
      <w:lvlText w:val="–"/>
      <w:lvlJc w:val="left"/>
      <w:pPr>
        <w:ind w:left="2160" w:hanging="360"/>
      </w:pPr>
      <w:rPr>
        <w:rFonts w:ascii="Times New Roman" w:hAnsi="Times New Roman" w:cs="Times New Roman" w:hint="default"/>
      </w:rPr>
    </w:lvl>
    <w:lvl w:ilvl="2" w:tplc="3C5E68C6">
      <w:start w:val="1"/>
      <w:numFmt w:val="bullet"/>
      <w:lvlText w:val=""/>
      <w:lvlJc w:val="left"/>
      <w:pPr>
        <w:ind w:left="2160" w:hanging="360"/>
      </w:pPr>
      <w:rPr>
        <w:rFonts w:ascii="Wingdings" w:hAnsi="Wingdings" w:cs="Wingdings" w:hint="default"/>
      </w:rPr>
    </w:lvl>
    <w:lvl w:ilvl="3" w:tplc="0B725AD6">
      <w:start w:val="1"/>
      <w:numFmt w:val="bullet"/>
      <w:lvlText w:val=""/>
      <w:lvlJc w:val="left"/>
      <w:pPr>
        <w:ind w:left="2880" w:hanging="360"/>
      </w:pPr>
      <w:rPr>
        <w:rFonts w:ascii="Symbol" w:hAnsi="Symbol" w:cs="Symbol" w:hint="default"/>
      </w:rPr>
    </w:lvl>
    <w:lvl w:ilvl="4" w:tplc="24D095A6">
      <w:start w:val="1"/>
      <w:numFmt w:val="bullet"/>
      <w:lvlText w:val="o"/>
      <w:lvlJc w:val="left"/>
      <w:pPr>
        <w:ind w:left="3600" w:hanging="360"/>
      </w:pPr>
      <w:rPr>
        <w:rFonts w:ascii="Courier New" w:hAnsi="Courier New" w:cs="Courier New" w:hint="default"/>
      </w:rPr>
    </w:lvl>
    <w:lvl w:ilvl="5" w:tplc="A4444C70">
      <w:start w:val="1"/>
      <w:numFmt w:val="bullet"/>
      <w:lvlText w:val=""/>
      <w:lvlJc w:val="left"/>
      <w:pPr>
        <w:ind w:left="4320" w:hanging="360"/>
      </w:pPr>
      <w:rPr>
        <w:rFonts w:ascii="Wingdings" w:hAnsi="Wingdings" w:cs="Wingdings" w:hint="default"/>
      </w:rPr>
    </w:lvl>
    <w:lvl w:ilvl="6" w:tplc="E8165604">
      <w:start w:val="1"/>
      <w:numFmt w:val="bullet"/>
      <w:lvlText w:val=""/>
      <w:lvlJc w:val="left"/>
      <w:pPr>
        <w:ind w:left="5040" w:hanging="360"/>
      </w:pPr>
      <w:rPr>
        <w:rFonts w:ascii="Symbol" w:hAnsi="Symbol" w:cs="Symbol" w:hint="default"/>
      </w:rPr>
    </w:lvl>
    <w:lvl w:ilvl="7" w:tplc="316C73F6">
      <w:start w:val="1"/>
      <w:numFmt w:val="bullet"/>
      <w:lvlText w:val="o"/>
      <w:lvlJc w:val="left"/>
      <w:pPr>
        <w:ind w:left="5760" w:hanging="360"/>
      </w:pPr>
      <w:rPr>
        <w:rFonts w:ascii="Courier New" w:hAnsi="Courier New" w:cs="Courier New" w:hint="default"/>
      </w:rPr>
    </w:lvl>
    <w:lvl w:ilvl="8" w:tplc="07E40732">
      <w:start w:val="1"/>
      <w:numFmt w:val="bullet"/>
      <w:lvlText w:val=""/>
      <w:lvlJc w:val="left"/>
      <w:pPr>
        <w:ind w:left="6480" w:hanging="360"/>
      </w:pPr>
      <w:rPr>
        <w:rFonts w:ascii="Wingdings" w:hAnsi="Wingdings" w:cs="Wingdings" w:hint="default"/>
      </w:rPr>
    </w:lvl>
  </w:abstractNum>
  <w:abstractNum w:abstractNumId="15">
    <w:nsid w:val="4C8A1BEF"/>
    <w:multiLevelType w:val="hybridMultilevel"/>
    <w:tmpl w:val="C780FB3C"/>
    <w:lvl w:ilvl="0" w:tplc="F7540A56">
      <w:start w:val="5"/>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6">
    <w:nsid w:val="560AE4AC"/>
    <w:multiLevelType w:val="multilevel"/>
    <w:tmpl w:val="FFFFFFFF"/>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5D7C5A81"/>
    <w:multiLevelType w:val="hybridMultilevel"/>
    <w:tmpl w:val="FFFFFFFF"/>
    <w:lvl w:ilvl="0" w:tplc="63262156">
      <w:start w:val="1"/>
      <w:numFmt w:val="bullet"/>
      <w:lvlText w:val="–"/>
      <w:lvlJc w:val="left"/>
      <w:pPr>
        <w:ind w:left="1429" w:hanging="360"/>
      </w:pPr>
      <w:rPr>
        <w:rFonts w:ascii="Times New Roman" w:hAnsi="Times New Roman" w:cs="Times New Roman" w:hint="default"/>
      </w:rPr>
    </w:lvl>
    <w:lvl w:ilvl="1" w:tplc="44D2A9AA">
      <w:start w:val="1"/>
      <w:numFmt w:val="bullet"/>
      <w:lvlText w:val="o"/>
      <w:lvlJc w:val="left"/>
      <w:pPr>
        <w:ind w:left="1440" w:hanging="360"/>
      </w:pPr>
      <w:rPr>
        <w:rFonts w:ascii="Courier New" w:hAnsi="Courier New" w:cs="Courier New" w:hint="default"/>
      </w:rPr>
    </w:lvl>
    <w:lvl w:ilvl="2" w:tplc="7006F6FC">
      <w:start w:val="1"/>
      <w:numFmt w:val="bullet"/>
      <w:lvlText w:val=""/>
      <w:lvlJc w:val="left"/>
      <w:pPr>
        <w:ind w:left="2160" w:hanging="360"/>
      </w:pPr>
      <w:rPr>
        <w:rFonts w:ascii="Wingdings" w:hAnsi="Wingdings" w:cs="Wingdings" w:hint="default"/>
      </w:rPr>
    </w:lvl>
    <w:lvl w:ilvl="3" w:tplc="E878CB5C">
      <w:start w:val="1"/>
      <w:numFmt w:val="bullet"/>
      <w:lvlText w:val=""/>
      <w:lvlJc w:val="left"/>
      <w:pPr>
        <w:ind w:left="2880" w:hanging="360"/>
      </w:pPr>
      <w:rPr>
        <w:rFonts w:ascii="Symbol" w:hAnsi="Symbol" w:cs="Symbol" w:hint="default"/>
      </w:rPr>
    </w:lvl>
    <w:lvl w:ilvl="4" w:tplc="3B46472E">
      <w:start w:val="1"/>
      <w:numFmt w:val="bullet"/>
      <w:lvlText w:val="o"/>
      <w:lvlJc w:val="left"/>
      <w:pPr>
        <w:ind w:left="3600" w:hanging="360"/>
      </w:pPr>
      <w:rPr>
        <w:rFonts w:ascii="Courier New" w:hAnsi="Courier New" w:cs="Courier New" w:hint="default"/>
      </w:rPr>
    </w:lvl>
    <w:lvl w:ilvl="5" w:tplc="39D4E61A">
      <w:start w:val="1"/>
      <w:numFmt w:val="bullet"/>
      <w:lvlText w:val=""/>
      <w:lvlJc w:val="left"/>
      <w:pPr>
        <w:ind w:left="4320" w:hanging="360"/>
      </w:pPr>
      <w:rPr>
        <w:rFonts w:ascii="Wingdings" w:hAnsi="Wingdings" w:cs="Wingdings" w:hint="default"/>
      </w:rPr>
    </w:lvl>
    <w:lvl w:ilvl="6" w:tplc="333CCF0E">
      <w:start w:val="1"/>
      <w:numFmt w:val="bullet"/>
      <w:lvlText w:val=""/>
      <w:lvlJc w:val="left"/>
      <w:pPr>
        <w:ind w:left="5040" w:hanging="360"/>
      </w:pPr>
      <w:rPr>
        <w:rFonts w:ascii="Symbol" w:hAnsi="Symbol" w:cs="Symbol" w:hint="default"/>
      </w:rPr>
    </w:lvl>
    <w:lvl w:ilvl="7" w:tplc="06009092">
      <w:start w:val="1"/>
      <w:numFmt w:val="bullet"/>
      <w:lvlText w:val="o"/>
      <w:lvlJc w:val="left"/>
      <w:pPr>
        <w:ind w:left="5760" w:hanging="360"/>
      </w:pPr>
      <w:rPr>
        <w:rFonts w:ascii="Courier New" w:hAnsi="Courier New" w:cs="Courier New" w:hint="default"/>
      </w:rPr>
    </w:lvl>
    <w:lvl w:ilvl="8" w:tplc="C69CC5F8">
      <w:start w:val="1"/>
      <w:numFmt w:val="bullet"/>
      <w:lvlText w:val=""/>
      <w:lvlJc w:val="left"/>
      <w:pPr>
        <w:ind w:left="6480" w:hanging="360"/>
      </w:pPr>
      <w:rPr>
        <w:rFonts w:ascii="Wingdings" w:hAnsi="Wingdings" w:cs="Wingdings" w:hint="default"/>
      </w:rPr>
    </w:lvl>
  </w:abstractNum>
  <w:abstractNum w:abstractNumId="18">
    <w:nsid w:val="64522680"/>
    <w:multiLevelType w:val="multilevel"/>
    <w:tmpl w:val="FFFFFFFF"/>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68BA0E44"/>
    <w:multiLevelType w:val="multilevel"/>
    <w:tmpl w:val="FFFFFFFF"/>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6BA30C72"/>
    <w:multiLevelType w:val="hybridMultilevel"/>
    <w:tmpl w:val="5E0EADD4"/>
    <w:lvl w:ilvl="0" w:tplc="0F3CE568">
      <w:start w:val="3"/>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3DA4194"/>
    <w:multiLevelType w:val="multilevel"/>
    <w:tmpl w:val="FFFFFFFF"/>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78B74817"/>
    <w:multiLevelType w:val="hybridMultilevel"/>
    <w:tmpl w:val="FFFFFFFF"/>
    <w:lvl w:ilvl="0" w:tplc="FD7E6E8E">
      <w:start w:val="2"/>
      <w:numFmt w:val="bullet"/>
      <w:lvlText w:val="-"/>
      <w:lvlJc w:val="left"/>
      <w:pPr>
        <w:ind w:left="720" w:hanging="360"/>
      </w:pPr>
      <w:rPr>
        <w:rFonts w:ascii="Times New Roman" w:hAnsi="Times New Roman" w:cs="Times New Roman" w:hint="default"/>
      </w:rPr>
    </w:lvl>
    <w:lvl w:ilvl="1" w:tplc="A98AA1B8">
      <w:start w:val="1"/>
      <w:numFmt w:val="bullet"/>
      <w:lvlText w:val="o"/>
      <w:lvlJc w:val="left"/>
      <w:pPr>
        <w:ind w:left="1440" w:hanging="360"/>
      </w:pPr>
      <w:rPr>
        <w:rFonts w:ascii="Courier New" w:hAnsi="Courier New" w:cs="Courier New" w:hint="default"/>
      </w:rPr>
    </w:lvl>
    <w:lvl w:ilvl="2" w:tplc="8620E334">
      <w:start w:val="1"/>
      <w:numFmt w:val="bullet"/>
      <w:lvlText w:val=""/>
      <w:lvlJc w:val="left"/>
      <w:pPr>
        <w:ind w:left="2160" w:hanging="360"/>
      </w:pPr>
      <w:rPr>
        <w:rFonts w:ascii="Wingdings" w:hAnsi="Wingdings" w:cs="Wingdings" w:hint="default"/>
      </w:rPr>
    </w:lvl>
    <w:lvl w:ilvl="3" w:tplc="F6D25D10">
      <w:start w:val="1"/>
      <w:numFmt w:val="bullet"/>
      <w:lvlText w:val=""/>
      <w:lvlJc w:val="left"/>
      <w:pPr>
        <w:ind w:left="2880" w:hanging="360"/>
      </w:pPr>
      <w:rPr>
        <w:rFonts w:ascii="Symbol" w:hAnsi="Symbol" w:cs="Symbol" w:hint="default"/>
      </w:rPr>
    </w:lvl>
    <w:lvl w:ilvl="4" w:tplc="B0E48C7C">
      <w:start w:val="1"/>
      <w:numFmt w:val="bullet"/>
      <w:lvlText w:val="o"/>
      <w:lvlJc w:val="left"/>
      <w:pPr>
        <w:ind w:left="3600" w:hanging="360"/>
      </w:pPr>
      <w:rPr>
        <w:rFonts w:ascii="Courier New" w:hAnsi="Courier New" w:cs="Courier New" w:hint="default"/>
      </w:rPr>
    </w:lvl>
    <w:lvl w:ilvl="5" w:tplc="F1748946">
      <w:start w:val="1"/>
      <w:numFmt w:val="bullet"/>
      <w:lvlText w:val=""/>
      <w:lvlJc w:val="left"/>
      <w:pPr>
        <w:ind w:left="4320" w:hanging="360"/>
      </w:pPr>
      <w:rPr>
        <w:rFonts w:ascii="Wingdings" w:hAnsi="Wingdings" w:cs="Wingdings" w:hint="default"/>
      </w:rPr>
    </w:lvl>
    <w:lvl w:ilvl="6" w:tplc="D25EFBBA">
      <w:start w:val="1"/>
      <w:numFmt w:val="bullet"/>
      <w:lvlText w:val=""/>
      <w:lvlJc w:val="left"/>
      <w:pPr>
        <w:ind w:left="5040" w:hanging="360"/>
      </w:pPr>
      <w:rPr>
        <w:rFonts w:ascii="Symbol" w:hAnsi="Symbol" w:cs="Symbol" w:hint="default"/>
      </w:rPr>
    </w:lvl>
    <w:lvl w:ilvl="7" w:tplc="C02CDB4A">
      <w:start w:val="1"/>
      <w:numFmt w:val="bullet"/>
      <w:lvlText w:val="o"/>
      <w:lvlJc w:val="left"/>
      <w:pPr>
        <w:ind w:left="5760" w:hanging="360"/>
      </w:pPr>
      <w:rPr>
        <w:rFonts w:ascii="Courier New" w:hAnsi="Courier New" w:cs="Courier New" w:hint="default"/>
      </w:rPr>
    </w:lvl>
    <w:lvl w:ilvl="8" w:tplc="56243F24">
      <w:start w:val="1"/>
      <w:numFmt w:val="bullet"/>
      <w:lvlText w:val=""/>
      <w:lvlJc w:val="left"/>
      <w:pPr>
        <w:ind w:left="6480" w:hanging="360"/>
      </w:pPr>
      <w:rPr>
        <w:rFonts w:ascii="Wingdings" w:hAnsi="Wingdings" w:cs="Wingdings" w:hint="default"/>
      </w:rPr>
    </w:lvl>
  </w:abstractNum>
  <w:abstractNum w:abstractNumId="23">
    <w:nsid w:val="7C1D4458"/>
    <w:multiLevelType w:val="multilevel"/>
    <w:tmpl w:val="FFFFFFFF"/>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7E8444EA"/>
    <w:multiLevelType w:val="hybridMultilevel"/>
    <w:tmpl w:val="FFFFFFFF"/>
    <w:lvl w:ilvl="0" w:tplc="7CA8D362">
      <w:start w:val="1"/>
      <w:numFmt w:val="bullet"/>
      <w:lvlText w:val="–"/>
      <w:lvlJc w:val="left"/>
      <w:pPr>
        <w:ind w:left="1440" w:hanging="360"/>
      </w:pPr>
      <w:rPr>
        <w:rFonts w:ascii="Times New Roman" w:hAnsi="Times New Roman" w:cs="Times New Roman" w:hint="default"/>
      </w:rPr>
    </w:lvl>
    <w:lvl w:ilvl="1" w:tplc="E1283DAA">
      <w:start w:val="1"/>
      <w:numFmt w:val="bullet"/>
      <w:lvlText w:val="o"/>
      <w:lvlJc w:val="left"/>
      <w:pPr>
        <w:ind w:left="1440" w:hanging="360"/>
      </w:pPr>
      <w:rPr>
        <w:rFonts w:ascii="Courier New" w:hAnsi="Courier New" w:cs="Courier New" w:hint="default"/>
      </w:rPr>
    </w:lvl>
    <w:lvl w:ilvl="2" w:tplc="13C85AE4">
      <w:start w:val="1"/>
      <w:numFmt w:val="bullet"/>
      <w:lvlText w:val=""/>
      <w:lvlJc w:val="left"/>
      <w:pPr>
        <w:ind w:left="2160" w:hanging="360"/>
      </w:pPr>
      <w:rPr>
        <w:rFonts w:ascii="Wingdings" w:hAnsi="Wingdings" w:cs="Wingdings" w:hint="default"/>
      </w:rPr>
    </w:lvl>
    <w:lvl w:ilvl="3" w:tplc="6764C430">
      <w:start w:val="1"/>
      <w:numFmt w:val="bullet"/>
      <w:lvlText w:val=""/>
      <w:lvlJc w:val="left"/>
      <w:pPr>
        <w:ind w:left="2880" w:hanging="360"/>
      </w:pPr>
      <w:rPr>
        <w:rFonts w:ascii="Symbol" w:hAnsi="Symbol" w:cs="Symbol" w:hint="default"/>
      </w:rPr>
    </w:lvl>
    <w:lvl w:ilvl="4" w:tplc="FBDA8F86">
      <w:start w:val="1"/>
      <w:numFmt w:val="bullet"/>
      <w:lvlText w:val="o"/>
      <w:lvlJc w:val="left"/>
      <w:pPr>
        <w:ind w:left="3600" w:hanging="360"/>
      </w:pPr>
      <w:rPr>
        <w:rFonts w:ascii="Courier New" w:hAnsi="Courier New" w:cs="Courier New" w:hint="default"/>
      </w:rPr>
    </w:lvl>
    <w:lvl w:ilvl="5" w:tplc="71FC6508">
      <w:start w:val="1"/>
      <w:numFmt w:val="bullet"/>
      <w:lvlText w:val=""/>
      <w:lvlJc w:val="left"/>
      <w:pPr>
        <w:ind w:left="4320" w:hanging="360"/>
      </w:pPr>
      <w:rPr>
        <w:rFonts w:ascii="Wingdings" w:hAnsi="Wingdings" w:cs="Wingdings" w:hint="default"/>
      </w:rPr>
    </w:lvl>
    <w:lvl w:ilvl="6" w:tplc="5E3449D8">
      <w:start w:val="1"/>
      <w:numFmt w:val="bullet"/>
      <w:lvlText w:val=""/>
      <w:lvlJc w:val="left"/>
      <w:pPr>
        <w:ind w:left="5040" w:hanging="360"/>
      </w:pPr>
      <w:rPr>
        <w:rFonts w:ascii="Symbol" w:hAnsi="Symbol" w:cs="Symbol" w:hint="default"/>
      </w:rPr>
    </w:lvl>
    <w:lvl w:ilvl="7" w:tplc="5BFA21DE">
      <w:start w:val="1"/>
      <w:numFmt w:val="bullet"/>
      <w:lvlText w:val="o"/>
      <w:lvlJc w:val="left"/>
      <w:pPr>
        <w:ind w:left="5760" w:hanging="360"/>
      </w:pPr>
      <w:rPr>
        <w:rFonts w:ascii="Courier New" w:hAnsi="Courier New" w:cs="Courier New" w:hint="default"/>
      </w:rPr>
    </w:lvl>
    <w:lvl w:ilvl="8" w:tplc="9350EEEC">
      <w:start w:val="1"/>
      <w:numFmt w:val="bullet"/>
      <w:lvlText w:val=""/>
      <w:lvlJc w:val="left"/>
      <w:pPr>
        <w:ind w:left="6480" w:hanging="360"/>
      </w:pPr>
      <w:rPr>
        <w:rFonts w:ascii="Wingdings" w:hAnsi="Wingdings" w:cs="Wingdings" w:hint="default"/>
      </w:rPr>
    </w:lvl>
  </w:abstractNum>
  <w:num w:numId="1">
    <w:abstractNumId w:val="18"/>
  </w:num>
  <w:num w:numId="2">
    <w:abstractNumId w:val="12"/>
  </w:num>
  <w:num w:numId="3">
    <w:abstractNumId w:val="3"/>
  </w:num>
  <w:num w:numId="4">
    <w:abstractNumId w:val="1"/>
  </w:num>
  <w:num w:numId="5">
    <w:abstractNumId w:val="16"/>
  </w:num>
  <w:num w:numId="6">
    <w:abstractNumId w:val="6"/>
  </w:num>
  <w:num w:numId="7">
    <w:abstractNumId w:val="23"/>
  </w:num>
  <w:num w:numId="8">
    <w:abstractNumId w:val="19"/>
  </w:num>
  <w:num w:numId="9">
    <w:abstractNumId w:val="13"/>
  </w:num>
  <w:num w:numId="10">
    <w:abstractNumId w:val="4"/>
  </w:num>
  <w:num w:numId="11">
    <w:abstractNumId w:val="5"/>
  </w:num>
  <w:num w:numId="12">
    <w:abstractNumId w:val="11"/>
  </w:num>
  <w:num w:numId="13">
    <w:abstractNumId w:val="17"/>
  </w:num>
  <w:num w:numId="14">
    <w:abstractNumId w:val="24"/>
  </w:num>
  <w:num w:numId="15">
    <w:abstractNumId w:val="14"/>
  </w:num>
  <w:num w:numId="16">
    <w:abstractNumId w:val="22"/>
  </w:num>
  <w:num w:numId="17">
    <w:abstractNumId w:val="10"/>
  </w:num>
  <w:num w:numId="18">
    <w:abstractNumId w:val="15"/>
  </w:num>
  <w:num w:numId="19">
    <w:abstractNumId w:val="7"/>
  </w:num>
  <w:num w:numId="20">
    <w:abstractNumId w:val="0"/>
  </w:num>
  <w:num w:numId="21">
    <w:abstractNumId w:val="8"/>
  </w:num>
  <w:num w:numId="22">
    <w:abstractNumId w:val="9"/>
  </w:num>
  <w:num w:numId="23">
    <w:abstractNumId w:val="2"/>
  </w:num>
  <w:num w:numId="24">
    <w:abstractNumId w:val="20"/>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footnotePr>
    <w:footnote w:id="0"/>
    <w:footnote w:id="1"/>
    <w:footnote w:id="2"/>
  </w:footnotePr>
  <w:endnotePr>
    <w:endnote w:id="0"/>
    <w:endnote w:id="1"/>
    <w:endnote w:id="2"/>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012B"/>
    <w:rsid w:val="000013EB"/>
    <w:rsid w:val="000019AE"/>
    <w:rsid w:val="000040DA"/>
    <w:rsid w:val="00004406"/>
    <w:rsid w:val="00004A21"/>
    <w:rsid w:val="00010824"/>
    <w:rsid w:val="000408F5"/>
    <w:rsid w:val="00083D51"/>
    <w:rsid w:val="000914BC"/>
    <w:rsid w:val="000A0089"/>
    <w:rsid w:val="000A104A"/>
    <w:rsid w:val="000A5FD6"/>
    <w:rsid w:val="000A7AFB"/>
    <w:rsid w:val="000B2044"/>
    <w:rsid w:val="000B6032"/>
    <w:rsid w:val="000BF249"/>
    <w:rsid w:val="000C54D1"/>
    <w:rsid w:val="000D48AB"/>
    <w:rsid w:val="000E35C4"/>
    <w:rsid w:val="0011780E"/>
    <w:rsid w:val="001334B0"/>
    <w:rsid w:val="0014126A"/>
    <w:rsid w:val="00145E90"/>
    <w:rsid w:val="0016519F"/>
    <w:rsid w:val="00165F1A"/>
    <w:rsid w:val="00167E2B"/>
    <w:rsid w:val="00173BF4"/>
    <w:rsid w:val="001800B2"/>
    <w:rsid w:val="00187329"/>
    <w:rsid w:val="00192077"/>
    <w:rsid w:val="001962DB"/>
    <w:rsid w:val="001A5561"/>
    <w:rsid w:val="001C376F"/>
    <w:rsid w:val="001C7859"/>
    <w:rsid w:val="001D1888"/>
    <w:rsid w:val="001E39F0"/>
    <w:rsid w:val="001F6D5E"/>
    <w:rsid w:val="00201ADF"/>
    <w:rsid w:val="00216340"/>
    <w:rsid w:val="00231ECC"/>
    <w:rsid w:val="002323F2"/>
    <w:rsid w:val="00234A98"/>
    <w:rsid w:val="00250053"/>
    <w:rsid w:val="002511D5"/>
    <w:rsid w:val="002615C8"/>
    <w:rsid w:val="002670E9"/>
    <w:rsid w:val="00287C36"/>
    <w:rsid w:val="00296A58"/>
    <w:rsid w:val="002A53D0"/>
    <w:rsid w:val="002A74CE"/>
    <w:rsid w:val="002C5C2F"/>
    <w:rsid w:val="002D0D57"/>
    <w:rsid w:val="002E6A98"/>
    <w:rsid w:val="002F0B24"/>
    <w:rsid w:val="002F74B1"/>
    <w:rsid w:val="00333A5D"/>
    <w:rsid w:val="0034012B"/>
    <w:rsid w:val="0038507D"/>
    <w:rsid w:val="00394BD2"/>
    <w:rsid w:val="003A076A"/>
    <w:rsid w:val="003A311A"/>
    <w:rsid w:val="003B3982"/>
    <w:rsid w:val="003E175C"/>
    <w:rsid w:val="003E4DBA"/>
    <w:rsid w:val="003E6169"/>
    <w:rsid w:val="003F0BF5"/>
    <w:rsid w:val="003F1128"/>
    <w:rsid w:val="003F6413"/>
    <w:rsid w:val="003F7F61"/>
    <w:rsid w:val="00401BBF"/>
    <w:rsid w:val="00415F73"/>
    <w:rsid w:val="0042497A"/>
    <w:rsid w:val="00435795"/>
    <w:rsid w:val="004371EB"/>
    <w:rsid w:val="00443EC1"/>
    <w:rsid w:val="00454DA8"/>
    <w:rsid w:val="00455591"/>
    <w:rsid w:val="00460523"/>
    <w:rsid w:val="00461207"/>
    <w:rsid w:val="0047344A"/>
    <w:rsid w:val="00487C25"/>
    <w:rsid w:val="004956BF"/>
    <w:rsid w:val="004C29D5"/>
    <w:rsid w:val="004F1879"/>
    <w:rsid w:val="00510780"/>
    <w:rsid w:val="005130AA"/>
    <w:rsid w:val="005133D0"/>
    <w:rsid w:val="0052250F"/>
    <w:rsid w:val="00525AC7"/>
    <w:rsid w:val="005273DE"/>
    <w:rsid w:val="00541F17"/>
    <w:rsid w:val="00560740"/>
    <w:rsid w:val="00561B59"/>
    <w:rsid w:val="00562BF8"/>
    <w:rsid w:val="00584B59"/>
    <w:rsid w:val="005B2FCA"/>
    <w:rsid w:val="005B4EAD"/>
    <w:rsid w:val="005D39FF"/>
    <w:rsid w:val="005D4BF4"/>
    <w:rsid w:val="005E4442"/>
    <w:rsid w:val="00606D99"/>
    <w:rsid w:val="00620DFE"/>
    <w:rsid w:val="00631D90"/>
    <w:rsid w:val="0065049A"/>
    <w:rsid w:val="00660299"/>
    <w:rsid w:val="00661360"/>
    <w:rsid w:val="00682913"/>
    <w:rsid w:val="0069071C"/>
    <w:rsid w:val="00693898"/>
    <w:rsid w:val="006955F7"/>
    <w:rsid w:val="00696561"/>
    <w:rsid w:val="00696E13"/>
    <w:rsid w:val="006A07CA"/>
    <w:rsid w:val="006B2DEB"/>
    <w:rsid w:val="006C1DB8"/>
    <w:rsid w:val="006C6464"/>
    <w:rsid w:val="006D41C1"/>
    <w:rsid w:val="006D721C"/>
    <w:rsid w:val="006DF674"/>
    <w:rsid w:val="006E11BA"/>
    <w:rsid w:val="006E7E88"/>
    <w:rsid w:val="00703E8D"/>
    <w:rsid w:val="00704BE4"/>
    <w:rsid w:val="00721F47"/>
    <w:rsid w:val="00733819"/>
    <w:rsid w:val="00734346"/>
    <w:rsid w:val="00734C21"/>
    <w:rsid w:val="007431FF"/>
    <w:rsid w:val="00744D99"/>
    <w:rsid w:val="00744FC5"/>
    <w:rsid w:val="007541CB"/>
    <w:rsid w:val="00763C1F"/>
    <w:rsid w:val="0077266B"/>
    <w:rsid w:val="007948B7"/>
    <w:rsid w:val="007A1A0C"/>
    <w:rsid w:val="007B02B6"/>
    <w:rsid w:val="007C3E95"/>
    <w:rsid w:val="007E4E1F"/>
    <w:rsid w:val="008045F4"/>
    <w:rsid w:val="0081421C"/>
    <w:rsid w:val="008253D6"/>
    <w:rsid w:val="00832B3C"/>
    <w:rsid w:val="008333EA"/>
    <w:rsid w:val="0083448C"/>
    <w:rsid w:val="00850952"/>
    <w:rsid w:val="008515DA"/>
    <w:rsid w:val="00852914"/>
    <w:rsid w:val="00870A69"/>
    <w:rsid w:val="008768AB"/>
    <w:rsid w:val="00891C8C"/>
    <w:rsid w:val="00892101"/>
    <w:rsid w:val="00897877"/>
    <w:rsid w:val="008A0D6F"/>
    <w:rsid w:val="008A2E5C"/>
    <w:rsid w:val="008B0DBA"/>
    <w:rsid w:val="008B4F7B"/>
    <w:rsid w:val="008D15B9"/>
    <w:rsid w:val="008D2E7B"/>
    <w:rsid w:val="008E44DF"/>
    <w:rsid w:val="008E5294"/>
    <w:rsid w:val="0090273E"/>
    <w:rsid w:val="00925CC9"/>
    <w:rsid w:val="00927EAD"/>
    <w:rsid w:val="0093614C"/>
    <w:rsid w:val="00943FF7"/>
    <w:rsid w:val="00952980"/>
    <w:rsid w:val="00953E39"/>
    <w:rsid w:val="00961B26"/>
    <w:rsid w:val="0097317B"/>
    <w:rsid w:val="009752D1"/>
    <w:rsid w:val="00975749"/>
    <w:rsid w:val="009774C7"/>
    <w:rsid w:val="00990BA4"/>
    <w:rsid w:val="009A67AF"/>
    <w:rsid w:val="009B02E5"/>
    <w:rsid w:val="009B4100"/>
    <w:rsid w:val="009B5C3B"/>
    <w:rsid w:val="009D3446"/>
    <w:rsid w:val="009E1CD4"/>
    <w:rsid w:val="009F40AA"/>
    <w:rsid w:val="00A00DA7"/>
    <w:rsid w:val="00A03268"/>
    <w:rsid w:val="00A12E95"/>
    <w:rsid w:val="00A270A3"/>
    <w:rsid w:val="00A31DFD"/>
    <w:rsid w:val="00A3714B"/>
    <w:rsid w:val="00A41FC0"/>
    <w:rsid w:val="00A52F99"/>
    <w:rsid w:val="00A54846"/>
    <w:rsid w:val="00A56F6D"/>
    <w:rsid w:val="00A7001E"/>
    <w:rsid w:val="00A8389D"/>
    <w:rsid w:val="00A83D32"/>
    <w:rsid w:val="00A92E98"/>
    <w:rsid w:val="00A94D41"/>
    <w:rsid w:val="00AA1416"/>
    <w:rsid w:val="00AA4F44"/>
    <w:rsid w:val="00AA74F5"/>
    <w:rsid w:val="00AB33D6"/>
    <w:rsid w:val="00AD3679"/>
    <w:rsid w:val="00AE10EB"/>
    <w:rsid w:val="00AE49BE"/>
    <w:rsid w:val="00B1797B"/>
    <w:rsid w:val="00B21EC8"/>
    <w:rsid w:val="00B33206"/>
    <w:rsid w:val="00B35B16"/>
    <w:rsid w:val="00B36488"/>
    <w:rsid w:val="00B44608"/>
    <w:rsid w:val="00B52EBC"/>
    <w:rsid w:val="00B64A68"/>
    <w:rsid w:val="00B727BF"/>
    <w:rsid w:val="00B76D92"/>
    <w:rsid w:val="00B82649"/>
    <w:rsid w:val="00B93DBF"/>
    <w:rsid w:val="00BA1623"/>
    <w:rsid w:val="00BC5372"/>
    <w:rsid w:val="00BE7FA8"/>
    <w:rsid w:val="00BF03B1"/>
    <w:rsid w:val="00BF55FA"/>
    <w:rsid w:val="00BF6D3C"/>
    <w:rsid w:val="00C11303"/>
    <w:rsid w:val="00C20531"/>
    <w:rsid w:val="00C35CB7"/>
    <w:rsid w:val="00C50CEF"/>
    <w:rsid w:val="00C52DF2"/>
    <w:rsid w:val="00C53B47"/>
    <w:rsid w:val="00C64569"/>
    <w:rsid w:val="00CA26F1"/>
    <w:rsid w:val="00CB2EA0"/>
    <w:rsid w:val="00CC5ACF"/>
    <w:rsid w:val="00CD12AC"/>
    <w:rsid w:val="00CD77D5"/>
    <w:rsid w:val="00CE5665"/>
    <w:rsid w:val="00CF3142"/>
    <w:rsid w:val="00CF393A"/>
    <w:rsid w:val="00CF4784"/>
    <w:rsid w:val="00D074AB"/>
    <w:rsid w:val="00D15819"/>
    <w:rsid w:val="00D2064A"/>
    <w:rsid w:val="00D25670"/>
    <w:rsid w:val="00D2782E"/>
    <w:rsid w:val="00D310A9"/>
    <w:rsid w:val="00D624B5"/>
    <w:rsid w:val="00D6600B"/>
    <w:rsid w:val="00D70D71"/>
    <w:rsid w:val="00D7369A"/>
    <w:rsid w:val="00D80767"/>
    <w:rsid w:val="00D809E7"/>
    <w:rsid w:val="00D96DBF"/>
    <w:rsid w:val="00DA4DB8"/>
    <w:rsid w:val="00DA56B7"/>
    <w:rsid w:val="00DA6BE3"/>
    <w:rsid w:val="00DA711B"/>
    <w:rsid w:val="00DA718C"/>
    <w:rsid w:val="00DA7D01"/>
    <w:rsid w:val="00DB4094"/>
    <w:rsid w:val="00DB429D"/>
    <w:rsid w:val="00DB5709"/>
    <w:rsid w:val="00DC5E82"/>
    <w:rsid w:val="00DD1748"/>
    <w:rsid w:val="00DE512B"/>
    <w:rsid w:val="00E03C14"/>
    <w:rsid w:val="00E12871"/>
    <w:rsid w:val="00E14544"/>
    <w:rsid w:val="00E16208"/>
    <w:rsid w:val="00E20BD6"/>
    <w:rsid w:val="00E24DDC"/>
    <w:rsid w:val="00E27D15"/>
    <w:rsid w:val="00E355C4"/>
    <w:rsid w:val="00E43FE5"/>
    <w:rsid w:val="00E52460"/>
    <w:rsid w:val="00E57C26"/>
    <w:rsid w:val="00E65D9C"/>
    <w:rsid w:val="00E94668"/>
    <w:rsid w:val="00EA682A"/>
    <w:rsid w:val="00EC30D7"/>
    <w:rsid w:val="00EC7245"/>
    <w:rsid w:val="00ED4CDF"/>
    <w:rsid w:val="00ED4D60"/>
    <w:rsid w:val="00EE0467"/>
    <w:rsid w:val="00F24A61"/>
    <w:rsid w:val="00F25092"/>
    <w:rsid w:val="00F27B21"/>
    <w:rsid w:val="00F42455"/>
    <w:rsid w:val="00F52BDD"/>
    <w:rsid w:val="00F6409E"/>
    <w:rsid w:val="00F6AD48"/>
    <w:rsid w:val="00F716A8"/>
    <w:rsid w:val="00F72335"/>
    <w:rsid w:val="00F73B59"/>
    <w:rsid w:val="00F74944"/>
    <w:rsid w:val="00F76C01"/>
    <w:rsid w:val="00F82D74"/>
    <w:rsid w:val="00F833ED"/>
    <w:rsid w:val="00FA174E"/>
    <w:rsid w:val="00FC3990"/>
    <w:rsid w:val="00FC4452"/>
    <w:rsid w:val="00FD1485"/>
    <w:rsid w:val="00FD60C6"/>
    <w:rsid w:val="00FD7038"/>
    <w:rsid w:val="00FE7415"/>
    <w:rsid w:val="00FF1C3E"/>
    <w:rsid w:val="0100306F"/>
    <w:rsid w:val="011DA704"/>
    <w:rsid w:val="013D8169"/>
    <w:rsid w:val="014068FE"/>
    <w:rsid w:val="01425720"/>
    <w:rsid w:val="014AA50F"/>
    <w:rsid w:val="0153FFA9"/>
    <w:rsid w:val="018D7833"/>
    <w:rsid w:val="01AC5785"/>
    <w:rsid w:val="020C3F3F"/>
    <w:rsid w:val="022965BD"/>
    <w:rsid w:val="022A50B6"/>
    <w:rsid w:val="02C9C98E"/>
    <w:rsid w:val="02E8F054"/>
    <w:rsid w:val="032E2635"/>
    <w:rsid w:val="039D4FD9"/>
    <w:rsid w:val="03C5361E"/>
    <w:rsid w:val="03E58B5A"/>
    <w:rsid w:val="0428A024"/>
    <w:rsid w:val="042EE78C"/>
    <w:rsid w:val="0441979B"/>
    <w:rsid w:val="04591D47"/>
    <w:rsid w:val="0481BEA0"/>
    <w:rsid w:val="04851F55"/>
    <w:rsid w:val="04A60A34"/>
    <w:rsid w:val="04B647A2"/>
    <w:rsid w:val="052770AB"/>
    <w:rsid w:val="0555689E"/>
    <w:rsid w:val="0568697C"/>
    <w:rsid w:val="0607E397"/>
    <w:rsid w:val="062356B5"/>
    <w:rsid w:val="062A29D0"/>
    <w:rsid w:val="06671134"/>
    <w:rsid w:val="06D4E22C"/>
    <w:rsid w:val="073086DC"/>
    <w:rsid w:val="078802BF"/>
    <w:rsid w:val="078ABD79"/>
    <w:rsid w:val="07A12987"/>
    <w:rsid w:val="07AD88A0"/>
    <w:rsid w:val="07BEEE3B"/>
    <w:rsid w:val="07DB0BC2"/>
    <w:rsid w:val="07E3915A"/>
    <w:rsid w:val="07EDE864"/>
    <w:rsid w:val="07FB5FC6"/>
    <w:rsid w:val="0833CEEC"/>
    <w:rsid w:val="084C0F1A"/>
    <w:rsid w:val="086837AC"/>
    <w:rsid w:val="088CA458"/>
    <w:rsid w:val="088FAE3F"/>
    <w:rsid w:val="089A6F5E"/>
    <w:rsid w:val="08AAD04B"/>
    <w:rsid w:val="08E0332D"/>
    <w:rsid w:val="08EE8907"/>
    <w:rsid w:val="09108A77"/>
    <w:rsid w:val="0961CA92"/>
    <w:rsid w:val="09834748"/>
    <w:rsid w:val="09FDE029"/>
    <w:rsid w:val="0A290D71"/>
    <w:rsid w:val="0A59BB6A"/>
    <w:rsid w:val="0A7254C0"/>
    <w:rsid w:val="0A8C7351"/>
    <w:rsid w:val="0AA56D82"/>
    <w:rsid w:val="0ABFF526"/>
    <w:rsid w:val="0BC163DF"/>
    <w:rsid w:val="0C031726"/>
    <w:rsid w:val="0C31BBE5"/>
    <w:rsid w:val="0CAF854A"/>
    <w:rsid w:val="0D188783"/>
    <w:rsid w:val="0D4CC273"/>
    <w:rsid w:val="0D5AC8F5"/>
    <w:rsid w:val="0D5B2FE8"/>
    <w:rsid w:val="0D847678"/>
    <w:rsid w:val="0D971D40"/>
    <w:rsid w:val="0DC95553"/>
    <w:rsid w:val="0E8B7813"/>
    <w:rsid w:val="0EA73DA2"/>
    <w:rsid w:val="0F5327B3"/>
    <w:rsid w:val="0F8EB30C"/>
    <w:rsid w:val="0FB7E3B9"/>
    <w:rsid w:val="0FD10C16"/>
    <w:rsid w:val="0FE26856"/>
    <w:rsid w:val="10274874"/>
    <w:rsid w:val="1054B902"/>
    <w:rsid w:val="105B160E"/>
    <w:rsid w:val="105CFF42"/>
    <w:rsid w:val="107883AA"/>
    <w:rsid w:val="10BD3246"/>
    <w:rsid w:val="10DB103D"/>
    <w:rsid w:val="110E0D9F"/>
    <w:rsid w:val="115D8CDA"/>
    <w:rsid w:val="116CBCDE"/>
    <w:rsid w:val="11B75D70"/>
    <w:rsid w:val="11EB7B1C"/>
    <w:rsid w:val="120550D4"/>
    <w:rsid w:val="120F03C7"/>
    <w:rsid w:val="12341F56"/>
    <w:rsid w:val="123A6E94"/>
    <w:rsid w:val="125ACF77"/>
    <w:rsid w:val="12BE3142"/>
    <w:rsid w:val="133EF5FA"/>
    <w:rsid w:val="136442B7"/>
    <w:rsid w:val="13890EC3"/>
    <w:rsid w:val="13C820C5"/>
    <w:rsid w:val="13D87F4D"/>
    <w:rsid w:val="140BCD19"/>
    <w:rsid w:val="1414B824"/>
    <w:rsid w:val="14C04F04"/>
    <w:rsid w:val="14E2903D"/>
    <w:rsid w:val="15094557"/>
    <w:rsid w:val="1521A018"/>
    <w:rsid w:val="15358BF5"/>
    <w:rsid w:val="155C82AA"/>
    <w:rsid w:val="15DB42CD"/>
    <w:rsid w:val="1647F2F1"/>
    <w:rsid w:val="1648FEBA"/>
    <w:rsid w:val="16A6D1C9"/>
    <w:rsid w:val="16DA7C5C"/>
    <w:rsid w:val="16EFCBCB"/>
    <w:rsid w:val="1723C8AA"/>
    <w:rsid w:val="17500FA6"/>
    <w:rsid w:val="1784FD92"/>
    <w:rsid w:val="1799931B"/>
    <w:rsid w:val="17A71E46"/>
    <w:rsid w:val="17C3F331"/>
    <w:rsid w:val="17F0590B"/>
    <w:rsid w:val="1804D78A"/>
    <w:rsid w:val="1834F78B"/>
    <w:rsid w:val="189D9034"/>
    <w:rsid w:val="189F0024"/>
    <w:rsid w:val="18C3A096"/>
    <w:rsid w:val="18EBE007"/>
    <w:rsid w:val="18FFF727"/>
    <w:rsid w:val="1910E666"/>
    <w:rsid w:val="19576275"/>
    <w:rsid w:val="19718503"/>
    <w:rsid w:val="1A42C964"/>
    <w:rsid w:val="1A78C2CB"/>
    <w:rsid w:val="1A8059FB"/>
    <w:rsid w:val="1A87B068"/>
    <w:rsid w:val="1AA8326A"/>
    <w:rsid w:val="1ADC05FE"/>
    <w:rsid w:val="1BAA2BCC"/>
    <w:rsid w:val="1BE56272"/>
    <w:rsid w:val="1C49EF32"/>
    <w:rsid w:val="1CB7D239"/>
    <w:rsid w:val="1CDCF44B"/>
    <w:rsid w:val="1D1D3108"/>
    <w:rsid w:val="1D710157"/>
    <w:rsid w:val="1D751D38"/>
    <w:rsid w:val="1D92D69B"/>
    <w:rsid w:val="1D92EE9C"/>
    <w:rsid w:val="1D9ABE2C"/>
    <w:rsid w:val="1DDED612"/>
    <w:rsid w:val="1E14E7E5"/>
    <w:rsid w:val="1E3D80D3"/>
    <w:rsid w:val="1E977BD7"/>
    <w:rsid w:val="1EE2E350"/>
    <w:rsid w:val="1EF9439E"/>
    <w:rsid w:val="1F31759C"/>
    <w:rsid w:val="1F9AB851"/>
    <w:rsid w:val="1FF2C8FD"/>
    <w:rsid w:val="205AE12E"/>
    <w:rsid w:val="20758E91"/>
    <w:rsid w:val="209B99A0"/>
    <w:rsid w:val="20A7A991"/>
    <w:rsid w:val="20CD45FD"/>
    <w:rsid w:val="20CE7C82"/>
    <w:rsid w:val="210FDF40"/>
    <w:rsid w:val="211806D4"/>
    <w:rsid w:val="213ACDEF"/>
    <w:rsid w:val="21A77A8D"/>
    <w:rsid w:val="21A7CFF0"/>
    <w:rsid w:val="21B2A224"/>
    <w:rsid w:val="21B9BB4E"/>
    <w:rsid w:val="21C69853"/>
    <w:rsid w:val="21DBD9D1"/>
    <w:rsid w:val="21E20D35"/>
    <w:rsid w:val="21F2D8B4"/>
    <w:rsid w:val="222526DE"/>
    <w:rsid w:val="226B8F6A"/>
    <w:rsid w:val="22AB7057"/>
    <w:rsid w:val="22C18A10"/>
    <w:rsid w:val="23CB68E8"/>
    <w:rsid w:val="23E2BC58"/>
    <w:rsid w:val="23EE07D4"/>
    <w:rsid w:val="248ACC56"/>
    <w:rsid w:val="24A148B9"/>
    <w:rsid w:val="2521C507"/>
    <w:rsid w:val="25780DFD"/>
    <w:rsid w:val="257C133C"/>
    <w:rsid w:val="25953B99"/>
    <w:rsid w:val="25F8BEFE"/>
    <w:rsid w:val="2660052B"/>
    <w:rsid w:val="268BD7F2"/>
    <w:rsid w:val="26A9842A"/>
    <w:rsid w:val="26BA9DCE"/>
    <w:rsid w:val="26CB6C0E"/>
    <w:rsid w:val="2708B285"/>
    <w:rsid w:val="271A5F5A"/>
    <w:rsid w:val="271D4CA5"/>
    <w:rsid w:val="279E689B"/>
    <w:rsid w:val="27B7D641"/>
    <w:rsid w:val="280BA690"/>
    <w:rsid w:val="280C4D19"/>
    <w:rsid w:val="282AC60F"/>
    <w:rsid w:val="285B1607"/>
    <w:rsid w:val="28724555"/>
    <w:rsid w:val="28797B4B"/>
    <w:rsid w:val="2880F93F"/>
    <w:rsid w:val="2907A394"/>
    <w:rsid w:val="2928723A"/>
    <w:rsid w:val="292F028C"/>
    <w:rsid w:val="29419A97"/>
    <w:rsid w:val="294BF685"/>
    <w:rsid w:val="294ED4FF"/>
    <w:rsid w:val="29AFA97D"/>
    <w:rsid w:val="29CB61DB"/>
    <w:rsid w:val="2A2596FA"/>
    <w:rsid w:val="2A5771E5"/>
    <w:rsid w:val="2A58E1D5"/>
    <w:rsid w:val="2A68ACBC"/>
    <w:rsid w:val="2A80CB15"/>
    <w:rsid w:val="2A8321CA"/>
    <w:rsid w:val="2AA10A8A"/>
    <w:rsid w:val="2ABD591A"/>
    <w:rsid w:val="2AD87CDA"/>
    <w:rsid w:val="2AF1636D"/>
    <w:rsid w:val="2AF7300A"/>
    <w:rsid w:val="2B0753EC"/>
    <w:rsid w:val="2B116CF3"/>
    <w:rsid w:val="2B2059B6"/>
    <w:rsid w:val="2B2EC1A6"/>
    <w:rsid w:val="2B8B0552"/>
    <w:rsid w:val="2BF28A44"/>
    <w:rsid w:val="2C55062E"/>
    <w:rsid w:val="2C680082"/>
    <w:rsid w:val="2D11DC91"/>
    <w:rsid w:val="2D1E8C78"/>
    <w:rsid w:val="2D53D5EF"/>
    <w:rsid w:val="2DA8186F"/>
    <w:rsid w:val="2DB5E2FD"/>
    <w:rsid w:val="2DCED2EE"/>
    <w:rsid w:val="2DD617C4"/>
    <w:rsid w:val="2DDD0C08"/>
    <w:rsid w:val="2DEC2D60"/>
    <w:rsid w:val="2E071F4D"/>
    <w:rsid w:val="2E349E8E"/>
    <w:rsid w:val="2E4BD4B2"/>
    <w:rsid w:val="2E67D604"/>
    <w:rsid w:val="2E88A640"/>
    <w:rsid w:val="2ECEE717"/>
    <w:rsid w:val="2ED67DF3"/>
    <w:rsid w:val="2F1E73BB"/>
    <w:rsid w:val="2F447238"/>
    <w:rsid w:val="2F628683"/>
    <w:rsid w:val="2FEC3E20"/>
    <w:rsid w:val="2FF3FB36"/>
    <w:rsid w:val="2FF433E0"/>
    <w:rsid w:val="302CFE22"/>
    <w:rsid w:val="303CF24E"/>
    <w:rsid w:val="30562D3A"/>
    <w:rsid w:val="30848D30"/>
    <w:rsid w:val="308C4D61"/>
    <w:rsid w:val="30C6B369"/>
    <w:rsid w:val="30CB62BD"/>
    <w:rsid w:val="31033F1C"/>
    <w:rsid w:val="31552741"/>
    <w:rsid w:val="3184AF1B"/>
    <w:rsid w:val="319E032A"/>
    <w:rsid w:val="3222D0A1"/>
    <w:rsid w:val="3225D5E7"/>
    <w:rsid w:val="323481D8"/>
    <w:rsid w:val="326682E0"/>
    <w:rsid w:val="32D74206"/>
    <w:rsid w:val="32DAE3DF"/>
    <w:rsid w:val="32EC7F3B"/>
    <w:rsid w:val="3346EC08"/>
    <w:rsid w:val="337E9D1E"/>
    <w:rsid w:val="3386CDD2"/>
    <w:rsid w:val="33A2583A"/>
    <w:rsid w:val="33B115E1"/>
    <w:rsid w:val="33F0972D"/>
    <w:rsid w:val="342DBDBC"/>
    <w:rsid w:val="342EC473"/>
    <w:rsid w:val="34313D8E"/>
    <w:rsid w:val="343AAC9D"/>
    <w:rsid w:val="34659B73"/>
    <w:rsid w:val="349AB94C"/>
    <w:rsid w:val="34B1CB4F"/>
    <w:rsid w:val="351B2074"/>
    <w:rsid w:val="357A0713"/>
    <w:rsid w:val="35832C65"/>
    <w:rsid w:val="359D80B7"/>
    <w:rsid w:val="35A51E3B"/>
    <w:rsid w:val="35C98E1D"/>
    <w:rsid w:val="35F6B74F"/>
    <w:rsid w:val="36BBACDD"/>
    <w:rsid w:val="36BD5B9C"/>
    <w:rsid w:val="3709910F"/>
    <w:rsid w:val="37AAB329"/>
    <w:rsid w:val="37AEA62D"/>
    <w:rsid w:val="37E7BE2A"/>
    <w:rsid w:val="38045BA4"/>
    <w:rsid w:val="386883DC"/>
    <w:rsid w:val="387806B8"/>
    <w:rsid w:val="388823B7"/>
    <w:rsid w:val="38BFC76E"/>
    <w:rsid w:val="38E37E8E"/>
    <w:rsid w:val="3946838A"/>
    <w:rsid w:val="398526C2"/>
    <w:rsid w:val="39937A23"/>
    <w:rsid w:val="39FEA033"/>
    <w:rsid w:val="3A2D3D14"/>
    <w:rsid w:val="3A2ED185"/>
    <w:rsid w:val="3A83D6E3"/>
    <w:rsid w:val="3A9E05F7"/>
    <w:rsid w:val="3AA791AC"/>
    <w:rsid w:val="3AC1210A"/>
    <w:rsid w:val="3AC5EB59"/>
    <w:rsid w:val="3AE253EB"/>
    <w:rsid w:val="3AE6899D"/>
    <w:rsid w:val="3AEB98CA"/>
    <w:rsid w:val="3AF11963"/>
    <w:rsid w:val="3B214896"/>
    <w:rsid w:val="3B7429ED"/>
    <w:rsid w:val="3B7B25AB"/>
    <w:rsid w:val="3BB6681A"/>
    <w:rsid w:val="3BCDF330"/>
    <w:rsid w:val="3BF1ADA3"/>
    <w:rsid w:val="3C096610"/>
    <w:rsid w:val="3C12A88C"/>
    <w:rsid w:val="3C5FA26E"/>
    <w:rsid w:val="3CEF6B8A"/>
    <w:rsid w:val="3CF261D5"/>
    <w:rsid w:val="3D01B0F2"/>
    <w:rsid w:val="3D2F59A0"/>
    <w:rsid w:val="3D534782"/>
    <w:rsid w:val="3D58BEE2"/>
    <w:rsid w:val="3D6F7B53"/>
    <w:rsid w:val="3DACB197"/>
    <w:rsid w:val="3DD478C4"/>
    <w:rsid w:val="3DD8F620"/>
    <w:rsid w:val="3E49BAEE"/>
    <w:rsid w:val="3E6F747A"/>
    <w:rsid w:val="3E979B0E"/>
    <w:rsid w:val="3EB986F1"/>
    <w:rsid w:val="3EC3E599"/>
    <w:rsid w:val="3EC6446C"/>
    <w:rsid w:val="3ED86E29"/>
    <w:rsid w:val="3F23E58D"/>
    <w:rsid w:val="3FA83F90"/>
    <w:rsid w:val="3FAC53DD"/>
    <w:rsid w:val="3FBB0AF3"/>
    <w:rsid w:val="3FD09D1D"/>
    <w:rsid w:val="3FE58B4F"/>
    <w:rsid w:val="400176AC"/>
    <w:rsid w:val="406836E2"/>
    <w:rsid w:val="407112A9"/>
    <w:rsid w:val="40721510"/>
    <w:rsid w:val="408172FD"/>
    <w:rsid w:val="40AACB5F"/>
    <w:rsid w:val="40D70740"/>
    <w:rsid w:val="40DFE8F8"/>
    <w:rsid w:val="4135F1B5"/>
    <w:rsid w:val="41809A23"/>
    <w:rsid w:val="419CE942"/>
    <w:rsid w:val="41A9D998"/>
    <w:rsid w:val="41B6D711"/>
    <w:rsid w:val="41F25C28"/>
    <w:rsid w:val="421CF19A"/>
    <w:rsid w:val="422C3005"/>
    <w:rsid w:val="425CD496"/>
    <w:rsid w:val="4275DB5F"/>
    <w:rsid w:val="42CEE3F2"/>
    <w:rsid w:val="42FF71DB"/>
    <w:rsid w:val="4378439C"/>
    <w:rsid w:val="43A9B5D2"/>
    <w:rsid w:val="43C116E5"/>
    <w:rsid w:val="43E16184"/>
    <w:rsid w:val="43F2D2D4"/>
    <w:rsid w:val="43FA238C"/>
    <w:rsid w:val="441347FB"/>
    <w:rsid w:val="4415292F"/>
    <w:rsid w:val="449049BF"/>
    <w:rsid w:val="449B953B"/>
    <w:rsid w:val="44C1F162"/>
    <w:rsid w:val="44C23240"/>
    <w:rsid w:val="44EF128B"/>
    <w:rsid w:val="45390FD7"/>
    <w:rsid w:val="457D31E5"/>
    <w:rsid w:val="45C74974"/>
    <w:rsid w:val="45CADFA8"/>
    <w:rsid w:val="460768BF"/>
    <w:rsid w:val="4648BCB3"/>
    <w:rsid w:val="467554DB"/>
    <w:rsid w:val="46EDD39F"/>
    <w:rsid w:val="4730E6F0"/>
    <w:rsid w:val="4786EFA0"/>
    <w:rsid w:val="47917680"/>
    <w:rsid w:val="47A8BD31"/>
    <w:rsid w:val="47E48D14"/>
    <w:rsid w:val="47EE8F5A"/>
    <w:rsid w:val="480C851D"/>
    <w:rsid w:val="4828233D"/>
    <w:rsid w:val="482AA041"/>
    <w:rsid w:val="48891A40"/>
    <w:rsid w:val="488BA1AA"/>
    <w:rsid w:val="489B7189"/>
    <w:rsid w:val="48AD0E34"/>
    <w:rsid w:val="493C9576"/>
    <w:rsid w:val="4959EB05"/>
    <w:rsid w:val="49A0700F"/>
    <w:rsid w:val="49ACF59D"/>
    <w:rsid w:val="49B0E8BA"/>
    <w:rsid w:val="49B57B35"/>
    <w:rsid w:val="49BADB3E"/>
    <w:rsid w:val="4A47AC1D"/>
    <w:rsid w:val="4A73BAC0"/>
    <w:rsid w:val="4A84A280"/>
    <w:rsid w:val="4AD00CBF"/>
    <w:rsid w:val="4AD9F5D7"/>
    <w:rsid w:val="4AF49BE8"/>
    <w:rsid w:val="4B20EAF1"/>
    <w:rsid w:val="4B26A836"/>
    <w:rsid w:val="4B5A5B27"/>
    <w:rsid w:val="4B71362F"/>
    <w:rsid w:val="4CABE1DA"/>
    <w:rsid w:val="4CC2E35B"/>
    <w:rsid w:val="4CE26C03"/>
    <w:rsid w:val="4CFA2470"/>
    <w:rsid w:val="4D7D6134"/>
    <w:rsid w:val="4D8778B5"/>
    <w:rsid w:val="4DAA107D"/>
    <w:rsid w:val="4DF95247"/>
    <w:rsid w:val="4E047A79"/>
    <w:rsid w:val="4E0DE810"/>
    <w:rsid w:val="4E17F41F"/>
    <w:rsid w:val="4E64A4C8"/>
    <w:rsid w:val="4E95F4D1"/>
    <w:rsid w:val="4EA9736C"/>
    <w:rsid w:val="4ED077CA"/>
    <w:rsid w:val="4EE2072E"/>
    <w:rsid w:val="4EF2380E"/>
    <w:rsid w:val="4F0AB30D"/>
    <w:rsid w:val="4F193195"/>
    <w:rsid w:val="4F32846F"/>
    <w:rsid w:val="4F38CC20"/>
    <w:rsid w:val="4F3E89D4"/>
    <w:rsid w:val="4FF78C7F"/>
    <w:rsid w:val="504BE9AE"/>
    <w:rsid w:val="5068680F"/>
    <w:rsid w:val="506DEC3E"/>
    <w:rsid w:val="50A20CFD"/>
    <w:rsid w:val="5123069E"/>
    <w:rsid w:val="512B58CB"/>
    <w:rsid w:val="514588D2"/>
    <w:rsid w:val="514F94E1"/>
    <w:rsid w:val="5153F959"/>
    <w:rsid w:val="51A4D613"/>
    <w:rsid w:val="51E45FB7"/>
    <w:rsid w:val="51FB408F"/>
    <w:rsid w:val="5238BB0B"/>
    <w:rsid w:val="5246F425"/>
    <w:rsid w:val="5265D81A"/>
    <w:rsid w:val="52CDC1AC"/>
    <w:rsid w:val="52F6ACBF"/>
    <w:rsid w:val="532AFB1C"/>
    <w:rsid w:val="5340A674"/>
    <w:rsid w:val="534C44AF"/>
    <w:rsid w:val="5354E048"/>
    <w:rsid w:val="53595DA4"/>
    <w:rsid w:val="5387676C"/>
    <w:rsid w:val="53CC7C58"/>
    <w:rsid w:val="5412FEA5"/>
    <w:rsid w:val="54EE5F4F"/>
    <w:rsid w:val="5526A268"/>
    <w:rsid w:val="557947CA"/>
    <w:rsid w:val="5579F491"/>
    <w:rsid w:val="55E09CAA"/>
    <w:rsid w:val="561C6448"/>
    <w:rsid w:val="565F73BE"/>
    <w:rsid w:val="56CD5D07"/>
    <w:rsid w:val="56F56596"/>
    <w:rsid w:val="56F9320D"/>
    <w:rsid w:val="570C55E3"/>
    <w:rsid w:val="57249377"/>
    <w:rsid w:val="57321816"/>
    <w:rsid w:val="574FD59E"/>
    <w:rsid w:val="5781AE68"/>
    <w:rsid w:val="57E172E1"/>
    <w:rsid w:val="58A6D8EF"/>
    <w:rsid w:val="5928AC84"/>
    <w:rsid w:val="594270E3"/>
    <w:rsid w:val="59700ECF"/>
    <w:rsid w:val="59708926"/>
    <w:rsid w:val="59791CBC"/>
    <w:rsid w:val="59878732"/>
    <w:rsid w:val="598C2FE9"/>
    <w:rsid w:val="5991B23D"/>
    <w:rsid w:val="59D72421"/>
    <w:rsid w:val="59D8A778"/>
    <w:rsid w:val="59D958B2"/>
    <w:rsid w:val="5A06D6CE"/>
    <w:rsid w:val="5A8BFE97"/>
    <w:rsid w:val="5ABC1627"/>
    <w:rsid w:val="5B0C6BD3"/>
    <w:rsid w:val="5B266F11"/>
    <w:rsid w:val="5B368067"/>
    <w:rsid w:val="5B5F6628"/>
    <w:rsid w:val="5B8A60EC"/>
    <w:rsid w:val="5B9579B1"/>
    <w:rsid w:val="5BE93615"/>
    <w:rsid w:val="5BF6A910"/>
    <w:rsid w:val="5BFB8D90"/>
    <w:rsid w:val="5C27CEF8"/>
    <w:rsid w:val="5CA7AF91"/>
    <w:rsid w:val="5CCB34A5"/>
    <w:rsid w:val="5CDBAC01"/>
    <w:rsid w:val="5CF0346B"/>
    <w:rsid w:val="5D1A87DC"/>
    <w:rsid w:val="5D2940AA"/>
    <w:rsid w:val="5D4D4D45"/>
    <w:rsid w:val="5D668498"/>
    <w:rsid w:val="5D9D4ECF"/>
    <w:rsid w:val="5DB8D411"/>
    <w:rsid w:val="5DD554BF"/>
    <w:rsid w:val="5DF8BC0D"/>
    <w:rsid w:val="5E4BAF4E"/>
    <w:rsid w:val="5E53BC90"/>
    <w:rsid w:val="5E9C4DB4"/>
    <w:rsid w:val="5EA6C662"/>
    <w:rsid w:val="5EC5110B"/>
    <w:rsid w:val="5EE2831D"/>
    <w:rsid w:val="5F0254F9"/>
    <w:rsid w:val="5F20D6D7"/>
    <w:rsid w:val="5F3742E5"/>
    <w:rsid w:val="5F43DF9D"/>
    <w:rsid w:val="5F97EE08"/>
    <w:rsid w:val="5F986E5F"/>
    <w:rsid w:val="601E8679"/>
    <w:rsid w:val="604764F4"/>
    <w:rsid w:val="604817EB"/>
    <w:rsid w:val="605F7F3B"/>
    <w:rsid w:val="608C048F"/>
    <w:rsid w:val="60C586DC"/>
    <w:rsid w:val="60FB401B"/>
    <w:rsid w:val="6130F6CF"/>
    <w:rsid w:val="6134387B"/>
    <w:rsid w:val="6158F5A8"/>
    <w:rsid w:val="616A02C6"/>
    <w:rsid w:val="616F2CCA"/>
    <w:rsid w:val="61866DA3"/>
    <w:rsid w:val="61868AD3"/>
    <w:rsid w:val="61A55D5D"/>
    <w:rsid w:val="61BC1D70"/>
    <w:rsid w:val="61D2E8B2"/>
    <w:rsid w:val="61D5D843"/>
    <w:rsid w:val="6234A662"/>
    <w:rsid w:val="62BEFA7C"/>
    <w:rsid w:val="62D55EBD"/>
    <w:rsid w:val="62F061C8"/>
    <w:rsid w:val="62FD9A91"/>
    <w:rsid w:val="632D6C10"/>
    <w:rsid w:val="6361E3C7"/>
    <w:rsid w:val="6364FA47"/>
    <w:rsid w:val="6398822E"/>
    <w:rsid w:val="63BA60A7"/>
    <w:rsid w:val="63BD54C1"/>
    <w:rsid w:val="63F14854"/>
    <w:rsid w:val="64449643"/>
    <w:rsid w:val="647EC838"/>
    <w:rsid w:val="64898DE5"/>
    <w:rsid w:val="64B510BA"/>
    <w:rsid w:val="64C9890F"/>
    <w:rsid w:val="651B5A1F"/>
    <w:rsid w:val="65289BCB"/>
    <w:rsid w:val="6553B7ED"/>
    <w:rsid w:val="6559522B"/>
    <w:rsid w:val="656AC4C8"/>
    <w:rsid w:val="65B3495D"/>
    <w:rsid w:val="65C28FC8"/>
    <w:rsid w:val="65C3E5F6"/>
    <w:rsid w:val="65ED1782"/>
    <w:rsid w:val="6619919F"/>
    <w:rsid w:val="665BA06F"/>
    <w:rsid w:val="668A0230"/>
    <w:rsid w:val="66916855"/>
    <w:rsid w:val="66A1F6C1"/>
    <w:rsid w:val="66A8291D"/>
    <w:rsid w:val="66B15A8D"/>
    <w:rsid w:val="670E8588"/>
    <w:rsid w:val="67292C6D"/>
    <w:rsid w:val="672DCC3A"/>
    <w:rsid w:val="6735C925"/>
    <w:rsid w:val="677D3F6A"/>
    <w:rsid w:val="67D6CFD4"/>
    <w:rsid w:val="67ED0407"/>
    <w:rsid w:val="6829E841"/>
    <w:rsid w:val="682A079D"/>
    <w:rsid w:val="6831B7BA"/>
    <w:rsid w:val="6839FBBF"/>
    <w:rsid w:val="68441161"/>
    <w:rsid w:val="685819DF"/>
    <w:rsid w:val="68902DB4"/>
    <w:rsid w:val="68D19986"/>
    <w:rsid w:val="69516AE3"/>
    <w:rsid w:val="6955EB9B"/>
    <w:rsid w:val="6987C34C"/>
    <w:rsid w:val="69F082C3"/>
    <w:rsid w:val="6A2BE03E"/>
    <w:rsid w:val="6A3BD3DD"/>
    <w:rsid w:val="6A4C3A07"/>
    <w:rsid w:val="6ACF34A3"/>
    <w:rsid w:val="6B1932AC"/>
    <w:rsid w:val="6B278C16"/>
    <w:rsid w:val="6B2817F5"/>
    <w:rsid w:val="6B9A526F"/>
    <w:rsid w:val="6BE4F50C"/>
    <w:rsid w:val="6C5E2D58"/>
    <w:rsid w:val="6C6E8FEF"/>
    <w:rsid w:val="6C7771C4"/>
    <w:rsid w:val="6C858B75"/>
    <w:rsid w:val="6CCF4B9B"/>
    <w:rsid w:val="6CD30AF4"/>
    <w:rsid w:val="6CF7FEB9"/>
    <w:rsid w:val="6D596F41"/>
    <w:rsid w:val="6D8E4D65"/>
    <w:rsid w:val="6DB76503"/>
    <w:rsid w:val="6E613638"/>
    <w:rsid w:val="6E6774AB"/>
    <w:rsid w:val="6E6EDB55"/>
    <w:rsid w:val="6EAD08A6"/>
    <w:rsid w:val="6EE2F3EA"/>
    <w:rsid w:val="6F0E4455"/>
    <w:rsid w:val="6F21654C"/>
    <w:rsid w:val="6F452600"/>
    <w:rsid w:val="6F655727"/>
    <w:rsid w:val="6FA90EA9"/>
    <w:rsid w:val="6FCE5EDF"/>
    <w:rsid w:val="6FFA0C72"/>
    <w:rsid w:val="7042AA71"/>
    <w:rsid w:val="70A61BED"/>
    <w:rsid w:val="70B7B4DC"/>
    <w:rsid w:val="70BF53D9"/>
    <w:rsid w:val="70D04AAC"/>
    <w:rsid w:val="7125D4BA"/>
    <w:rsid w:val="7164FF39"/>
    <w:rsid w:val="71A258CA"/>
    <w:rsid w:val="71C08A89"/>
    <w:rsid w:val="722EE1CA"/>
    <w:rsid w:val="7252B7B2"/>
    <w:rsid w:val="7261140A"/>
    <w:rsid w:val="7273CC9A"/>
    <w:rsid w:val="73391A1F"/>
    <w:rsid w:val="733AD11A"/>
    <w:rsid w:val="734A39FE"/>
    <w:rsid w:val="736991F9"/>
    <w:rsid w:val="736B78F8"/>
    <w:rsid w:val="7374B450"/>
    <w:rsid w:val="73A33CDB"/>
    <w:rsid w:val="73B87961"/>
    <w:rsid w:val="74031D9C"/>
    <w:rsid w:val="74079012"/>
    <w:rsid w:val="7456249D"/>
    <w:rsid w:val="746A782B"/>
    <w:rsid w:val="74867515"/>
    <w:rsid w:val="74B51DED"/>
    <w:rsid w:val="755B106F"/>
    <w:rsid w:val="7585DC8A"/>
    <w:rsid w:val="758C90BC"/>
    <w:rsid w:val="75A478F1"/>
    <w:rsid w:val="75B5D768"/>
    <w:rsid w:val="760C187F"/>
    <w:rsid w:val="76D8A250"/>
    <w:rsid w:val="7753DA75"/>
    <w:rsid w:val="7781F32A"/>
    <w:rsid w:val="77BB414A"/>
    <w:rsid w:val="77C2664C"/>
    <w:rsid w:val="77CFD4AC"/>
    <w:rsid w:val="77D9AE93"/>
    <w:rsid w:val="77DF5D81"/>
    <w:rsid w:val="7809E739"/>
    <w:rsid w:val="784BE5B9"/>
    <w:rsid w:val="785213E1"/>
    <w:rsid w:val="786ED499"/>
    <w:rsid w:val="78B0418A"/>
    <w:rsid w:val="78C3F79B"/>
    <w:rsid w:val="78CA02AA"/>
    <w:rsid w:val="78E30E1E"/>
    <w:rsid w:val="79306CAD"/>
    <w:rsid w:val="793AC831"/>
    <w:rsid w:val="7942D8F8"/>
    <w:rsid w:val="79577F19"/>
    <w:rsid w:val="7A68D957"/>
    <w:rsid w:val="7A68F678"/>
    <w:rsid w:val="7AC1EFA1"/>
    <w:rsid w:val="7AC3979D"/>
    <w:rsid w:val="7B276B7C"/>
    <w:rsid w:val="7B5995FE"/>
    <w:rsid w:val="7B5E04BB"/>
    <w:rsid w:val="7B91E8BF"/>
    <w:rsid w:val="7BE03432"/>
    <w:rsid w:val="7BE8F74C"/>
    <w:rsid w:val="7C12D4A1"/>
    <w:rsid w:val="7C3FC071"/>
    <w:rsid w:val="7C6820E0"/>
    <w:rsid w:val="7C82600B"/>
    <w:rsid w:val="7CB1B27C"/>
    <w:rsid w:val="7CB86EFF"/>
    <w:rsid w:val="7CBAE10A"/>
    <w:rsid w:val="7D059B75"/>
    <w:rsid w:val="7D21A789"/>
    <w:rsid w:val="7D2C5116"/>
    <w:rsid w:val="7DCC1FBF"/>
    <w:rsid w:val="7DED198B"/>
    <w:rsid w:val="7DFADAAC"/>
    <w:rsid w:val="7E892C51"/>
    <w:rsid w:val="7EC0A1CB"/>
    <w:rsid w:val="7EC27D6A"/>
    <w:rsid w:val="7EDC36E9"/>
    <w:rsid w:val="7EED8507"/>
    <w:rsid w:val="7F0B40EB"/>
    <w:rsid w:val="7F0C9719"/>
    <w:rsid w:val="7F4C3714"/>
    <w:rsid w:val="7F8BA123"/>
    <w:rsid w:val="7FBE4476"/>
    <w:rsid w:val="7FF16B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AutoShape 73"/>
        <o:r id="V:Rule2" type="connector" idref="#AutoShape 73"/>
        <o:r id="V:Rule3" type="connector" idref="#AutoShape 73"/>
        <o:r id="V:Rule4" type="connector" idref="#AutoShape 1424"/>
        <o:r id="V:Rule5" type="connector" idref="#AutoShape 22"/>
        <o:r id="V:Rule6" type="connector" idref="#AutoShape 23"/>
        <o:r id="V:Rule7" type="connector" idref="#AutoShape 24"/>
        <o:r id="V:Rule8" type="connector" idref="#AutoShape 25"/>
        <o:r id="V:Rule9" type="connector" idref="#AutoShape 26"/>
        <o:r id="V:Rule10" type="connector" idref="#AutoShape 27"/>
        <o:r id="V:Rule11" type="connector" idref="#AutoShape 28"/>
        <o:r id="V:Rule12" type="connector" idref="#AutoShape 29"/>
        <o:r id="V:Rule13" type="connector" idref="#AutoShape 30"/>
        <o:r id="V:Rule14" type="connector" idref="#AutoShape 31"/>
        <o:r id="V:Rule15" type="connector" idref="#AutoShape 32"/>
        <o:r id="V:Rule16" type="connector" idref="#AutoShape 33"/>
        <o:r id="V:Rule17" type="connector" idref="#AutoShape 34"/>
        <o:r id="V:Rule18" type="connector" idref="#AutoShape 35"/>
        <o:r id="V:Rule19" type="connector" idref="#AutoShape 36"/>
        <o:r id="V:Rule20" type="connector" idref="#AutoShape 37"/>
        <o:r id="V:Rule21" type="connector" idref="#AutoShape 46"/>
        <o:r id="V:Rule22" type="connector" idref="#AutoShape 47"/>
        <o:r id="V:Rule23" type="connector" idref="#AutoShape 48"/>
        <o:r id="V:Rule24" type="connector" idref="#AutoShape 49"/>
        <o:r id="V:Rule25" type="connector" idref="#AutoShape 50"/>
        <o:r id="V:Rule26" type="connector" idref="#AutoShape 51"/>
        <o:r id="V:Rule27" type="connector" idref="#AutoShape 52"/>
        <o:r id="V:Rule28" type="connector" idref="#AutoShape 53"/>
        <o:r id="V:Rule29" type="connector" idref="#AutoShape 54"/>
        <o:r id="V:Rule30" type="connector" idref="#AutoShape 55"/>
        <o:r id="V:Rule31" type="connector" idref="#AutoShape 56"/>
        <o:r id="V:Rule32" type="connector" idref="#AutoShape 57"/>
        <o:r id="V:Rule33" type="connector" idref="#AutoShape 58"/>
        <o:r id="V:Rule34" type="connector" idref="#AutoShape 66"/>
        <o:r id="V:Rule35" type="connector" idref="#AutoShape 67"/>
        <o:r id="V:Rule36" type="connector" idref="#AutoShape 68"/>
        <o:r id="V:Rule37" type="connector" idref="#AutoShape 69"/>
        <o:r id="V:Rule38" type="connector" idref="#AutoShape 70"/>
        <o:r id="V:Rule39" type="connector" idref="#AutoShape 71"/>
        <o:r id="V:Rule40" type="connector" idref="#AutoShape 72"/>
        <o:r id="V:Rule41" type="connector" idref="#AutoShape 73"/>
        <o:r id="V:Rule42" type="connector" idref="#AutoShape 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4012B"/>
    <w:rPr>
      <w:rFonts w:ascii="Times New Roman" w:eastAsia="Times New Roman" w:hAnsi="Times New Roman"/>
      <w:lang w:val="uk-UA"/>
    </w:rPr>
  </w:style>
  <w:style w:type="paragraph" w:styleId="1">
    <w:name w:val="heading 1"/>
    <w:basedOn w:val="a"/>
    <w:next w:val="a"/>
    <w:link w:val="10"/>
    <w:uiPriority w:val="99"/>
    <w:qFormat/>
    <w:rsid w:val="0034012B"/>
    <w:pPr>
      <w:keepNext/>
      <w:jc w:val="both"/>
      <w:outlineLvl w:val="0"/>
    </w:pPr>
    <w:rPr>
      <w:rFonts w:eastAsia="Calibri"/>
    </w:rPr>
  </w:style>
  <w:style w:type="paragraph" w:styleId="2">
    <w:name w:val="heading 2"/>
    <w:basedOn w:val="a"/>
    <w:next w:val="a"/>
    <w:link w:val="20"/>
    <w:uiPriority w:val="99"/>
    <w:qFormat/>
    <w:rsid w:val="0034012B"/>
    <w:pPr>
      <w:keepNext/>
      <w:jc w:val="right"/>
      <w:outlineLvl w:val="1"/>
    </w:pPr>
    <w:rPr>
      <w:rFonts w:eastAsia="Calibri"/>
    </w:rPr>
  </w:style>
  <w:style w:type="paragraph" w:styleId="3">
    <w:name w:val="heading 3"/>
    <w:basedOn w:val="a"/>
    <w:next w:val="a"/>
    <w:link w:val="30"/>
    <w:uiPriority w:val="99"/>
    <w:qFormat/>
    <w:rsid w:val="0034012B"/>
    <w:pPr>
      <w:keepNext/>
      <w:spacing w:before="240" w:after="60"/>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4012B"/>
    <w:rPr>
      <w:rFonts w:ascii="Times New Roman" w:hAnsi="Times New Roman" w:cs="Times New Roman"/>
      <w:sz w:val="20"/>
      <w:szCs w:val="20"/>
      <w:lang w:val="uk-UA" w:eastAsia="ru-RU"/>
    </w:rPr>
  </w:style>
  <w:style w:type="character" w:customStyle="1" w:styleId="20">
    <w:name w:val="Заголовок 2 Знак"/>
    <w:basedOn w:val="a0"/>
    <w:link w:val="2"/>
    <w:uiPriority w:val="99"/>
    <w:locked/>
    <w:rsid w:val="0034012B"/>
    <w:rPr>
      <w:rFonts w:ascii="Times New Roman" w:hAnsi="Times New Roman" w:cs="Times New Roman"/>
      <w:sz w:val="20"/>
      <w:szCs w:val="20"/>
      <w:lang w:val="uk-UA" w:eastAsia="ru-RU"/>
    </w:rPr>
  </w:style>
  <w:style w:type="character" w:customStyle="1" w:styleId="30">
    <w:name w:val="Заголовок 3 Знак"/>
    <w:basedOn w:val="a0"/>
    <w:link w:val="3"/>
    <w:uiPriority w:val="99"/>
    <w:locked/>
    <w:rsid w:val="0034012B"/>
    <w:rPr>
      <w:rFonts w:ascii="Arial" w:hAnsi="Arial" w:cs="Arial"/>
      <w:b/>
      <w:bCs/>
      <w:sz w:val="26"/>
      <w:szCs w:val="26"/>
      <w:lang w:val="uk-UA" w:eastAsia="ru-RU"/>
    </w:rPr>
  </w:style>
  <w:style w:type="paragraph" w:styleId="a3">
    <w:name w:val="Body Text Indent"/>
    <w:aliases w:val="Основний текст з відступом"/>
    <w:basedOn w:val="a"/>
    <w:link w:val="a4"/>
    <w:uiPriority w:val="99"/>
    <w:rsid w:val="0034012B"/>
    <w:pPr>
      <w:spacing w:after="120"/>
      <w:ind w:left="283"/>
    </w:pPr>
    <w:rPr>
      <w:rFonts w:eastAsia="Calibri"/>
      <w:sz w:val="24"/>
      <w:szCs w:val="24"/>
      <w:lang w:eastAsia="uk-UA"/>
    </w:rPr>
  </w:style>
  <w:style w:type="character" w:customStyle="1" w:styleId="a4">
    <w:name w:val="Основной текст с отступом Знак"/>
    <w:aliases w:val="Основний текст з відступом Знак"/>
    <w:basedOn w:val="a0"/>
    <w:link w:val="a3"/>
    <w:uiPriority w:val="99"/>
    <w:locked/>
    <w:rsid w:val="0034012B"/>
    <w:rPr>
      <w:rFonts w:ascii="Times New Roman" w:hAnsi="Times New Roman" w:cs="Times New Roman"/>
      <w:sz w:val="24"/>
      <w:szCs w:val="24"/>
      <w:lang w:val="uk-UA" w:eastAsia="uk-UA"/>
    </w:rPr>
  </w:style>
  <w:style w:type="character" w:customStyle="1" w:styleId="uficommentbody">
    <w:name w:val="uficommentbody"/>
    <w:uiPriority w:val="99"/>
    <w:rsid w:val="0034012B"/>
  </w:style>
  <w:style w:type="character" w:customStyle="1" w:styleId="BodyTextChar">
    <w:name w:val="Body Text Char"/>
    <w:aliases w:val="Основний текст Char"/>
    <w:uiPriority w:val="99"/>
    <w:locked/>
    <w:rsid w:val="0034012B"/>
    <w:rPr>
      <w:rFonts w:ascii="Times New Roman" w:hAnsi="Times New Roman" w:cs="Times New Roman"/>
      <w:sz w:val="20"/>
      <w:szCs w:val="20"/>
      <w:lang w:val="uk-UA" w:eastAsia="ru-RU"/>
    </w:rPr>
  </w:style>
  <w:style w:type="paragraph" w:styleId="a5">
    <w:name w:val="Body Text"/>
    <w:aliases w:val="Основний текст"/>
    <w:basedOn w:val="a"/>
    <w:link w:val="a6"/>
    <w:uiPriority w:val="99"/>
    <w:rsid w:val="0034012B"/>
    <w:pPr>
      <w:spacing w:after="120"/>
    </w:pPr>
    <w:rPr>
      <w:rFonts w:eastAsia="Calibri"/>
      <w:lang w:eastAsia="ja-JP"/>
    </w:rPr>
  </w:style>
  <w:style w:type="character" w:customStyle="1" w:styleId="a6">
    <w:name w:val="Основной текст Знак"/>
    <w:aliases w:val="Основний текст Знак"/>
    <w:basedOn w:val="a0"/>
    <w:link w:val="a5"/>
    <w:uiPriority w:val="99"/>
    <w:semiHidden/>
    <w:locked/>
    <w:rsid w:val="00A41FC0"/>
    <w:rPr>
      <w:rFonts w:ascii="Times New Roman" w:hAnsi="Times New Roman" w:cs="Times New Roman"/>
      <w:sz w:val="20"/>
      <w:szCs w:val="20"/>
      <w:lang w:val="uk-UA"/>
    </w:rPr>
  </w:style>
  <w:style w:type="character" w:customStyle="1" w:styleId="11">
    <w:name w:val="Основной текст Знак1"/>
    <w:uiPriority w:val="99"/>
    <w:semiHidden/>
    <w:rsid w:val="0034012B"/>
    <w:rPr>
      <w:rFonts w:ascii="Times New Roman" w:hAnsi="Times New Roman" w:cs="Times New Roman"/>
      <w:sz w:val="20"/>
      <w:szCs w:val="20"/>
      <w:lang w:val="uk-UA" w:eastAsia="ru-RU"/>
    </w:rPr>
  </w:style>
  <w:style w:type="paragraph" w:customStyle="1" w:styleId="12">
    <w:name w:val="1"/>
    <w:basedOn w:val="a"/>
    <w:uiPriority w:val="99"/>
    <w:rsid w:val="0034012B"/>
    <w:rPr>
      <w:rFonts w:ascii="Verdana" w:hAnsi="Verdana" w:cs="Verdana"/>
      <w:lang w:val="en-US" w:eastAsia="en-US"/>
    </w:rPr>
  </w:style>
  <w:style w:type="character" w:customStyle="1" w:styleId="HeaderChar">
    <w:name w:val="Header Char"/>
    <w:uiPriority w:val="99"/>
    <w:locked/>
    <w:rsid w:val="0034012B"/>
    <w:rPr>
      <w:rFonts w:ascii="Times New Roman" w:hAnsi="Times New Roman" w:cs="Times New Roman"/>
      <w:sz w:val="24"/>
      <w:szCs w:val="24"/>
      <w:lang w:eastAsia="ru-RU"/>
    </w:rPr>
  </w:style>
  <w:style w:type="paragraph" w:styleId="a7">
    <w:name w:val="header"/>
    <w:basedOn w:val="a"/>
    <w:link w:val="a8"/>
    <w:uiPriority w:val="99"/>
    <w:rsid w:val="0034012B"/>
    <w:pPr>
      <w:tabs>
        <w:tab w:val="center" w:pos="4677"/>
        <w:tab w:val="right" w:pos="9355"/>
      </w:tabs>
    </w:pPr>
    <w:rPr>
      <w:rFonts w:eastAsia="Calibri"/>
      <w:lang w:eastAsia="ja-JP"/>
    </w:rPr>
  </w:style>
  <w:style w:type="character" w:customStyle="1" w:styleId="a8">
    <w:name w:val="Верхний колонтитул Знак"/>
    <w:basedOn w:val="a0"/>
    <w:link w:val="a7"/>
    <w:uiPriority w:val="99"/>
    <w:semiHidden/>
    <w:locked/>
    <w:rsid w:val="00A41FC0"/>
    <w:rPr>
      <w:rFonts w:ascii="Times New Roman" w:hAnsi="Times New Roman" w:cs="Times New Roman"/>
      <w:sz w:val="20"/>
      <w:szCs w:val="20"/>
      <w:lang w:val="uk-UA"/>
    </w:rPr>
  </w:style>
  <w:style w:type="character" w:customStyle="1" w:styleId="13">
    <w:name w:val="Верхний колонтитул Знак1"/>
    <w:uiPriority w:val="99"/>
    <w:semiHidden/>
    <w:rsid w:val="0034012B"/>
    <w:rPr>
      <w:rFonts w:ascii="Times New Roman" w:hAnsi="Times New Roman" w:cs="Times New Roman"/>
      <w:sz w:val="20"/>
      <w:szCs w:val="20"/>
      <w:lang w:val="uk-UA" w:eastAsia="ru-RU"/>
    </w:rPr>
  </w:style>
  <w:style w:type="character" w:customStyle="1" w:styleId="31">
    <w:name w:val="Заголовок №3_"/>
    <w:link w:val="32"/>
    <w:uiPriority w:val="99"/>
    <w:locked/>
    <w:rsid w:val="0034012B"/>
    <w:rPr>
      <w:b/>
      <w:bCs/>
      <w:shd w:val="clear" w:color="auto" w:fill="FFFFFF"/>
    </w:rPr>
  </w:style>
  <w:style w:type="paragraph" w:customStyle="1" w:styleId="32">
    <w:name w:val="Заголовок №3"/>
    <w:basedOn w:val="a"/>
    <w:link w:val="31"/>
    <w:uiPriority w:val="99"/>
    <w:rsid w:val="0034012B"/>
    <w:pPr>
      <w:widowControl w:val="0"/>
      <w:shd w:val="clear" w:color="auto" w:fill="FFFFFF"/>
      <w:spacing w:after="60" w:line="240" w:lineRule="atLeast"/>
      <w:ind w:hanging="1440"/>
      <w:jc w:val="both"/>
      <w:outlineLvl w:val="2"/>
    </w:pPr>
    <w:rPr>
      <w:rFonts w:ascii="Calibri" w:eastAsia="Calibri" w:hAnsi="Calibri"/>
      <w:b/>
      <w:bCs/>
      <w:shd w:val="clear" w:color="auto" w:fill="FFFFFF"/>
      <w:lang/>
    </w:rPr>
  </w:style>
  <w:style w:type="character" w:customStyle="1" w:styleId="313pt">
    <w:name w:val="Заголовок №3 + 13 pt"/>
    <w:aliases w:val="Не полужирный"/>
    <w:uiPriority w:val="99"/>
    <w:rsid w:val="0034012B"/>
    <w:rPr>
      <w:rFonts w:ascii="Times New Roman" w:hAnsi="Times New Roman" w:cs="Times New Roman"/>
      <w:b/>
      <w:bCs/>
      <w:color w:val="000000"/>
      <w:spacing w:val="0"/>
      <w:w w:val="100"/>
      <w:position w:val="0"/>
      <w:sz w:val="26"/>
      <w:szCs w:val="26"/>
      <w:shd w:val="clear" w:color="auto" w:fill="FFFFFF"/>
      <w:lang w:val="uk-UA" w:eastAsia="uk-UA"/>
    </w:rPr>
  </w:style>
  <w:style w:type="character" w:customStyle="1" w:styleId="BalloonTextChar">
    <w:name w:val="Balloon Text Char"/>
    <w:uiPriority w:val="99"/>
    <w:semiHidden/>
    <w:locked/>
    <w:rsid w:val="0034012B"/>
    <w:rPr>
      <w:rFonts w:ascii="Tahoma" w:hAnsi="Tahoma" w:cs="Tahoma"/>
      <w:sz w:val="16"/>
      <w:szCs w:val="16"/>
      <w:lang w:eastAsia="ru-RU"/>
    </w:rPr>
  </w:style>
  <w:style w:type="paragraph" w:styleId="a9">
    <w:name w:val="Balloon Text"/>
    <w:basedOn w:val="a"/>
    <w:link w:val="aa"/>
    <w:uiPriority w:val="99"/>
    <w:semiHidden/>
    <w:rsid w:val="0034012B"/>
    <w:rPr>
      <w:rFonts w:eastAsia="Calibri"/>
      <w:sz w:val="2"/>
      <w:szCs w:val="2"/>
      <w:lang w:eastAsia="ja-JP"/>
    </w:rPr>
  </w:style>
  <w:style w:type="character" w:customStyle="1" w:styleId="aa">
    <w:name w:val="Текст выноски Знак"/>
    <w:basedOn w:val="a0"/>
    <w:link w:val="a9"/>
    <w:uiPriority w:val="99"/>
    <w:semiHidden/>
    <w:locked/>
    <w:rsid w:val="00A41FC0"/>
    <w:rPr>
      <w:rFonts w:ascii="Times New Roman" w:hAnsi="Times New Roman" w:cs="Times New Roman"/>
      <w:sz w:val="2"/>
      <w:szCs w:val="2"/>
      <w:lang w:val="uk-UA"/>
    </w:rPr>
  </w:style>
  <w:style w:type="character" w:customStyle="1" w:styleId="14">
    <w:name w:val="Текст выноски Знак1"/>
    <w:uiPriority w:val="99"/>
    <w:semiHidden/>
    <w:rsid w:val="0034012B"/>
    <w:rPr>
      <w:rFonts w:ascii="Tahoma" w:hAnsi="Tahoma" w:cs="Tahoma"/>
      <w:sz w:val="16"/>
      <w:szCs w:val="16"/>
      <w:lang w:val="uk-UA" w:eastAsia="ru-RU"/>
    </w:rPr>
  </w:style>
  <w:style w:type="paragraph" w:customStyle="1" w:styleId="15">
    <w:name w:val="Абзац списка1"/>
    <w:basedOn w:val="a"/>
    <w:uiPriority w:val="99"/>
    <w:rsid w:val="0034012B"/>
    <w:pPr>
      <w:ind w:left="720"/>
    </w:pPr>
    <w:rPr>
      <w:sz w:val="24"/>
      <w:szCs w:val="24"/>
      <w:lang w:val="ru-RU"/>
    </w:rPr>
  </w:style>
  <w:style w:type="paragraph" w:styleId="ab">
    <w:name w:val="footer"/>
    <w:basedOn w:val="a"/>
    <w:link w:val="ac"/>
    <w:uiPriority w:val="99"/>
    <w:rsid w:val="0034012B"/>
    <w:pPr>
      <w:tabs>
        <w:tab w:val="center" w:pos="4819"/>
        <w:tab w:val="right" w:pos="9639"/>
      </w:tabs>
    </w:pPr>
    <w:rPr>
      <w:rFonts w:eastAsia="Calibri"/>
      <w:lang w:val="ru-RU"/>
    </w:rPr>
  </w:style>
  <w:style w:type="character" w:customStyle="1" w:styleId="ac">
    <w:name w:val="Нижний колонтитул Знак"/>
    <w:basedOn w:val="a0"/>
    <w:link w:val="ab"/>
    <w:uiPriority w:val="99"/>
    <w:locked/>
    <w:rsid w:val="0034012B"/>
    <w:rPr>
      <w:rFonts w:ascii="Times New Roman" w:hAnsi="Times New Roman" w:cs="Times New Roman"/>
      <w:sz w:val="20"/>
      <w:szCs w:val="20"/>
      <w:lang w:eastAsia="ru-RU"/>
    </w:rPr>
  </w:style>
  <w:style w:type="paragraph" w:styleId="ad">
    <w:name w:val="Normal (Web)"/>
    <w:basedOn w:val="a"/>
    <w:uiPriority w:val="99"/>
    <w:rsid w:val="0034012B"/>
    <w:pPr>
      <w:spacing w:before="100" w:beforeAutospacing="1" w:after="100" w:afterAutospacing="1"/>
    </w:pPr>
    <w:rPr>
      <w:sz w:val="24"/>
      <w:szCs w:val="24"/>
      <w:lang w:eastAsia="uk-UA"/>
    </w:rPr>
  </w:style>
  <w:style w:type="character" w:customStyle="1" w:styleId="21">
    <w:name w:val="Основной текст (2) + Не полужирный"/>
    <w:uiPriority w:val="99"/>
    <w:rsid w:val="0034012B"/>
    <w:rPr>
      <w:rFonts w:ascii="Times New Roman" w:hAnsi="Times New Roman" w:cs="Times New Roman"/>
      <w:b/>
      <w:bCs/>
      <w:color w:val="000000"/>
      <w:spacing w:val="0"/>
      <w:w w:val="100"/>
      <w:position w:val="0"/>
      <w:sz w:val="24"/>
      <w:szCs w:val="24"/>
      <w:u w:val="none"/>
      <w:lang w:val="uk-UA" w:eastAsia="uk-UA"/>
    </w:rPr>
  </w:style>
  <w:style w:type="character" w:customStyle="1" w:styleId="11pt">
    <w:name w:val="Основной текст + 11 pt"/>
    <w:aliases w:val="Курсив,Интервал -1 pt"/>
    <w:uiPriority w:val="99"/>
    <w:rsid w:val="0034012B"/>
    <w:rPr>
      <w:i/>
      <w:iCs/>
      <w:spacing w:val="-20"/>
      <w:sz w:val="22"/>
      <w:szCs w:val="22"/>
    </w:rPr>
  </w:style>
  <w:style w:type="character" w:styleId="ae">
    <w:name w:val="Hyperlink"/>
    <w:basedOn w:val="a0"/>
    <w:uiPriority w:val="99"/>
    <w:rsid w:val="0034012B"/>
    <w:rPr>
      <w:color w:val="0000FF"/>
      <w:u w:val="single"/>
    </w:rPr>
  </w:style>
  <w:style w:type="paragraph" w:customStyle="1" w:styleId="TableParagraph">
    <w:name w:val="Table Paragraph"/>
    <w:basedOn w:val="a"/>
    <w:uiPriority w:val="99"/>
    <w:rsid w:val="00A12E95"/>
    <w:pPr>
      <w:widowControl w:val="0"/>
      <w:autoSpaceDE w:val="0"/>
      <w:autoSpaceDN w:val="0"/>
    </w:pPr>
    <w:rPr>
      <w:sz w:val="22"/>
      <w:szCs w:val="22"/>
      <w:lang w:eastAsia="en-US"/>
    </w:rPr>
  </w:style>
  <w:style w:type="paragraph" w:styleId="af">
    <w:name w:val="List Paragraph"/>
    <w:basedOn w:val="a"/>
    <w:uiPriority w:val="99"/>
    <w:qFormat/>
    <w:rsid w:val="00A12E95"/>
    <w:pPr>
      <w:ind w:left="720"/>
    </w:pPr>
  </w:style>
  <w:style w:type="table" w:styleId="af0">
    <w:name w:val="Table Grid"/>
    <w:basedOn w:val="a1"/>
    <w:uiPriority w:val="99"/>
    <w:rsid w:val="009D3446"/>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a"/>
    <w:uiPriority w:val="99"/>
    <w:rsid w:val="00A83D32"/>
    <w:pPr>
      <w:widowControl w:val="0"/>
      <w:spacing w:line="320" w:lineRule="auto"/>
      <w:ind w:left="720" w:firstLine="500"/>
      <w:jc w:val="both"/>
    </w:pPr>
    <w:rPr>
      <w:rFonts w:eastAsia="Calibri"/>
      <w:sz w:val="18"/>
      <w:szCs w:val="18"/>
    </w:rPr>
  </w:style>
  <w:style w:type="character" w:customStyle="1" w:styleId="fs4">
    <w:name w:val="fs4"/>
    <w:basedOn w:val="a0"/>
    <w:uiPriority w:val="99"/>
    <w:rsid w:val="00A83D32"/>
  </w:style>
  <w:style w:type="character" w:customStyle="1" w:styleId="ff4">
    <w:name w:val="ff4"/>
    <w:basedOn w:val="a0"/>
    <w:uiPriority w:val="99"/>
    <w:rsid w:val="00A83D32"/>
  </w:style>
  <w:style w:type="character" w:customStyle="1" w:styleId="ff1">
    <w:name w:val="ff1"/>
    <w:basedOn w:val="a0"/>
    <w:uiPriority w:val="99"/>
    <w:rsid w:val="00A83D32"/>
  </w:style>
  <w:style w:type="character" w:customStyle="1" w:styleId="ws2">
    <w:name w:val="ws2"/>
    <w:basedOn w:val="a0"/>
    <w:uiPriority w:val="99"/>
    <w:rsid w:val="00A83D32"/>
  </w:style>
  <w:style w:type="character" w:customStyle="1" w:styleId="ls0">
    <w:name w:val="ls0"/>
    <w:basedOn w:val="a0"/>
    <w:uiPriority w:val="99"/>
    <w:rsid w:val="00A83D32"/>
  </w:style>
  <w:style w:type="character" w:customStyle="1" w:styleId="ls3">
    <w:name w:val="ls3"/>
    <w:basedOn w:val="a0"/>
    <w:uiPriority w:val="99"/>
    <w:rsid w:val="00A83D3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repository.kpi.kharkov.ua/bitstream/KhPI-Press/40291/5/Book_2019_" TargetMode="External"/><Relationship Id="rId18" Type="http://schemas.openxmlformats.org/officeDocument/2006/relationships/hyperlink" Target="https://zakon.rada.gov.ua/laws/show/%20" TargetMode="External"/><Relationship Id="rId26" Type="http://schemas.openxmlformats.org/officeDocument/2006/relationships/hyperlink" Target="https://www.iso.org/" TargetMode="External"/><Relationship Id="rId3" Type="http://schemas.openxmlformats.org/officeDocument/2006/relationships/settings" Target="settings.xml"/><Relationship Id="rId21" Type="http://schemas.openxmlformats.org/officeDocument/2006/relationships/hyperlink" Target="https://dtkt.com.ua/show/0sid081.html" TargetMode="External"/><Relationship Id="rId34" Type="http://schemas.openxmlformats.org/officeDocument/2006/relationships/hyperlink" Target="http://www.fao.org/fao-who-codexalimentarius/" TargetMode="External"/><Relationship Id="rId7" Type="http://schemas.openxmlformats.org/officeDocument/2006/relationships/hyperlink" Target="https://knute.edu.ua/" TargetMode="External"/><Relationship Id="rId12" Type="http://schemas.openxmlformats.org/officeDocument/2006/relationships/hyperlink" Target="http://www.fao.org/fao-who-codexalimentarius/" TargetMode="External"/><Relationship Id="rId17" Type="http://schemas.openxmlformats.org/officeDocument/2006/relationships/hyperlink" Target="http://zakon2.rada.gov.ua/laws/show/771/97-%D0%B2%D1%80" TargetMode="External"/><Relationship Id="rId25" Type="http://schemas.openxmlformats.org/officeDocument/2006/relationships/hyperlink" Target="http://elib.hduht.edu.ua/jspui/handle/123456789/2707" TargetMode="External"/><Relationship Id="rId33" Type="http://schemas.openxmlformats.org/officeDocument/2006/relationships/hyperlink" Target="https://www.iso.org/" TargetMode="External"/><Relationship Id="rId2" Type="http://schemas.openxmlformats.org/officeDocument/2006/relationships/styles" Target="styles.xml"/><Relationship Id="rId16" Type="http://schemas.openxmlformats.org/officeDocument/2006/relationships/hyperlink" Target="https://pak.org.ua/catalogy" TargetMode="External"/><Relationship Id="rId20" Type="http://schemas.openxmlformats.org/officeDocument/2006/relationships/hyperlink" Target="https://zakon.rada.gov.ua/laws/show" TargetMode="External"/><Relationship Id="rId29" Type="http://schemas.openxmlformats.org/officeDocument/2006/relationships/hyperlink" Target="https://zakon.rada.gov.ua/laws/show/2496-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so.org/" TargetMode="External"/><Relationship Id="rId24" Type="http://schemas.openxmlformats.org/officeDocument/2006/relationships/hyperlink" Target="https://zakon.rada.gov.ua/laws/show/%20" TargetMode="External"/><Relationship Id="rId32" Type="http://schemas.openxmlformats.org/officeDocument/2006/relationships/hyperlink" Target="http://zakon2.rada.gov.ua/laws/"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ubject.com.ua/pdf/%20" TargetMode="External"/><Relationship Id="rId23" Type="http://schemas.openxmlformats.org/officeDocument/2006/relationships/hyperlink" Target="https://www.koganpage.com/author/jonathan-o-brien" TargetMode="External"/><Relationship Id="rId28" Type="http://schemas.openxmlformats.org/officeDocument/2006/relationships/hyperlink" Target="http://zakon2.rada.gov.ua/laws/show/927-2013-%D0%BF%22%BF" TargetMode="External"/><Relationship Id="rId36" Type="http://schemas.openxmlformats.org/officeDocument/2006/relationships/fontTable" Target="fontTable.xml"/><Relationship Id="rId10" Type="http://schemas.openxmlformats.org/officeDocument/2006/relationships/hyperlink" Target="http://sfs.gov.ua/baneryi/%20" TargetMode="External"/><Relationship Id="rId19" Type="http://schemas.openxmlformats.org/officeDocument/2006/relationships/hyperlink" Target="http://www.fao.org/fao-who-codexalimentarius/" TargetMode="External"/><Relationship Id="rId31" Type="http://schemas.openxmlformats.org/officeDocument/2006/relationships/hyperlink" Target="http://zakon4.rada.gov.ua/%224" TargetMode="External"/><Relationship Id="rId4" Type="http://schemas.openxmlformats.org/officeDocument/2006/relationships/webSettings" Target="webSettings.xml"/><Relationship Id="rId9" Type="http://schemas.openxmlformats.org/officeDocument/2006/relationships/hyperlink" Target="http://zakon5.rada.gov.ua/rada/show/v1749731-15%225%20" TargetMode="External"/><Relationship Id="rId14" Type="http://schemas.openxmlformats.org/officeDocument/2006/relationships/hyperlink" Target="http://dspace.wunu.edu.ua/" TargetMode="External"/><Relationship Id="rId22" Type="http://schemas.openxmlformats.org/officeDocument/2006/relationships/hyperlink" Target="http://www.codexalimentarius.org/" TargetMode="External"/><Relationship Id="rId27" Type="http://schemas.openxmlformats.org/officeDocument/2006/relationships/hyperlink" Target="https://zakon.rada.gov.ua/laws/show/%20" TargetMode="External"/><Relationship Id="rId30" Type="http://schemas.openxmlformats.org/officeDocument/2006/relationships/hyperlink" Target="http://zakon4.rada.gov.ua/laws/show/%224" TargetMode="External"/><Relationship Id="rId35" Type="http://schemas.openxmlformats.org/officeDocument/2006/relationships/hyperlink" Target="https://www.coursera.org/browse/physical-science-and-engineering/chemi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107</Pages>
  <Words>34236</Words>
  <Characters>195149</Characters>
  <Application>Microsoft Office Word</Application>
  <DocSecurity>0</DocSecurity>
  <Lines>1626</Lines>
  <Paragraphs>457</Paragraphs>
  <ScaleCrop>false</ScaleCrop>
  <Company>Grizli777</Company>
  <LinksUpToDate>false</LinksUpToDate>
  <CharactersWithSpaces>228928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elenrom@ukr.net</dc:creator>
  <cp:keywords/>
  <dc:description/>
  <cp:lastModifiedBy>u2</cp:lastModifiedBy>
  <cp:revision>6</cp:revision>
  <cp:lastPrinted>2023-05-11T10:52:00Z</cp:lastPrinted>
  <dcterms:created xsi:type="dcterms:W3CDTF">2023-06-14T07:00:00Z</dcterms:created>
  <dcterms:modified xsi:type="dcterms:W3CDTF">2023-06-14T07:52:00Z</dcterms:modified>
</cp:coreProperties>
</file>