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7E" w:rsidRDefault="00575743" w:rsidP="0057574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Обов’язкові компоненти</w:t>
      </w:r>
    </w:p>
    <w:p w:rsidR="00575743" w:rsidRDefault="00575743" w:rsidP="0057574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ОП «Менеджмент зовнішньоекономічної діяльності» 2023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p>
    <w:p w:rsidR="00575743" w:rsidRDefault="00575743" w:rsidP="00575743">
      <w:pPr>
        <w:spacing w:after="0" w:line="240" w:lineRule="auto"/>
        <w:jc w:val="center"/>
        <w:rPr>
          <w:rFonts w:ascii="Times New Roman" w:hAnsi="Times New Roman" w:cs="Times New Roman"/>
          <w:sz w:val="28"/>
          <w:szCs w:val="28"/>
          <w:lang w:val="uk-UA"/>
        </w:rPr>
      </w:pPr>
    </w:p>
    <w:p w:rsidR="001E1AC7" w:rsidRPr="001E1AC7" w:rsidRDefault="001E1AC7" w:rsidP="001E1AC7">
      <w:pPr>
        <w:spacing w:after="0" w:line="240" w:lineRule="auto"/>
        <w:jc w:val="center"/>
        <w:rPr>
          <w:rFonts w:ascii="Times New Roman" w:hAnsi="Times New Roman" w:cs="Times New Roman"/>
          <w:b/>
          <w:sz w:val="24"/>
          <w:szCs w:val="24"/>
          <w:lang w:val="uk-UA"/>
        </w:rPr>
      </w:pPr>
      <w:r w:rsidRPr="001E1AC7">
        <w:rPr>
          <w:rFonts w:ascii="Times New Roman" w:hAnsi="Times New Roman" w:cs="Times New Roman"/>
          <w:b/>
          <w:sz w:val="24"/>
          <w:szCs w:val="24"/>
          <w:lang w:val="uk-UA"/>
        </w:rPr>
        <w:t>ВИЩА ТА ПРИКЛАДНА МАТЕМАТИКА</w:t>
      </w:r>
    </w:p>
    <w:p w:rsidR="001E1AC7" w:rsidRDefault="001E1AC7" w:rsidP="001E1AC7">
      <w:pPr>
        <w:spacing w:after="0" w:line="240" w:lineRule="auto"/>
        <w:ind w:firstLine="851"/>
        <w:jc w:val="both"/>
        <w:rPr>
          <w:rFonts w:ascii="Times New Roman" w:hAnsi="Times New Roman" w:cs="Times New Roman"/>
          <w:sz w:val="24"/>
          <w:szCs w:val="24"/>
          <w:lang w:val="uk-UA"/>
        </w:rPr>
      </w:pPr>
      <w:r w:rsidRPr="001E1AC7">
        <w:rPr>
          <w:rFonts w:ascii="Times New Roman" w:eastAsia="Calibri" w:hAnsi="Times New Roman" w:cs="Times New Roman"/>
          <w:sz w:val="24"/>
          <w:szCs w:val="24"/>
          <w:lang w:val="uk-UA"/>
        </w:rPr>
        <w:t xml:space="preserve">Дисципліна формує у здобувачів вищої освіти теоретичні знання про базові поняття </w:t>
      </w:r>
      <w:r w:rsidRPr="001E1AC7">
        <w:rPr>
          <w:rFonts w:ascii="Times New Roman" w:hAnsi="Times New Roman" w:cs="Times New Roman"/>
          <w:sz w:val="24"/>
          <w:szCs w:val="24"/>
          <w:lang w:val="uk-UA"/>
        </w:rPr>
        <w:t>математичного апарату та інструментарію, який використовується для розв’язування фахових задач; спрямована на розвиток логічного мислення і вміння оперувати абстрактними об’єктами, застосовувати математичні методи для аналізу, прогнозу і планування різних соціально-економічних процесів, пов’язаних з діяльністю та показниками конкурентоспроможності, фінансової стабільності та економічної безпеки підприємств</w:t>
      </w:r>
      <w:r>
        <w:rPr>
          <w:rFonts w:ascii="Times New Roman" w:hAnsi="Times New Roman" w:cs="Times New Roman"/>
          <w:sz w:val="24"/>
          <w:szCs w:val="24"/>
          <w:lang w:val="uk-UA"/>
        </w:rPr>
        <w:t>.</w:t>
      </w:r>
    </w:p>
    <w:p w:rsidR="001E1AC7" w:rsidRDefault="001E1AC7" w:rsidP="001E1AC7">
      <w:pPr>
        <w:spacing w:after="0" w:line="240" w:lineRule="auto"/>
        <w:ind w:firstLine="851"/>
        <w:jc w:val="both"/>
        <w:rPr>
          <w:rFonts w:ascii="Times New Roman" w:hAnsi="Times New Roman" w:cs="Times New Roman"/>
          <w:sz w:val="24"/>
          <w:szCs w:val="24"/>
          <w:lang w:val="uk-UA"/>
        </w:rPr>
      </w:pPr>
      <w:r w:rsidRPr="001E1AC7">
        <w:rPr>
          <w:rFonts w:ascii="Times New Roman" w:hAnsi="Times New Roman" w:cs="Times New Roman"/>
          <w:sz w:val="24"/>
          <w:szCs w:val="24"/>
          <w:lang w:val="uk-UA"/>
        </w:rPr>
        <w:t>В процес</w:t>
      </w:r>
      <w:r>
        <w:rPr>
          <w:rFonts w:ascii="Times New Roman" w:hAnsi="Times New Roman" w:cs="Times New Roman"/>
          <w:sz w:val="24"/>
          <w:szCs w:val="24"/>
          <w:lang w:val="uk-UA"/>
        </w:rPr>
        <w:t>і вивчення дисципліни здобувачами</w:t>
      </w:r>
      <w:r w:rsidRPr="001E1AC7">
        <w:rPr>
          <w:rFonts w:ascii="Times New Roman" w:hAnsi="Times New Roman" w:cs="Times New Roman"/>
          <w:sz w:val="24"/>
          <w:szCs w:val="24"/>
          <w:lang w:val="uk-UA"/>
        </w:rPr>
        <w:t xml:space="preserve"> розглядаються такі питання: Моделювання в економіці і його використання у розвитку і формалізації  економічної теорії. Математичний апарат як важливий інструмент  економічного аналізу, організації і управління, невід’ємна складова ефективної економічної, фінансової, торговельної діяльності. Приклади застосування математики в економічній діяльності підприємств (балансові моделі, задачі фінансової математики, ймовірнісні методи в пенсійному страхуванні, </w:t>
      </w:r>
      <w:r w:rsidRPr="001E1AC7">
        <w:rPr>
          <w:rFonts w:ascii="Times New Roman" w:hAnsi="Times New Roman" w:cs="Times New Roman"/>
          <w:spacing w:val="4"/>
          <w:sz w:val="24"/>
          <w:szCs w:val="24"/>
          <w:lang w:val="uk-UA"/>
        </w:rPr>
        <w:t>о</w:t>
      </w:r>
      <w:r w:rsidRPr="001E1AC7">
        <w:rPr>
          <w:rFonts w:ascii="Times New Roman" w:hAnsi="Times New Roman" w:cs="Times New Roman"/>
          <w:sz w:val="24"/>
          <w:szCs w:val="24"/>
          <w:lang w:val="uk-UA"/>
        </w:rPr>
        <w:t xml:space="preserve">цінка результатів маркетингових експертних досліджень, оптимізація параметрів системи масового обслуговування клієнтів). Функції і графіки в економічному моделюванні (функції попиту та пропозиції, виробничі функції, модель встановлення рівноважної ціни). Матриці та дії з ними. Матричне представлення даних в економіці. Визначники, їх властивості. Поняття системи лінійних рівнянь. Розв’язування систем </w:t>
      </w:r>
      <w:r w:rsidRPr="001E1AC7">
        <w:rPr>
          <w:rFonts w:ascii="Times New Roman" w:hAnsi="Times New Roman" w:cs="Times New Roman"/>
          <w:i/>
          <w:sz w:val="24"/>
          <w:szCs w:val="24"/>
          <w:lang w:val="en-US"/>
        </w:rPr>
        <w:t>n</w:t>
      </w:r>
      <w:r w:rsidRPr="001E1AC7">
        <w:rPr>
          <w:rFonts w:ascii="Times New Roman" w:hAnsi="Times New Roman" w:cs="Times New Roman"/>
          <w:sz w:val="24"/>
          <w:szCs w:val="24"/>
          <w:lang w:val="uk-UA"/>
        </w:rPr>
        <w:t xml:space="preserve"> лінійних рівнянь з </w:t>
      </w:r>
      <w:r w:rsidRPr="001E1AC7">
        <w:rPr>
          <w:rFonts w:ascii="Times New Roman" w:hAnsi="Times New Roman" w:cs="Times New Roman"/>
          <w:i/>
          <w:sz w:val="24"/>
          <w:szCs w:val="24"/>
          <w:lang w:val="en-US"/>
        </w:rPr>
        <w:t>n</w:t>
      </w:r>
      <w:r w:rsidRPr="001E1AC7">
        <w:rPr>
          <w:rFonts w:ascii="Times New Roman" w:hAnsi="Times New Roman" w:cs="Times New Roman"/>
          <w:sz w:val="24"/>
          <w:szCs w:val="24"/>
          <w:lang w:val="uk-UA"/>
        </w:rPr>
        <w:t xml:space="preserve"> невідомими. Прості і складні відсотки у фінансових розрахунках. Нарахування простих і складних відсотків у банківській сфері. Економічні задачі, що розв’язуються методами диференціального числення. Означення похідної, її геометричний, механічний та економічний зміст. Таблиця похідних. Приклади застосування функцій багатьох змінних в задачах економіки (оптимальний розподіл ресурсів, максимізація прибутку, знаходження максимальної корисності). Аналіз економічних задач за допомогою виробничих функцій. Частинні еластичності, норми заміщення. Оптимізація прибутку від виробництва товарів різних видів. Застосування визначеного інтеграла в задачах економіки (знаходження загальних та середніх величин за відомими граничними величинами, знаходження обсягу виробленої продукції, надлишок (додатковий виграш) споживача,</w:t>
      </w:r>
      <w:r w:rsidRPr="001E1AC7">
        <w:rPr>
          <w:rFonts w:ascii="Times New Roman" w:hAnsi="Times New Roman" w:cs="Times New Roman"/>
          <w:b/>
          <w:sz w:val="24"/>
          <w:szCs w:val="24"/>
          <w:lang w:val="uk-UA"/>
        </w:rPr>
        <w:t xml:space="preserve"> </w:t>
      </w:r>
      <w:r w:rsidRPr="001E1AC7">
        <w:rPr>
          <w:rFonts w:ascii="Times New Roman" w:hAnsi="Times New Roman" w:cs="Times New Roman"/>
          <w:sz w:val="24"/>
          <w:szCs w:val="24"/>
          <w:lang w:val="uk-UA"/>
        </w:rPr>
        <w:t>аналіз нерівномірності у розподілі доходів серед насел</w:t>
      </w:r>
      <w:r>
        <w:rPr>
          <w:rFonts w:ascii="Times New Roman" w:hAnsi="Times New Roman" w:cs="Times New Roman"/>
          <w:sz w:val="24"/>
          <w:szCs w:val="24"/>
          <w:lang w:val="uk-UA"/>
        </w:rPr>
        <w:t>ення за допомогою кривої Лоренца</w:t>
      </w:r>
      <w:r w:rsidRPr="001E1AC7">
        <w:rPr>
          <w:rFonts w:ascii="Times New Roman" w:hAnsi="Times New Roman" w:cs="Times New Roman"/>
          <w:sz w:val="24"/>
          <w:szCs w:val="24"/>
          <w:lang w:val="uk-UA"/>
        </w:rPr>
        <w:t>, застосування інтегралів у фінансових розрахунках).</w:t>
      </w:r>
      <w:r w:rsidRPr="001E1AC7">
        <w:rPr>
          <w:rFonts w:ascii="Times New Roman" w:hAnsi="Times New Roman" w:cs="Times New Roman"/>
          <w:color w:val="000000"/>
          <w:sz w:val="24"/>
          <w:szCs w:val="24"/>
          <w:lang w:val="uk-UA"/>
        </w:rPr>
        <w:t xml:space="preserve"> Регресійні моделі як інструмент аналізу і прогнозуванню економічних явищ</w:t>
      </w:r>
      <w:r w:rsidRPr="001E1AC7">
        <w:rPr>
          <w:rFonts w:ascii="Times New Roman" w:hAnsi="Times New Roman" w:cs="Times New Roman"/>
          <w:sz w:val="24"/>
          <w:szCs w:val="24"/>
          <w:lang w:val="uk-UA"/>
        </w:rPr>
        <w:t>.</w:t>
      </w:r>
    </w:p>
    <w:p w:rsidR="001E1AC7" w:rsidRPr="003C1A65" w:rsidRDefault="002578A2" w:rsidP="002578A2">
      <w:pPr>
        <w:spacing w:after="0" w:line="240" w:lineRule="auto"/>
        <w:ind w:firstLine="851"/>
        <w:jc w:val="center"/>
        <w:rPr>
          <w:rFonts w:ascii="Times New Roman" w:hAnsi="Times New Roman" w:cs="Times New Roman"/>
          <w:b/>
          <w:sz w:val="24"/>
          <w:szCs w:val="24"/>
          <w:lang w:val="uk-UA"/>
        </w:rPr>
      </w:pPr>
      <w:r w:rsidRPr="003C1A65">
        <w:rPr>
          <w:rFonts w:ascii="Times New Roman" w:hAnsi="Times New Roman" w:cs="Times New Roman"/>
          <w:b/>
          <w:sz w:val="24"/>
          <w:szCs w:val="24"/>
          <w:lang w:val="uk-UA"/>
        </w:rPr>
        <w:t>ІНОЗЕМНА МОВА ЗА ПРОФЕСІЙНИМ СПРЯМУВАННЯМ</w:t>
      </w:r>
    </w:p>
    <w:p w:rsidR="002578A2" w:rsidRPr="006D3333" w:rsidRDefault="002578A2" w:rsidP="002578A2">
      <w:pPr>
        <w:spacing w:after="0"/>
        <w:ind w:firstLine="567"/>
        <w:jc w:val="both"/>
        <w:rPr>
          <w:rFonts w:asciiTheme="majorBidi" w:hAnsiTheme="majorBidi" w:cstheme="majorBidi"/>
          <w:sz w:val="24"/>
          <w:szCs w:val="24"/>
          <w:lang w:val="en-GB"/>
        </w:rPr>
      </w:pPr>
      <w:r w:rsidRPr="006D3333">
        <w:rPr>
          <w:rFonts w:asciiTheme="majorBidi" w:hAnsiTheme="majorBidi" w:cstheme="majorBidi"/>
          <w:sz w:val="24"/>
          <w:szCs w:val="24"/>
          <w:lang w:val="en-GB"/>
        </w:rPr>
        <w:t>The discipline "Foreign Language for Professional Purposes" provides higher education students with the necessary language skills and knowledge for successful professional activities in the international environment. The objectives of the discipline are to develop practical skills in information retrieval and communication in a foreign language in a particular field, to acquire professional communicative competences consisting of general speech skills, language knowledge, sociolinguistic and pragmatic competences.</w:t>
      </w:r>
    </w:p>
    <w:p w:rsidR="002578A2" w:rsidRPr="006D3333" w:rsidRDefault="002578A2" w:rsidP="002578A2">
      <w:pPr>
        <w:spacing w:after="0"/>
        <w:ind w:firstLine="567"/>
        <w:jc w:val="both"/>
        <w:rPr>
          <w:rFonts w:asciiTheme="majorBidi" w:hAnsiTheme="majorBidi" w:cstheme="majorBidi"/>
          <w:sz w:val="24"/>
          <w:szCs w:val="24"/>
          <w:lang w:val="en-GB"/>
        </w:rPr>
      </w:pPr>
      <w:r w:rsidRPr="006D3333">
        <w:rPr>
          <w:rFonts w:asciiTheme="majorBidi" w:hAnsiTheme="majorBidi" w:cstheme="majorBidi"/>
          <w:sz w:val="24"/>
          <w:szCs w:val="24"/>
          <w:lang w:val="en-GB"/>
        </w:rPr>
        <w:t>As a result of mastering the discipline, students will</w:t>
      </w:r>
    </w:p>
    <w:p w:rsidR="002578A2" w:rsidRPr="006D3333" w:rsidRDefault="002578A2" w:rsidP="002578A2">
      <w:pPr>
        <w:spacing w:after="0"/>
        <w:ind w:firstLine="567"/>
        <w:jc w:val="both"/>
        <w:rPr>
          <w:rFonts w:asciiTheme="majorBidi" w:hAnsiTheme="majorBidi" w:cstheme="majorBidi"/>
          <w:sz w:val="24"/>
          <w:szCs w:val="24"/>
          <w:lang w:val="en-GB"/>
        </w:rPr>
      </w:pPr>
      <w:r w:rsidRPr="006D3333">
        <w:rPr>
          <w:rFonts w:asciiTheme="majorBidi" w:hAnsiTheme="majorBidi" w:cstheme="majorBidi"/>
          <w:sz w:val="24"/>
          <w:szCs w:val="24"/>
          <w:lang w:val="en-GB"/>
        </w:rPr>
        <w:t xml:space="preserve">- will be able to communicate in a foreign language in oral and written forms at professional, </w:t>
      </w:r>
      <w:proofErr w:type="spellStart"/>
      <w:r w:rsidRPr="006D3333">
        <w:rPr>
          <w:rFonts w:asciiTheme="majorBidi" w:hAnsiTheme="majorBidi" w:cstheme="majorBidi"/>
          <w:sz w:val="24"/>
          <w:szCs w:val="24"/>
          <w:lang w:val="en-GB"/>
        </w:rPr>
        <w:t>everyday</w:t>
      </w:r>
      <w:proofErr w:type="spellEnd"/>
      <w:r w:rsidRPr="006D3333">
        <w:rPr>
          <w:rFonts w:asciiTheme="majorBidi" w:hAnsiTheme="majorBidi" w:cstheme="majorBidi"/>
          <w:sz w:val="24"/>
          <w:szCs w:val="24"/>
          <w:lang w:val="en-GB"/>
        </w:rPr>
        <w:t xml:space="preserve"> and socio-cultural levels;</w:t>
      </w:r>
    </w:p>
    <w:p w:rsidR="002578A2" w:rsidRPr="006D3333" w:rsidRDefault="002578A2" w:rsidP="002578A2">
      <w:pPr>
        <w:spacing w:after="0"/>
        <w:ind w:firstLine="567"/>
        <w:jc w:val="both"/>
        <w:rPr>
          <w:rFonts w:asciiTheme="majorBidi" w:hAnsiTheme="majorBidi" w:cstheme="majorBidi"/>
          <w:sz w:val="24"/>
          <w:szCs w:val="24"/>
          <w:lang w:val="en-GB"/>
        </w:rPr>
      </w:pPr>
      <w:r w:rsidRPr="006D3333">
        <w:rPr>
          <w:rFonts w:asciiTheme="majorBidi" w:hAnsiTheme="majorBidi" w:cstheme="majorBidi"/>
          <w:sz w:val="24"/>
          <w:szCs w:val="24"/>
          <w:lang w:val="en-GB"/>
        </w:rPr>
        <w:t>- be able to receive and transmit scientific information in their field of study using information sources;</w:t>
      </w:r>
    </w:p>
    <w:p w:rsidR="002578A2" w:rsidRPr="006D3333" w:rsidRDefault="002578A2" w:rsidP="002578A2">
      <w:pPr>
        <w:spacing w:after="0"/>
        <w:ind w:firstLine="567"/>
        <w:jc w:val="both"/>
        <w:rPr>
          <w:rFonts w:asciiTheme="majorBidi" w:hAnsiTheme="majorBidi" w:cstheme="majorBidi"/>
          <w:sz w:val="24"/>
          <w:szCs w:val="24"/>
          <w:lang w:val="en-GB"/>
        </w:rPr>
      </w:pPr>
      <w:r w:rsidRPr="006D3333">
        <w:rPr>
          <w:rFonts w:asciiTheme="majorBidi" w:hAnsiTheme="majorBidi" w:cstheme="majorBidi"/>
          <w:sz w:val="24"/>
          <w:szCs w:val="24"/>
          <w:lang w:val="en-GB"/>
        </w:rPr>
        <w:t xml:space="preserve">- learn to value and respect diversity and multiculturalism; </w:t>
      </w:r>
    </w:p>
    <w:p w:rsidR="002578A2" w:rsidRPr="006D3333" w:rsidRDefault="002578A2" w:rsidP="002578A2">
      <w:pPr>
        <w:spacing w:after="0"/>
        <w:ind w:firstLine="567"/>
        <w:jc w:val="both"/>
        <w:rPr>
          <w:rFonts w:asciiTheme="majorBidi" w:hAnsiTheme="majorBidi" w:cstheme="majorBidi"/>
          <w:sz w:val="24"/>
          <w:szCs w:val="24"/>
          <w:lang w:val="en-GB"/>
        </w:rPr>
      </w:pPr>
      <w:r w:rsidRPr="006D3333">
        <w:rPr>
          <w:rFonts w:asciiTheme="majorBidi" w:hAnsiTheme="majorBidi" w:cstheme="majorBidi"/>
          <w:sz w:val="24"/>
          <w:szCs w:val="24"/>
          <w:lang w:val="en-GB"/>
        </w:rPr>
        <w:t>- be able to work in an international context.</w:t>
      </w:r>
    </w:p>
    <w:p w:rsidR="005739BD" w:rsidRPr="005739BD" w:rsidRDefault="005739BD" w:rsidP="005739BD">
      <w:pPr>
        <w:spacing w:after="0" w:line="240" w:lineRule="auto"/>
        <w:jc w:val="center"/>
        <w:rPr>
          <w:rFonts w:ascii="Times New Roman" w:eastAsia="Times New Roman" w:hAnsi="Times New Roman" w:cs="Times New Roman"/>
          <w:b/>
          <w:sz w:val="24"/>
          <w:szCs w:val="24"/>
          <w:lang w:val="uk-UA" w:eastAsia="ru-RU"/>
        </w:rPr>
      </w:pPr>
      <w:r w:rsidRPr="005739BD">
        <w:rPr>
          <w:rFonts w:ascii="Times New Roman" w:eastAsia="Times New Roman" w:hAnsi="Times New Roman" w:cs="Times New Roman"/>
          <w:b/>
          <w:sz w:val="24"/>
          <w:szCs w:val="24"/>
          <w:lang w:val="uk-UA" w:eastAsia="ru-RU"/>
        </w:rPr>
        <w:lastRenderedPageBreak/>
        <w:t>ПРАВОЗНАВСТВО</w:t>
      </w:r>
    </w:p>
    <w:p w:rsidR="005739BD" w:rsidRPr="005739BD" w:rsidRDefault="005739BD" w:rsidP="005739BD">
      <w:pPr>
        <w:spacing w:after="0" w:line="240" w:lineRule="auto"/>
        <w:ind w:firstLine="709"/>
        <w:jc w:val="both"/>
        <w:rPr>
          <w:rFonts w:ascii="Times New Roman" w:eastAsia="Times New Roman" w:hAnsi="Times New Roman" w:cs="Times New Roman"/>
          <w:sz w:val="24"/>
          <w:szCs w:val="24"/>
          <w:lang w:val="uk-UA" w:eastAsia="ru-RU"/>
        </w:rPr>
      </w:pPr>
      <w:r w:rsidRPr="005739BD">
        <w:rPr>
          <w:rFonts w:ascii="Times New Roman" w:eastAsia="Times New Roman" w:hAnsi="Times New Roman" w:cs="Times New Roman"/>
          <w:sz w:val="24"/>
          <w:szCs w:val="24"/>
          <w:lang w:val="uk-UA" w:eastAsia="ru-RU"/>
        </w:rPr>
        <w:t>Дисципліна формує у здобувачів вищої освіти базові знання з теорії держави і права та окремих галузей права України – конституційного, адміністративного, фінансового, цивільного, трудового, господарського, інформаційного, кримінального та міжнародного приватного права. Сприяє комплексному усвідомленню сутності держави та змісту права, розумінню основ правового регулювання суспільних відносин в Україні, розвитку здібностей користування юридичною термінологією, набуттю навичок роботи з нормативно-правовими актами, здобуттю вмінь практичного застосування норм права у виробничо-службовій діяльності та використанні набутих знань у проведенні торговельно-економічної діяльності на території України та за її межами.</w:t>
      </w:r>
    </w:p>
    <w:p w:rsidR="005739BD" w:rsidRPr="00A16191" w:rsidRDefault="005739BD" w:rsidP="005739BD">
      <w:pPr>
        <w:pStyle w:val="a4"/>
        <w:spacing w:after="0"/>
        <w:ind w:firstLine="567"/>
        <w:jc w:val="both"/>
        <w:rPr>
          <w:lang w:val="uk-UA"/>
        </w:rPr>
      </w:pPr>
      <w:r w:rsidRPr="00A16191">
        <w:rPr>
          <w:lang w:val="uk-UA"/>
        </w:rPr>
        <w:t xml:space="preserve">В процесі </w:t>
      </w:r>
      <w:r>
        <w:rPr>
          <w:lang w:val="uk-UA"/>
        </w:rPr>
        <w:t>засвоє</w:t>
      </w:r>
      <w:r w:rsidRPr="00A16191">
        <w:rPr>
          <w:lang w:val="uk-UA"/>
        </w:rPr>
        <w:t>ння дисципліни</w:t>
      </w:r>
      <w:r>
        <w:rPr>
          <w:lang w:val="uk-UA"/>
        </w:rPr>
        <w:t>,</w:t>
      </w:r>
      <w:r w:rsidRPr="00A16191">
        <w:rPr>
          <w:lang w:val="uk-UA"/>
        </w:rPr>
        <w:t xml:space="preserve"> здобувачами вищої освіти вивчаються наступні питання: Поняття, ознаки і функції держави, як форми організації суспільства. Співвідношення понять держава і право та національне право і міжнародне право. Поняття, ознаки, принципи і функції права, як складової суспільних норм. Загальні засади конституційного ладу України. Система</w:t>
      </w:r>
      <w:r w:rsidRPr="00A16191">
        <w:rPr>
          <w:b/>
          <w:lang w:val="uk-UA"/>
        </w:rPr>
        <w:t xml:space="preserve"> </w:t>
      </w:r>
      <w:r w:rsidRPr="00A16191">
        <w:rPr>
          <w:lang w:val="uk-UA"/>
        </w:rPr>
        <w:t xml:space="preserve">органів державної влади та органів місцевого самоврядування в Україні. Публічне адміністрування, як форма реалізації публічної влади в Україні. Зміст адміністративного правопорушення, адміністративної відповідальності </w:t>
      </w:r>
      <w:r w:rsidRPr="00A16191">
        <w:rPr>
          <w:rFonts w:eastAsiaTheme="minorHAnsi"/>
          <w:lang w:val="uk-UA" w:eastAsia="en-US"/>
        </w:rPr>
        <w:t>та</w:t>
      </w:r>
      <w:r w:rsidRPr="00A16191">
        <w:rPr>
          <w:lang w:val="uk-UA"/>
        </w:rPr>
        <w:t xml:space="preserve"> види адміністративних стягнень. Бюджетна система та бюджетний процес в Україні. Банківська система України. Особисті немайнові права, право власності та інші речові права в Україні. Зобов’язальне право, договірні правовідносини та підстави цивільно-правової відповідальності в Україні. Організаційно-правові механізми забезпечення зайнятості населення в Україні. Дисциплінарна відповідальність та матеріальна відповідальність у трудовому праві України. </w:t>
      </w:r>
      <w:r w:rsidRPr="00A16191">
        <w:rPr>
          <w:rStyle w:val="2Exact"/>
          <w:lang w:val="uk-UA" w:eastAsia="en-US"/>
        </w:rPr>
        <w:t>Порядок створення та способи припинення діяльності суб’єктів господарювання в Україні.</w:t>
      </w:r>
      <w:r w:rsidRPr="00A16191">
        <w:rPr>
          <w:rStyle w:val="2Exact"/>
          <w:i/>
          <w:lang w:val="uk-UA" w:eastAsia="en-US"/>
        </w:rPr>
        <w:t xml:space="preserve"> </w:t>
      </w:r>
      <w:r w:rsidRPr="00A16191">
        <w:rPr>
          <w:rStyle w:val="2Exact"/>
          <w:lang w:val="uk-UA" w:eastAsia="en-US"/>
        </w:rPr>
        <w:t xml:space="preserve">Властивості правого регулювання </w:t>
      </w:r>
      <w:r>
        <w:rPr>
          <w:rStyle w:val="2Exact"/>
          <w:lang w:val="uk-UA" w:eastAsia="en-US"/>
        </w:rPr>
        <w:t>окреми</w:t>
      </w:r>
      <w:r w:rsidRPr="00A16191">
        <w:rPr>
          <w:rStyle w:val="2Exact"/>
          <w:lang w:val="uk-UA" w:eastAsia="en-US"/>
        </w:rPr>
        <w:t xml:space="preserve">х видів господарської діяльності. Правове регулювання доступу до інформації в Україні. Загальні положення інформаційної безпеки. Зміст кримінального правопорушення, кримінальної відповідальності та видів покарання. </w:t>
      </w:r>
      <w:r w:rsidRPr="00A16191">
        <w:rPr>
          <w:lang w:val="uk-UA"/>
        </w:rPr>
        <w:t>Характеристика кримінальних правопорушень проти власності, у сфері службової та господарської діяльності. Правове регулювання відносин власності та правочинів в міжнародному приватному праві.</w:t>
      </w:r>
      <w:r w:rsidRPr="00A16191">
        <w:rPr>
          <w:i/>
          <w:lang w:val="uk-UA"/>
        </w:rPr>
        <w:t xml:space="preserve"> </w:t>
      </w:r>
      <w:r w:rsidRPr="00A16191">
        <w:rPr>
          <w:lang w:val="uk-UA"/>
        </w:rPr>
        <w:t>Характеристика діяльності міжнародних комерційних арбітражів.</w:t>
      </w:r>
    </w:p>
    <w:p w:rsidR="005739BD" w:rsidRDefault="005739BD" w:rsidP="005C43B5">
      <w:pPr>
        <w:spacing w:after="0" w:line="240" w:lineRule="auto"/>
        <w:ind w:firstLine="709"/>
        <w:jc w:val="center"/>
        <w:rPr>
          <w:rFonts w:ascii="Times New Roman" w:hAnsi="Times New Roman" w:cs="Times New Roman"/>
          <w:b/>
          <w:bCs/>
          <w:sz w:val="24"/>
          <w:szCs w:val="24"/>
          <w:lang w:val="uk-UA"/>
        </w:rPr>
      </w:pPr>
    </w:p>
    <w:p w:rsidR="00F13965" w:rsidRPr="003920FC" w:rsidRDefault="00F13965" w:rsidP="00F13965">
      <w:pPr>
        <w:spacing w:after="0"/>
        <w:jc w:val="center"/>
        <w:rPr>
          <w:rFonts w:ascii="Times New Roman" w:hAnsi="Times New Roman" w:cs="Times New Roman"/>
          <w:b/>
          <w:bCs/>
          <w:sz w:val="24"/>
          <w:szCs w:val="24"/>
          <w:lang w:val="uk-UA"/>
        </w:rPr>
      </w:pPr>
      <w:r w:rsidRPr="003920FC">
        <w:rPr>
          <w:rFonts w:ascii="Times New Roman" w:hAnsi="Times New Roman" w:cs="Times New Roman"/>
          <w:b/>
          <w:bCs/>
          <w:sz w:val="24"/>
          <w:szCs w:val="24"/>
          <w:lang w:val="uk-UA"/>
        </w:rPr>
        <w:t>ФІЛОСОФІЯ</w:t>
      </w:r>
    </w:p>
    <w:p w:rsidR="00F13965" w:rsidRPr="003920FC" w:rsidRDefault="00F13965" w:rsidP="00F13965">
      <w:pPr>
        <w:pStyle w:val="Normal1"/>
        <w:spacing w:before="0" w:beforeAutospacing="0" w:after="0" w:afterAutospacing="0" w:line="240" w:lineRule="auto"/>
        <w:ind w:firstLine="720"/>
        <w:jc w:val="both"/>
        <w:rPr>
          <w:lang w:val="uk-UA"/>
        </w:rPr>
      </w:pPr>
      <w:r w:rsidRPr="003920FC">
        <w:rPr>
          <w:rFonts w:ascii="Times New Roman" w:eastAsia="Calibri" w:hAnsi="Times New Roman"/>
          <w:lang w:val="uk-UA"/>
        </w:rPr>
        <w:t>Дисципліна формує у здобувачів вищої освіти цілісне уявлення про специфіку філософського знання, розуміння багатоваріантності шляхів культурного і цивілізаційного розвитку людства та власне ставлення до них, особливості вирішення світоглядних запитів ХХІ ст.</w:t>
      </w:r>
    </w:p>
    <w:p w:rsidR="00F13965" w:rsidRPr="003920FC" w:rsidRDefault="00F13965" w:rsidP="00F13965">
      <w:pPr>
        <w:pStyle w:val="Normal1"/>
        <w:spacing w:before="0" w:beforeAutospacing="0" w:after="0" w:afterAutospacing="0" w:line="240" w:lineRule="auto"/>
        <w:ind w:firstLine="720"/>
        <w:jc w:val="both"/>
        <w:rPr>
          <w:rFonts w:ascii="Times New Roman" w:eastAsia="Calibri" w:hAnsi="Times New Roman"/>
          <w:lang w:val="uk-UA"/>
        </w:rPr>
      </w:pPr>
      <w:r w:rsidRPr="003920FC">
        <w:rPr>
          <w:rFonts w:ascii="Times New Roman" w:eastAsia="Calibri" w:hAnsi="Times New Roman"/>
          <w:lang w:val="uk-UA"/>
        </w:rPr>
        <w:t>В процесі вивчення дисципліни розглядаються такі питання: Філософія як світогляд і наука. Світогляд, його сутність та структура. Історичні типи світогляду.</w:t>
      </w:r>
      <w:r w:rsidRPr="003920FC">
        <w:rPr>
          <w:lang w:val="uk-UA"/>
        </w:rPr>
        <w:t xml:space="preserve"> </w:t>
      </w:r>
      <w:r w:rsidRPr="003920FC">
        <w:rPr>
          <w:rFonts w:ascii="Times New Roman" w:eastAsia="Calibri" w:hAnsi="Times New Roman"/>
          <w:lang w:val="uk-UA"/>
        </w:rPr>
        <w:t>Сутність і характерні ознаки основних етапів становлення та розвитку філософії.</w:t>
      </w:r>
      <w:r w:rsidRPr="003920FC">
        <w:rPr>
          <w:lang w:val="uk-UA"/>
        </w:rPr>
        <w:t xml:space="preserve"> </w:t>
      </w:r>
      <w:r w:rsidRPr="003920FC">
        <w:rPr>
          <w:rFonts w:ascii="Times New Roman" w:eastAsia="Calibri" w:hAnsi="Times New Roman"/>
          <w:lang w:val="uk-UA"/>
        </w:rPr>
        <w:t>Онтологія. Філософське вчення про буття.</w:t>
      </w:r>
      <w:r w:rsidRPr="003920FC">
        <w:rPr>
          <w:lang w:val="uk-UA"/>
        </w:rPr>
        <w:t xml:space="preserve"> </w:t>
      </w:r>
      <w:r w:rsidRPr="003920FC">
        <w:rPr>
          <w:rFonts w:ascii="Times New Roman" w:eastAsia="Calibri" w:hAnsi="Times New Roman"/>
          <w:lang w:val="uk-UA"/>
        </w:rPr>
        <w:t>Матерія і дух як філософські категорії. Рух, простір, час як форми існування матерії.</w:t>
      </w:r>
      <w:r w:rsidRPr="003920FC">
        <w:rPr>
          <w:lang w:val="uk-UA"/>
        </w:rPr>
        <w:t xml:space="preserve"> </w:t>
      </w:r>
      <w:r w:rsidRPr="003920FC">
        <w:rPr>
          <w:rFonts w:ascii="Times New Roman" w:eastAsia="Calibri" w:hAnsi="Times New Roman"/>
          <w:lang w:val="uk-UA"/>
        </w:rPr>
        <w:t>Діалектика. Філософська теорія розвитку. Історико-філософські форми діалектики. Закони та принципи діалектики. Філософія людини. Людина як предмет філософських роздумів.</w:t>
      </w:r>
      <w:r w:rsidRPr="003920FC">
        <w:rPr>
          <w:lang w:val="uk-UA"/>
        </w:rPr>
        <w:t xml:space="preserve"> </w:t>
      </w:r>
      <w:r w:rsidRPr="003920FC">
        <w:rPr>
          <w:rFonts w:ascii="Times New Roman" w:eastAsia="Calibri" w:hAnsi="Times New Roman"/>
          <w:lang w:val="uk-UA"/>
        </w:rPr>
        <w:t>Проблема смислу та призначення людського існування.</w:t>
      </w:r>
      <w:r w:rsidRPr="003920FC">
        <w:rPr>
          <w:lang w:val="uk-UA"/>
        </w:rPr>
        <w:t xml:space="preserve"> </w:t>
      </w:r>
      <w:r w:rsidRPr="003920FC">
        <w:rPr>
          <w:rFonts w:ascii="Times New Roman" w:eastAsia="Calibri" w:hAnsi="Times New Roman"/>
          <w:lang w:val="uk-UA"/>
        </w:rPr>
        <w:t>Філософія свідомості.</w:t>
      </w:r>
      <w:r w:rsidRPr="003920FC">
        <w:rPr>
          <w:lang w:val="uk-UA"/>
        </w:rPr>
        <w:t xml:space="preserve"> </w:t>
      </w:r>
      <w:r w:rsidRPr="003920FC">
        <w:rPr>
          <w:rFonts w:ascii="Times New Roman" w:eastAsia="Calibri" w:hAnsi="Times New Roman"/>
          <w:lang w:val="uk-UA"/>
        </w:rPr>
        <w:t>Історико-філософські концепції свідомості.</w:t>
      </w:r>
      <w:r w:rsidRPr="003920FC">
        <w:rPr>
          <w:lang w:val="uk-UA"/>
        </w:rPr>
        <w:t xml:space="preserve"> </w:t>
      </w:r>
      <w:r w:rsidRPr="003920FC">
        <w:rPr>
          <w:rFonts w:ascii="Times New Roman" w:eastAsia="Calibri" w:hAnsi="Times New Roman"/>
          <w:lang w:val="uk-UA"/>
        </w:rPr>
        <w:t>Свідомість і самосвідомість. Гносеологія. Філософія пізнання. Емпіризм (Ф. Бекон). Сенсуалізм (Дж. Локк). Раціоналізм (Р. Декарт).</w:t>
      </w:r>
      <w:r w:rsidRPr="003920FC">
        <w:rPr>
          <w:lang w:val="uk-UA"/>
        </w:rPr>
        <w:t xml:space="preserve"> </w:t>
      </w:r>
      <w:r w:rsidRPr="003920FC">
        <w:rPr>
          <w:rFonts w:ascii="Times New Roman" w:eastAsia="Calibri" w:hAnsi="Times New Roman"/>
          <w:lang w:val="uk-UA"/>
        </w:rPr>
        <w:t>Пізнання як процес і результат.</w:t>
      </w:r>
      <w:r w:rsidRPr="003920FC">
        <w:rPr>
          <w:lang w:val="uk-UA"/>
        </w:rPr>
        <w:t xml:space="preserve"> </w:t>
      </w:r>
      <w:r w:rsidRPr="003920FC">
        <w:rPr>
          <w:rFonts w:ascii="Times New Roman" w:eastAsia="Calibri" w:hAnsi="Times New Roman"/>
          <w:lang w:val="uk-UA"/>
        </w:rPr>
        <w:t>Філософія науки і техніки.</w:t>
      </w:r>
      <w:r w:rsidRPr="003920FC">
        <w:rPr>
          <w:lang w:val="uk-UA"/>
        </w:rPr>
        <w:t xml:space="preserve"> </w:t>
      </w:r>
      <w:r w:rsidRPr="003920FC">
        <w:rPr>
          <w:rFonts w:ascii="Times New Roman" w:eastAsia="Calibri" w:hAnsi="Times New Roman"/>
          <w:lang w:val="uk-UA"/>
        </w:rPr>
        <w:t>Концепції філософії науки.</w:t>
      </w:r>
      <w:r w:rsidRPr="003920FC">
        <w:rPr>
          <w:lang w:val="uk-UA"/>
        </w:rPr>
        <w:t xml:space="preserve"> </w:t>
      </w:r>
      <w:r w:rsidRPr="003920FC">
        <w:rPr>
          <w:rFonts w:ascii="Times New Roman" w:eastAsia="Calibri" w:hAnsi="Times New Roman"/>
          <w:lang w:val="uk-UA"/>
        </w:rPr>
        <w:t>Основні підходи до розуміння місця та ролі техніки в світі.</w:t>
      </w:r>
      <w:r w:rsidRPr="003920FC">
        <w:rPr>
          <w:lang w:val="uk-UA"/>
        </w:rPr>
        <w:t xml:space="preserve"> </w:t>
      </w:r>
      <w:r w:rsidRPr="003920FC">
        <w:rPr>
          <w:rFonts w:ascii="Times New Roman" w:eastAsia="Calibri" w:hAnsi="Times New Roman"/>
          <w:lang w:val="uk-UA"/>
        </w:rPr>
        <w:t>Філософія суспільства. Суспільство як предмет філософського аналізу.</w:t>
      </w:r>
      <w:r w:rsidRPr="003920FC">
        <w:rPr>
          <w:lang w:val="uk-UA"/>
        </w:rPr>
        <w:t xml:space="preserve"> </w:t>
      </w:r>
      <w:r w:rsidRPr="003920FC">
        <w:rPr>
          <w:rFonts w:ascii="Times New Roman" w:eastAsia="Calibri" w:hAnsi="Times New Roman"/>
          <w:lang w:val="uk-UA"/>
        </w:rPr>
        <w:t>Філософія цивілізації. Концепції цивілізаційного розвитку.</w:t>
      </w:r>
      <w:r w:rsidRPr="003920FC">
        <w:rPr>
          <w:lang w:val="uk-UA"/>
        </w:rPr>
        <w:t xml:space="preserve"> </w:t>
      </w:r>
      <w:r w:rsidRPr="003920FC">
        <w:rPr>
          <w:rFonts w:ascii="Times New Roman" w:eastAsia="Calibri" w:hAnsi="Times New Roman"/>
          <w:lang w:val="uk-UA"/>
        </w:rPr>
        <w:t>Філософія культури як сфера філософського знання.</w:t>
      </w:r>
      <w:r w:rsidRPr="003920FC">
        <w:rPr>
          <w:lang w:val="uk-UA"/>
        </w:rPr>
        <w:t xml:space="preserve"> </w:t>
      </w:r>
      <w:r w:rsidRPr="003920FC">
        <w:rPr>
          <w:rFonts w:ascii="Times New Roman" w:eastAsia="Calibri" w:hAnsi="Times New Roman"/>
          <w:lang w:val="uk-UA"/>
        </w:rPr>
        <w:t xml:space="preserve">Культура як спосіб буття людини. Філософія історії. </w:t>
      </w:r>
      <w:r w:rsidRPr="003920FC">
        <w:rPr>
          <w:lang w:val="uk-UA"/>
        </w:rPr>
        <w:t xml:space="preserve"> </w:t>
      </w:r>
      <w:r w:rsidRPr="003920FC">
        <w:rPr>
          <w:rFonts w:ascii="Times New Roman" w:eastAsia="Calibri" w:hAnsi="Times New Roman"/>
          <w:lang w:val="uk-UA"/>
        </w:rPr>
        <w:t>Людина та історія.</w:t>
      </w:r>
      <w:r w:rsidRPr="003920FC">
        <w:rPr>
          <w:lang w:val="uk-UA"/>
        </w:rPr>
        <w:t xml:space="preserve"> </w:t>
      </w:r>
      <w:r w:rsidRPr="003920FC">
        <w:rPr>
          <w:rFonts w:ascii="Times New Roman" w:eastAsia="Calibri" w:hAnsi="Times New Roman"/>
          <w:lang w:val="uk-UA"/>
        </w:rPr>
        <w:t>Філософія економіки.</w:t>
      </w:r>
      <w:r w:rsidRPr="003920FC">
        <w:rPr>
          <w:lang w:val="uk-UA"/>
        </w:rPr>
        <w:t xml:space="preserve"> </w:t>
      </w:r>
      <w:r w:rsidRPr="003920FC">
        <w:rPr>
          <w:rFonts w:ascii="Times New Roman" w:hAnsi="Times New Roman"/>
          <w:lang w:val="uk-UA"/>
        </w:rPr>
        <w:t>Економічний вимір буття.</w:t>
      </w:r>
      <w:r w:rsidRPr="003920FC">
        <w:rPr>
          <w:lang w:val="uk-UA"/>
        </w:rPr>
        <w:t xml:space="preserve"> </w:t>
      </w:r>
      <w:r w:rsidRPr="003920FC">
        <w:rPr>
          <w:rFonts w:ascii="Times New Roman" w:eastAsia="Calibri" w:hAnsi="Times New Roman"/>
          <w:lang w:val="uk-UA"/>
        </w:rPr>
        <w:t>Філософія грошей.</w:t>
      </w:r>
      <w:r w:rsidRPr="003920FC">
        <w:rPr>
          <w:lang w:val="uk-UA"/>
        </w:rPr>
        <w:t xml:space="preserve"> </w:t>
      </w:r>
      <w:r w:rsidRPr="003920FC">
        <w:rPr>
          <w:rFonts w:ascii="Times New Roman" w:eastAsia="Calibri" w:hAnsi="Times New Roman"/>
          <w:lang w:val="uk-UA"/>
        </w:rPr>
        <w:t xml:space="preserve">Філософія </w:t>
      </w:r>
      <w:r w:rsidRPr="003920FC">
        <w:rPr>
          <w:rFonts w:ascii="Times New Roman" w:eastAsia="Calibri" w:hAnsi="Times New Roman"/>
          <w:lang w:val="uk-UA"/>
        </w:rPr>
        <w:lastRenderedPageBreak/>
        <w:t>політики та права. Філософія моралі.</w:t>
      </w:r>
      <w:r w:rsidRPr="003920FC">
        <w:rPr>
          <w:lang w:val="uk-UA"/>
        </w:rPr>
        <w:t xml:space="preserve"> </w:t>
      </w:r>
      <w:r w:rsidRPr="003920FC">
        <w:rPr>
          <w:rFonts w:ascii="Times New Roman" w:eastAsia="Calibri" w:hAnsi="Times New Roman"/>
          <w:lang w:val="uk-UA"/>
        </w:rPr>
        <w:t>Етика, мораль та моральність.</w:t>
      </w:r>
      <w:r w:rsidRPr="003920FC">
        <w:rPr>
          <w:lang w:val="uk-UA"/>
        </w:rPr>
        <w:t xml:space="preserve"> </w:t>
      </w:r>
      <w:r w:rsidRPr="003920FC">
        <w:rPr>
          <w:rFonts w:ascii="Times New Roman" w:eastAsia="Calibri" w:hAnsi="Times New Roman"/>
          <w:lang w:val="uk-UA"/>
        </w:rPr>
        <w:t>Філософія майбутнього.</w:t>
      </w:r>
      <w:r w:rsidRPr="003920FC">
        <w:rPr>
          <w:lang w:val="uk-UA"/>
        </w:rPr>
        <w:t xml:space="preserve"> </w:t>
      </w:r>
      <w:r w:rsidRPr="003920FC">
        <w:rPr>
          <w:rFonts w:ascii="Times New Roman" w:eastAsia="Calibri" w:hAnsi="Times New Roman"/>
          <w:lang w:val="uk-UA"/>
        </w:rPr>
        <w:t>Футурологія та технології майбутнього.</w:t>
      </w:r>
      <w:r w:rsidRPr="003920FC">
        <w:rPr>
          <w:lang w:val="uk-UA"/>
        </w:rPr>
        <w:t xml:space="preserve"> </w:t>
      </w:r>
      <w:r w:rsidRPr="003920FC">
        <w:rPr>
          <w:rFonts w:ascii="Times New Roman" w:eastAsia="Calibri" w:hAnsi="Times New Roman"/>
          <w:lang w:val="uk-UA"/>
        </w:rPr>
        <w:t>Глобальні проблеми сучасності.</w:t>
      </w:r>
    </w:p>
    <w:p w:rsidR="005739BD" w:rsidRDefault="005739BD" w:rsidP="005C43B5">
      <w:pPr>
        <w:spacing w:after="0" w:line="240" w:lineRule="auto"/>
        <w:ind w:firstLine="709"/>
        <w:jc w:val="center"/>
        <w:rPr>
          <w:rFonts w:ascii="Times New Roman" w:hAnsi="Times New Roman" w:cs="Times New Roman"/>
          <w:b/>
          <w:bCs/>
          <w:sz w:val="24"/>
          <w:szCs w:val="24"/>
          <w:lang w:val="uk-UA"/>
        </w:rPr>
      </w:pPr>
    </w:p>
    <w:p w:rsidR="0065067D" w:rsidRPr="0065067D" w:rsidRDefault="0065067D" w:rsidP="0065067D">
      <w:pPr>
        <w:spacing w:after="0" w:line="240" w:lineRule="auto"/>
        <w:ind w:firstLine="709"/>
        <w:jc w:val="center"/>
        <w:rPr>
          <w:rFonts w:ascii="Times New Roman" w:hAnsi="Times New Roman" w:cs="Times New Roman"/>
          <w:b/>
          <w:sz w:val="24"/>
          <w:szCs w:val="24"/>
          <w:lang w:val="uk-UA"/>
        </w:rPr>
      </w:pPr>
      <w:r w:rsidRPr="0065067D">
        <w:rPr>
          <w:rFonts w:ascii="Times New Roman" w:hAnsi="Times New Roman" w:cs="Times New Roman"/>
          <w:b/>
          <w:sz w:val="24"/>
          <w:szCs w:val="24"/>
          <w:lang w:val="uk-UA"/>
        </w:rPr>
        <w:t>ЕКОЛОГІЯ</w:t>
      </w:r>
    </w:p>
    <w:p w:rsidR="0065067D" w:rsidRPr="0065067D" w:rsidRDefault="0065067D" w:rsidP="0065067D">
      <w:pPr>
        <w:spacing w:after="0"/>
        <w:ind w:firstLine="851"/>
        <w:jc w:val="both"/>
        <w:rPr>
          <w:rFonts w:ascii="Times New Roman" w:eastAsia="Times New Roman" w:hAnsi="Times New Roman" w:cs="Times New Roman"/>
          <w:sz w:val="24"/>
          <w:szCs w:val="24"/>
          <w:lang w:val="uk-UA" w:eastAsia="ru-RU"/>
        </w:rPr>
      </w:pPr>
      <w:r w:rsidRPr="0065067D">
        <w:rPr>
          <w:rFonts w:ascii="Times New Roman" w:hAnsi="Times New Roman" w:cs="Times New Roman"/>
          <w:iCs/>
          <w:sz w:val="24"/>
          <w:szCs w:val="24"/>
          <w:lang w:val="uk-UA"/>
        </w:rPr>
        <w:t xml:space="preserve">Дисципліна формує у здобувачів вищої освіти </w:t>
      </w:r>
      <w:r w:rsidRPr="0065067D">
        <w:rPr>
          <w:rFonts w:ascii="Times New Roman" w:hAnsi="Times New Roman" w:cs="Times New Roman"/>
          <w:color w:val="000000"/>
          <w:sz w:val="24"/>
          <w:szCs w:val="24"/>
          <w:lang w:val="uk-UA"/>
        </w:rPr>
        <w:t xml:space="preserve">теоретичні знання та практичні навички щодо основ екологічно направленої діяльності людини, господарюючих суб’єктів та країн в цілому, вивчення принципів та закономірностей взаємодії елементів системи «суспільство-природа» для забезпечення раціонального, збалансованого, ефективного та сталого природокористування, засвоєння системи показників оцінювання стану навколишнього природного середовища та рівня антропогенного впливу на екосистеми, а також </w:t>
      </w:r>
      <w:proofErr w:type="spellStart"/>
      <w:r w:rsidRPr="0065067D">
        <w:rPr>
          <w:rFonts w:ascii="Times New Roman" w:hAnsi="Times New Roman" w:cs="Times New Roman"/>
          <w:color w:val="000000"/>
          <w:sz w:val="24"/>
          <w:szCs w:val="24"/>
          <w:lang w:val="uk-UA"/>
        </w:rPr>
        <w:t>обгрунтування</w:t>
      </w:r>
      <w:proofErr w:type="spellEnd"/>
      <w:r w:rsidRPr="0065067D">
        <w:rPr>
          <w:rFonts w:ascii="Times New Roman" w:hAnsi="Times New Roman" w:cs="Times New Roman"/>
          <w:color w:val="000000"/>
          <w:sz w:val="24"/>
          <w:szCs w:val="24"/>
          <w:lang w:val="uk-UA"/>
        </w:rPr>
        <w:t xml:space="preserve"> напрямів </w:t>
      </w:r>
      <w:proofErr w:type="spellStart"/>
      <w:r w:rsidRPr="0065067D">
        <w:rPr>
          <w:rFonts w:ascii="Times New Roman" w:hAnsi="Times New Roman" w:cs="Times New Roman"/>
          <w:color w:val="000000"/>
          <w:sz w:val="24"/>
          <w:szCs w:val="24"/>
          <w:lang w:val="uk-UA"/>
        </w:rPr>
        <w:t>екологізації</w:t>
      </w:r>
      <w:proofErr w:type="spellEnd"/>
      <w:r w:rsidRPr="0065067D">
        <w:rPr>
          <w:rFonts w:ascii="Times New Roman" w:hAnsi="Times New Roman" w:cs="Times New Roman"/>
          <w:color w:val="000000"/>
          <w:sz w:val="24"/>
          <w:szCs w:val="24"/>
          <w:lang w:val="uk-UA"/>
        </w:rPr>
        <w:t xml:space="preserve"> всіх сфер господарської діяльності.</w:t>
      </w:r>
    </w:p>
    <w:p w:rsidR="0065067D" w:rsidRPr="0065067D" w:rsidRDefault="0065067D" w:rsidP="0065067D">
      <w:pPr>
        <w:spacing w:after="0" w:line="240" w:lineRule="auto"/>
        <w:ind w:firstLine="709"/>
        <w:jc w:val="both"/>
        <w:rPr>
          <w:rFonts w:ascii="Times New Roman" w:hAnsi="Times New Roman" w:cs="Times New Roman"/>
          <w:sz w:val="24"/>
          <w:szCs w:val="24"/>
          <w:lang w:val="uk-UA"/>
        </w:rPr>
      </w:pPr>
      <w:r w:rsidRPr="0065067D">
        <w:rPr>
          <w:rFonts w:ascii="Times New Roman" w:hAnsi="Times New Roman" w:cs="Times New Roman"/>
          <w:sz w:val="24"/>
          <w:szCs w:val="24"/>
          <w:lang w:val="uk-UA"/>
        </w:rPr>
        <w:t xml:space="preserve">В процесі вивчення дисципліни здобувачами розглядаються такі питання: </w:t>
      </w:r>
      <w:r w:rsidRPr="0065067D">
        <w:rPr>
          <w:rFonts w:ascii="Times New Roman" w:hAnsi="Times New Roman" w:cs="Times New Roman"/>
          <w:color w:val="000000"/>
          <w:sz w:val="24"/>
          <w:szCs w:val="24"/>
          <w:lang w:val="uk-UA"/>
        </w:rPr>
        <w:t xml:space="preserve">Основи сучасної «Екології». Вид та популяція в «Екології». </w:t>
      </w:r>
      <w:proofErr w:type="spellStart"/>
      <w:r w:rsidRPr="0065067D">
        <w:rPr>
          <w:rFonts w:ascii="Times New Roman" w:hAnsi="Times New Roman" w:cs="Times New Roman"/>
          <w:color w:val="000000"/>
          <w:sz w:val="24"/>
          <w:szCs w:val="24"/>
          <w:lang w:val="uk-UA"/>
        </w:rPr>
        <w:t>Екосистемний</w:t>
      </w:r>
      <w:proofErr w:type="spellEnd"/>
      <w:r w:rsidRPr="0065067D">
        <w:rPr>
          <w:rFonts w:ascii="Times New Roman" w:hAnsi="Times New Roman" w:cs="Times New Roman"/>
          <w:color w:val="000000"/>
          <w:sz w:val="24"/>
          <w:szCs w:val="24"/>
          <w:lang w:val="uk-UA"/>
        </w:rPr>
        <w:t xml:space="preserve"> підхід в «Екології». Екологія людини. </w:t>
      </w:r>
      <w:proofErr w:type="spellStart"/>
      <w:r w:rsidRPr="0065067D">
        <w:rPr>
          <w:rFonts w:ascii="Times New Roman" w:hAnsi="Times New Roman" w:cs="Times New Roman"/>
          <w:color w:val="000000"/>
          <w:sz w:val="24"/>
          <w:szCs w:val="24"/>
          <w:lang w:val="uk-UA"/>
        </w:rPr>
        <w:t>Екологізація</w:t>
      </w:r>
      <w:proofErr w:type="spellEnd"/>
      <w:r w:rsidRPr="0065067D">
        <w:rPr>
          <w:rFonts w:ascii="Times New Roman" w:hAnsi="Times New Roman" w:cs="Times New Roman"/>
          <w:color w:val="000000"/>
          <w:sz w:val="24"/>
          <w:szCs w:val="24"/>
          <w:lang w:val="uk-UA"/>
        </w:rPr>
        <w:t xml:space="preserve"> агросфери. </w:t>
      </w:r>
      <w:proofErr w:type="spellStart"/>
      <w:r w:rsidRPr="0065067D">
        <w:rPr>
          <w:rFonts w:ascii="Times New Roman" w:hAnsi="Times New Roman" w:cs="Times New Roman"/>
          <w:color w:val="000000"/>
          <w:sz w:val="24"/>
          <w:szCs w:val="24"/>
          <w:lang w:val="uk-UA"/>
        </w:rPr>
        <w:t>Екологізація</w:t>
      </w:r>
      <w:proofErr w:type="spellEnd"/>
      <w:r w:rsidRPr="0065067D">
        <w:rPr>
          <w:rFonts w:ascii="Times New Roman" w:hAnsi="Times New Roman" w:cs="Times New Roman"/>
          <w:color w:val="000000"/>
          <w:sz w:val="24"/>
          <w:szCs w:val="24"/>
          <w:lang w:val="uk-UA"/>
        </w:rPr>
        <w:t xml:space="preserve"> промисловості. </w:t>
      </w:r>
      <w:proofErr w:type="spellStart"/>
      <w:r w:rsidRPr="0065067D">
        <w:rPr>
          <w:rFonts w:ascii="Times New Roman" w:hAnsi="Times New Roman" w:cs="Times New Roman"/>
          <w:color w:val="000000"/>
          <w:sz w:val="24"/>
          <w:szCs w:val="24"/>
          <w:lang w:val="uk-UA"/>
        </w:rPr>
        <w:t>Екологізація</w:t>
      </w:r>
      <w:proofErr w:type="spellEnd"/>
      <w:r w:rsidRPr="0065067D">
        <w:rPr>
          <w:rFonts w:ascii="Times New Roman" w:hAnsi="Times New Roman" w:cs="Times New Roman"/>
          <w:color w:val="000000"/>
          <w:sz w:val="24"/>
          <w:szCs w:val="24"/>
          <w:lang w:val="uk-UA"/>
        </w:rPr>
        <w:t xml:space="preserve"> муніципального господарства. Екологічний моніторинг довкілля. </w:t>
      </w:r>
      <w:proofErr w:type="spellStart"/>
      <w:r w:rsidRPr="0065067D">
        <w:rPr>
          <w:rFonts w:ascii="Times New Roman" w:hAnsi="Times New Roman" w:cs="Times New Roman"/>
          <w:color w:val="000000"/>
          <w:sz w:val="24"/>
          <w:szCs w:val="24"/>
          <w:lang w:val="uk-UA"/>
        </w:rPr>
        <w:t>Еколого-економічні</w:t>
      </w:r>
      <w:proofErr w:type="spellEnd"/>
      <w:r w:rsidRPr="0065067D">
        <w:rPr>
          <w:rFonts w:ascii="Times New Roman" w:hAnsi="Times New Roman" w:cs="Times New Roman"/>
          <w:color w:val="000000"/>
          <w:sz w:val="24"/>
          <w:szCs w:val="24"/>
          <w:lang w:val="uk-UA"/>
        </w:rPr>
        <w:t xml:space="preserve"> збитки антропогенного навантаження на довкілля. Екологічне оподаткування. Нормативні та сертифікаційні вимоги з охорони довкілля. Екологічне інспектування господарської діяльності. Екологічний бізнес. Екологічно відповідальна торгівля. </w:t>
      </w:r>
      <w:proofErr w:type="spellStart"/>
      <w:r w:rsidRPr="0065067D">
        <w:rPr>
          <w:rFonts w:ascii="Times New Roman" w:hAnsi="Times New Roman" w:cs="Times New Roman"/>
          <w:color w:val="000000"/>
          <w:sz w:val="24"/>
          <w:szCs w:val="24"/>
          <w:lang w:val="uk-UA"/>
        </w:rPr>
        <w:t>Екологізація</w:t>
      </w:r>
      <w:proofErr w:type="spellEnd"/>
      <w:r w:rsidRPr="0065067D">
        <w:rPr>
          <w:rFonts w:ascii="Times New Roman" w:hAnsi="Times New Roman" w:cs="Times New Roman"/>
          <w:color w:val="000000"/>
          <w:sz w:val="24"/>
          <w:szCs w:val="24"/>
          <w:lang w:val="uk-UA"/>
        </w:rPr>
        <w:t xml:space="preserve"> готельно-ресторанного та туристичного бізнесу. Національна система стандартизації захисту довкілля. Екологічні стандарти ЄС. Міжнародна система стандартизації захисту довкілля.</w:t>
      </w:r>
    </w:p>
    <w:p w:rsidR="005739BD" w:rsidRDefault="005739BD" w:rsidP="005C43B5">
      <w:pPr>
        <w:spacing w:after="0" w:line="240" w:lineRule="auto"/>
        <w:ind w:firstLine="709"/>
        <w:jc w:val="center"/>
        <w:rPr>
          <w:rFonts w:ascii="Times New Roman" w:hAnsi="Times New Roman" w:cs="Times New Roman"/>
          <w:b/>
          <w:bCs/>
          <w:sz w:val="24"/>
          <w:szCs w:val="24"/>
          <w:lang w:val="uk-UA"/>
        </w:rPr>
      </w:pPr>
    </w:p>
    <w:p w:rsidR="00F93C99" w:rsidRDefault="00F93C99" w:rsidP="005C43B5">
      <w:pPr>
        <w:spacing w:after="0" w:line="240" w:lineRule="auto"/>
        <w:ind w:firstLine="709"/>
        <w:jc w:val="center"/>
        <w:rPr>
          <w:rFonts w:ascii="Times New Roman" w:hAnsi="Times New Roman" w:cs="Times New Roman"/>
          <w:b/>
          <w:bCs/>
          <w:sz w:val="24"/>
          <w:szCs w:val="24"/>
          <w:lang w:val="uk-UA"/>
        </w:rPr>
      </w:pPr>
    </w:p>
    <w:p w:rsidR="009C098A" w:rsidRPr="003C1A65" w:rsidRDefault="009C098A" w:rsidP="009C098A">
      <w:pPr>
        <w:spacing w:after="0" w:line="240" w:lineRule="auto"/>
        <w:jc w:val="center"/>
        <w:rPr>
          <w:rFonts w:ascii="Times New Roman" w:eastAsia="Times New Roman" w:hAnsi="Times New Roman"/>
          <w:color w:val="000000"/>
          <w:sz w:val="24"/>
          <w:szCs w:val="24"/>
          <w:lang w:val="uk-UA" w:eastAsia="uk-UA"/>
        </w:rPr>
      </w:pPr>
      <w:r w:rsidRPr="00125184">
        <w:rPr>
          <w:rFonts w:ascii="Times New Roman" w:eastAsia="Times New Roman" w:hAnsi="Times New Roman"/>
          <w:b/>
          <w:color w:val="000000"/>
          <w:sz w:val="24"/>
          <w:szCs w:val="24"/>
          <w:lang w:eastAsia="uk-UA"/>
        </w:rPr>
        <w:t>ІНФОРМАЦІЙНІ ТЕХН</w:t>
      </w:r>
      <w:r w:rsidR="003C1A65">
        <w:rPr>
          <w:rFonts w:ascii="Times New Roman" w:eastAsia="Times New Roman" w:hAnsi="Times New Roman"/>
          <w:b/>
          <w:color w:val="000000"/>
          <w:sz w:val="24"/>
          <w:szCs w:val="24"/>
          <w:lang w:eastAsia="uk-UA"/>
        </w:rPr>
        <w:t>ОЛОГІЇ В ПРОФЕСІЙНІЙ ДІЯЛЬНОСТІ</w:t>
      </w:r>
    </w:p>
    <w:p w:rsidR="009C098A" w:rsidRPr="00125184" w:rsidRDefault="009C098A" w:rsidP="009C098A">
      <w:pPr>
        <w:pStyle w:val="a6"/>
        <w:ind w:firstLine="567"/>
        <w:jc w:val="both"/>
        <w:rPr>
          <w:rFonts w:ascii="Times New Roman" w:hAnsi="Times New Roman"/>
          <w:sz w:val="24"/>
          <w:szCs w:val="24"/>
        </w:rPr>
      </w:pPr>
      <w:r w:rsidRPr="00125184">
        <w:rPr>
          <w:rFonts w:ascii="Times New Roman" w:hAnsi="Times New Roman"/>
          <w:sz w:val="24"/>
          <w:szCs w:val="24"/>
        </w:rPr>
        <w:t>Вивчення дисципліни «Інформаційні технології в професійній діяльності» полягає у формуванні в майбутніх фахівців необхідного рівня інформаційної та комп’ютерної культури, набуття практичних навичок роботи і використання сучасних інформаційних технологій для розв'язання складних і неформалізованих задач, що зустрічаються в реальних економічних, організаційних і виробничих системах.</w:t>
      </w:r>
    </w:p>
    <w:p w:rsidR="009C098A" w:rsidRPr="00125184" w:rsidRDefault="009C098A" w:rsidP="009C098A">
      <w:pPr>
        <w:pStyle w:val="a6"/>
        <w:ind w:firstLine="567"/>
        <w:jc w:val="both"/>
        <w:rPr>
          <w:rFonts w:ascii="Times New Roman" w:hAnsi="Times New Roman"/>
          <w:b/>
          <w:i/>
          <w:sz w:val="24"/>
          <w:szCs w:val="24"/>
        </w:rPr>
      </w:pPr>
      <w:r w:rsidRPr="00125184">
        <w:rPr>
          <w:rFonts w:ascii="Times New Roman" w:hAnsi="Times New Roman"/>
          <w:iCs/>
          <w:sz w:val="24"/>
          <w:szCs w:val="24"/>
        </w:rPr>
        <w:t>Завданням</w:t>
      </w:r>
      <w:r w:rsidRPr="00125184">
        <w:rPr>
          <w:rFonts w:ascii="Times New Roman" w:hAnsi="Times New Roman"/>
          <w:sz w:val="24"/>
          <w:szCs w:val="24"/>
        </w:rPr>
        <w:t xml:space="preserve"> вивчення дисципліни «Інформаційні технології в професійній діяльності» є:</w:t>
      </w:r>
    </w:p>
    <w:p w:rsidR="009C098A" w:rsidRPr="00125184" w:rsidRDefault="009C098A" w:rsidP="009C098A">
      <w:pPr>
        <w:pStyle w:val="a6"/>
        <w:ind w:firstLine="567"/>
        <w:jc w:val="both"/>
        <w:rPr>
          <w:rFonts w:ascii="Times New Roman" w:hAnsi="Times New Roman"/>
          <w:b/>
          <w:i/>
          <w:sz w:val="24"/>
          <w:szCs w:val="24"/>
        </w:rPr>
      </w:pPr>
      <w:r w:rsidRPr="00125184">
        <w:rPr>
          <w:rFonts w:ascii="Times New Roman" w:hAnsi="Times New Roman"/>
          <w:sz w:val="24"/>
          <w:szCs w:val="24"/>
        </w:rPr>
        <w:t xml:space="preserve">формування в студентів бази знань, умінь і навичок, необхідних для кваліфікованого та ефективного використання сучасних інформаційно-комунікаційних технологій у навчально-пізнавальній діяльності та повсякденному житті; </w:t>
      </w:r>
    </w:p>
    <w:p w:rsidR="009C098A" w:rsidRPr="00125184" w:rsidRDefault="009C098A" w:rsidP="009C098A">
      <w:pPr>
        <w:pStyle w:val="a6"/>
        <w:ind w:firstLine="567"/>
        <w:jc w:val="both"/>
        <w:rPr>
          <w:rFonts w:ascii="Times New Roman" w:hAnsi="Times New Roman"/>
          <w:b/>
          <w:i/>
          <w:sz w:val="24"/>
          <w:szCs w:val="24"/>
        </w:rPr>
      </w:pPr>
      <w:r w:rsidRPr="00125184">
        <w:rPr>
          <w:rFonts w:ascii="Times New Roman" w:hAnsi="Times New Roman"/>
          <w:sz w:val="24"/>
          <w:szCs w:val="24"/>
        </w:rPr>
        <w:t xml:space="preserve">розвиток у студентів уміння самостійно опановувати та раціонально використовувати програмні засоби різного призначення, цілеспрямовано шукати й систематизувати інформацію, використовувати електронні засоби обміну даними; </w:t>
      </w:r>
    </w:p>
    <w:p w:rsidR="009C098A" w:rsidRPr="00125184" w:rsidRDefault="009C098A" w:rsidP="009C098A">
      <w:pPr>
        <w:pStyle w:val="a6"/>
        <w:ind w:firstLine="567"/>
        <w:jc w:val="both"/>
        <w:rPr>
          <w:rFonts w:ascii="Times New Roman" w:hAnsi="Times New Roman"/>
          <w:b/>
          <w:i/>
          <w:sz w:val="24"/>
          <w:szCs w:val="24"/>
        </w:rPr>
      </w:pPr>
      <w:r w:rsidRPr="00125184">
        <w:rPr>
          <w:rFonts w:ascii="Times New Roman" w:hAnsi="Times New Roman"/>
          <w:sz w:val="24"/>
          <w:szCs w:val="24"/>
        </w:rPr>
        <w:t>формування у студентів уміння застосовувати інформаційно-комунікаційні технології з метою ефективного розв’язання різноманітних завдань щодо отримання, обробки, збереження, подання інформації, які пов’язані з майбутньою професійною діяльністю в умовах інформаційного суспільства.</w:t>
      </w:r>
    </w:p>
    <w:p w:rsidR="009C098A" w:rsidRPr="00125184" w:rsidRDefault="009C098A" w:rsidP="009C098A">
      <w:pPr>
        <w:pStyle w:val="-"/>
        <w:rPr>
          <w:sz w:val="24"/>
          <w:szCs w:val="24"/>
        </w:rPr>
      </w:pPr>
      <w:r w:rsidRPr="00125184">
        <w:rPr>
          <w:sz w:val="24"/>
          <w:szCs w:val="24"/>
        </w:rPr>
        <w:t xml:space="preserve">В процесі вивчення дисципліни розглядаються такі питання: використання хмарних сервісів у навчанні та у подальшій професійній діяльності; </w:t>
      </w:r>
      <w:r w:rsidRPr="00125184">
        <w:rPr>
          <w:bCs/>
          <w:iCs/>
          <w:sz w:val="24"/>
          <w:szCs w:val="24"/>
        </w:rPr>
        <w:t xml:space="preserve">архітектура та програмне забезпечення персонального комп′ютера; офісна комп’ютерна техніка та програмне забезпечення; </w:t>
      </w:r>
      <w:bookmarkStart w:id="0" w:name="_Toc526100988"/>
      <w:r w:rsidRPr="00125184">
        <w:rPr>
          <w:bCs/>
          <w:iCs/>
          <w:sz w:val="24"/>
          <w:szCs w:val="24"/>
        </w:rPr>
        <w:t>текстовий процесор MS W</w:t>
      </w:r>
      <w:bookmarkEnd w:id="0"/>
      <w:proofErr w:type="spellStart"/>
      <w:r w:rsidRPr="00125184">
        <w:rPr>
          <w:bCs/>
          <w:iCs/>
          <w:sz w:val="24"/>
          <w:szCs w:val="24"/>
          <w:lang w:val="en-US"/>
        </w:rPr>
        <w:t>ord</w:t>
      </w:r>
      <w:proofErr w:type="spellEnd"/>
      <w:r w:rsidRPr="00125184">
        <w:rPr>
          <w:bCs/>
          <w:iCs/>
          <w:sz w:val="24"/>
          <w:szCs w:val="24"/>
        </w:rPr>
        <w:t xml:space="preserve">; </w:t>
      </w:r>
      <w:bookmarkStart w:id="1" w:name="_Toc526100995"/>
      <w:r w:rsidRPr="00125184">
        <w:rPr>
          <w:sz w:val="24"/>
          <w:szCs w:val="24"/>
        </w:rPr>
        <w:t>технології створення, редагування та форматування презентацій</w:t>
      </w:r>
      <w:bookmarkEnd w:id="1"/>
      <w:r w:rsidRPr="00125184">
        <w:rPr>
          <w:sz w:val="24"/>
          <w:szCs w:val="24"/>
        </w:rPr>
        <w:t xml:space="preserve">; обробка інформації у середовищі табличного процесора </w:t>
      </w:r>
      <w:r w:rsidRPr="00125184">
        <w:rPr>
          <w:iCs/>
          <w:sz w:val="24"/>
          <w:szCs w:val="24"/>
        </w:rPr>
        <w:t xml:space="preserve">MS Excel; </w:t>
      </w:r>
      <w:r w:rsidRPr="00125184">
        <w:rPr>
          <w:sz w:val="24"/>
          <w:szCs w:val="24"/>
        </w:rPr>
        <w:t xml:space="preserve">концепції побудови комп’ютерних мереж; </w:t>
      </w:r>
      <w:proofErr w:type="spellStart"/>
      <w:r w:rsidRPr="00125184">
        <w:rPr>
          <w:sz w:val="24"/>
          <w:szCs w:val="24"/>
        </w:rPr>
        <w:t>інтернет-технології</w:t>
      </w:r>
      <w:proofErr w:type="spellEnd"/>
      <w:r w:rsidRPr="00125184">
        <w:rPr>
          <w:sz w:val="24"/>
          <w:szCs w:val="24"/>
        </w:rPr>
        <w:t xml:space="preserve"> обробки інформації; фінансово-економічні розрахунки в MS Excel; основи безпеки інформаційних технологій та комп’ютерних мереж.</w:t>
      </w:r>
    </w:p>
    <w:p w:rsidR="00F93C99" w:rsidRDefault="00F93C99" w:rsidP="005C43B5">
      <w:pPr>
        <w:spacing w:after="0" w:line="240" w:lineRule="auto"/>
        <w:ind w:firstLine="709"/>
        <w:jc w:val="center"/>
        <w:rPr>
          <w:rFonts w:ascii="Times New Roman" w:hAnsi="Times New Roman" w:cs="Times New Roman"/>
          <w:b/>
          <w:bCs/>
          <w:sz w:val="24"/>
          <w:szCs w:val="24"/>
          <w:lang w:val="uk-UA"/>
        </w:rPr>
      </w:pPr>
    </w:p>
    <w:p w:rsidR="003C1A65" w:rsidRDefault="003C1A65" w:rsidP="0065067D">
      <w:pPr>
        <w:spacing w:after="0" w:line="240" w:lineRule="auto"/>
        <w:ind w:firstLine="709"/>
        <w:jc w:val="center"/>
        <w:rPr>
          <w:rFonts w:ascii="Times New Roman" w:hAnsi="Times New Roman" w:cs="Times New Roman"/>
          <w:b/>
          <w:sz w:val="24"/>
          <w:szCs w:val="24"/>
          <w:lang w:val="uk-UA"/>
        </w:rPr>
      </w:pPr>
    </w:p>
    <w:p w:rsidR="003C1A65" w:rsidRDefault="003C1A65" w:rsidP="0065067D">
      <w:pPr>
        <w:spacing w:after="0" w:line="240" w:lineRule="auto"/>
        <w:ind w:firstLine="709"/>
        <w:jc w:val="center"/>
        <w:rPr>
          <w:rFonts w:ascii="Times New Roman" w:hAnsi="Times New Roman" w:cs="Times New Roman"/>
          <w:b/>
          <w:sz w:val="24"/>
          <w:szCs w:val="24"/>
          <w:lang w:val="uk-UA"/>
        </w:rPr>
      </w:pPr>
    </w:p>
    <w:p w:rsidR="0065067D" w:rsidRPr="00AA7CBF" w:rsidRDefault="0065067D" w:rsidP="0065067D">
      <w:pPr>
        <w:spacing w:after="0" w:line="240" w:lineRule="auto"/>
        <w:ind w:firstLine="709"/>
        <w:jc w:val="center"/>
        <w:rPr>
          <w:rFonts w:ascii="Times New Roman" w:hAnsi="Times New Roman" w:cs="Times New Roman"/>
          <w:b/>
          <w:sz w:val="24"/>
          <w:szCs w:val="24"/>
          <w:lang w:val="uk-UA"/>
        </w:rPr>
      </w:pPr>
      <w:r w:rsidRPr="00AA7CBF">
        <w:rPr>
          <w:rFonts w:ascii="Times New Roman" w:hAnsi="Times New Roman" w:cs="Times New Roman"/>
          <w:b/>
          <w:sz w:val="24"/>
          <w:szCs w:val="24"/>
          <w:lang w:val="uk-UA"/>
        </w:rPr>
        <w:lastRenderedPageBreak/>
        <w:t>ТЕОРІЯ ОРГАНІЗАЦІЇ</w:t>
      </w:r>
    </w:p>
    <w:p w:rsidR="0065067D" w:rsidRPr="00AA7CBF" w:rsidRDefault="0065067D" w:rsidP="0065067D">
      <w:pPr>
        <w:autoSpaceDE w:val="0"/>
        <w:autoSpaceDN w:val="0"/>
        <w:adjustRightInd w:val="0"/>
        <w:spacing w:after="0" w:line="240" w:lineRule="auto"/>
        <w:ind w:firstLine="709"/>
        <w:jc w:val="both"/>
        <w:rPr>
          <w:rFonts w:ascii="Times New Roman" w:hAnsi="Times New Roman" w:cs="Times New Roman"/>
          <w:sz w:val="24"/>
          <w:szCs w:val="24"/>
          <w:lang w:val="uk-UA"/>
        </w:rPr>
      </w:pPr>
      <w:r w:rsidRPr="00AA7CBF">
        <w:rPr>
          <w:rFonts w:ascii="Times New Roman" w:hAnsi="Times New Roman" w:cs="Times New Roman"/>
          <w:sz w:val="24"/>
          <w:szCs w:val="24"/>
          <w:lang w:val="uk-UA"/>
        </w:rPr>
        <w:t>Дисципліна формує у здобувачів вищої освіти теоретичні знання про сучасний системний світогляд щодо створення, побудови, функціонування й еволюції організацій та здобуття теоретичних знань і практичних навичок щодо трансформації організації у цілому та її скла</w:t>
      </w:r>
      <w:r w:rsidRPr="00AA7CBF">
        <w:rPr>
          <w:rFonts w:ascii="Times New Roman" w:hAnsi="Times New Roman" w:cs="Times New Roman"/>
          <w:sz w:val="24"/>
          <w:szCs w:val="24"/>
          <w:lang w:val="uk-UA"/>
        </w:rPr>
        <w:softHyphen/>
        <w:t>до</w:t>
      </w:r>
      <w:r w:rsidRPr="00AA7CBF">
        <w:rPr>
          <w:rFonts w:ascii="Times New Roman" w:hAnsi="Times New Roman" w:cs="Times New Roman"/>
          <w:sz w:val="24"/>
          <w:szCs w:val="24"/>
          <w:lang w:val="uk-UA"/>
        </w:rPr>
        <w:softHyphen/>
        <w:t xml:space="preserve">вих зокрема, з урахуванням впливу факторів внутрішнього і зовнішнього середовищ. В процесі вивчення дисципліни розглядаються такі питання: Сутність, роль та місце теорії організації в системі наукових знань. Еволюційний розвиток теорії організації. Сутність понять «парадигма» та «організаційна парадигма». Основні напрямки розвитку теорії організації. Загальне поняття організаційних теорій. Основні моделі теорії організації, які формувалися впродовж останнього століття. Сутність та специфіка сучасної організаційної парадигми. Головні підходи в сучасному розвитку теорії організації: ситуаційний підхід, екологічний підхід, </w:t>
      </w:r>
      <w:proofErr w:type="spellStart"/>
      <w:r w:rsidRPr="00AA7CBF">
        <w:rPr>
          <w:rFonts w:ascii="Times New Roman" w:hAnsi="Times New Roman" w:cs="Times New Roman"/>
          <w:sz w:val="24"/>
          <w:szCs w:val="24"/>
          <w:lang w:val="uk-UA"/>
        </w:rPr>
        <w:t>підхід</w:t>
      </w:r>
      <w:proofErr w:type="spellEnd"/>
      <w:r w:rsidRPr="00AA7CBF">
        <w:rPr>
          <w:rFonts w:ascii="Times New Roman" w:hAnsi="Times New Roman" w:cs="Times New Roman"/>
          <w:sz w:val="24"/>
          <w:szCs w:val="24"/>
          <w:lang w:val="uk-UA"/>
        </w:rPr>
        <w:t xml:space="preserve"> організаційного навчання. Характеристика складових організації. Типологія організацій. Класифікація за </w:t>
      </w:r>
      <w:proofErr w:type="spellStart"/>
      <w:r w:rsidRPr="00AA7CBF">
        <w:rPr>
          <w:rFonts w:ascii="Times New Roman" w:hAnsi="Times New Roman" w:cs="Times New Roman"/>
          <w:sz w:val="24"/>
          <w:szCs w:val="24"/>
          <w:lang w:val="uk-UA"/>
        </w:rPr>
        <w:t>ознаками</w:t>
      </w:r>
      <w:r>
        <w:rPr>
          <w:rFonts w:ascii="Times New Roman" w:hAnsi="Times New Roman" w:cs="Times New Roman"/>
          <w:sz w:val="24"/>
          <w:szCs w:val="24"/>
          <w:lang w:val="uk-UA"/>
        </w:rPr>
        <w:t>.</w:t>
      </w:r>
      <w:r w:rsidRPr="00AA7CBF">
        <w:rPr>
          <w:rFonts w:ascii="Times New Roman" w:hAnsi="Times New Roman" w:cs="Times New Roman"/>
          <w:sz w:val="24"/>
          <w:szCs w:val="24"/>
          <w:lang w:val="uk-UA"/>
        </w:rPr>
        <w:t>Сутність</w:t>
      </w:r>
      <w:proofErr w:type="spellEnd"/>
      <w:r w:rsidRPr="00AA7CBF">
        <w:rPr>
          <w:rFonts w:ascii="Times New Roman" w:hAnsi="Times New Roman" w:cs="Times New Roman"/>
          <w:sz w:val="24"/>
          <w:szCs w:val="24"/>
          <w:lang w:val="uk-UA"/>
        </w:rPr>
        <w:t xml:space="preserve"> соціальної організації. Формування системних уявлень в теорії організації. Теоретичні основи організаційного дизайну. Система організаційного середовища як функціональний простір сучасної організації. Сутність життєвого циклу організації. Інформація: сутність та роль в організаційному процесі. Зміст поняття «комунікації». Природа, значення та функції організаційних комунікацій. Типологія структур в сучасних організаціях.  Сутність, завдання, властивості та функції організаційної культури. Основні елементи та визначальні фактори організаційної культури. Поняття гендерної рівності в діяльності організації. Принцип гендерної рівності на етапах життєвого циклу організації. Імідж організації як один з проявів організаційної культури. Складові поняття іміджу організації.</w:t>
      </w:r>
      <w:r>
        <w:rPr>
          <w:rFonts w:ascii="Times New Roman" w:hAnsi="Times New Roman" w:cs="Times New Roman"/>
          <w:sz w:val="24"/>
          <w:szCs w:val="24"/>
          <w:lang w:val="uk-UA"/>
        </w:rPr>
        <w:t xml:space="preserve"> </w:t>
      </w:r>
      <w:r w:rsidRPr="00AA7CBF">
        <w:rPr>
          <w:rFonts w:ascii="Times New Roman" w:hAnsi="Times New Roman" w:cs="Times New Roman"/>
          <w:sz w:val="24"/>
          <w:szCs w:val="24"/>
          <w:lang w:val="uk-UA"/>
        </w:rPr>
        <w:t>Методи підтримання іміджу та репутації.</w:t>
      </w:r>
    </w:p>
    <w:p w:rsidR="0065067D" w:rsidRPr="0066516B" w:rsidRDefault="0065067D" w:rsidP="0065067D">
      <w:pPr>
        <w:autoSpaceDE w:val="0"/>
        <w:autoSpaceDN w:val="0"/>
        <w:adjustRightInd w:val="0"/>
        <w:spacing w:after="0" w:line="240" w:lineRule="auto"/>
        <w:jc w:val="both"/>
        <w:rPr>
          <w:rFonts w:ascii="Times New Roman" w:hAnsi="Times New Roman" w:cs="Times New Roman"/>
          <w:sz w:val="24"/>
          <w:szCs w:val="24"/>
          <w:lang w:val="uk-UA"/>
        </w:rPr>
      </w:pPr>
    </w:p>
    <w:p w:rsidR="0065067D" w:rsidRPr="00B0640F" w:rsidRDefault="0065067D" w:rsidP="0065067D">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МЕНЕДЖМЕНТ </w:t>
      </w:r>
    </w:p>
    <w:p w:rsidR="0065067D" w:rsidRPr="009B3B63" w:rsidRDefault="0065067D" w:rsidP="0065067D">
      <w:pPr>
        <w:widowControl w:val="0"/>
        <w:spacing w:after="0" w:line="240" w:lineRule="auto"/>
        <w:ind w:firstLine="702"/>
        <w:jc w:val="both"/>
        <w:rPr>
          <w:rFonts w:asciiTheme="majorBidi" w:hAnsiTheme="majorBidi" w:cstheme="majorBidi"/>
          <w:sz w:val="24"/>
          <w:szCs w:val="24"/>
          <w:lang w:val="uk-UA"/>
        </w:rPr>
      </w:pPr>
      <w:r w:rsidRPr="009B3B63">
        <w:rPr>
          <w:rFonts w:asciiTheme="majorBidi" w:hAnsiTheme="majorBidi" w:cstheme="majorBidi"/>
          <w:sz w:val="24"/>
          <w:szCs w:val="24"/>
          <w:lang w:val="uk-UA"/>
        </w:rPr>
        <w:t xml:space="preserve">Дисципліна формує </w:t>
      </w:r>
      <w:r w:rsidRPr="009B3B63">
        <w:rPr>
          <w:rFonts w:asciiTheme="majorBidi" w:hAnsiTheme="majorBidi" w:cstheme="majorBidi"/>
          <w:color w:val="000000"/>
          <w:sz w:val="24"/>
          <w:szCs w:val="24"/>
          <w:lang w:val="uk-UA"/>
        </w:rPr>
        <w:t>у майбутніх фахівців теоретичні знання і практичні навички з управління організаціями різних форм власності та організаційно-правових форм – з урахуванням специфіки їх функціонування в сучасних умовах, загальні закономірності, принципи формування, функціонування та розвитку системи управління організацією, сучасне управлінське мислення та системи спеціальних знань у сфері менеджменту, розуміння концептуальних основ системного управління організаціями; набуття умінь з прийняття обґрунтованих управлінських рішень</w:t>
      </w:r>
      <w:r>
        <w:rPr>
          <w:rFonts w:asciiTheme="majorBidi" w:hAnsiTheme="majorBidi" w:cstheme="majorBidi"/>
          <w:color w:val="000000"/>
          <w:sz w:val="24"/>
          <w:szCs w:val="24"/>
          <w:lang w:val="uk-UA"/>
        </w:rPr>
        <w:t>.</w:t>
      </w:r>
    </w:p>
    <w:p w:rsidR="0065067D" w:rsidRPr="006A7EF3" w:rsidRDefault="0065067D" w:rsidP="0065067D">
      <w:pPr>
        <w:spacing w:after="0" w:line="240" w:lineRule="auto"/>
        <w:ind w:firstLine="702"/>
        <w:jc w:val="both"/>
        <w:rPr>
          <w:rFonts w:asciiTheme="majorBidi" w:hAnsiTheme="majorBidi" w:cstheme="majorBidi"/>
          <w:sz w:val="24"/>
          <w:szCs w:val="24"/>
          <w:lang w:val="uk-UA" w:eastAsia="ru-RU"/>
        </w:rPr>
      </w:pPr>
      <w:r w:rsidRPr="00B0640F">
        <w:rPr>
          <w:rFonts w:ascii="Times New Roman" w:hAnsi="Times New Roman" w:cs="Times New Roman"/>
          <w:sz w:val="24"/>
          <w:szCs w:val="24"/>
          <w:lang w:val="uk-UA"/>
        </w:rPr>
        <w:t>В процесі вивчення дисципліни здобувачів розглядаються такі питання</w:t>
      </w:r>
      <w:r w:rsidRPr="006A7EF3">
        <w:rPr>
          <w:rFonts w:asciiTheme="majorBidi" w:hAnsiTheme="majorBidi" w:cstheme="majorBidi"/>
          <w:sz w:val="24"/>
          <w:szCs w:val="24"/>
          <w:lang w:val="uk-UA"/>
        </w:rPr>
        <w:t xml:space="preserve">: </w:t>
      </w:r>
      <w:r w:rsidRPr="006A7EF3">
        <w:rPr>
          <w:rFonts w:asciiTheme="majorBidi" w:hAnsiTheme="majorBidi" w:cstheme="majorBidi"/>
          <w:sz w:val="24"/>
          <w:szCs w:val="24"/>
          <w:lang w:val="uk-UA" w:eastAsia="ru-RU"/>
        </w:rPr>
        <w:t xml:space="preserve">Менеджмент як специфічна сфера людської діяльності.  Закони, закономірності та принципи менеджменту.  Функції менеджменту та процес управління. Планування як загальна функція менеджменту.   Організування як загальна функція менеджменту. Мотивування як загальна функція менеджменту. Контролювання як загальна функція менеджменту. Регулювання як загальна функція менеджменту. Методи менеджменту. Управлінські рішення. Інформація та комунікації в менеджменті. Керівництво та лідерство в системі управління. Відповідальність та етика в менеджменті. </w:t>
      </w:r>
      <w:r w:rsidRPr="006A7EF3">
        <w:rPr>
          <w:rFonts w:asciiTheme="majorBidi" w:hAnsiTheme="majorBidi" w:cstheme="majorBidi"/>
          <w:bCs/>
          <w:kern w:val="36"/>
          <w:sz w:val="24"/>
          <w:szCs w:val="24"/>
          <w:lang w:val="uk-UA" w:eastAsia="uk-UA"/>
        </w:rPr>
        <w:t xml:space="preserve">Відповідальність за охорону праці на підприємстві. Цивільний захист на підприємстві. </w:t>
      </w:r>
      <w:r w:rsidRPr="006A7EF3">
        <w:rPr>
          <w:rFonts w:asciiTheme="majorBidi" w:hAnsiTheme="majorBidi" w:cstheme="majorBidi"/>
          <w:sz w:val="24"/>
          <w:szCs w:val="24"/>
          <w:lang w:val="uk-UA" w:eastAsia="ru-RU"/>
        </w:rPr>
        <w:t>Результативність та ефективність менеджменту</w:t>
      </w:r>
    </w:p>
    <w:p w:rsidR="0065067D" w:rsidRPr="008A62FD" w:rsidRDefault="0065067D" w:rsidP="0065067D">
      <w:pPr>
        <w:widowControl w:val="0"/>
        <w:spacing w:line="240" w:lineRule="auto"/>
        <w:jc w:val="center"/>
        <w:rPr>
          <w:rFonts w:ascii="Times New Roman" w:hAnsi="Times New Roman" w:cs="Times New Roman"/>
          <w:b/>
          <w:color w:val="FF0000"/>
          <w:sz w:val="30"/>
          <w:szCs w:val="30"/>
          <w:lang w:val="uk-UA"/>
        </w:rPr>
      </w:pPr>
    </w:p>
    <w:p w:rsidR="00F13965" w:rsidRPr="008A62FD" w:rsidRDefault="00F13965" w:rsidP="008A62FD">
      <w:pPr>
        <w:spacing w:after="0" w:line="240" w:lineRule="auto"/>
        <w:jc w:val="center"/>
        <w:rPr>
          <w:rFonts w:ascii="Times New Roman" w:hAnsi="Times New Roman" w:cs="Times New Roman"/>
          <w:b/>
          <w:color w:val="000000" w:themeColor="text1"/>
          <w:sz w:val="24"/>
          <w:szCs w:val="24"/>
          <w:lang w:val="uk-UA"/>
        </w:rPr>
      </w:pPr>
      <w:r w:rsidRPr="008A62FD">
        <w:rPr>
          <w:rFonts w:ascii="Times New Roman" w:hAnsi="Times New Roman" w:cs="Times New Roman"/>
          <w:b/>
          <w:color w:val="000000" w:themeColor="text1"/>
          <w:sz w:val="24"/>
          <w:szCs w:val="24"/>
          <w:lang w:val="uk-UA"/>
        </w:rPr>
        <w:t>МАКРО- І МІКРОЕКОНОМІКА</w:t>
      </w:r>
    </w:p>
    <w:p w:rsidR="00F13965" w:rsidRDefault="00F13965" w:rsidP="00F13965">
      <w:pPr>
        <w:pStyle w:val="a8"/>
        <w:tabs>
          <w:tab w:val="left" w:pos="567"/>
        </w:tabs>
        <w:spacing w:line="240" w:lineRule="auto"/>
        <w:ind w:left="0" w:right="0" w:firstLine="567"/>
        <w:contextualSpacing/>
        <w:jc w:val="both"/>
        <w:rPr>
          <w:b w:val="0"/>
          <w:bCs w:val="0"/>
          <w:color w:val="000000" w:themeColor="text1"/>
          <w:sz w:val="24"/>
          <w:szCs w:val="24"/>
        </w:rPr>
      </w:pPr>
      <w:r w:rsidRPr="00691C9B">
        <w:rPr>
          <w:b w:val="0"/>
          <w:sz w:val="24"/>
          <w:szCs w:val="24"/>
        </w:rPr>
        <w:t>Дисципліна формує у здобувачів вищої освіти теоретичні знання про</w:t>
      </w:r>
      <w:r w:rsidRPr="00691C9B">
        <w:rPr>
          <w:b w:val="0"/>
          <w:bCs w:val="0"/>
          <w:color w:val="000000" w:themeColor="text1"/>
          <w:sz w:val="24"/>
          <w:szCs w:val="24"/>
        </w:rPr>
        <w:t xml:space="preserve"> функціонування мікроекономічних систем у різних ринкових умовах; особливості функціонування ринків ресурсів та утворення цін на послуги праці, капіталу, природних ресурсів у відповідності до типу ринкової структури; про структуру, методи обрахунку та способи використання макроекономічних показників; про умови  встановлення макроекономічної рівноваги;</w:t>
      </w:r>
      <w:r w:rsidRPr="00691C9B">
        <w:rPr>
          <w:color w:val="000000" w:themeColor="text1"/>
          <w:sz w:val="24"/>
          <w:szCs w:val="24"/>
        </w:rPr>
        <w:t xml:space="preserve"> </w:t>
      </w:r>
      <w:r w:rsidRPr="00F07BFF">
        <w:rPr>
          <w:b w:val="0"/>
          <w:color w:val="000000" w:themeColor="text1"/>
          <w:sz w:val="24"/>
          <w:szCs w:val="24"/>
        </w:rPr>
        <w:t xml:space="preserve">про </w:t>
      </w:r>
      <w:r w:rsidRPr="00691C9B">
        <w:rPr>
          <w:b w:val="0"/>
          <w:color w:val="000000" w:themeColor="text1"/>
          <w:sz w:val="24"/>
          <w:szCs w:val="24"/>
        </w:rPr>
        <w:t xml:space="preserve">інструменти </w:t>
      </w:r>
      <w:r w:rsidRPr="00691C9B">
        <w:rPr>
          <w:b w:val="0"/>
          <w:bCs w:val="0"/>
          <w:color w:val="000000" w:themeColor="text1"/>
          <w:sz w:val="24"/>
          <w:szCs w:val="24"/>
        </w:rPr>
        <w:t xml:space="preserve"> макроекономічної стабілізації через фіскальну та монетарну політики.</w:t>
      </w:r>
    </w:p>
    <w:p w:rsidR="00F13965" w:rsidRPr="00691C9B" w:rsidRDefault="00F13965" w:rsidP="00F13965">
      <w:pPr>
        <w:pStyle w:val="a8"/>
        <w:tabs>
          <w:tab w:val="left" w:pos="567"/>
        </w:tabs>
        <w:spacing w:line="240" w:lineRule="auto"/>
        <w:ind w:left="0" w:right="0" w:firstLine="567"/>
        <w:contextualSpacing/>
        <w:jc w:val="both"/>
        <w:rPr>
          <w:b w:val="0"/>
          <w:sz w:val="24"/>
          <w:szCs w:val="24"/>
        </w:rPr>
      </w:pPr>
      <w:r w:rsidRPr="00691C9B">
        <w:rPr>
          <w:b w:val="0"/>
          <w:sz w:val="24"/>
          <w:szCs w:val="24"/>
        </w:rPr>
        <w:lastRenderedPageBreak/>
        <w:t>В процесі вивчення дисципліни здобувачів розглядаються такі питання:</w:t>
      </w:r>
      <w:r w:rsidRPr="00691C9B">
        <w:rPr>
          <w:b w:val="0"/>
          <w:sz w:val="24"/>
          <w:szCs w:val="24"/>
          <w:lang w:val="ru-RU"/>
        </w:rPr>
        <w:t xml:space="preserve"> </w:t>
      </w:r>
      <w:r w:rsidRPr="00691C9B">
        <w:rPr>
          <w:b w:val="0"/>
          <w:sz w:val="24"/>
          <w:szCs w:val="24"/>
        </w:rPr>
        <w:t xml:space="preserve">Корисність та уподобання в економічній теорії. Механізм формування попиту та пропозиції. Встановлення ринкової рівноваги. </w:t>
      </w:r>
      <w:r w:rsidRPr="00691C9B">
        <w:rPr>
          <w:b w:val="0"/>
          <w:iCs/>
          <w:sz w:val="24"/>
          <w:szCs w:val="24"/>
        </w:rPr>
        <w:t xml:space="preserve">Економічні періоди функціонування фірми. Поняття та параметри виробничої функції. </w:t>
      </w:r>
      <w:r w:rsidRPr="00691C9B">
        <w:rPr>
          <w:b w:val="0"/>
          <w:sz w:val="24"/>
          <w:szCs w:val="24"/>
        </w:rPr>
        <w:t>Вплив технологічних змін на обсяг випуску продукції.</w:t>
      </w:r>
      <w:r>
        <w:rPr>
          <w:b w:val="0"/>
          <w:sz w:val="24"/>
          <w:szCs w:val="24"/>
        </w:rPr>
        <w:t xml:space="preserve"> </w:t>
      </w:r>
      <w:r w:rsidRPr="00691C9B">
        <w:rPr>
          <w:b w:val="0"/>
          <w:sz w:val="24"/>
          <w:szCs w:val="24"/>
        </w:rPr>
        <w:t>Витрати виробництва</w:t>
      </w:r>
      <w:r>
        <w:rPr>
          <w:b w:val="0"/>
          <w:sz w:val="24"/>
          <w:szCs w:val="24"/>
        </w:rPr>
        <w:t xml:space="preserve">. </w:t>
      </w:r>
      <w:r w:rsidRPr="00691C9B">
        <w:rPr>
          <w:b w:val="0"/>
          <w:sz w:val="24"/>
          <w:szCs w:val="24"/>
        </w:rPr>
        <w:t>Поняття ринкової структури. Характерні ознаки ринку досконалої конкуренції. Конкурентні стратегії фірми у короткостроковому та довгостроковому періоді.</w:t>
      </w:r>
      <w:r>
        <w:rPr>
          <w:b w:val="0"/>
          <w:sz w:val="24"/>
          <w:szCs w:val="24"/>
        </w:rPr>
        <w:t xml:space="preserve"> </w:t>
      </w:r>
      <w:r w:rsidRPr="00691C9B">
        <w:rPr>
          <w:b w:val="0"/>
          <w:sz w:val="24"/>
          <w:szCs w:val="24"/>
        </w:rPr>
        <w:t>Сутність та характерні ознаки монополії. Види монополії. Державне антимонопольне регулювання.</w:t>
      </w:r>
      <w:r>
        <w:rPr>
          <w:b w:val="0"/>
          <w:sz w:val="24"/>
          <w:szCs w:val="24"/>
        </w:rPr>
        <w:t xml:space="preserve"> </w:t>
      </w:r>
      <w:r w:rsidRPr="00691C9B">
        <w:rPr>
          <w:b w:val="0"/>
          <w:sz w:val="24"/>
          <w:szCs w:val="24"/>
        </w:rPr>
        <w:t xml:space="preserve">Сутність та основні риси ринку монополістичної конкуренції. Сутність та характерні ознаки олігополії. Особливості формування попиту і пропозиції на ринку праці. Рівновага на ринку капіталу. </w:t>
      </w:r>
      <w:r w:rsidRPr="00F725B4">
        <w:rPr>
          <w:b w:val="0"/>
          <w:sz w:val="24"/>
          <w:szCs w:val="24"/>
        </w:rPr>
        <w:t>Ринок землі. Попит та пропозиція на ринку інформації. Ринкова рівновага.  Інформаційна асиметрія.</w:t>
      </w:r>
      <w:r>
        <w:rPr>
          <w:b w:val="0"/>
          <w:sz w:val="24"/>
          <w:szCs w:val="24"/>
        </w:rPr>
        <w:t xml:space="preserve"> </w:t>
      </w:r>
      <w:r w:rsidRPr="00691C9B">
        <w:rPr>
          <w:b w:val="0"/>
          <w:sz w:val="24"/>
          <w:szCs w:val="24"/>
        </w:rPr>
        <w:t>Неспроможності ринку: сутність та види. Економічний зміст та види</w:t>
      </w:r>
      <w:r>
        <w:rPr>
          <w:b w:val="0"/>
          <w:sz w:val="24"/>
          <w:szCs w:val="24"/>
        </w:rPr>
        <w:t xml:space="preserve"> зовнішніх ефектів</w:t>
      </w:r>
      <w:r w:rsidRPr="00691C9B">
        <w:rPr>
          <w:b w:val="0"/>
          <w:sz w:val="24"/>
          <w:szCs w:val="24"/>
        </w:rPr>
        <w:t>.</w:t>
      </w:r>
      <w:r>
        <w:rPr>
          <w:b w:val="0"/>
          <w:sz w:val="24"/>
          <w:szCs w:val="24"/>
        </w:rPr>
        <w:t xml:space="preserve"> </w:t>
      </w:r>
      <w:r w:rsidRPr="00691C9B">
        <w:rPr>
          <w:b w:val="0"/>
          <w:sz w:val="24"/>
          <w:szCs w:val="24"/>
        </w:rPr>
        <w:t xml:space="preserve">Система національних рахунків як нормативна база макроекономічного рахівництва. </w:t>
      </w:r>
      <w:r w:rsidRPr="003B0B50">
        <w:rPr>
          <w:b w:val="0"/>
          <w:sz w:val="24"/>
          <w:szCs w:val="24"/>
        </w:rPr>
        <w:t>Валовий внутрішній продукт та методи його вимірювання</w:t>
      </w:r>
      <w:r>
        <w:rPr>
          <w:b w:val="0"/>
          <w:i/>
          <w:sz w:val="24"/>
          <w:szCs w:val="24"/>
        </w:rPr>
        <w:t xml:space="preserve">. </w:t>
      </w:r>
      <w:r w:rsidRPr="00691C9B">
        <w:rPr>
          <w:b w:val="0"/>
          <w:sz w:val="24"/>
          <w:szCs w:val="24"/>
        </w:rPr>
        <w:t>Сутність та структура сукупного попиту. Цінові ефекти моделі сукупного попиту. Аналіз цінових та нецінових факторів сукупного попиту.</w:t>
      </w:r>
      <w:r>
        <w:rPr>
          <w:b w:val="0"/>
          <w:sz w:val="24"/>
          <w:szCs w:val="24"/>
        </w:rPr>
        <w:t xml:space="preserve"> </w:t>
      </w:r>
      <w:r w:rsidRPr="007E4B7C">
        <w:rPr>
          <w:b w:val="0"/>
          <w:sz w:val="24"/>
          <w:szCs w:val="24"/>
        </w:rPr>
        <w:t>Моделі макроекономічної рівноваги</w:t>
      </w:r>
      <w:r w:rsidRPr="00691C9B">
        <w:rPr>
          <w:b w:val="0"/>
          <w:sz w:val="24"/>
          <w:szCs w:val="24"/>
        </w:rPr>
        <w:t xml:space="preserve">. Зміст та інструменти фіскальної політики.  </w:t>
      </w:r>
      <w:r w:rsidRPr="0051366F">
        <w:rPr>
          <w:b w:val="0"/>
          <w:sz w:val="24"/>
          <w:szCs w:val="24"/>
        </w:rPr>
        <w:t xml:space="preserve">Дискреційна та </w:t>
      </w:r>
      <w:proofErr w:type="spellStart"/>
      <w:r w:rsidRPr="0051366F">
        <w:rPr>
          <w:b w:val="0"/>
          <w:sz w:val="24"/>
          <w:szCs w:val="24"/>
        </w:rPr>
        <w:t>недискреційна</w:t>
      </w:r>
      <w:proofErr w:type="spellEnd"/>
      <w:r w:rsidRPr="0051366F">
        <w:rPr>
          <w:b w:val="0"/>
          <w:sz w:val="24"/>
          <w:szCs w:val="24"/>
        </w:rPr>
        <w:t xml:space="preserve"> (автоматична) фіскальна політики. </w:t>
      </w:r>
      <w:r w:rsidRPr="00691C9B">
        <w:rPr>
          <w:b w:val="0"/>
          <w:sz w:val="24"/>
          <w:szCs w:val="24"/>
        </w:rPr>
        <w:t>Бюджет держави та проблеми його балансування.</w:t>
      </w:r>
      <w:r>
        <w:rPr>
          <w:b w:val="0"/>
          <w:sz w:val="24"/>
          <w:szCs w:val="24"/>
        </w:rPr>
        <w:t xml:space="preserve"> </w:t>
      </w:r>
      <w:r w:rsidRPr="0051366F">
        <w:rPr>
          <w:b w:val="0"/>
          <w:sz w:val="24"/>
          <w:szCs w:val="24"/>
        </w:rPr>
        <w:t>Грошовий ринок та монетарна політика</w:t>
      </w:r>
      <w:r w:rsidRPr="00691C9B">
        <w:rPr>
          <w:b w:val="0"/>
          <w:sz w:val="24"/>
          <w:szCs w:val="24"/>
        </w:rPr>
        <w:t>. Грошова пропозиція та способи її вимірювання.</w:t>
      </w:r>
      <w:r w:rsidRPr="0051366F">
        <w:rPr>
          <w:b w:val="0"/>
          <w:sz w:val="24"/>
          <w:szCs w:val="24"/>
        </w:rPr>
        <w:t xml:space="preserve"> Центральний банк як суб’єкт монетарної політики.</w:t>
      </w:r>
      <w:r>
        <w:rPr>
          <w:b w:val="0"/>
          <w:sz w:val="24"/>
          <w:szCs w:val="24"/>
        </w:rPr>
        <w:t xml:space="preserve"> </w:t>
      </w:r>
      <w:r w:rsidRPr="00691C9B">
        <w:rPr>
          <w:b w:val="0"/>
          <w:sz w:val="24"/>
          <w:szCs w:val="24"/>
        </w:rPr>
        <w:t>Інфляція: сутність, типи та методи вимірювання. Антиінфляційна політика держави. Суб’єкти ринку праці та механізм його функціонування.  Безробіття: причини, види, наслідки та засоби подолання. Визначення рівня зайнятості та рівня безробіття.</w:t>
      </w:r>
      <w:r>
        <w:rPr>
          <w:b w:val="0"/>
          <w:sz w:val="24"/>
          <w:szCs w:val="24"/>
        </w:rPr>
        <w:t xml:space="preserve"> </w:t>
      </w:r>
      <w:r w:rsidRPr="00691C9B">
        <w:rPr>
          <w:b w:val="0"/>
          <w:sz w:val="24"/>
          <w:szCs w:val="24"/>
        </w:rPr>
        <w:t>Макроекономічна політика у відкритій економіці.</w:t>
      </w:r>
      <w:r w:rsidRPr="00691C9B">
        <w:rPr>
          <w:b w:val="0"/>
          <w:color w:val="0070C0"/>
          <w:sz w:val="24"/>
          <w:szCs w:val="24"/>
        </w:rPr>
        <w:t xml:space="preserve"> </w:t>
      </w:r>
      <w:r w:rsidRPr="00691C9B">
        <w:rPr>
          <w:b w:val="0"/>
          <w:sz w:val="24"/>
          <w:szCs w:val="24"/>
        </w:rPr>
        <w:t>Зовнішньоекономічна політика та її інструменти. Платіжний баланс та його структура. Валютний курс та фактори, що його визначають.</w:t>
      </w:r>
    </w:p>
    <w:p w:rsidR="00F13965" w:rsidRPr="00691C9B" w:rsidRDefault="00F13965" w:rsidP="00F13965">
      <w:pPr>
        <w:rPr>
          <w:color w:val="0070C0"/>
          <w:sz w:val="24"/>
          <w:szCs w:val="24"/>
        </w:rPr>
      </w:pPr>
    </w:p>
    <w:p w:rsidR="005C43B5" w:rsidRPr="00B2604F" w:rsidRDefault="005C43B5" w:rsidP="005C43B5">
      <w:pPr>
        <w:spacing w:after="0" w:line="240" w:lineRule="auto"/>
        <w:ind w:firstLine="709"/>
        <w:jc w:val="center"/>
        <w:rPr>
          <w:rFonts w:ascii="Times New Roman" w:hAnsi="Times New Roman" w:cs="Times New Roman"/>
          <w:b/>
          <w:bCs/>
          <w:sz w:val="24"/>
          <w:szCs w:val="24"/>
          <w:lang w:val="uk-UA"/>
        </w:rPr>
      </w:pPr>
      <w:r w:rsidRPr="00B2604F">
        <w:rPr>
          <w:rFonts w:ascii="Times New Roman" w:hAnsi="Times New Roman" w:cs="Times New Roman"/>
          <w:b/>
          <w:bCs/>
          <w:sz w:val="24"/>
          <w:szCs w:val="24"/>
          <w:lang w:val="uk-UA"/>
        </w:rPr>
        <w:t>СТАТИСТИКА</w:t>
      </w:r>
    </w:p>
    <w:p w:rsidR="005C43B5" w:rsidRDefault="005C43B5" w:rsidP="005C43B5">
      <w:pPr>
        <w:spacing w:after="0" w:line="240" w:lineRule="auto"/>
        <w:ind w:firstLine="709"/>
        <w:jc w:val="both"/>
        <w:rPr>
          <w:rFonts w:ascii="Times New Roman" w:hAnsi="Times New Roman" w:cs="Times New Roman"/>
          <w:sz w:val="24"/>
          <w:szCs w:val="24"/>
          <w:lang w:val="uk-UA"/>
        </w:rPr>
      </w:pPr>
      <w:r w:rsidRPr="00F15898">
        <w:rPr>
          <w:rFonts w:ascii="Times New Roman" w:hAnsi="Times New Roman" w:cs="Times New Roman"/>
          <w:sz w:val="24"/>
          <w:szCs w:val="24"/>
          <w:lang w:val="uk-UA"/>
        </w:rPr>
        <w:t xml:space="preserve">Дисципліна формує у здобувачів вищої освіти </w:t>
      </w:r>
      <w:r w:rsidRPr="00052A0B">
        <w:rPr>
          <w:rFonts w:ascii="Times New Roman" w:hAnsi="Times New Roman" w:cs="Times New Roman"/>
          <w:sz w:val="24"/>
          <w:szCs w:val="24"/>
          <w:lang w:val="uk-UA"/>
        </w:rPr>
        <w:t>теоретичн</w:t>
      </w:r>
      <w:r>
        <w:rPr>
          <w:rFonts w:ascii="Times New Roman" w:hAnsi="Times New Roman" w:cs="Times New Roman"/>
          <w:sz w:val="24"/>
          <w:szCs w:val="24"/>
          <w:lang w:val="uk-UA"/>
        </w:rPr>
        <w:t>і</w:t>
      </w:r>
      <w:r w:rsidRPr="00052A0B">
        <w:rPr>
          <w:rFonts w:ascii="Times New Roman" w:hAnsi="Times New Roman" w:cs="Times New Roman"/>
          <w:sz w:val="24"/>
          <w:szCs w:val="24"/>
          <w:lang w:val="uk-UA"/>
        </w:rPr>
        <w:t xml:space="preserve"> знан</w:t>
      </w:r>
      <w:r>
        <w:rPr>
          <w:rFonts w:ascii="Times New Roman" w:hAnsi="Times New Roman" w:cs="Times New Roman"/>
          <w:sz w:val="24"/>
          <w:szCs w:val="24"/>
          <w:lang w:val="uk-UA"/>
        </w:rPr>
        <w:t>ня</w:t>
      </w:r>
      <w:r w:rsidRPr="00052A0B">
        <w:rPr>
          <w:rFonts w:ascii="Times New Roman" w:hAnsi="Times New Roman" w:cs="Times New Roman"/>
          <w:sz w:val="24"/>
          <w:szCs w:val="24"/>
          <w:lang w:val="uk-UA"/>
        </w:rPr>
        <w:t xml:space="preserve"> та практичн</w:t>
      </w:r>
      <w:r>
        <w:rPr>
          <w:rFonts w:ascii="Times New Roman" w:hAnsi="Times New Roman" w:cs="Times New Roman"/>
          <w:sz w:val="24"/>
          <w:szCs w:val="24"/>
          <w:lang w:val="uk-UA"/>
        </w:rPr>
        <w:t>і</w:t>
      </w:r>
      <w:r w:rsidRPr="00052A0B">
        <w:rPr>
          <w:rFonts w:ascii="Times New Roman" w:hAnsi="Times New Roman" w:cs="Times New Roman"/>
          <w:sz w:val="24"/>
          <w:szCs w:val="24"/>
          <w:lang w:val="uk-UA"/>
        </w:rPr>
        <w:t xml:space="preserve"> навичк</w:t>
      </w:r>
      <w:r>
        <w:rPr>
          <w:rFonts w:ascii="Times New Roman" w:hAnsi="Times New Roman" w:cs="Times New Roman"/>
          <w:sz w:val="24"/>
          <w:szCs w:val="24"/>
          <w:lang w:val="uk-UA"/>
        </w:rPr>
        <w:t>и</w:t>
      </w:r>
      <w:r w:rsidRPr="00052A0B">
        <w:rPr>
          <w:rFonts w:ascii="Times New Roman" w:hAnsi="Times New Roman" w:cs="Times New Roman"/>
          <w:sz w:val="24"/>
          <w:szCs w:val="24"/>
          <w:lang w:val="uk-UA"/>
        </w:rPr>
        <w:t xml:space="preserve"> аналізу соціальних та економічних процесів, </w:t>
      </w:r>
      <w:r>
        <w:rPr>
          <w:rFonts w:ascii="Times New Roman" w:hAnsi="Times New Roman" w:cs="Times New Roman"/>
          <w:sz w:val="24"/>
          <w:szCs w:val="24"/>
          <w:lang w:val="uk-UA"/>
        </w:rPr>
        <w:t xml:space="preserve">про </w:t>
      </w:r>
      <w:r w:rsidRPr="00052A0B">
        <w:rPr>
          <w:rFonts w:ascii="Times New Roman" w:hAnsi="Times New Roman" w:cs="Times New Roman"/>
          <w:sz w:val="24"/>
          <w:szCs w:val="24"/>
          <w:lang w:val="uk-UA"/>
        </w:rPr>
        <w:t>використання джерел статистичної інформації, статистичної оцінки та опису закономірностей відповідних процесів на глобальному рівні в конкретних умовах часу</w:t>
      </w:r>
      <w:r w:rsidRPr="001C6191">
        <w:rPr>
          <w:rFonts w:ascii="Times New Roman" w:hAnsi="Times New Roman" w:cs="Times New Roman"/>
          <w:sz w:val="24"/>
          <w:szCs w:val="24"/>
          <w:lang w:val="uk-UA"/>
        </w:rPr>
        <w:t>,</w:t>
      </w:r>
      <w:r w:rsidRPr="006B4547">
        <w:rPr>
          <w:rFonts w:ascii="Times New Roman" w:hAnsi="Times New Roman" w:cs="Times New Roman"/>
          <w:sz w:val="24"/>
          <w:szCs w:val="24"/>
          <w:lang w:val="uk-UA"/>
        </w:rPr>
        <w:t xml:space="preserve"> а </w:t>
      </w:r>
      <w:r>
        <w:rPr>
          <w:rFonts w:ascii="Times New Roman" w:hAnsi="Times New Roman" w:cs="Times New Roman"/>
          <w:sz w:val="24"/>
          <w:szCs w:val="24"/>
          <w:lang w:val="uk-UA"/>
        </w:rPr>
        <w:t>також</w:t>
      </w:r>
      <w:r w:rsidRPr="00AB2496">
        <w:rPr>
          <w:lang w:val="uk-UA"/>
        </w:rPr>
        <w:t xml:space="preserve"> </w:t>
      </w:r>
      <w:r w:rsidRPr="00AB2496">
        <w:rPr>
          <w:rFonts w:ascii="Times New Roman" w:hAnsi="Times New Roman" w:cs="Times New Roman"/>
          <w:sz w:val="24"/>
          <w:szCs w:val="24"/>
          <w:lang w:val="uk-UA"/>
        </w:rPr>
        <w:t xml:space="preserve">щодо оцінювання стану і розвитку масових соціальних та економічних явищ і процесів на </w:t>
      </w:r>
      <w:proofErr w:type="spellStart"/>
      <w:r w:rsidRPr="00AB2496">
        <w:rPr>
          <w:rFonts w:ascii="Times New Roman" w:hAnsi="Times New Roman" w:cs="Times New Roman"/>
          <w:sz w:val="24"/>
          <w:szCs w:val="24"/>
          <w:lang w:val="uk-UA"/>
        </w:rPr>
        <w:t>мікро-</w:t>
      </w:r>
      <w:proofErr w:type="spellEnd"/>
      <w:r w:rsidRPr="00AB2496">
        <w:rPr>
          <w:rFonts w:ascii="Times New Roman" w:hAnsi="Times New Roman" w:cs="Times New Roman"/>
          <w:sz w:val="24"/>
          <w:szCs w:val="24"/>
          <w:lang w:val="uk-UA"/>
        </w:rPr>
        <w:t xml:space="preserve"> та макрорівні. Практичне застосування статистичного інструментарію </w:t>
      </w:r>
      <w:r>
        <w:rPr>
          <w:rFonts w:ascii="Times New Roman" w:hAnsi="Times New Roman" w:cs="Times New Roman"/>
          <w:sz w:val="24"/>
          <w:szCs w:val="24"/>
          <w:lang w:val="uk-UA"/>
        </w:rPr>
        <w:t xml:space="preserve">необхідне </w:t>
      </w:r>
      <w:r w:rsidRPr="00AB2496">
        <w:rPr>
          <w:rFonts w:ascii="Times New Roman" w:hAnsi="Times New Roman" w:cs="Times New Roman"/>
          <w:sz w:val="24"/>
          <w:szCs w:val="24"/>
          <w:lang w:val="uk-UA"/>
        </w:rPr>
        <w:t>для здійснення комплексного аналізу, здатність логічної інтерпретації результатів аналізу та стану досліджуваних об’єктів.</w:t>
      </w:r>
    </w:p>
    <w:p w:rsidR="005C43B5" w:rsidRDefault="005C43B5" w:rsidP="005C43B5">
      <w:pPr>
        <w:spacing w:after="0" w:line="240" w:lineRule="auto"/>
        <w:ind w:firstLine="709"/>
        <w:jc w:val="both"/>
        <w:rPr>
          <w:rFonts w:ascii="Times New Roman" w:hAnsi="Times New Roman" w:cs="Times New Roman"/>
          <w:sz w:val="24"/>
          <w:szCs w:val="24"/>
          <w:lang w:val="uk-UA"/>
        </w:rPr>
      </w:pPr>
      <w:r w:rsidRPr="00727D70">
        <w:rPr>
          <w:rFonts w:ascii="Times New Roman" w:hAnsi="Times New Roman" w:cs="Times New Roman"/>
          <w:sz w:val="24"/>
          <w:szCs w:val="24"/>
          <w:lang w:val="uk-UA"/>
        </w:rPr>
        <w:t>В процесі вивчення дисципліни здобувачів розглядаються такі питання:</w:t>
      </w:r>
    </w:p>
    <w:p w:rsidR="005C43B5" w:rsidRPr="00B0640F" w:rsidRDefault="005C43B5" w:rsidP="005C43B5">
      <w:pPr>
        <w:spacing w:after="0" w:line="240" w:lineRule="auto"/>
        <w:ind w:firstLine="709"/>
        <w:jc w:val="both"/>
        <w:rPr>
          <w:rFonts w:ascii="Times New Roman" w:hAnsi="Times New Roman" w:cs="Times New Roman"/>
          <w:sz w:val="24"/>
          <w:szCs w:val="24"/>
          <w:lang w:val="uk-UA"/>
        </w:rPr>
      </w:pPr>
      <w:r w:rsidRPr="00D24449">
        <w:rPr>
          <w:rFonts w:ascii="Times New Roman" w:hAnsi="Times New Roman" w:cs="Times New Roman"/>
          <w:sz w:val="24"/>
          <w:szCs w:val="24"/>
          <w:lang w:val="uk-UA"/>
        </w:rPr>
        <w:t>Основні категорії статистики. Статистична сукупність, одиниця сукупності як носій властивостей явища. Статистичні ознаки, їх форми подання  та варіація, шкали вимірювання. Закономірності масових процесів, їх види, механізм формування.  Сучасний стан та стратегія розвитку державної статистики. Провідні міжнародні статистичні організації, їх роль у дослідженні світових соціальних та економічних процесів.</w:t>
      </w:r>
      <w:r w:rsidRPr="00F80F64">
        <w:rPr>
          <w:lang w:val="uk-UA"/>
        </w:rPr>
        <w:t xml:space="preserve"> </w:t>
      </w:r>
      <w:r w:rsidRPr="00F80F64">
        <w:rPr>
          <w:rFonts w:ascii="Times New Roman" w:hAnsi="Times New Roman" w:cs="Times New Roman"/>
          <w:sz w:val="24"/>
          <w:szCs w:val="24"/>
          <w:lang w:val="uk-UA"/>
        </w:rPr>
        <w:t>Етапи статистичного дослідження. Програмно-методологічні та організаційні питання плану</w:t>
      </w:r>
      <w:r w:rsidRPr="005473FB">
        <w:rPr>
          <w:rFonts w:ascii="Times New Roman" w:hAnsi="Times New Roman" w:cs="Times New Roman"/>
          <w:sz w:val="24"/>
          <w:szCs w:val="24"/>
          <w:lang w:val="uk-UA"/>
        </w:rPr>
        <w:t xml:space="preserve"> </w:t>
      </w:r>
      <w:r w:rsidRPr="00F80F64">
        <w:rPr>
          <w:rFonts w:ascii="Times New Roman" w:hAnsi="Times New Roman" w:cs="Times New Roman"/>
          <w:sz w:val="24"/>
          <w:szCs w:val="24"/>
          <w:lang w:val="uk-UA"/>
        </w:rPr>
        <w:t>статистичного дослідження. Види спостережень за ступенем охоплення первинної сукупності та часом реєстрації фактів.</w:t>
      </w:r>
      <w:r w:rsidRPr="000E3CCA">
        <w:t xml:space="preserve"> </w:t>
      </w:r>
      <w:r w:rsidRPr="000E3CCA">
        <w:rPr>
          <w:rFonts w:ascii="Times New Roman" w:hAnsi="Times New Roman" w:cs="Times New Roman"/>
          <w:sz w:val="24"/>
          <w:szCs w:val="24"/>
          <w:lang w:val="uk-UA"/>
        </w:rPr>
        <w:t>Класифікації та групування. Статистичні класифікатори. Основні економічні класифікації: видів економічної діяльності, форм власності, інші. Завдання та види статистичного групування.</w:t>
      </w:r>
      <w:r w:rsidRPr="00570F5A">
        <w:t xml:space="preserve"> </w:t>
      </w:r>
      <w:r w:rsidRPr="00570F5A">
        <w:rPr>
          <w:rFonts w:ascii="Times New Roman" w:hAnsi="Times New Roman" w:cs="Times New Roman"/>
          <w:sz w:val="24"/>
          <w:szCs w:val="24"/>
          <w:lang w:val="uk-UA"/>
        </w:rPr>
        <w:t>Середні величини, їх види, умови використання в статистичному дослідженні соціальних та економічних явищ і процесів.</w:t>
      </w:r>
      <w:r w:rsidRPr="00000B21">
        <w:t xml:space="preserve"> </w:t>
      </w:r>
      <w:r w:rsidRPr="00000B21">
        <w:rPr>
          <w:rFonts w:ascii="Times New Roman" w:hAnsi="Times New Roman" w:cs="Times New Roman"/>
          <w:sz w:val="24"/>
          <w:szCs w:val="24"/>
          <w:lang w:val="uk-UA"/>
        </w:rPr>
        <w:t xml:space="preserve">Види рядів розподілу, їх частотний аналіз. Характеристики центру розподілу: середня, мода, медіана, їх взаємозв’язок. </w:t>
      </w:r>
      <w:proofErr w:type="spellStart"/>
      <w:r w:rsidRPr="00000B21">
        <w:rPr>
          <w:rFonts w:ascii="Times New Roman" w:hAnsi="Times New Roman" w:cs="Times New Roman"/>
          <w:sz w:val="24"/>
          <w:szCs w:val="24"/>
          <w:lang w:val="uk-UA"/>
        </w:rPr>
        <w:t>Квантилі</w:t>
      </w:r>
      <w:proofErr w:type="spellEnd"/>
      <w:r w:rsidRPr="00000B21">
        <w:rPr>
          <w:rFonts w:ascii="Times New Roman" w:hAnsi="Times New Roman" w:cs="Times New Roman"/>
          <w:sz w:val="24"/>
          <w:szCs w:val="24"/>
          <w:lang w:val="uk-UA"/>
        </w:rPr>
        <w:t xml:space="preserve"> розподілу: </w:t>
      </w:r>
      <w:proofErr w:type="spellStart"/>
      <w:r w:rsidRPr="00000B21">
        <w:rPr>
          <w:rFonts w:ascii="Times New Roman" w:hAnsi="Times New Roman" w:cs="Times New Roman"/>
          <w:sz w:val="24"/>
          <w:szCs w:val="24"/>
          <w:lang w:val="uk-UA"/>
        </w:rPr>
        <w:t>квартилі</w:t>
      </w:r>
      <w:proofErr w:type="spellEnd"/>
      <w:r w:rsidRPr="00000B21">
        <w:rPr>
          <w:rFonts w:ascii="Times New Roman" w:hAnsi="Times New Roman" w:cs="Times New Roman"/>
          <w:sz w:val="24"/>
          <w:szCs w:val="24"/>
          <w:lang w:val="uk-UA"/>
        </w:rPr>
        <w:t xml:space="preserve">, </w:t>
      </w:r>
      <w:proofErr w:type="spellStart"/>
      <w:r w:rsidRPr="00000B21">
        <w:rPr>
          <w:rFonts w:ascii="Times New Roman" w:hAnsi="Times New Roman" w:cs="Times New Roman"/>
          <w:sz w:val="24"/>
          <w:szCs w:val="24"/>
          <w:lang w:val="uk-UA"/>
        </w:rPr>
        <w:t>децилі</w:t>
      </w:r>
      <w:proofErr w:type="spellEnd"/>
      <w:r w:rsidRPr="00000B21">
        <w:rPr>
          <w:rFonts w:ascii="Times New Roman" w:hAnsi="Times New Roman" w:cs="Times New Roman"/>
          <w:sz w:val="24"/>
          <w:szCs w:val="24"/>
          <w:lang w:val="uk-UA"/>
        </w:rPr>
        <w:t>. Їх роль в аналізі закономірностей розподілу.</w:t>
      </w:r>
      <w:r w:rsidRPr="00410E35">
        <w:rPr>
          <w:lang w:val="uk-UA"/>
        </w:rPr>
        <w:t xml:space="preserve"> </w:t>
      </w:r>
      <w:r w:rsidRPr="00410E35">
        <w:rPr>
          <w:rFonts w:ascii="Times New Roman" w:hAnsi="Times New Roman" w:cs="Times New Roman"/>
          <w:sz w:val="24"/>
          <w:szCs w:val="24"/>
          <w:lang w:val="uk-UA"/>
        </w:rPr>
        <w:t xml:space="preserve">Вимірювання варіації ознак. Абсолютні міри варіації: розмах варіації, середнє лінійне та середнє квадратичне відхилення. Коефіцієнти варіації, </w:t>
      </w:r>
      <w:r w:rsidRPr="00410E35">
        <w:rPr>
          <w:rFonts w:ascii="Times New Roman" w:hAnsi="Times New Roman" w:cs="Times New Roman"/>
          <w:sz w:val="24"/>
          <w:szCs w:val="24"/>
          <w:lang w:val="uk-UA"/>
        </w:rPr>
        <w:lastRenderedPageBreak/>
        <w:t>їх роль у статистичному аналізі. Характеристики форми розподілу: коефіцієнти асиметрії та ексцесу.</w:t>
      </w:r>
      <w:r w:rsidRPr="00E95D4C">
        <w:rPr>
          <w:lang w:val="uk-UA"/>
        </w:rPr>
        <w:t xml:space="preserve"> </w:t>
      </w:r>
      <w:r w:rsidRPr="00E95D4C">
        <w:rPr>
          <w:rFonts w:ascii="Times New Roman" w:hAnsi="Times New Roman" w:cs="Times New Roman"/>
          <w:sz w:val="24"/>
          <w:szCs w:val="24"/>
          <w:lang w:val="uk-UA"/>
        </w:rPr>
        <w:t xml:space="preserve">Методи та способи формування вибіркових сукупностей, які  забезпечують репрезентативність вибіркових оцінок. </w:t>
      </w:r>
      <w:r w:rsidRPr="00F278EF">
        <w:rPr>
          <w:rFonts w:ascii="Times New Roman" w:hAnsi="Times New Roman" w:cs="Times New Roman"/>
          <w:sz w:val="24"/>
          <w:szCs w:val="24"/>
          <w:lang w:val="uk-UA"/>
        </w:rPr>
        <w:t>Алгоритм перевірки статистичних гіпотез, статистичні висновки.</w:t>
      </w:r>
      <w:r w:rsidRPr="00875BFC">
        <w:t xml:space="preserve"> </w:t>
      </w:r>
      <w:r w:rsidRPr="00875BFC">
        <w:rPr>
          <w:rFonts w:ascii="Times New Roman" w:hAnsi="Times New Roman" w:cs="Times New Roman"/>
          <w:sz w:val="24"/>
          <w:szCs w:val="24"/>
          <w:lang w:val="uk-UA"/>
        </w:rPr>
        <w:t>Завдання статистики при вимірюванні кореляційного зв’язку. Емпірична і теоретична лінії регресії.</w:t>
      </w:r>
      <w:r w:rsidRPr="00594A39">
        <w:rPr>
          <w:lang w:val="uk-UA"/>
        </w:rPr>
        <w:t xml:space="preserve"> </w:t>
      </w:r>
      <w:r w:rsidRPr="00594A39">
        <w:rPr>
          <w:rFonts w:ascii="Times New Roman" w:hAnsi="Times New Roman" w:cs="Times New Roman"/>
          <w:sz w:val="24"/>
          <w:szCs w:val="24"/>
          <w:lang w:val="uk-UA"/>
        </w:rPr>
        <w:t>Методологічні принципи аналізу  рядів динаміки.</w:t>
      </w:r>
      <w:r w:rsidRPr="00286A8B">
        <w:rPr>
          <w:lang w:val="uk-UA"/>
        </w:rPr>
        <w:t xml:space="preserve"> </w:t>
      </w:r>
      <w:r w:rsidRPr="00286A8B">
        <w:rPr>
          <w:rFonts w:ascii="Times New Roman" w:hAnsi="Times New Roman" w:cs="Times New Roman"/>
          <w:sz w:val="24"/>
          <w:szCs w:val="24"/>
          <w:lang w:val="uk-UA"/>
        </w:rPr>
        <w:t>Абсолютні та відносні характеристики інтенсивності динаміки</w:t>
      </w:r>
      <w:r>
        <w:rPr>
          <w:rFonts w:ascii="Times New Roman" w:hAnsi="Times New Roman" w:cs="Times New Roman"/>
          <w:sz w:val="24"/>
          <w:szCs w:val="24"/>
          <w:lang w:val="uk-UA"/>
        </w:rPr>
        <w:t>.</w:t>
      </w:r>
      <w:r w:rsidRPr="00AA39CE">
        <w:t xml:space="preserve"> </w:t>
      </w:r>
      <w:r w:rsidRPr="00AA39CE">
        <w:rPr>
          <w:rFonts w:ascii="Times New Roman" w:hAnsi="Times New Roman" w:cs="Times New Roman"/>
          <w:sz w:val="24"/>
          <w:szCs w:val="24"/>
          <w:lang w:val="uk-UA"/>
        </w:rPr>
        <w:t xml:space="preserve">Суть тенденції розвитку, методи виявлення та аналізу.  Ковзна середня. Трендові рівняння: поліноми і експоненти; вибір їх функціонального виду. Екстраполяція трендів. Прогнозування та управління змінами на </w:t>
      </w:r>
      <w:proofErr w:type="spellStart"/>
      <w:r w:rsidRPr="00AA39CE">
        <w:rPr>
          <w:rFonts w:ascii="Times New Roman" w:hAnsi="Times New Roman" w:cs="Times New Roman"/>
          <w:sz w:val="24"/>
          <w:szCs w:val="24"/>
          <w:lang w:val="uk-UA"/>
        </w:rPr>
        <w:t>макро-</w:t>
      </w:r>
      <w:proofErr w:type="spellEnd"/>
      <w:r w:rsidRPr="00AA39CE">
        <w:rPr>
          <w:rFonts w:ascii="Times New Roman" w:hAnsi="Times New Roman" w:cs="Times New Roman"/>
          <w:sz w:val="24"/>
          <w:szCs w:val="24"/>
          <w:lang w:val="uk-UA"/>
        </w:rPr>
        <w:t xml:space="preserve"> та </w:t>
      </w:r>
      <w:proofErr w:type="spellStart"/>
      <w:r w:rsidRPr="00AA39CE">
        <w:rPr>
          <w:rFonts w:ascii="Times New Roman" w:hAnsi="Times New Roman" w:cs="Times New Roman"/>
          <w:sz w:val="24"/>
          <w:szCs w:val="24"/>
          <w:lang w:val="uk-UA"/>
        </w:rPr>
        <w:t>мікро-</w:t>
      </w:r>
      <w:proofErr w:type="spellEnd"/>
      <w:r w:rsidRPr="00AA39CE">
        <w:rPr>
          <w:rFonts w:ascii="Times New Roman" w:hAnsi="Times New Roman" w:cs="Times New Roman"/>
          <w:sz w:val="24"/>
          <w:szCs w:val="24"/>
          <w:lang w:val="uk-UA"/>
        </w:rPr>
        <w:t xml:space="preserve"> рівні.</w:t>
      </w:r>
      <w:r w:rsidRPr="000945C7">
        <w:rPr>
          <w:lang w:val="uk-UA"/>
        </w:rPr>
        <w:t xml:space="preserve"> </w:t>
      </w:r>
      <w:r w:rsidRPr="000945C7">
        <w:rPr>
          <w:rFonts w:ascii="Times New Roman" w:hAnsi="Times New Roman" w:cs="Times New Roman"/>
          <w:sz w:val="24"/>
          <w:szCs w:val="24"/>
          <w:lang w:val="uk-UA"/>
        </w:rPr>
        <w:t>Індивідуальні  та зведені індекси. Методологічні принципи побудови зведених індексів.</w:t>
      </w:r>
      <w:r w:rsidRPr="00F5024F">
        <w:rPr>
          <w:lang w:val="uk-UA"/>
        </w:rPr>
        <w:t xml:space="preserve"> </w:t>
      </w:r>
      <w:r w:rsidRPr="00AB2B1E">
        <w:rPr>
          <w:rFonts w:ascii="Times New Roman" w:hAnsi="Times New Roman" w:cs="Times New Roman"/>
          <w:sz w:val="24"/>
          <w:szCs w:val="24"/>
          <w:lang w:val="uk-UA"/>
        </w:rPr>
        <w:t>Індекси середніх величин: змінного складу, фіксованого складу і структурних зрушень.</w:t>
      </w:r>
    </w:p>
    <w:p w:rsidR="005C43B5" w:rsidRDefault="005C43B5" w:rsidP="005C43B5">
      <w:pPr>
        <w:spacing w:after="0" w:line="240" w:lineRule="auto"/>
        <w:jc w:val="center"/>
        <w:rPr>
          <w:rFonts w:ascii="Times New Roman" w:hAnsi="Times New Roman" w:cs="Times New Roman"/>
          <w:b/>
          <w:caps/>
          <w:sz w:val="24"/>
          <w:szCs w:val="24"/>
          <w:lang w:val="uk-UA"/>
        </w:rPr>
      </w:pPr>
    </w:p>
    <w:p w:rsidR="00012445" w:rsidRDefault="00012445" w:rsidP="005C43B5">
      <w:pPr>
        <w:spacing w:after="0" w:line="240" w:lineRule="auto"/>
        <w:jc w:val="center"/>
        <w:rPr>
          <w:rFonts w:ascii="Times New Roman" w:hAnsi="Times New Roman" w:cs="Times New Roman"/>
          <w:b/>
          <w:caps/>
          <w:sz w:val="24"/>
          <w:szCs w:val="24"/>
          <w:lang w:val="uk-UA"/>
        </w:rPr>
      </w:pPr>
    </w:p>
    <w:p w:rsidR="001A31BC" w:rsidRPr="00F81428" w:rsidRDefault="001A31BC" w:rsidP="001A31BC">
      <w:pPr>
        <w:pStyle w:val="a7"/>
        <w:spacing w:before="0" w:beforeAutospacing="0" w:after="0" w:afterAutospacing="0"/>
        <w:jc w:val="center"/>
        <w:rPr>
          <w:b/>
          <w:bCs/>
          <w:color w:val="000000"/>
          <w:lang w:val="uk-UA"/>
        </w:rPr>
      </w:pPr>
      <w:r w:rsidRPr="00F81428">
        <w:rPr>
          <w:b/>
          <w:bCs/>
          <w:color w:val="000000"/>
          <w:lang w:val="uk-UA"/>
        </w:rPr>
        <w:t>ЕКОНОМІКА І ФІНАНСИ ПІДПРИЄМСТВА</w:t>
      </w:r>
    </w:p>
    <w:p w:rsidR="001A31BC" w:rsidRPr="009378D4" w:rsidRDefault="001A31BC" w:rsidP="001A31BC">
      <w:pPr>
        <w:pStyle w:val="a7"/>
        <w:widowControl w:val="0"/>
        <w:spacing w:before="0" w:beforeAutospacing="0" w:after="0" w:afterAutospacing="0"/>
        <w:ind w:firstLine="709"/>
        <w:jc w:val="both"/>
        <w:rPr>
          <w:color w:val="000000"/>
          <w:lang w:val="uk-UA"/>
        </w:rPr>
      </w:pPr>
      <w:r w:rsidRPr="009378D4">
        <w:rPr>
          <w:color w:val="000000"/>
          <w:lang w:val="uk-UA"/>
        </w:rPr>
        <w:t xml:space="preserve">Дисципліна формує у здобувачів вищої освіти </w:t>
      </w:r>
      <w:r w:rsidRPr="009378D4">
        <w:rPr>
          <w:lang w:val="uk-UA"/>
        </w:rPr>
        <w:t xml:space="preserve">сучасне економічне мислення і систему спеціальних знань </w:t>
      </w:r>
      <w:r w:rsidRPr="009378D4">
        <w:rPr>
          <w:color w:val="000000"/>
          <w:lang w:val="uk-UA"/>
        </w:rPr>
        <w:t>щодо господарської діяльності підприємства, змісту окремих напрямів цієї діяльності, системи показників, що характеризують економічні ресурси та результати господарсько-фінансової діяльності підприємства, набуття практичних навичок щодо оцінки ефективності використання та розвитку ресурсного потенціалу, формування конкурентоспроможності, фінансової стабільності та економічної безпеки підприємства.</w:t>
      </w:r>
    </w:p>
    <w:p w:rsidR="001A31BC" w:rsidRPr="009378D4" w:rsidRDefault="001A31BC" w:rsidP="001A31BC">
      <w:pPr>
        <w:pStyle w:val="a7"/>
        <w:widowControl w:val="0"/>
        <w:spacing w:before="0" w:beforeAutospacing="0" w:after="0" w:afterAutospacing="0"/>
        <w:ind w:firstLine="709"/>
        <w:jc w:val="both"/>
        <w:rPr>
          <w:color w:val="000000"/>
          <w:lang w:val="uk-UA"/>
        </w:rPr>
      </w:pPr>
      <w:r w:rsidRPr="009378D4">
        <w:rPr>
          <w:color w:val="000000"/>
          <w:lang w:val="uk-UA"/>
        </w:rPr>
        <w:t>В процесі вивчення дисципліни здобувачів розглядаються такі питання: Підприємство як суб‘єкт господарювання, основні напрямки його господарсько-фінансової діяльності. Методологічні та методичні засади планування діяльності підприємства. Формування програми виробництва продукції та її реалізації, визначення виробничої потужності підприємства. Складові ресурсного потенціалу підприємства та шляхи його ефективного використання. Трудові ресурси підприємства, системи матеріального стимулювання; методичні підходи до їх аналізу та планування. Майнові ресурси (активів) підприємства, методичні підходи до аналізу та планування оборотних, необоротних активів підприємства. Сутнісні характеристики капіталу, класифікація видів капіталу підприємства. Власний та позиковий капітал підприємства, особливості формування та використання, методичні підходи до їх аналізу та планування. Економічна сутність та механізм формування витрат, доходів та цінової політики підприємства. Аналіз та планування економічних результатів господарсько-фінансової діяльності підприємства. Оцінка ефективності господарської діяльності та пошук шляхів її підвищення. Сутність фінансового стану підприємства, його складові, методи оцінки. Конкурентоспроможність підприємства та механізм її визначення. Сучасні моделі розвитку підприємства, запобігання кризовим явищам та банкрутства. Економічна безпека підприємства та шляхи її забезпечення.</w:t>
      </w:r>
    </w:p>
    <w:p w:rsidR="00012445" w:rsidRDefault="00012445" w:rsidP="005C43B5">
      <w:pPr>
        <w:spacing w:after="0" w:line="240" w:lineRule="auto"/>
        <w:jc w:val="center"/>
        <w:rPr>
          <w:rFonts w:ascii="Times New Roman" w:hAnsi="Times New Roman" w:cs="Times New Roman"/>
          <w:b/>
          <w:caps/>
          <w:sz w:val="24"/>
          <w:szCs w:val="24"/>
          <w:lang w:val="uk-UA"/>
        </w:rPr>
      </w:pPr>
    </w:p>
    <w:p w:rsidR="002B0BC4" w:rsidRPr="002B0BC4" w:rsidRDefault="002B0BC4" w:rsidP="002B0BC4">
      <w:pPr>
        <w:shd w:val="clear" w:color="auto" w:fill="FFFFFF"/>
        <w:tabs>
          <w:tab w:val="left" w:pos="6019"/>
          <w:tab w:val="left" w:leader="underscore" w:pos="6826"/>
        </w:tabs>
        <w:spacing w:after="0" w:line="256" w:lineRule="auto"/>
        <w:jc w:val="center"/>
        <w:rPr>
          <w:rFonts w:ascii="Times New Roman" w:hAnsi="Times New Roman" w:cs="Times New Roman"/>
          <w:b/>
          <w:sz w:val="24"/>
          <w:szCs w:val="24"/>
          <w:lang w:val="uk-UA"/>
        </w:rPr>
      </w:pPr>
      <w:r w:rsidRPr="002B0BC4">
        <w:rPr>
          <w:rFonts w:ascii="Times New Roman" w:hAnsi="Times New Roman" w:cs="Times New Roman"/>
          <w:b/>
          <w:sz w:val="24"/>
          <w:szCs w:val="24"/>
          <w:lang w:val="uk-UA"/>
        </w:rPr>
        <w:t>ОБЛІК І ОПОДАТКУВАННЯ</w:t>
      </w:r>
    </w:p>
    <w:p w:rsidR="002B0BC4" w:rsidRPr="002B0BC4" w:rsidRDefault="002B0BC4" w:rsidP="002B0BC4">
      <w:pPr>
        <w:spacing w:after="0"/>
        <w:ind w:firstLine="709"/>
        <w:jc w:val="both"/>
        <w:rPr>
          <w:rFonts w:ascii="Times New Roman" w:hAnsi="Times New Roman" w:cs="Times New Roman"/>
          <w:color w:val="000000"/>
          <w:sz w:val="24"/>
          <w:szCs w:val="24"/>
          <w:lang w:val="uk-UA"/>
        </w:rPr>
      </w:pPr>
      <w:r w:rsidRPr="002B0BC4">
        <w:rPr>
          <w:rFonts w:ascii="Times New Roman" w:hAnsi="Times New Roman" w:cs="Times New Roman"/>
          <w:sz w:val="24"/>
          <w:szCs w:val="24"/>
          <w:lang w:val="uk-UA"/>
        </w:rPr>
        <w:t xml:space="preserve">Дисципліна формує у здобувачів вищої освіти теоретичні знання про базові поняття у сфері бухгалтерського обліку підприємств, його методичних прийомів та основ організації на підприємствах і набуття практичних навичок, </w:t>
      </w:r>
      <w:r w:rsidRPr="002B0BC4">
        <w:rPr>
          <w:rFonts w:ascii="Times New Roman" w:hAnsi="Times New Roman" w:cs="Times New Roman"/>
          <w:color w:val="000000"/>
          <w:sz w:val="24"/>
          <w:szCs w:val="24"/>
          <w:lang w:val="uk-UA"/>
        </w:rPr>
        <w:t>необхідних для збору, обробки та інтерпретації облікової інформації.</w:t>
      </w:r>
      <w:r w:rsidRPr="002B0BC4">
        <w:rPr>
          <w:rFonts w:ascii="Times New Roman" w:hAnsi="Times New Roman" w:cs="Times New Roman"/>
          <w:sz w:val="24"/>
          <w:szCs w:val="24"/>
          <w:lang w:val="uk-UA"/>
        </w:rPr>
        <w:t xml:space="preserve"> Дисципліна надає студентам ґрунтовні знання щодо визначення сутності та класифікації об’єктів бухгалтерського обліку, методичних прийомів та принципів обліку, загальних питань облікової політики підприємства; опанування методичними підходами до відображення в бухгалтерському обліку типових господарських операцій; відображення в обліку експортно-імпортних операцій, особливостей оподаткування операцій, тлумачення елементів, форм, складу та змісту фінансової звітності з урахуванням вимог національних положень бухгалтерського </w:t>
      </w:r>
      <w:r w:rsidRPr="002B0BC4">
        <w:rPr>
          <w:rFonts w:ascii="Times New Roman" w:hAnsi="Times New Roman" w:cs="Times New Roman"/>
          <w:sz w:val="24"/>
          <w:szCs w:val="24"/>
          <w:lang w:val="uk-UA"/>
        </w:rPr>
        <w:lastRenderedPageBreak/>
        <w:t>обліку; формування навичок інтерпретації показників фінансової звітності  з урахуванням особливостей національної системи обліку; застосування національних  положень (стандартів) бухгалтерського обліку у процесі підготовки інформації про діяльність суб’єкта господарювання; застосування прийомів аналізу і використання облікової інформації для прийняття управлінських рішень.</w:t>
      </w:r>
    </w:p>
    <w:p w:rsidR="002B0BC4" w:rsidRPr="002B0BC4" w:rsidRDefault="002B0BC4" w:rsidP="002B0BC4">
      <w:pPr>
        <w:widowControl w:val="0"/>
        <w:spacing w:after="0"/>
        <w:ind w:firstLine="709"/>
        <w:jc w:val="both"/>
        <w:rPr>
          <w:rFonts w:ascii="Times New Roman" w:hAnsi="Times New Roman" w:cs="Times New Roman"/>
          <w:sz w:val="24"/>
          <w:szCs w:val="24"/>
          <w:lang w:val="uk-UA"/>
        </w:rPr>
      </w:pPr>
      <w:r w:rsidRPr="002B0BC4">
        <w:rPr>
          <w:rFonts w:ascii="Times New Roman" w:hAnsi="Times New Roman" w:cs="Times New Roman"/>
          <w:sz w:val="24"/>
          <w:szCs w:val="24"/>
          <w:lang w:val="uk-UA"/>
        </w:rPr>
        <w:t xml:space="preserve">В процесі вивчення дисципліни здобувачів розглядаються такі питання: Мета та функції бухгалтерського обліку. Види бухгалтерського обліку: фінансовий та внутрішньогосподарський (управлінський) облік. Користувачі облікової інформації. Регулювання бухгалтерського обліку на Україні. Об’єкти бухгалтерського обліку: активи, зобов’язання, власний капітал, доходи, витрати, фінансові результати, господарські процеси. Активи підприємства, їх сутність та класифікація. </w:t>
      </w:r>
      <w:proofErr w:type="spellStart"/>
      <w:r w:rsidRPr="002B0BC4">
        <w:rPr>
          <w:rFonts w:ascii="Times New Roman" w:hAnsi="Times New Roman" w:cs="Times New Roman"/>
          <w:sz w:val="24"/>
          <w:szCs w:val="24"/>
          <w:lang w:val="uk-UA"/>
        </w:rPr>
        <w:t>Олік</w:t>
      </w:r>
      <w:proofErr w:type="spellEnd"/>
      <w:r w:rsidRPr="002B0BC4">
        <w:rPr>
          <w:rFonts w:ascii="Times New Roman" w:hAnsi="Times New Roman" w:cs="Times New Roman"/>
          <w:sz w:val="24"/>
          <w:szCs w:val="24"/>
          <w:lang w:val="uk-UA"/>
        </w:rPr>
        <w:t xml:space="preserve"> валюти та валютних операцій. Облік оборотних та необоротних активів підприємства. Зобов’язання підприємства, їх сутність та класифікація. Власний капітал, загальна характеристика його складових. Господарські процеси як об’єкти бухгалтерського обліку. Процеси придбання та реалізації. Формування показників доходів, витрат та фінансових результатів. Принципи бухгалтерського обліку, їх характеристика. Функції керівника і головного бухгалтера щодо організації та ведення бухгалтерського обліку на підприємстві. Форми організації бухгалтерського обліку. Сутність облікової політики підприємства. Визначення, класифікація та оцінка оборотних і необоротних активів. Облік грошових коштів, інвестицій, дебіторської і кредиторської заборгованості. Облік власного капіталу і позичкових ресурсів. Облік доходів, витрат і результатів операційної діяльності. Організація складання фінансової звітності суб’єктами підприємництва (Звіту про фінансовий стан; Звіту про сукупні доходи; Звіту про рух грошових коштів; Звіту про власний капітал та Приміток до фінансової звітності).</w:t>
      </w:r>
    </w:p>
    <w:p w:rsidR="005C43B5" w:rsidRDefault="005C43B5" w:rsidP="005C43B5">
      <w:pPr>
        <w:spacing w:after="0" w:line="240" w:lineRule="auto"/>
        <w:jc w:val="center"/>
        <w:rPr>
          <w:rFonts w:ascii="Times New Roman" w:hAnsi="Times New Roman" w:cs="Times New Roman"/>
          <w:b/>
          <w:caps/>
          <w:sz w:val="24"/>
          <w:szCs w:val="24"/>
          <w:lang w:val="uk-UA"/>
        </w:rPr>
      </w:pPr>
    </w:p>
    <w:p w:rsidR="009B2C20" w:rsidRPr="003C1A65" w:rsidRDefault="009B2C20" w:rsidP="009B2C20">
      <w:pPr>
        <w:spacing w:after="0" w:line="240" w:lineRule="auto"/>
        <w:ind w:firstLine="709"/>
        <w:jc w:val="center"/>
        <w:rPr>
          <w:rFonts w:ascii="Times New Roman" w:hAnsi="Times New Roman" w:cs="Times New Roman"/>
          <w:b/>
          <w:sz w:val="24"/>
          <w:szCs w:val="24"/>
          <w:lang w:val="uk-UA"/>
        </w:rPr>
      </w:pPr>
      <w:r w:rsidRPr="003C1A65">
        <w:rPr>
          <w:rFonts w:ascii="Times New Roman" w:hAnsi="Times New Roman" w:cs="Times New Roman"/>
          <w:b/>
          <w:sz w:val="24"/>
          <w:szCs w:val="24"/>
          <w:lang w:val="uk-UA"/>
        </w:rPr>
        <w:t>МІЖНАРОДНІ КРЕДИТНІ РИНКИ</w:t>
      </w:r>
    </w:p>
    <w:p w:rsidR="009B2C20" w:rsidRPr="003C1A65" w:rsidRDefault="009B2C20" w:rsidP="009B2C20">
      <w:pPr>
        <w:spacing w:after="0" w:line="240" w:lineRule="auto"/>
        <w:ind w:firstLine="709"/>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 xml:space="preserve">Дисципліна формує у здобувачів вищої освіти теоретичні та практичні знання про процеси, що відбуваються на міжнародних кредитних ринках, а також дозволяє опанувати механізми та інструментарії прийняття рішень у валютній, кредитній та інвестиційній сферах на </w:t>
      </w:r>
      <w:proofErr w:type="spellStart"/>
      <w:r w:rsidRPr="003C1A65">
        <w:rPr>
          <w:rFonts w:ascii="Times New Roman" w:hAnsi="Times New Roman" w:cs="Times New Roman"/>
          <w:sz w:val="24"/>
          <w:szCs w:val="24"/>
          <w:lang w:val="uk-UA"/>
        </w:rPr>
        <w:t>мікро-</w:t>
      </w:r>
      <w:proofErr w:type="spellEnd"/>
      <w:r w:rsidRPr="003C1A65">
        <w:rPr>
          <w:rFonts w:ascii="Times New Roman" w:hAnsi="Times New Roman" w:cs="Times New Roman"/>
          <w:sz w:val="24"/>
          <w:szCs w:val="24"/>
          <w:lang w:val="uk-UA"/>
        </w:rPr>
        <w:t xml:space="preserve"> та макроекономічному рівнях</w:t>
      </w:r>
    </w:p>
    <w:p w:rsidR="009B2C20" w:rsidRPr="003C1A65" w:rsidRDefault="009B2C20" w:rsidP="009B2C20">
      <w:pPr>
        <w:spacing w:after="0" w:line="240" w:lineRule="auto"/>
        <w:ind w:firstLine="709"/>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В процесі вивчення дисципліни здобувачів розглядаються такі питання: Система міжнародних кредитних ринків. Суб’єкти міжнародних кредитних ринків та їх характеристика. Фінансові ресурси світу: класифікація та властивості. Валютні ринки в системі міжнародних кредитних ринків. Міжнародний грошовий ринок. Міжнародний ринок капіталу. Ринок фінансових деривативів. Світова валютно-кредитна  система та її елементи. Європейська валютна система в системі міжнародного кредитування. Розрахункові операції на міжнародних кредитних ринках. Платіжний баланс в системі регулювання міжнародних фінансових потоків. Міжнародні кредитно - фінансові кризи. Регулювання міжнародних кредитних ринків. Україна у світовому фінансово-кредитному ринку.</w:t>
      </w:r>
    </w:p>
    <w:p w:rsidR="005C43B5" w:rsidRPr="003C1A65" w:rsidRDefault="005C43B5" w:rsidP="005C43B5">
      <w:pPr>
        <w:spacing w:after="0" w:line="240" w:lineRule="auto"/>
        <w:jc w:val="center"/>
        <w:rPr>
          <w:rFonts w:ascii="Times New Roman" w:hAnsi="Times New Roman" w:cs="Times New Roman"/>
          <w:b/>
          <w:caps/>
          <w:sz w:val="24"/>
          <w:szCs w:val="24"/>
          <w:lang w:val="uk-UA"/>
        </w:rPr>
      </w:pPr>
    </w:p>
    <w:p w:rsidR="005C43B5" w:rsidRPr="003C1A65" w:rsidRDefault="005C43B5" w:rsidP="005C43B5">
      <w:pPr>
        <w:spacing w:after="0" w:line="240" w:lineRule="auto"/>
        <w:jc w:val="center"/>
        <w:rPr>
          <w:rFonts w:ascii="Times New Roman" w:hAnsi="Times New Roman" w:cs="Times New Roman"/>
          <w:b/>
          <w:caps/>
          <w:sz w:val="24"/>
          <w:szCs w:val="24"/>
          <w:lang w:val="uk-UA"/>
        </w:rPr>
      </w:pPr>
      <w:r w:rsidRPr="003C1A65">
        <w:rPr>
          <w:rFonts w:ascii="Times New Roman" w:hAnsi="Times New Roman" w:cs="Times New Roman"/>
          <w:b/>
          <w:caps/>
          <w:sz w:val="24"/>
          <w:szCs w:val="24"/>
          <w:lang w:val="uk-UA"/>
        </w:rPr>
        <w:t>Світовий ринок товарів та послуг</w:t>
      </w:r>
    </w:p>
    <w:p w:rsidR="005C43B5" w:rsidRPr="003C1A65" w:rsidRDefault="005C43B5" w:rsidP="005C43B5">
      <w:pPr>
        <w:spacing w:after="0" w:line="240" w:lineRule="auto"/>
        <w:ind w:firstLine="709"/>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Дисципліна забезпечує формування у здобувачів вищої освіти комплексної системи теоретичних знань щодо передумов, факторів та особливостей функціонування світових ринків товарів та послуг, а також практичних вмінь та навичок, необхідних для дослідження та прогнозування тенденцій розвитку даних ринків з метою прийняття суб’єктами господарювання обґрунтованих управлінських рішень.</w:t>
      </w:r>
    </w:p>
    <w:p w:rsidR="005C43B5" w:rsidRPr="00101F69" w:rsidRDefault="005C43B5" w:rsidP="005C43B5">
      <w:pPr>
        <w:spacing w:after="0" w:line="240" w:lineRule="auto"/>
        <w:ind w:firstLine="709"/>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 xml:space="preserve">Під час вивчення дисципліни здобувачами розглядаються такі питання: теоретичні основи формування світового ринку товарів та послуг; конкуренція на світовому ринку </w:t>
      </w:r>
      <w:r w:rsidRPr="003C1A65">
        <w:rPr>
          <w:rFonts w:ascii="Times New Roman" w:hAnsi="Times New Roman" w:cs="Times New Roman"/>
          <w:sz w:val="24"/>
          <w:szCs w:val="24"/>
          <w:lang w:val="uk-UA"/>
        </w:rPr>
        <w:lastRenderedPageBreak/>
        <w:t>товарів та послуг; кон’юнктура світового ринку товарів та послуг; особливості ціноутворення на світовому ринку товарів та послуг; структура світового ринку товарів та послуг; міжнародні товарні номенклатури; інфраструктура світового ринку товарів та послуг; світовий ринок паливно-енергетичних товарів; світовий ринок руд і металів; світовий ринок хімічних товарів; світовий ринок лісових товарів; світовий ринок машин і обладнання; світовий ринок продовольчих товарів;</w:t>
      </w:r>
      <w:r w:rsidRPr="003C1A65">
        <w:rPr>
          <w:rFonts w:ascii="Times New Roman" w:hAnsi="Times New Roman" w:cs="Times New Roman"/>
          <w:spacing w:val="-4"/>
          <w:sz w:val="24"/>
          <w:szCs w:val="24"/>
          <w:lang w:val="uk-UA"/>
        </w:rPr>
        <w:t xml:space="preserve"> світовий ринок послуг;</w:t>
      </w:r>
      <w:r w:rsidRPr="003C1A65">
        <w:rPr>
          <w:rFonts w:ascii="Times New Roman" w:hAnsi="Times New Roman" w:cs="Times New Roman"/>
          <w:sz w:val="24"/>
          <w:szCs w:val="24"/>
          <w:lang w:val="uk-UA"/>
        </w:rPr>
        <w:t xml:space="preserve"> світовий ринок транспортно-логістичних послуг; світовий ринок туристично-рекреаційних послуг; світовий ринок інформаційно-к</w:t>
      </w:r>
      <w:r w:rsidRPr="003C1A65">
        <w:rPr>
          <w:rFonts w:ascii="Times New Roman" w:hAnsi="Times New Roman" w:cs="Times New Roman"/>
          <w:spacing w:val="-4"/>
          <w:sz w:val="24"/>
          <w:szCs w:val="24"/>
          <w:lang w:val="uk-UA"/>
        </w:rPr>
        <w:t>омунікаційних послуг</w:t>
      </w:r>
      <w:r w:rsidRPr="003C1A65">
        <w:rPr>
          <w:rFonts w:ascii="Times New Roman" w:hAnsi="Times New Roman" w:cs="Times New Roman"/>
          <w:sz w:val="24"/>
          <w:szCs w:val="24"/>
          <w:lang w:val="uk-UA"/>
        </w:rPr>
        <w:t>.</w:t>
      </w:r>
    </w:p>
    <w:p w:rsidR="001E1AC7" w:rsidRDefault="001E1AC7" w:rsidP="001E1AC7">
      <w:pPr>
        <w:spacing w:after="0" w:line="240" w:lineRule="auto"/>
        <w:ind w:firstLine="851"/>
        <w:jc w:val="both"/>
        <w:rPr>
          <w:rFonts w:ascii="Times New Roman" w:hAnsi="Times New Roman" w:cs="Times New Roman"/>
          <w:sz w:val="24"/>
          <w:szCs w:val="24"/>
          <w:lang w:val="uk-UA"/>
        </w:rPr>
      </w:pPr>
    </w:p>
    <w:p w:rsidR="009C098A" w:rsidRDefault="009C098A" w:rsidP="001E1AC7">
      <w:pPr>
        <w:spacing w:after="0" w:line="240" w:lineRule="auto"/>
        <w:ind w:firstLine="851"/>
        <w:jc w:val="both"/>
        <w:rPr>
          <w:rFonts w:ascii="Times New Roman" w:hAnsi="Times New Roman" w:cs="Times New Roman"/>
          <w:sz w:val="24"/>
          <w:szCs w:val="24"/>
          <w:lang w:val="uk-UA"/>
        </w:rPr>
      </w:pPr>
    </w:p>
    <w:p w:rsidR="009C098A" w:rsidRPr="003C1A65" w:rsidRDefault="009C098A" w:rsidP="00F85228">
      <w:pPr>
        <w:spacing w:after="0"/>
        <w:jc w:val="center"/>
        <w:rPr>
          <w:rFonts w:ascii="Times New Roman" w:hAnsi="Times New Roman" w:cs="Times New Roman"/>
          <w:b/>
          <w:sz w:val="24"/>
          <w:szCs w:val="24"/>
          <w:lang w:val="uk-UA"/>
        </w:rPr>
      </w:pPr>
      <w:r w:rsidRPr="003C1A65">
        <w:rPr>
          <w:rFonts w:ascii="Times New Roman" w:hAnsi="Times New Roman" w:cs="Times New Roman"/>
          <w:b/>
          <w:sz w:val="24"/>
          <w:szCs w:val="24"/>
          <w:lang w:val="uk-UA"/>
        </w:rPr>
        <w:t>ЗОВНІШНЬОЕКОНОМІЧНА ДІЯЛЬНІСТЬ ПІДПРИЄМСТВА</w:t>
      </w:r>
    </w:p>
    <w:p w:rsidR="009C098A" w:rsidRPr="003C1A65" w:rsidRDefault="009C098A" w:rsidP="00F85228">
      <w:pPr>
        <w:widowControl w:val="0"/>
        <w:tabs>
          <w:tab w:val="left" w:pos="831"/>
        </w:tabs>
        <w:autoSpaceDE w:val="0"/>
        <w:autoSpaceDN w:val="0"/>
        <w:spacing w:after="0"/>
        <w:ind w:right="-86" w:firstLine="851"/>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 xml:space="preserve">Дисципліна формує у здобувачів вищої освіти комплексну систему знань, вмінь та навичок, необхідних для реалізації підприємством зовнішньоекономічної діяльності, набуття фахових </w:t>
      </w:r>
      <w:proofErr w:type="spellStart"/>
      <w:r w:rsidRPr="003C1A65">
        <w:rPr>
          <w:rFonts w:ascii="Times New Roman" w:hAnsi="Times New Roman" w:cs="Times New Roman"/>
          <w:sz w:val="24"/>
          <w:szCs w:val="24"/>
          <w:lang w:val="uk-UA"/>
        </w:rPr>
        <w:t>компетентностей</w:t>
      </w:r>
      <w:proofErr w:type="spellEnd"/>
      <w:r w:rsidRPr="003C1A65">
        <w:rPr>
          <w:rFonts w:ascii="Times New Roman" w:hAnsi="Times New Roman" w:cs="Times New Roman"/>
          <w:sz w:val="24"/>
          <w:szCs w:val="24"/>
          <w:lang w:val="uk-UA"/>
        </w:rPr>
        <w:t xml:space="preserve">, розвитку </w:t>
      </w:r>
      <w:r w:rsidRPr="003C1A65">
        <w:rPr>
          <w:rFonts w:ascii="Times New Roman" w:hAnsi="Times New Roman" w:cs="Times New Roman"/>
          <w:sz w:val="24"/>
          <w:szCs w:val="24"/>
          <w:lang w:val="en-US"/>
        </w:rPr>
        <w:t>soft</w:t>
      </w:r>
      <w:r w:rsidRPr="003C1A65">
        <w:rPr>
          <w:rFonts w:ascii="Times New Roman" w:hAnsi="Times New Roman" w:cs="Times New Roman"/>
          <w:sz w:val="24"/>
          <w:szCs w:val="24"/>
          <w:lang w:val="uk-UA"/>
        </w:rPr>
        <w:t xml:space="preserve"> </w:t>
      </w:r>
      <w:r w:rsidRPr="003C1A65">
        <w:rPr>
          <w:rFonts w:ascii="Times New Roman" w:hAnsi="Times New Roman" w:cs="Times New Roman"/>
          <w:sz w:val="24"/>
          <w:szCs w:val="24"/>
          <w:lang w:val="en-US"/>
        </w:rPr>
        <w:t>skills</w:t>
      </w:r>
      <w:r w:rsidRPr="003C1A65">
        <w:rPr>
          <w:rFonts w:ascii="Times New Roman" w:hAnsi="Times New Roman" w:cs="Times New Roman"/>
          <w:sz w:val="24"/>
          <w:szCs w:val="24"/>
          <w:lang w:val="uk-UA"/>
        </w:rPr>
        <w:t>. Здобувачі отримають</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навики</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вибору</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умов</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поставки «</w:t>
      </w:r>
      <w:proofErr w:type="spellStart"/>
      <w:r w:rsidRPr="003C1A65">
        <w:rPr>
          <w:rFonts w:ascii="Times New Roman" w:hAnsi="Times New Roman" w:cs="Times New Roman"/>
          <w:sz w:val="24"/>
          <w:szCs w:val="24"/>
          <w:lang w:val="uk-UA"/>
        </w:rPr>
        <w:t>Incoterms</w:t>
      </w:r>
      <w:proofErr w:type="spellEnd"/>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2020», формування</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ціни; ідентифікації</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ризиків та методів управління ними; набудуть ґрунтовних знань</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щодо виявлення перспектив, аналізу мотивів та</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передумов</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здійснення</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pacing w:val="1"/>
          <w:sz w:val="24"/>
          <w:szCs w:val="24"/>
          <w:lang w:val="uk-UA"/>
        </w:rPr>
        <w:t>зовнішньоекономічної діяльності</w:t>
      </w:r>
      <w:r w:rsidRPr="003C1A65">
        <w:rPr>
          <w:rFonts w:ascii="Times New Roman" w:hAnsi="Times New Roman" w:cs="Times New Roman"/>
          <w:sz w:val="24"/>
          <w:szCs w:val="24"/>
          <w:lang w:val="uk-UA"/>
        </w:rPr>
        <w:t>; оволодіють методиками проведення аналізу щодо вибору потенційного ринку</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збуту,</w:t>
      </w:r>
      <w:r w:rsidRPr="003C1A65">
        <w:rPr>
          <w:rFonts w:ascii="Times New Roman" w:hAnsi="Times New Roman" w:cs="Times New Roman"/>
          <w:spacing w:val="-2"/>
          <w:sz w:val="24"/>
          <w:szCs w:val="24"/>
          <w:lang w:val="uk-UA"/>
        </w:rPr>
        <w:t xml:space="preserve"> </w:t>
      </w:r>
      <w:r w:rsidRPr="003C1A65">
        <w:rPr>
          <w:rFonts w:ascii="Times New Roman" w:hAnsi="Times New Roman" w:cs="Times New Roman"/>
          <w:sz w:val="24"/>
          <w:szCs w:val="24"/>
          <w:lang w:val="uk-UA"/>
        </w:rPr>
        <w:t>контрагента;</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набудуть емпіричного досвіду складання зовнішньоекономічного контракту; опанують</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методики</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визначення</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ефективності</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зовнішньоекономічної</w:t>
      </w:r>
      <w:r w:rsidRPr="003C1A65">
        <w:rPr>
          <w:rFonts w:ascii="Times New Roman" w:hAnsi="Times New Roman" w:cs="Times New Roman"/>
          <w:spacing w:val="-1"/>
          <w:sz w:val="24"/>
          <w:szCs w:val="24"/>
          <w:lang w:val="uk-UA"/>
        </w:rPr>
        <w:t xml:space="preserve"> </w:t>
      </w:r>
      <w:r w:rsidRPr="003C1A65">
        <w:rPr>
          <w:rFonts w:ascii="Times New Roman" w:hAnsi="Times New Roman" w:cs="Times New Roman"/>
          <w:sz w:val="24"/>
          <w:szCs w:val="24"/>
          <w:lang w:val="uk-UA"/>
        </w:rPr>
        <w:t>діяльності підприємства.</w:t>
      </w:r>
    </w:p>
    <w:p w:rsidR="009C098A" w:rsidRPr="00860BB7" w:rsidRDefault="009C098A" w:rsidP="009C098A">
      <w:pPr>
        <w:spacing w:after="0"/>
        <w:ind w:right="-86" w:firstLine="851"/>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 xml:space="preserve">В процесі вивчення дисципліни розглядаються такі питання: </w:t>
      </w:r>
      <w:r w:rsidRPr="003C1A65">
        <w:rPr>
          <w:rFonts w:ascii="Times New Roman" w:eastAsia="Times New Roman" w:hAnsi="Times New Roman" w:cs="Times New Roman"/>
          <w:sz w:val="24"/>
          <w:szCs w:val="24"/>
          <w:lang w:val="uk-UA"/>
        </w:rPr>
        <w:t>Зовнішньоекономічна діяльність</w:t>
      </w:r>
      <w:r w:rsidR="00BF4D5C" w:rsidRPr="003C1A65">
        <w:rPr>
          <w:rFonts w:ascii="Times New Roman" w:eastAsia="Times New Roman" w:hAnsi="Times New Roman" w:cs="Times New Roman"/>
          <w:sz w:val="24"/>
          <w:szCs w:val="24"/>
          <w:lang w:val="uk-UA"/>
        </w:rPr>
        <w:t>: економічна суть, види та принципи, суб’єкти. Стан ЗЕД та її вплив на національну</w:t>
      </w:r>
      <w:r w:rsidRPr="003C1A65">
        <w:rPr>
          <w:rFonts w:ascii="Times New Roman" w:eastAsia="Times New Roman" w:hAnsi="Times New Roman" w:cs="Times New Roman"/>
          <w:sz w:val="24"/>
          <w:szCs w:val="24"/>
          <w:lang w:val="uk-UA"/>
        </w:rPr>
        <w:t xml:space="preserve"> економік</w:t>
      </w:r>
      <w:r w:rsidR="00BF4D5C" w:rsidRPr="003C1A65">
        <w:rPr>
          <w:rFonts w:ascii="Times New Roman" w:eastAsia="Times New Roman" w:hAnsi="Times New Roman" w:cs="Times New Roman"/>
          <w:sz w:val="24"/>
          <w:szCs w:val="24"/>
          <w:lang w:val="uk-UA"/>
        </w:rPr>
        <w:t>у</w:t>
      </w:r>
      <w:r w:rsidRPr="003C1A65">
        <w:rPr>
          <w:rFonts w:ascii="Times New Roman" w:eastAsia="Times New Roman" w:hAnsi="Times New Roman" w:cs="Times New Roman"/>
          <w:sz w:val="24"/>
          <w:szCs w:val="24"/>
          <w:lang w:val="uk-UA"/>
        </w:rPr>
        <w:t xml:space="preserve">. </w:t>
      </w:r>
      <w:r w:rsidR="00BF4D5C" w:rsidRPr="003C1A65">
        <w:rPr>
          <w:rFonts w:ascii="Times New Roman" w:eastAsia="Times New Roman" w:hAnsi="Times New Roman" w:cs="Times New Roman"/>
          <w:sz w:val="24"/>
          <w:szCs w:val="24"/>
          <w:lang w:val="uk-UA"/>
        </w:rPr>
        <w:t xml:space="preserve">Розвиток ЗЕД підприємства в контексті реалізації зовнішньоекономічної політики України. </w:t>
      </w:r>
      <w:r w:rsidRPr="003C1A65">
        <w:rPr>
          <w:rFonts w:ascii="Times New Roman" w:eastAsia="Times New Roman" w:hAnsi="Times New Roman" w:cs="Times New Roman"/>
          <w:sz w:val="24"/>
          <w:szCs w:val="24"/>
          <w:lang w:val="uk-UA"/>
        </w:rPr>
        <w:t>ЗЕД</w:t>
      </w:r>
      <w:r w:rsidR="00BF4D5C" w:rsidRPr="003C1A65">
        <w:rPr>
          <w:rFonts w:ascii="Times New Roman" w:eastAsia="Times New Roman" w:hAnsi="Times New Roman" w:cs="Times New Roman"/>
          <w:sz w:val="24"/>
          <w:szCs w:val="24"/>
          <w:lang w:val="uk-UA"/>
        </w:rPr>
        <w:t xml:space="preserve"> підприємства як об’єкт митного регулювання. Особливості застосування митних режимів</w:t>
      </w:r>
      <w:r w:rsidR="00FF4916" w:rsidRPr="003C1A65">
        <w:rPr>
          <w:rFonts w:ascii="Times New Roman" w:eastAsia="Times New Roman" w:hAnsi="Times New Roman" w:cs="Times New Roman"/>
          <w:sz w:val="24"/>
          <w:szCs w:val="24"/>
          <w:lang w:val="uk-UA"/>
        </w:rPr>
        <w:t>.</w:t>
      </w:r>
      <w:r w:rsidR="00BF4D5C" w:rsidRPr="003C1A65">
        <w:rPr>
          <w:rFonts w:ascii="Times New Roman" w:eastAsia="Times New Roman" w:hAnsi="Times New Roman" w:cs="Times New Roman"/>
          <w:sz w:val="24"/>
          <w:szCs w:val="24"/>
          <w:lang w:val="uk-UA"/>
        </w:rPr>
        <w:t xml:space="preserve"> </w:t>
      </w:r>
      <w:r w:rsidRPr="003C1A65">
        <w:rPr>
          <w:rFonts w:ascii="Times New Roman" w:eastAsia="Times New Roman" w:hAnsi="Times New Roman" w:cs="Times New Roman"/>
          <w:sz w:val="24"/>
          <w:szCs w:val="24"/>
          <w:lang w:val="uk-UA"/>
        </w:rPr>
        <w:t xml:space="preserve"> Використання базисних умов поставки </w:t>
      </w:r>
      <w:proofErr w:type="spellStart"/>
      <w:r w:rsidRPr="003C1A65">
        <w:rPr>
          <w:rFonts w:ascii="Times New Roman" w:eastAsia="Times New Roman" w:hAnsi="Times New Roman" w:cs="Times New Roman"/>
          <w:sz w:val="24"/>
          <w:szCs w:val="24"/>
          <w:lang w:val="uk-UA"/>
        </w:rPr>
        <w:t>Інкотермс</w:t>
      </w:r>
      <w:proofErr w:type="spellEnd"/>
      <w:r w:rsidRPr="003C1A65">
        <w:rPr>
          <w:rFonts w:ascii="Times New Roman" w:eastAsia="Times New Roman" w:hAnsi="Times New Roman" w:cs="Times New Roman"/>
          <w:sz w:val="24"/>
          <w:szCs w:val="24"/>
          <w:lang w:val="uk-UA"/>
        </w:rPr>
        <w:t xml:space="preserve"> у ЗЕД підприємства. </w:t>
      </w:r>
      <w:r w:rsidR="00BF4D5C" w:rsidRPr="003C1A65">
        <w:rPr>
          <w:rFonts w:ascii="Times New Roman" w:eastAsia="Times New Roman" w:hAnsi="Times New Roman" w:cs="Times New Roman"/>
          <w:sz w:val="24"/>
          <w:szCs w:val="24"/>
          <w:lang w:val="uk-UA"/>
        </w:rPr>
        <w:t xml:space="preserve">Митна вартість. Оподаткування </w:t>
      </w:r>
      <w:r w:rsidRPr="003C1A65">
        <w:rPr>
          <w:rFonts w:ascii="Times New Roman" w:eastAsia="Times New Roman" w:hAnsi="Times New Roman" w:cs="Times New Roman"/>
          <w:sz w:val="24"/>
          <w:szCs w:val="24"/>
          <w:lang w:val="uk-UA"/>
        </w:rPr>
        <w:t xml:space="preserve">у сфері ЗЕД. </w:t>
      </w:r>
      <w:r w:rsidR="00BF4D5C" w:rsidRPr="003C1A65">
        <w:rPr>
          <w:rFonts w:ascii="Times New Roman" w:eastAsia="Times New Roman" w:hAnsi="Times New Roman" w:cs="Times New Roman"/>
          <w:sz w:val="24"/>
          <w:szCs w:val="24"/>
          <w:lang w:val="uk-UA"/>
        </w:rPr>
        <w:t>Н</w:t>
      </w:r>
      <w:r w:rsidRPr="003C1A65">
        <w:rPr>
          <w:rFonts w:ascii="Times New Roman" w:eastAsia="Times New Roman" w:hAnsi="Times New Roman" w:cs="Times New Roman"/>
          <w:sz w:val="24"/>
          <w:szCs w:val="24"/>
          <w:lang w:val="uk-UA"/>
        </w:rPr>
        <w:t>етарифн</w:t>
      </w:r>
      <w:r w:rsidR="00BF4D5C" w:rsidRPr="003C1A65">
        <w:rPr>
          <w:rFonts w:ascii="Times New Roman" w:eastAsia="Times New Roman" w:hAnsi="Times New Roman" w:cs="Times New Roman"/>
          <w:sz w:val="24"/>
          <w:szCs w:val="24"/>
          <w:lang w:val="uk-UA"/>
        </w:rPr>
        <w:t>е</w:t>
      </w:r>
      <w:r w:rsidRPr="003C1A65">
        <w:rPr>
          <w:rFonts w:ascii="Times New Roman" w:eastAsia="Times New Roman" w:hAnsi="Times New Roman" w:cs="Times New Roman"/>
          <w:sz w:val="24"/>
          <w:szCs w:val="24"/>
          <w:lang w:val="uk-UA"/>
        </w:rPr>
        <w:t xml:space="preserve"> регулювання ЗЕД підприємства. Інструменти торговельного захисту.  Валютне регулювання ЗЕД</w:t>
      </w:r>
      <w:r w:rsidR="00FF4916" w:rsidRPr="003C1A65">
        <w:rPr>
          <w:rFonts w:ascii="Times New Roman" w:eastAsia="Times New Roman" w:hAnsi="Times New Roman" w:cs="Times New Roman"/>
          <w:sz w:val="24"/>
          <w:szCs w:val="24"/>
          <w:lang w:val="uk-UA"/>
        </w:rPr>
        <w:t xml:space="preserve"> підприємства</w:t>
      </w:r>
      <w:r w:rsidRPr="003C1A65">
        <w:rPr>
          <w:rFonts w:ascii="Times New Roman" w:eastAsia="Times New Roman" w:hAnsi="Times New Roman" w:cs="Times New Roman"/>
          <w:sz w:val="24"/>
          <w:szCs w:val="24"/>
          <w:lang w:val="uk-UA"/>
        </w:rPr>
        <w:t xml:space="preserve">. </w:t>
      </w:r>
      <w:r w:rsidR="00BF4D5C" w:rsidRPr="003C1A65">
        <w:rPr>
          <w:rFonts w:ascii="Times New Roman" w:eastAsia="Times New Roman" w:hAnsi="Times New Roman" w:cs="Times New Roman"/>
          <w:sz w:val="24"/>
          <w:szCs w:val="24"/>
          <w:lang w:val="uk-UA"/>
        </w:rPr>
        <w:t xml:space="preserve">Контрактна діяльність підприємства. </w:t>
      </w:r>
      <w:r w:rsidRPr="003C1A65">
        <w:rPr>
          <w:rFonts w:ascii="Times New Roman" w:eastAsia="Times New Roman" w:hAnsi="Times New Roman" w:cs="Times New Roman"/>
          <w:sz w:val="24"/>
          <w:szCs w:val="24"/>
          <w:lang w:val="uk-UA"/>
        </w:rPr>
        <w:t xml:space="preserve">Форми виходу підприємств на зовнішні ринки. </w:t>
      </w:r>
      <w:r w:rsidR="00BF4D5C" w:rsidRPr="003C1A65">
        <w:rPr>
          <w:rFonts w:ascii="Times New Roman" w:eastAsia="Times New Roman" w:hAnsi="Times New Roman" w:cs="Times New Roman"/>
          <w:sz w:val="24"/>
          <w:szCs w:val="24"/>
          <w:lang w:val="uk-UA"/>
        </w:rPr>
        <w:t xml:space="preserve">Обґрунтування вибору потенційного ринку та перспективного контрагента. </w:t>
      </w:r>
      <w:r w:rsidRPr="003C1A65">
        <w:rPr>
          <w:rFonts w:ascii="Times New Roman" w:eastAsia="Times New Roman" w:hAnsi="Times New Roman" w:cs="Times New Roman"/>
          <w:sz w:val="24"/>
          <w:szCs w:val="24"/>
          <w:lang w:val="uk-UA"/>
        </w:rPr>
        <w:t xml:space="preserve">Ціноутворення </w:t>
      </w:r>
      <w:r w:rsidR="00BF4D5C" w:rsidRPr="003C1A65">
        <w:rPr>
          <w:rFonts w:ascii="Times New Roman" w:eastAsia="Times New Roman" w:hAnsi="Times New Roman" w:cs="Times New Roman"/>
          <w:sz w:val="24"/>
          <w:szCs w:val="24"/>
          <w:lang w:val="uk-UA"/>
        </w:rPr>
        <w:t>як складова цінової політики суб’єктів ЗЕД.</w:t>
      </w:r>
      <w:r w:rsidRPr="003C1A65">
        <w:rPr>
          <w:rFonts w:ascii="Times New Roman" w:eastAsia="Times New Roman" w:hAnsi="Times New Roman" w:cs="Times New Roman"/>
          <w:sz w:val="24"/>
          <w:szCs w:val="24"/>
          <w:lang w:val="uk-UA"/>
        </w:rPr>
        <w:t xml:space="preserve"> Економічний аналіз ЗЕД підприємств. Управління ризиками суб’єкта ЗЕД.</w:t>
      </w:r>
      <w:r w:rsidRPr="00860BB7">
        <w:rPr>
          <w:rFonts w:ascii="Times New Roman" w:eastAsia="Times New Roman" w:hAnsi="Times New Roman" w:cs="Times New Roman"/>
          <w:sz w:val="24"/>
          <w:szCs w:val="24"/>
          <w:lang w:val="uk-UA"/>
        </w:rPr>
        <w:t xml:space="preserve"> </w:t>
      </w:r>
    </w:p>
    <w:p w:rsidR="009C098A" w:rsidRDefault="009C098A" w:rsidP="001E1AC7">
      <w:pPr>
        <w:spacing w:after="0" w:line="240" w:lineRule="auto"/>
        <w:ind w:firstLine="851"/>
        <w:jc w:val="both"/>
        <w:rPr>
          <w:rFonts w:ascii="Times New Roman" w:hAnsi="Times New Roman" w:cs="Times New Roman"/>
          <w:sz w:val="24"/>
          <w:szCs w:val="24"/>
          <w:lang w:val="uk-UA"/>
        </w:rPr>
      </w:pPr>
    </w:p>
    <w:p w:rsidR="006A56CB" w:rsidRPr="003C1A65" w:rsidRDefault="006A56CB" w:rsidP="006A56CB">
      <w:pPr>
        <w:spacing w:after="0" w:line="240" w:lineRule="auto"/>
        <w:ind w:firstLine="709"/>
        <w:jc w:val="center"/>
        <w:rPr>
          <w:rFonts w:ascii="Times New Roman" w:hAnsi="Times New Roman" w:cs="Times New Roman"/>
          <w:b/>
          <w:sz w:val="24"/>
          <w:szCs w:val="24"/>
          <w:lang w:val="uk-UA"/>
        </w:rPr>
      </w:pPr>
      <w:r w:rsidRPr="003C1A65">
        <w:rPr>
          <w:rFonts w:ascii="Times New Roman" w:hAnsi="Times New Roman" w:cs="Times New Roman"/>
          <w:b/>
          <w:sz w:val="24"/>
          <w:szCs w:val="24"/>
          <w:lang w:val="uk-UA"/>
        </w:rPr>
        <w:t>МІЖНАРОДНЕ ТОРГОВЕЛЬНО-ЕКОНОМІЧНЕ ПРАВО</w:t>
      </w:r>
    </w:p>
    <w:p w:rsidR="006A56CB" w:rsidRPr="003C1A65" w:rsidRDefault="006A56CB" w:rsidP="006A56CB">
      <w:pPr>
        <w:spacing w:after="0" w:line="240" w:lineRule="auto"/>
        <w:ind w:firstLine="709"/>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Дисципліна формує у здобувачів вищої освіти теоретичні знання про базові поняття міжнародного торговельно-економічного права, законодавчі та теоретичні проблеми міжнародного торговельно-економічного права, а також формує навички аналізу міжнародних нормативно-правових актів та внутрішнього законодавства держав з питань міжнародного торговельно-економічного права.</w:t>
      </w:r>
    </w:p>
    <w:p w:rsidR="006A56CB" w:rsidRPr="00000273" w:rsidRDefault="006A56CB" w:rsidP="006A56CB">
      <w:pPr>
        <w:spacing w:after="0" w:line="240" w:lineRule="auto"/>
        <w:ind w:firstLine="709"/>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 xml:space="preserve">У процесі вивчення дисципліни здобувачів розглядаються такі питання: Поняття та система  міжнародного торговельно-економічного права. Суб’єкти міжнародного торговельно-економічного права. Джерела міжнародного торговельно-економічного права. Правове регулювання міжнародної економічної інтеграції. Розвиток світової торгівлі в межах СОТ. Правила визначення походження товару. Міжнародно-правове регулювання використання тарифних і нетарифних методів регулювання міжнародної торгівлі. Демпінг та антидемпінгові заходи. Субсидії та компенсаційні заходи. Застосування технічних бар’єрів в торгівлі. Застосування санітарних та </w:t>
      </w:r>
      <w:proofErr w:type="spellStart"/>
      <w:r w:rsidRPr="003C1A65">
        <w:rPr>
          <w:rFonts w:ascii="Times New Roman" w:hAnsi="Times New Roman" w:cs="Times New Roman"/>
          <w:sz w:val="24"/>
          <w:szCs w:val="24"/>
          <w:lang w:val="uk-UA"/>
        </w:rPr>
        <w:t>фітосанітарних</w:t>
      </w:r>
      <w:proofErr w:type="spellEnd"/>
      <w:r w:rsidRPr="003C1A65">
        <w:rPr>
          <w:rFonts w:ascii="Times New Roman" w:hAnsi="Times New Roman" w:cs="Times New Roman"/>
          <w:sz w:val="24"/>
          <w:szCs w:val="24"/>
          <w:lang w:val="uk-UA"/>
        </w:rPr>
        <w:t xml:space="preserve"> заходів в торгівлі. Міжнародні правила торгівлі послугами. Торговельні аспекти прав інтелектуальної власності в системі Світової організації торгівлі. Механізм врегулювання суперечок в рамках Світової організації торгівлі. Міжнародне митне право. Міжнародно-</w:t>
      </w:r>
      <w:r w:rsidRPr="003C1A65">
        <w:rPr>
          <w:rFonts w:ascii="Times New Roman" w:hAnsi="Times New Roman" w:cs="Times New Roman"/>
          <w:sz w:val="24"/>
          <w:szCs w:val="24"/>
          <w:lang w:val="uk-UA"/>
        </w:rPr>
        <w:lastRenderedPageBreak/>
        <w:t>правове регулювання валютно-фінансових і кредитних відносин. Міжнародне валютне право. Роль та значення Міжнародного валютного фонду. Світовий банк та інші міжнародно-фінансові установи. Міжнародне інвестиційне право. Регулювання міжнародних податкових відносин (міжнародне податкове право). Платіжне та розрахункове забезпечення міжнародної торгівлі. Міжнародне транспортне право. Міжнародне трудове право. Міжнародно-правове регулювання трудової міграції. Права людини і міжнародно-торговельно-економічне право. Захист навколишнього середовища та сталий розвиток в міжнародному торговельно-економічному праві. Україна і міжнародне торговельно-економічне співробітництво. Застосування міжнародного торговельно-економічного права після повномасштабного вторгнення російської федерації в Україну.</w:t>
      </w:r>
      <w:r w:rsidRPr="00000273">
        <w:rPr>
          <w:rFonts w:ascii="Times New Roman" w:hAnsi="Times New Roman" w:cs="Times New Roman"/>
          <w:sz w:val="24"/>
          <w:szCs w:val="24"/>
          <w:lang w:val="uk-UA"/>
        </w:rPr>
        <w:t xml:space="preserve"> </w:t>
      </w:r>
    </w:p>
    <w:p w:rsidR="00575743" w:rsidRDefault="00575743" w:rsidP="00575743">
      <w:pPr>
        <w:spacing w:after="0" w:line="240" w:lineRule="auto"/>
        <w:jc w:val="center"/>
        <w:rPr>
          <w:rFonts w:ascii="Times New Roman" w:hAnsi="Times New Roman" w:cs="Times New Roman"/>
          <w:sz w:val="28"/>
          <w:szCs w:val="28"/>
          <w:lang w:val="uk-UA"/>
        </w:rPr>
      </w:pPr>
    </w:p>
    <w:p w:rsidR="00F93C99" w:rsidRPr="003C1A65" w:rsidRDefault="00F93C99" w:rsidP="00F93C99">
      <w:pPr>
        <w:spacing w:after="0" w:line="240" w:lineRule="auto"/>
        <w:ind w:firstLine="709"/>
        <w:jc w:val="center"/>
        <w:rPr>
          <w:rFonts w:ascii="Times New Roman" w:hAnsi="Times New Roman" w:cs="Times New Roman"/>
          <w:b/>
          <w:sz w:val="24"/>
          <w:szCs w:val="24"/>
          <w:lang w:val="uk-UA"/>
        </w:rPr>
      </w:pPr>
      <w:r w:rsidRPr="003C1A65">
        <w:rPr>
          <w:rFonts w:ascii="Times New Roman" w:hAnsi="Times New Roman" w:cs="Times New Roman"/>
          <w:b/>
          <w:sz w:val="24"/>
          <w:szCs w:val="24"/>
          <w:lang w:val="uk-UA"/>
        </w:rPr>
        <w:t>ЦІНОУТВОРЕННЯ НА СВІТОВИХ ТОВАРНИХ РИНКАХ</w:t>
      </w:r>
      <w:r w:rsidRPr="003C1A65">
        <w:rPr>
          <w:b/>
          <w:bCs/>
          <w:spacing w:val="3"/>
          <w:sz w:val="40"/>
          <w:szCs w:val="40"/>
          <w:lang w:val="uk-UA"/>
        </w:rPr>
        <w:t xml:space="preserve"> </w:t>
      </w:r>
    </w:p>
    <w:p w:rsidR="00F93C99" w:rsidRPr="003C1A65" w:rsidRDefault="00F93C99" w:rsidP="00F93C99">
      <w:pPr>
        <w:spacing w:after="0" w:line="240" w:lineRule="auto"/>
        <w:ind w:firstLine="709"/>
        <w:jc w:val="both"/>
        <w:rPr>
          <w:rFonts w:ascii="Times New Roman" w:hAnsi="Times New Roman" w:cs="Times New Roman"/>
          <w:sz w:val="24"/>
          <w:szCs w:val="24"/>
          <w:lang w:val="uk-UA"/>
        </w:rPr>
      </w:pPr>
      <w:r w:rsidRPr="003C1A65">
        <w:rPr>
          <w:rFonts w:ascii="Times New Roman" w:hAnsi="Times New Roman" w:cs="Times New Roman"/>
          <w:sz w:val="24"/>
          <w:szCs w:val="24"/>
          <w:lang w:val="uk-UA"/>
        </w:rPr>
        <w:t xml:space="preserve">Дисципліна формує у здобувачів вищої освіти теоретичні знання про базові поняття щодо ціноутворення на світових товарних ринках, стратегії ціноутворення фірм на світовому товарному ринку, особливості ціноутворення в основних сегментах світового товарного ринку. </w:t>
      </w:r>
    </w:p>
    <w:p w:rsidR="00F93C99" w:rsidRDefault="00F93C99" w:rsidP="00F93C99">
      <w:pPr>
        <w:pStyle w:val="Default"/>
        <w:ind w:firstLine="708"/>
        <w:jc w:val="both"/>
        <w:rPr>
          <w:rFonts w:ascii="Times New Roman" w:hAnsi="Times New Roman" w:cs="Times New Roman"/>
          <w:color w:val="auto"/>
          <w:lang w:val="uk-UA"/>
        </w:rPr>
      </w:pPr>
      <w:r w:rsidRPr="003C1A65">
        <w:rPr>
          <w:rFonts w:ascii="Times New Roman" w:hAnsi="Times New Roman" w:cs="Times New Roman"/>
          <w:color w:val="auto"/>
          <w:lang w:val="uk-UA"/>
        </w:rPr>
        <w:t xml:space="preserve">В процесі вивчення дисципліни здобувачів розглядаються такі питання: Предмет, зміст і завдання дисципліни «Ціноутворення на світових товарних ринках». Класифікація світових цін. Фактори ціноутворення на світовому товарному ринку. Державне регулювання в процесі ціноутворення. Вплив конкуренції на ціноутворення на світових ринках. Трансферне ціноутворення на світовому товарному ринку. Біржовий механізм утворення світових цін. Стратегія ціноутворення фірм на світовому товарному ринку. Моделі та методи ціноутворення на світових товарних ринках. Аналіз та прогнозування кон’юнктури на світових товарних ринках. Інформаційне забезпечення процесу формування ціни на світовому товарному ринку. Формування цін на світовому </w:t>
      </w:r>
      <w:proofErr w:type="spellStart"/>
      <w:r w:rsidRPr="003C1A65">
        <w:rPr>
          <w:rFonts w:ascii="Times New Roman" w:hAnsi="Times New Roman" w:cs="Times New Roman"/>
          <w:color w:val="auto"/>
          <w:lang w:val="uk-UA"/>
        </w:rPr>
        <w:t>паливно-</w:t>
      </w:r>
      <w:proofErr w:type="spellEnd"/>
      <w:r w:rsidRPr="003C1A65">
        <w:rPr>
          <w:rFonts w:ascii="Times New Roman" w:hAnsi="Times New Roman" w:cs="Times New Roman"/>
          <w:color w:val="auto"/>
          <w:lang w:val="uk-UA"/>
        </w:rPr>
        <w:t xml:space="preserve"> енергетичному ринку. Формування цін на світовому ринку руд і металів. Особливості формування цін на світовому ринку машин і обладнання. Особливості формування цін на світовому ринку товарів легкої промисловості. Формування цін на світовому ринку продовольчих товарів. Специфіка ціноутворення на світовому ринку транспортних перевезень. Особливості ціноутворення на світовому ринку рекреаційно-туристичних послуг. Ціноутворення на ринку житлового будівництва. Формування ціни на ринку освітніх послуг.</w:t>
      </w:r>
    </w:p>
    <w:p w:rsidR="003C1A65" w:rsidRPr="006E2F33" w:rsidRDefault="003C1A65" w:rsidP="00F93C99">
      <w:pPr>
        <w:pStyle w:val="Default"/>
        <w:ind w:firstLine="708"/>
        <w:jc w:val="both"/>
        <w:rPr>
          <w:rFonts w:ascii="Times New Roman" w:hAnsi="Times New Roman" w:cs="Times New Roman"/>
          <w:color w:val="auto"/>
          <w:lang w:val="uk-UA"/>
        </w:rPr>
      </w:pPr>
    </w:p>
    <w:p w:rsidR="00EA54FF" w:rsidRPr="00F81428" w:rsidRDefault="00EA54FF" w:rsidP="00EA54FF">
      <w:pPr>
        <w:pStyle w:val="a9"/>
        <w:widowControl w:val="0"/>
        <w:spacing w:after="0"/>
        <w:ind w:left="0"/>
        <w:jc w:val="center"/>
        <w:rPr>
          <w:rFonts w:ascii="Times New Roman" w:hAnsi="Times New Roman" w:cs="Times New Roman"/>
          <w:sz w:val="24"/>
          <w:szCs w:val="24"/>
          <w:lang w:val="uk-UA"/>
        </w:rPr>
      </w:pPr>
      <w:r w:rsidRPr="00F81428">
        <w:rPr>
          <w:rFonts w:ascii="Times New Roman" w:hAnsi="Times New Roman" w:cs="Times New Roman"/>
          <w:b/>
          <w:color w:val="000000"/>
          <w:sz w:val="24"/>
          <w:szCs w:val="24"/>
          <w:lang w:val="uk-UA"/>
        </w:rPr>
        <w:t>ОРГАНІЗАЦІЯ ЗОВНІШНЬОТОРГОВЕЛЬНИХ ОПЕРАЦІЙ</w:t>
      </w:r>
    </w:p>
    <w:p w:rsidR="00EA54FF" w:rsidRPr="00F81428" w:rsidRDefault="00EA54FF" w:rsidP="00EA54FF">
      <w:pPr>
        <w:spacing w:after="0" w:line="240" w:lineRule="auto"/>
        <w:ind w:firstLine="708"/>
        <w:jc w:val="both"/>
        <w:rPr>
          <w:rFonts w:ascii="Times New Roman" w:eastAsia="Times New Roman" w:hAnsi="Times New Roman" w:cs="Times New Roman"/>
          <w:sz w:val="24"/>
          <w:szCs w:val="24"/>
          <w:lang w:val="uk-UA" w:eastAsia="ru-RU"/>
        </w:rPr>
      </w:pPr>
      <w:r w:rsidRPr="00F81428">
        <w:rPr>
          <w:rFonts w:ascii="Times New Roman" w:eastAsia="Times New Roman" w:hAnsi="Times New Roman" w:cs="Times New Roman"/>
          <w:sz w:val="24"/>
          <w:szCs w:val="24"/>
          <w:lang w:val="uk-UA" w:eastAsia="ru-RU"/>
        </w:rPr>
        <w:t>Дисципліна направлена на формування у здобувачів вищої освіти комплексу знань щодо класифікації, змісту, особливостей організації та здійснення зовнішньоторговельних операцій, методів їх техніко-економічного обґрунтування, митного оформлення, а також формування практичних навичок у частині виконання розрахунків, які сприятимуть ефективному здійсненню зовнішньоторговельних операцій в сучасних ринкових умовах.</w:t>
      </w:r>
    </w:p>
    <w:p w:rsidR="00EA54FF" w:rsidRPr="00F81428" w:rsidRDefault="00EA54FF" w:rsidP="00EA54FF">
      <w:pPr>
        <w:pStyle w:val="a9"/>
        <w:widowControl w:val="0"/>
        <w:spacing w:after="0"/>
        <w:ind w:left="0" w:firstLine="708"/>
        <w:jc w:val="both"/>
        <w:rPr>
          <w:rFonts w:ascii="Times New Roman" w:eastAsia="Times New Roman" w:hAnsi="Times New Roman" w:cs="Times New Roman"/>
          <w:b/>
          <w:sz w:val="24"/>
          <w:szCs w:val="24"/>
          <w:lang w:val="uk-UA" w:eastAsia="ru-RU"/>
        </w:rPr>
      </w:pPr>
      <w:r w:rsidRPr="00F81428">
        <w:rPr>
          <w:rFonts w:ascii="Times New Roman" w:hAnsi="Times New Roman" w:cs="Times New Roman"/>
          <w:sz w:val="24"/>
          <w:szCs w:val="24"/>
          <w:lang w:val="uk-UA"/>
        </w:rPr>
        <w:t xml:space="preserve">В процесі вивчення дисципліни здобувачів розглядаються такі питання: Поняття зовнішньоторговельної операції, її об’єкти та суб’єкти. Зовнішньоторговельні операції  купівлі-продажу товарів. Встановлення цін у зовнішньоторговельних контрактах як фактор підвищення економічної ефективності зовнішньоторговельних операцій. Валютно-фінансові умови зовнішньоторговельних операцій. Організація і проведення зовнішньоторговельних переговорів. Зустрічна торгівля як особливий вид зовнішньоторговельних операцій. Посередницька ланка у зовнішньоторговельних операціях. Зміст та особливості підготовки і реалізації договору консигнації. Організація і техніка операцій на міжнародних товарних біржах. Організація міжнародних товарних аукціонів. Міжнародні торги як особливий вид зовнішньоторговельних операцій. </w:t>
      </w:r>
      <w:r w:rsidRPr="00F81428">
        <w:rPr>
          <w:rFonts w:ascii="Times New Roman" w:hAnsi="Times New Roman" w:cs="Times New Roman"/>
          <w:sz w:val="24"/>
          <w:szCs w:val="24"/>
          <w:lang w:val="uk-UA"/>
        </w:rPr>
        <w:lastRenderedPageBreak/>
        <w:t>Укладання експортно-імпортних контрактів на поставку машин і устаткування. Особливості організації зовнішньоторговельних операцій з сировиною. Операції з торгівлі ліцензіями й іншими продуктами інтелектуальної власності. Франчайзинг. Інжинірингові послуги як об’єкт зовнішньоторговельних операцій. Організація операцій з міжнародного співробітництва щодо будівництва промислових об’єктів. Організація міжнародної торгівлі товарами подвійного використання. Лізинг у зовнішньоторговельних операціях. Операції з міжнародного туризму. Транспортне забезпечення зовнішньоторговельних операцій. Класифікація супровідних документів по зовнішньоторговельних операціях. Документарне оформлення експортно-імпортних операцій до країн світу</w:t>
      </w:r>
    </w:p>
    <w:p w:rsidR="008B2409" w:rsidRDefault="008B2409" w:rsidP="008B2409">
      <w:pPr>
        <w:spacing w:after="0" w:line="240" w:lineRule="auto"/>
        <w:ind w:firstLine="709"/>
        <w:jc w:val="center"/>
        <w:rPr>
          <w:rFonts w:ascii="Times New Roman" w:hAnsi="Times New Roman" w:cs="Times New Roman"/>
          <w:b/>
          <w:sz w:val="24"/>
          <w:szCs w:val="24"/>
          <w:lang w:val="uk-UA"/>
        </w:rPr>
      </w:pPr>
    </w:p>
    <w:p w:rsidR="008B2409" w:rsidRDefault="008B2409" w:rsidP="008B2409">
      <w:pPr>
        <w:spacing w:after="0" w:line="240" w:lineRule="auto"/>
        <w:ind w:firstLine="709"/>
        <w:jc w:val="center"/>
        <w:rPr>
          <w:rFonts w:ascii="Times New Roman" w:hAnsi="Times New Roman" w:cs="Times New Roman"/>
          <w:b/>
          <w:sz w:val="24"/>
          <w:szCs w:val="24"/>
          <w:lang w:val="uk-UA"/>
        </w:rPr>
      </w:pPr>
      <w:bookmarkStart w:id="2" w:name="_GoBack"/>
      <w:bookmarkEnd w:id="2"/>
      <w:r>
        <w:rPr>
          <w:rFonts w:ascii="Times New Roman" w:hAnsi="Times New Roman" w:cs="Times New Roman"/>
          <w:b/>
          <w:sz w:val="24"/>
          <w:szCs w:val="24"/>
          <w:lang w:val="uk-UA"/>
        </w:rPr>
        <w:t>МІЖНАРОДНА ЛОГІСТИКА</w:t>
      </w:r>
    </w:p>
    <w:p w:rsidR="008B2409" w:rsidRPr="00F968E9" w:rsidRDefault="008B2409" w:rsidP="008B2409">
      <w:pPr>
        <w:spacing w:after="0" w:line="240" w:lineRule="auto"/>
        <w:ind w:firstLine="709"/>
        <w:jc w:val="both"/>
        <w:rPr>
          <w:rFonts w:ascii="Times New Roman" w:hAnsi="Times New Roman" w:cs="Times New Roman"/>
          <w:sz w:val="24"/>
          <w:szCs w:val="24"/>
          <w:lang w:val="uk-UA"/>
        </w:rPr>
      </w:pPr>
      <w:r w:rsidRPr="00F968E9">
        <w:rPr>
          <w:rFonts w:ascii="Times New Roman" w:hAnsi="Times New Roman" w:cs="Times New Roman"/>
          <w:sz w:val="24"/>
          <w:szCs w:val="24"/>
          <w:lang w:val="uk-UA"/>
        </w:rPr>
        <w:t>Опанування навчальною дисципліною «Міжнародна логістика» передбачає формування у майбутніх фахівців  системних знань та методології міжнародних логістичних операцій, набуття практичних навичок щодо впровадження вітчизняними підприємствами сучасних методів управління матеріальними, фінансовими та інформаційними потоками на світовому ринку товарів та послуг.</w:t>
      </w:r>
    </w:p>
    <w:p w:rsidR="008B2409" w:rsidRPr="00F968E9" w:rsidRDefault="008B2409" w:rsidP="008B2409">
      <w:pPr>
        <w:spacing w:after="0" w:line="240" w:lineRule="auto"/>
        <w:ind w:firstLine="709"/>
        <w:jc w:val="both"/>
        <w:rPr>
          <w:rFonts w:ascii="Times New Roman" w:hAnsi="Times New Roman" w:cs="Times New Roman"/>
          <w:sz w:val="24"/>
          <w:szCs w:val="24"/>
          <w:lang w:val="uk-UA"/>
        </w:rPr>
      </w:pPr>
      <w:r w:rsidRPr="00F968E9">
        <w:rPr>
          <w:rFonts w:ascii="Times New Roman" w:hAnsi="Times New Roman" w:cs="Times New Roman"/>
          <w:sz w:val="24"/>
          <w:szCs w:val="24"/>
          <w:lang w:val="uk-UA"/>
        </w:rPr>
        <w:t>В процесі вивчення дисципліни здобувачів розглядаються такі питання: Сутність, завдання та тенденції розвитку міжнародної логістики. Структура та стан світового ринку логістичних послуг. Міжнародна логістична інфраструктура залізничного транспорту. Міжнародна логістична інфраструктура автомобільного транспорту. Міжнародна логістична інфраструктура водного транспорту. Міжнародна логістична інфраструктура авіаційного та трубопровідного транспорту. Логістика міжнародних закупівель. Товарні запаси та операції складування в міжнародній логістиці. Транспортні операції в міжнародних логістичних системах. Логістика митних процедур в міжнародній торгівлі. Управління інформаційними потоками в міжнародних логістичних системах. Міжнародні провайдери логістичних послуг. Логістичні проце</w:t>
      </w:r>
      <w:r>
        <w:rPr>
          <w:rFonts w:ascii="Times New Roman" w:hAnsi="Times New Roman" w:cs="Times New Roman"/>
          <w:sz w:val="24"/>
          <w:szCs w:val="24"/>
          <w:lang w:val="uk-UA"/>
        </w:rPr>
        <w:t>си транснаціональних корпорацій.</w:t>
      </w:r>
    </w:p>
    <w:p w:rsidR="00F93C99" w:rsidRDefault="00F93C99" w:rsidP="00575743">
      <w:pPr>
        <w:spacing w:after="0" w:line="240" w:lineRule="auto"/>
        <w:jc w:val="center"/>
        <w:rPr>
          <w:rFonts w:ascii="Times New Roman" w:hAnsi="Times New Roman" w:cs="Times New Roman"/>
          <w:sz w:val="28"/>
          <w:szCs w:val="28"/>
          <w:lang w:val="uk-UA"/>
        </w:rPr>
      </w:pPr>
    </w:p>
    <w:p w:rsidR="0013050C" w:rsidRDefault="0013050C" w:rsidP="0013050C">
      <w:pPr>
        <w:spacing w:after="0" w:line="240" w:lineRule="auto"/>
        <w:ind w:firstLine="709"/>
        <w:jc w:val="center"/>
        <w:rPr>
          <w:rFonts w:ascii="Times New Roman" w:hAnsi="Times New Roman" w:cs="Times New Roman"/>
          <w:b/>
          <w:sz w:val="24"/>
          <w:szCs w:val="24"/>
          <w:lang w:val="uk-UA"/>
        </w:rPr>
      </w:pPr>
      <w:r w:rsidRPr="007B2EB3">
        <w:rPr>
          <w:rFonts w:ascii="Times New Roman" w:hAnsi="Times New Roman" w:cs="Times New Roman"/>
          <w:b/>
          <w:sz w:val="24"/>
          <w:szCs w:val="24"/>
          <w:lang w:val="uk-UA"/>
        </w:rPr>
        <w:t>ПРАКТИЧНИЙ КУРС «БІЗНЕС-СИМУЛЯЦІЯ»</w:t>
      </w:r>
    </w:p>
    <w:p w:rsidR="0013050C" w:rsidRPr="007B2EB3" w:rsidRDefault="0013050C" w:rsidP="0013050C">
      <w:pPr>
        <w:spacing w:after="0" w:line="240" w:lineRule="auto"/>
        <w:ind w:firstLine="709"/>
        <w:jc w:val="both"/>
        <w:rPr>
          <w:rFonts w:ascii="Times New Roman" w:hAnsi="Times New Roman" w:cs="Times New Roman"/>
          <w:sz w:val="24"/>
          <w:szCs w:val="24"/>
          <w:lang w:val="uk-UA"/>
        </w:rPr>
      </w:pPr>
      <w:r w:rsidRPr="00B0640F">
        <w:rPr>
          <w:rFonts w:ascii="Times New Roman" w:hAnsi="Times New Roman" w:cs="Times New Roman"/>
          <w:sz w:val="24"/>
          <w:szCs w:val="24"/>
          <w:lang w:val="uk-UA"/>
        </w:rPr>
        <w:t xml:space="preserve">Дисципліна формує </w:t>
      </w:r>
      <w:r w:rsidRPr="007B2EB3">
        <w:rPr>
          <w:rFonts w:ascii="Times New Roman" w:hAnsi="Times New Roman" w:cs="Times New Roman"/>
          <w:sz w:val="24"/>
          <w:szCs w:val="24"/>
          <w:lang w:val="uk-UA"/>
        </w:rPr>
        <w:t>у студентів професійн</w:t>
      </w:r>
      <w:r>
        <w:rPr>
          <w:rFonts w:ascii="Times New Roman" w:hAnsi="Times New Roman" w:cs="Times New Roman"/>
          <w:sz w:val="24"/>
          <w:szCs w:val="24"/>
          <w:lang w:val="uk-UA"/>
        </w:rPr>
        <w:t xml:space="preserve">і </w:t>
      </w:r>
      <w:r w:rsidRPr="007B2EB3">
        <w:rPr>
          <w:rFonts w:ascii="Times New Roman" w:hAnsi="Times New Roman" w:cs="Times New Roman"/>
          <w:sz w:val="24"/>
          <w:szCs w:val="24"/>
          <w:lang w:val="uk-UA"/>
        </w:rPr>
        <w:t>компетентност</w:t>
      </w:r>
      <w:r>
        <w:rPr>
          <w:rFonts w:ascii="Times New Roman" w:hAnsi="Times New Roman" w:cs="Times New Roman"/>
          <w:sz w:val="24"/>
          <w:szCs w:val="24"/>
          <w:lang w:val="uk-UA"/>
        </w:rPr>
        <w:t>і</w:t>
      </w:r>
      <w:r w:rsidRPr="007B2EB3">
        <w:rPr>
          <w:rFonts w:ascii="Times New Roman" w:hAnsi="Times New Roman" w:cs="Times New Roman"/>
          <w:sz w:val="24"/>
          <w:szCs w:val="24"/>
          <w:lang w:val="uk-UA"/>
        </w:rPr>
        <w:t xml:space="preserve"> щодо організації та управління бізнесом в сфері </w:t>
      </w:r>
      <w:proofErr w:type="spellStart"/>
      <w:r w:rsidRPr="007B2EB3">
        <w:rPr>
          <w:rFonts w:ascii="Times New Roman" w:hAnsi="Times New Roman" w:cs="Times New Roman"/>
          <w:sz w:val="24"/>
          <w:szCs w:val="24"/>
          <w:lang w:val="uk-UA"/>
        </w:rPr>
        <w:t>ритейлу</w:t>
      </w:r>
      <w:proofErr w:type="spellEnd"/>
      <w:r w:rsidRPr="007B2EB3">
        <w:rPr>
          <w:rFonts w:ascii="Times New Roman" w:hAnsi="Times New Roman" w:cs="Times New Roman"/>
          <w:sz w:val="24"/>
          <w:szCs w:val="24"/>
          <w:lang w:val="uk-UA"/>
        </w:rPr>
        <w:t xml:space="preserve"> на засадах бізнес-симуляції (інтерактивної моделі віртуального підприємства, яка за своїми внутрішніми умовами максимально наближена до реального підприємства торгівлі). Об’єктом проведення занять є віртуальне підприємство торгівлі     ТОВ «Гермес», що функціонує в режимі реального часу. Його інформаційна база постійно актуалізується та змінюється в процесі поточної господарської діяльності. Підтримка і розвиток інформаційної бази віртуального підприємства забезпечується зусиллями адміністраторів бази даних, викладачів – </w:t>
      </w:r>
      <w:proofErr w:type="spellStart"/>
      <w:r w:rsidRPr="007B2EB3">
        <w:rPr>
          <w:rFonts w:ascii="Times New Roman" w:hAnsi="Times New Roman" w:cs="Times New Roman"/>
          <w:sz w:val="24"/>
          <w:szCs w:val="24"/>
          <w:lang w:val="uk-UA"/>
        </w:rPr>
        <w:t>тьюторів</w:t>
      </w:r>
      <w:proofErr w:type="spellEnd"/>
      <w:r w:rsidRPr="007B2EB3">
        <w:rPr>
          <w:rFonts w:ascii="Times New Roman" w:hAnsi="Times New Roman" w:cs="Times New Roman"/>
          <w:sz w:val="24"/>
          <w:szCs w:val="24"/>
          <w:lang w:val="uk-UA"/>
        </w:rPr>
        <w:t xml:space="preserve"> та самих студентів, які розробляють плани діяльності підприємства, готують відповідне інформаційне забезпечення окремих бізнес-операцій та бізнес-процесів.</w:t>
      </w:r>
    </w:p>
    <w:p w:rsidR="0013050C" w:rsidRPr="007B2EB3" w:rsidRDefault="0013050C" w:rsidP="0013050C">
      <w:pPr>
        <w:spacing w:after="0" w:line="240" w:lineRule="auto"/>
        <w:ind w:right="-1" w:firstLine="709"/>
        <w:jc w:val="both"/>
        <w:rPr>
          <w:rFonts w:ascii="Times New Roman" w:hAnsi="Times New Roman" w:cs="Times New Roman"/>
          <w:sz w:val="24"/>
          <w:szCs w:val="24"/>
          <w:lang w:val="uk-UA"/>
        </w:rPr>
      </w:pPr>
      <w:r w:rsidRPr="00B0640F">
        <w:rPr>
          <w:rFonts w:ascii="Times New Roman" w:hAnsi="Times New Roman" w:cs="Times New Roman"/>
          <w:sz w:val="24"/>
          <w:szCs w:val="24"/>
          <w:lang w:val="uk-UA"/>
        </w:rPr>
        <w:t xml:space="preserve">В процесі вивчення дисципліни здобувачів розглядаються такі питання: </w:t>
      </w:r>
      <w:r w:rsidRPr="007B2EB3">
        <w:rPr>
          <w:rFonts w:ascii="Times New Roman" w:hAnsi="Times New Roman" w:cs="Times New Roman"/>
          <w:sz w:val="24"/>
          <w:szCs w:val="24"/>
          <w:lang w:val="uk-UA"/>
        </w:rPr>
        <w:t>формування  ланцюга створення цінності в торговельному бізнесі;</w:t>
      </w:r>
      <w:r>
        <w:rPr>
          <w:rFonts w:ascii="Times New Roman" w:hAnsi="Times New Roman" w:cs="Times New Roman"/>
          <w:sz w:val="24"/>
          <w:szCs w:val="24"/>
          <w:lang w:val="uk-UA"/>
        </w:rPr>
        <w:t xml:space="preserve"> </w:t>
      </w:r>
      <w:r w:rsidRPr="007B2EB3">
        <w:rPr>
          <w:rFonts w:ascii="Times New Roman" w:hAnsi="Times New Roman" w:cs="Times New Roman"/>
          <w:sz w:val="24"/>
          <w:szCs w:val="24"/>
          <w:lang w:val="uk-UA"/>
        </w:rPr>
        <w:t>сучасн</w:t>
      </w:r>
      <w:r>
        <w:rPr>
          <w:rFonts w:ascii="Times New Roman" w:hAnsi="Times New Roman" w:cs="Times New Roman"/>
          <w:sz w:val="24"/>
          <w:szCs w:val="24"/>
          <w:lang w:val="uk-UA"/>
        </w:rPr>
        <w:t>і</w:t>
      </w:r>
      <w:r w:rsidRPr="007B2EB3">
        <w:rPr>
          <w:rFonts w:ascii="Times New Roman" w:hAnsi="Times New Roman" w:cs="Times New Roman"/>
          <w:sz w:val="24"/>
          <w:szCs w:val="24"/>
          <w:lang w:val="uk-UA"/>
        </w:rPr>
        <w:t xml:space="preserve"> бізнес-практик</w:t>
      </w:r>
      <w:r>
        <w:rPr>
          <w:rFonts w:ascii="Times New Roman" w:hAnsi="Times New Roman" w:cs="Times New Roman"/>
          <w:sz w:val="24"/>
          <w:szCs w:val="24"/>
          <w:lang w:val="uk-UA"/>
        </w:rPr>
        <w:t>и</w:t>
      </w:r>
      <w:r w:rsidRPr="007B2EB3">
        <w:rPr>
          <w:rFonts w:ascii="Times New Roman" w:hAnsi="Times New Roman" w:cs="Times New Roman"/>
          <w:sz w:val="24"/>
          <w:szCs w:val="24"/>
          <w:lang w:val="uk-UA"/>
        </w:rPr>
        <w:t xml:space="preserve"> щодо стратегічного та  тактичного управління підприємством роздрібної торгівлі;</w:t>
      </w:r>
      <w:r>
        <w:rPr>
          <w:rFonts w:ascii="Times New Roman" w:hAnsi="Times New Roman" w:cs="Times New Roman"/>
          <w:sz w:val="24"/>
          <w:szCs w:val="24"/>
          <w:lang w:val="uk-UA"/>
        </w:rPr>
        <w:t xml:space="preserve"> </w:t>
      </w:r>
      <w:r w:rsidRPr="007B2EB3">
        <w:rPr>
          <w:rFonts w:ascii="Times New Roman" w:hAnsi="Times New Roman" w:cs="Times New Roman"/>
          <w:sz w:val="24"/>
          <w:szCs w:val="24"/>
          <w:lang w:val="uk-UA"/>
        </w:rPr>
        <w:t>організаці</w:t>
      </w:r>
      <w:r>
        <w:rPr>
          <w:rFonts w:ascii="Times New Roman" w:hAnsi="Times New Roman" w:cs="Times New Roman"/>
          <w:sz w:val="24"/>
          <w:szCs w:val="24"/>
          <w:lang w:val="uk-UA"/>
        </w:rPr>
        <w:t>я</w:t>
      </w:r>
      <w:r w:rsidRPr="007B2EB3">
        <w:rPr>
          <w:rFonts w:ascii="Times New Roman" w:hAnsi="Times New Roman" w:cs="Times New Roman"/>
          <w:sz w:val="24"/>
          <w:szCs w:val="24"/>
          <w:lang w:val="uk-UA"/>
        </w:rPr>
        <w:t xml:space="preserve"> та управління окремими бізнес-процесами підприємства роздрібної торгівлі;</w:t>
      </w:r>
      <w:r>
        <w:rPr>
          <w:rFonts w:ascii="Times New Roman" w:hAnsi="Times New Roman" w:cs="Times New Roman"/>
          <w:sz w:val="24"/>
          <w:szCs w:val="24"/>
          <w:lang w:val="uk-UA"/>
        </w:rPr>
        <w:t xml:space="preserve"> </w:t>
      </w:r>
      <w:r w:rsidRPr="007B2EB3">
        <w:rPr>
          <w:rFonts w:ascii="Times New Roman" w:hAnsi="Times New Roman" w:cs="Times New Roman"/>
          <w:sz w:val="24"/>
          <w:szCs w:val="24"/>
          <w:lang w:val="uk-UA"/>
        </w:rPr>
        <w:t xml:space="preserve">застосування сучасних методів і прийомів функціонального менеджменту підприємства торгівлі; </w:t>
      </w:r>
      <w:r>
        <w:rPr>
          <w:rFonts w:ascii="Times New Roman" w:hAnsi="Times New Roman" w:cs="Times New Roman"/>
          <w:sz w:val="24"/>
          <w:szCs w:val="24"/>
          <w:lang w:val="uk-UA"/>
        </w:rPr>
        <w:t xml:space="preserve"> </w:t>
      </w:r>
      <w:r w:rsidRPr="007B2EB3">
        <w:rPr>
          <w:rFonts w:ascii="Times New Roman" w:hAnsi="Times New Roman" w:cs="Times New Roman"/>
          <w:sz w:val="24"/>
          <w:szCs w:val="24"/>
          <w:lang w:val="uk-UA"/>
        </w:rPr>
        <w:t>господарсько-фінансов</w:t>
      </w:r>
      <w:r>
        <w:rPr>
          <w:rFonts w:ascii="Times New Roman" w:hAnsi="Times New Roman" w:cs="Times New Roman"/>
          <w:sz w:val="24"/>
          <w:szCs w:val="24"/>
          <w:lang w:val="uk-UA"/>
        </w:rPr>
        <w:t xml:space="preserve">і </w:t>
      </w:r>
      <w:r w:rsidRPr="007B2EB3">
        <w:rPr>
          <w:rFonts w:ascii="Times New Roman" w:hAnsi="Times New Roman" w:cs="Times New Roman"/>
          <w:sz w:val="24"/>
          <w:szCs w:val="24"/>
          <w:lang w:val="uk-UA"/>
        </w:rPr>
        <w:t>операці</w:t>
      </w:r>
      <w:r>
        <w:rPr>
          <w:rFonts w:ascii="Times New Roman" w:hAnsi="Times New Roman" w:cs="Times New Roman"/>
          <w:sz w:val="24"/>
          <w:szCs w:val="24"/>
          <w:lang w:val="uk-UA"/>
        </w:rPr>
        <w:t>ї</w:t>
      </w:r>
      <w:r w:rsidRPr="007B2EB3">
        <w:rPr>
          <w:rFonts w:ascii="Times New Roman" w:hAnsi="Times New Roman" w:cs="Times New Roman"/>
          <w:sz w:val="24"/>
          <w:szCs w:val="24"/>
          <w:lang w:val="uk-UA"/>
        </w:rPr>
        <w:t xml:space="preserve"> та виконання службових обов’язків на окремих робочих місцях імітаційного підприємства торгівлі;</w:t>
      </w:r>
      <w:r>
        <w:rPr>
          <w:rFonts w:ascii="Times New Roman" w:hAnsi="Times New Roman" w:cs="Times New Roman"/>
          <w:sz w:val="24"/>
          <w:szCs w:val="24"/>
          <w:lang w:val="uk-UA"/>
        </w:rPr>
        <w:t xml:space="preserve"> </w:t>
      </w:r>
      <w:r w:rsidRPr="007B2EB3">
        <w:rPr>
          <w:rFonts w:ascii="Times New Roman" w:hAnsi="Times New Roman" w:cs="Times New Roman"/>
          <w:sz w:val="24"/>
          <w:szCs w:val="24"/>
          <w:lang w:val="uk-UA"/>
        </w:rPr>
        <w:t>практичні аспекти фінансово-господарської діяльності підприємства роздрібної торгівлі,  система  його бізнес-процесів</w:t>
      </w:r>
      <w:r>
        <w:rPr>
          <w:rFonts w:ascii="Times New Roman" w:hAnsi="Times New Roman" w:cs="Times New Roman"/>
          <w:sz w:val="24"/>
          <w:szCs w:val="24"/>
          <w:lang w:val="uk-UA"/>
        </w:rPr>
        <w:t xml:space="preserve">. </w:t>
      </w:r>
    </w:p>
    <w:p w:rsidR="0013050C" w:rsidRDefault="0013050C" w:rsidP="0013050C">
      <w:pPr>
        <w:spacing w:after="0" w:line="240" w:lineRule="auto"/>
        <w:ind w:firstLine="709"/>
        <w:jc w:val="both"/>
        <w:rPr>
          <w:rFonts w:ascii="Times New Roman" w:hAnsi="Times New Roman" w:cs="Times New Roman"/>
          <w:sz w:val="24"/>
          <w:szCs w:val="24"/>
          <w:lang w:val="uk-UA"/>
        </w:rPr>
      </w:pPr>
      <w:r w:rsidRPr="007B2EB3">
        <w:rPr>
          <w:rFonts w:ascii="Times New Roman" w:hAnsi="Times New Roman" w:cs="Times New Roman"/>
          <w:sz w:val="24"/>
          <w:szCs w:val="24"/>
          <w:lang w:val="uk-UA"/>
        </w:rPr>
        <w:t> </w:t>
      </w:r>
    </w:p>
    <w:p w:rsidR="00277858" w:rsidRPr="00F81428" w:rsidRDefault="00277858" w:rsidP="00277858">
      <w:pPr>
        <w:spacing w:after="0" w:line="240" w:lineRule="auto"/>
        <w:jc w:val="center"/>
        <w:rPr>
          <w:rFonts w:ascii="Times New Roman" w:hAnsi="Times New Roman" w:cs="Times New Roman"/>
          <w:b/>
          <w:caps/>
          <w:sz w:val="24"/>
          <w:szCs w:val="24"/>
          <w:lang w:val="uk-UA"/>
        </w:rPr>
      </w:pPr>
      <w:r w:rsidRPr="006E5927">
        <w:rPr>
          <w:rStyle w:val="normaltextrun"/>
          <w:rFonts w:ascii="Times New Roman" w:hAnsi="Times New Roman" w:cs="Times New Roman"/>
          <w:b/>
          <w:caps/>
          <w:sz w:val="24"/>
          <w:szCs w:val="24"/>
          <w:lang w:val="uk-UA"/>
        </w:rPr>
        <w:t>Міжнародний маркетинг-менеджмент</w:t>
      </w:r>
    </w:p>
    <w:p w:rsidR="00277858" w:rsidRPr="006E5927" w:rsidRDefault="00277858" w:rsidP="00277858">
      <w:pPr>
        <w:spacing w:after="0" w:line="240" w:lineRule="auto"/>
        <w:ind w:firstLine="709"/>
        <w:jc w:val="both"/>
        <w:rPr>
          <w:rFonts w:ascii="Times New Roman" w:hAnsi="Times New Roman" w:cs="Times New Roman"/>
          <w:sz w:val="24"/>
          <w:szCs w:val="24"/>
          <w:lang w:val="uk-UA"/>
        </w:rPr>
      </w:pPr>
      <w:r w:rsidRPr="006E5927">
        <w:rPr>
          <w:rFonts w:ascii="Times New Roman" w:hAnsi="Times New Roman" w:cs="Times New Roman"/>
          <w:sz w:val="24"/>
          <w:szCs w:val="24"/>
          <w:lang w:val="uk-UA"/>
        </w:rPr>
        <w:t xml:space="preserve">Дисципліна забезпечує формування у здобувачів вищої освіти комплексної системи знань теорії маркетингу, маркетингового менеджменту та міжнародного маркетингу, а </w:t>
      </w:r>
      <w:r w:rsidRPr="006E5927">
        <w:rPr>
          <w:rFonts w:ascii="Times New Roman" w:hAnsi="Times New Roman" w:cs="Times New Roman"/>
          <w:sz w:val="24"/>
          <w:szCs w:val="24"/>
          <w:lang w:val="uk-UA"/>
        </w:rPr>
        <w:lastRenderedPageBreak/>
        <w:t>також розвиток практичних вмінь та навичок щодо використання інструментів міжнародного маркетинг-менеджменту в діяльності суб’єктів господарювання з метою підвищення їх конкурентоспроможності на м</w:t>
      </w:r>
      <w:r w:rsidRPr="006E5927">
        <w:rPr>
          <w:rStyle w:val="normaltextrun"/>
          <w:rFonts w:ascii="Times New Roman" w:hAnsi="Times New Roman" w:cs="Times New Roman"/>
          <w:sz w:val="24"/>
          <w:szCs w:val="24"/>
          <w:lang w:val="uk-UA"/>
        </w:rPr>
        <w:t>іжнародних ринках</w:t>
      </w:r>
      <w:r w:rsidRPr="006E5927">
        <w:rPr>
          <w:rFonts w:ascii="Times New Roman" w:hAnsi="Times New Roman" w:cs="Times New Roman"/>
          <w:sz w:val="24"/>
          <w:szCs w:val="24"/>
          <w:lang w:val="uk-UA"/>
        </w:rPr>
        <w:t>.</w:t>
      </w:r>
    </w:p>
    <w:p w:rsidR="00277858" w:rsidRPr="006E5927" w:rsidRDefault="00277858" w:rsidP="00277858">
      <w:pPr>
        <w:spacing w:after="0" w:line="240" w:lineRule="auto"/>
        <w:ind w:firstLine="709"/>
        <w:jc w:val="both"/>
        <w:rPr>
          <w:rFonts w:ascii="Times New Roman" w:hAnsi="Times New Roman" w:cs="Times New Roman"/>
          <w:sz w:val="24"/>
          <w:szCs w:val="24"/>
          <w:lang w:val="uk-UA"/>
        </w:rPr>
      </w:pPr>
      <w:r w:rsidRPr="00101F69">
        <w:rPr>
          <w:rFonts w:ascii="Times New Roman" w:hAnsi="Times New Roman" w:cs="Times New Roman"/>
          <w:sz w:val="24"/>
          <w:szCs w:val="24"/>
          <w:lang w:val="uk-UA"/>
        </w:rPr>
        <w:t xml:space="preserve">Під час </w:t>
      </w:r>
      <w:r>
        <w:rPr>
          <w:rFonts w:ascii="Times New Roman" w:hAnsi="Times New Roman" w:cs="Times New Roman"/>
          <w:sz w:val="24"/>
          <w:szCs w:val="24"/>
          <w:lang w:val="uk-UA"/>
        </w:rPr>
        <w:t>вивчення дисципліни здобувачами розглядаються такі питання: к</w:t>
      </w:r>
      <w:r w:rsidRPr="006E5927">
        <w:rPr>
          <w:rStyle w:val="normaltextrun"/>
          <w:rFonts w:ascii="Times New Roman" w:hAnsi="Times New Roman" w:cs="Times New Roman"/>
          <w:sz w:val="24"/>
          <w:szCs w:val="24"/>
          <w:lang w:val="uk-UA"/>
        </w:rPr>
        <w:t>онцептуальні основи міжнародного маркетинг-менеджменту</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с</w:t>
      </w:r>
      <w:r w:rsidRPr="006E5927">
        <w:rPr>
          <w:rStyle w:val="normaltextrun"/>
          <w:rFonts w:ascii="Times New Roman" w:hAnsi="Times New Roman" w:cs="Times New Roman"/>
          <w:sz w:val="24"/>
          <w:szCs w:val="24"/>
          <w:lang w:val="uk-UA"/>
        </w:rPr>
        <w:t>истема міжнародного маркетинг-менеджменту</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т</w:t>
      </w:r>
      <w:r w:rsidRPr="006E5927">
        <w:rPr>
          <w:rStyle w:val="normaltextrun"/>
          <w:rFonts w:ascii="Times New Roman" w:hAnsi="Times New Roman" w:cs="Times New Roman"/>
          <w:sz w:val="24"/>
          <w:szCs w:val="24"/>
          <w:lang w:val="uk-UA"/>
        </w:rPr>
        <w:t>ехнології організації міжнародного маркетинг-менеджменту</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м</w:t>
      </w:r>
      <w:r w:rsidRPr="006E5927">
        <w:rPr>
          <w:rStyle w:val="normaltextrun"/>
          <w:rFonts w:ascii="Times New Roman" w:hAnsi="Times New Roman" w:cs="Times New Roman"/>
          <w:sz w:val="24"/>
          <w:szCs w:val="24"/>
          <w:lang w:val="uk-UA"/>
        </w:rPr>
        <w:t>іжнародне маркетингове планування: міжнародні маркетингові стратегії, міжнародні маркетингові плани, міжнародні маркетингові програми</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к</w:t>
      </w:r>
      <w:r w:rsidRPr="006E5927">
        <w:rPr>
          <w:rStyle w:val="normaltextrun"/>
          <w:rFonts w:ascii="Times New Roman" w:hAnsi="Times New Roman" w:cs="Times New Roman"/>
          <w:sz w:val="24"/>
          <w:szCs w:val="24"/>
          <w:lang w:val="uk-UA"/>
        </w:rPr>
        <w:t>онтроль та аналіз в міжнародному маркетинг-менеджменті</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м</w:t>
      </w:r>
      <w:r w:rsidRPr="006E5927">
        <w:rPr>
          <w:rStyle w:val="normaltextrun"/>
          <w:rFonts w:ascii="Times New Roman" w:hAnsi="Times New Roman" w:cs="Times New Roman"/>
          <w:sz w:val="24"/>
          <w:szCs w:val="24"/>
          <w:lang w:val="uk-UA"/>
        </w:rPr>
        <w:t>аркетинг-менеджмент підприємства на міжнародному ринку товарів виробничо-технічного призначення</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у</w:t>
      </w:r>
      <w:r w:rsidRPr="006E5927">
        <w:rPr>
          <w:rStyle w:val="normaltextrun"/>
          <w:rFonts w:ascii="Times New Roman" w:hAnsi="Times New Roman" w:cs="Times New Roman"/>
          <w:sz w:val="24"/>
          <w:szCs w:val="24"/>
          <w:lang w:val="uk-UA"/>
        </w:rPr>
        <w:t>правління міжнародним комплексом маркетингу товарів виробничо-технічного призначення</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м</w:t>
      </w:r>
      <w:r w:rsidRPr="006E5927">
        <w:rPr>
          <w:rStyle w:val="normaltextrun"/>
          <w:rFonts w:ascii="Times New Roman" w:hAnsi="Times New Roman" w:cs="Times New Roman"/>
          <w:sz w:val="24"/>
          <w:szCs w:val="24"/>
          <w:lang w:val="uk-UA"/>
        </w:rPr>
        <w:t>аркетинг-менеджмент підприємства на міжнародному ринку послуг</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у</w:t>
      </w:r>
      <w:r w:rsidRPr="006E5927">
        <w:rPr>
          <w:rStyle w:val="normaltextrun"/>
          <w:rFonts w:ascii="Times New Roman" w:hAnsi="Times New Roman" w:cs="Times New Roman"/>
          <w:sz w:val="24"/>
          <w:szCs w:val="24"/>
          <w:lang w:val="uk-UA"/>
        </w:rPr>
        <w:t>правління комплексом міжнародного маркетингу сервісного підприємства</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м</w:t>
      </w:r>
      <w:r w:rsidRPr="006E5927">
        <w:rPr>
          <w:rStyle w:val="normaltextrun"/>
          <w:rFonts w:ascii="Times New Roman" w:hAnsi="Times New Roman" w:cs="Times New Roman"/>
          <w:sz w:val="24"/>
          <w:szCs w:val="24"/>
          <w:lang w:val="uk-UA"/>
        </w:rPr>
        <w:t>іжнародні та глобальні стратегії сервісних компаній</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е</w:t>
      </w:r>
      <w:r w:rsidRPr="006E5927">
        <w:rPr>
          <w:rStyle w:val="normaltextrun"/>
          <w:rFonts w:ascii="Times New Roman" w:hAnsi="Times New Roman" w:cs="Times New Roman"/>
          <w:sz w:val="24"/>
          <w:szCs w:val="24"/>
          <w:lang w:val="uk-UA"/>
        </w:rPr>
        <w:t>лектронний маркетинг в системі міжнародного маркетинг-менеджменту</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м</w:t>
      </w:r>
      <w:r w:rsidRPr="006E5927">
        <w:rPr>
          <w:rStyle w:val="normaltextrun"/>
          <w:rFonts w:ascii="Times New Roman" w:hAnsi="Times New Roman" w:cs="Times New Roman"/>
          <w:sz w:val="24"/>
          <w:szCs w:val="24"/>
          <w:lang w:val="uk-UA"/>
        </w:rPr>
        <w:t xml:space="preserve">аркетинг-менеджмент імпортних </w:t>
      </w:r>
      <w:r w:rsidRPr="006E5927">
        <w:rPr>
          <w:rStyle w:val="spellingerror"/>
          <w:rFonts w:ascii="Times New Roman" w:hAnsi="Times New Roman" w:cs="Times New Roman"/>
          <w:sz w:val="24"/>
          <w:szCs w:val="24"/>
          <w:lang w:val="uk-UA"/>
        </w:rPr>
        <w:t>закупівель</w:t>
      </w:r>
      <w:r>
        <w:rPr>
          <w:rStyle w:val="spellingerror"/>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е</w:t>
      </w:r>
      <w:r w:rsidRPr="006E5927">
        <w:rPr>
          <w:rStyle w:val="normaltextrun"/>
          <w:rFonts w:ascii="Times New Roman" w:hAnsi="Times New Roman" w:cs="Times New Roman"/>
          <w:sz w:val="24"/>
          <w:szCs w:val="24"/>
          <w:lang w:val="uk-UA"/>
        </w:rPr>
        <w:t>кологічний маркетинг на міжнародних ринках</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у</w:t>
      </w:r>
      <w:r w:rsidRPr="006E5927">
        <w:rPr>
          <w:rStyle w:val="normaltextrun"/>
          <w:rFonts w:ascii="Times New Roman" w:hAnsi="Times New Roman" w:cs="Times New Roman"/>
          <w:sz w:val="24"/>
          <w:szCs w:val="24"/>
          <w:lang w:val="uk-UA"/>
        </w:rPr>
        <w:t>правління брендом у системі міжнародного маркетинг-менеджменту</w:t>
      </w:r>
      <w:r>
        <w:rPr>
          <w:rStyle w:val="normaltextrun"/>
          <w:rFonts w:ascii="Times New Roman" w:hAnsi="Times New Roman" w:cs="Times New Roman"/>
          <w:sz w:val="24"/>
          <w:szCs w:val="24"/>
          <w:lang w:val="uk-UA"/>
        </w:rPr>
        <w:t>;</w:t>
      </w:r>
      <w:r w:rsidRPr="006E5927">
        <w:rPr>
          <w:rStyle w:val="normaltextrun"/>
          <w:rFonts w:ascii="Times New Roman" w:hAnsi="Times New Roman" w:cs="Times New Roman"/>
          <w:sz w:val="24"/>
          <w:szCs w:val="24"/>
          <w:lang w:val="uk-UA"/>
        </w:rPr>
        <w:t xml:space="preserve"> </w:t>
      </w:r>
      <w:r>
        <w:rPr>
          <w:rStyle w:val="normaltextrun"/>
          <w:rFonts w:ascii="Times New Roman" w:hAnsi="Times New Roman" w:cs="Times New Roman"/>
          <w:sz w:val="24"/>
          <w:szCs w:val="24"/>
          <w:lang w:val="uk-UA"/>
        </w:rPr>
        <w:t>о</w:t>
      </w:r>
      <w:r w:rsidRPr="006E5927">
        <w:rPr>
          <w:rStyle w:val="normaltextrun"/>
          <w:rFonts w:ascii="Times New Roman" w:hAnsi="Times New Roman" w:cs="Times New Roman"/>
          <w:sz w:val="24"/>
          <w:szCs w:val="24"/>
          <w:lang w:val="uk-UA"/>
        </w:rPr>
        <w:t>цінка ефективності міжнародного маркетинг-менеджменту.</w:t>
      </w:r>
    </w:p>
    <w:p w:rsidR="00277858" w:rsidRPr="00575743" w:rsidRDefault="00277858" w:rsidP="00575743">
      <w:pPr>
        <w:spacing w:after="0" w:line="240" w:lineRule="auto"/>
        <w:jc w:val="center"/>
        <w:rPr>
          <w:rFonts w:ascii="Times New Roman" w:hAnsi="Times New Roman" w:cs="Times New Roman"/>
          <w:sz w:val="28"/>
          <w:szCs w:val="28"/>
          <w:lang w:val="uk-UA"/>
        </w:rPr>
      </w:pPr>
    </w:p>
    <w:sectPr w:rsidR="00277858" w:rsidRPr="00575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B4"/>
    <w:rsid w:val="00012445"/>
    <w:rsid w:val="0013050C"/>
    <w:rsid w:val="001A31BC"/>
    <w:rsid w:val="001E1AC7"/>
    <w:rsid w:val="002578A2"/>
    <w:rsid w:val="00277858"/>
    <w:rsid w:val="002B0BC4"/>
    <w:rsid w:val="003C1A65"/>
    <w:rsid w:val="003C6B34"/>
    <w:rsid w:val="00453F89"/>
    <w:rsid w:val="005739BD"/>
    <w:rsid w:val="00575743"/>
    <w:rsid w:val="005C43B5"/>
    <w:rsid w:val="0065067D"/>
    <w:rsid w:val="006658B4"/>
    <w:rsid w:val="006A56CB"/>
    <w:rsid w:val="008A62FD"/>
    <w:rsid w:val="008B2409"/>
    <w:rsid w:val="009B2C20"/>
    <w:rsid w:val="009C098A"/>
    <w:rsid w:val="00A86909"/>
    <w:rsid w:val="00B634EF"/>
    <w:rsid w:val="00BD15EE"/>
    <w:rsid w:val="00BF4D5C"/>
    <w:rsid w:val="00DA104A"/>
    <w:rsid w:val="00E54C7E"/>
    <w:rsid w:val="00EA54FF"/>
    <w:rsid w:val="00F13965"/>
    <w:rsid w:val="00F81428"/>
    <w:rsid w:val="00F85228"/>
    <w:rsid w:val="00F93C99"/>
    <w:rsid w:val="00FF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E1AC7"/>
    <w:pPr>
      <w:spacing w:after="0" w:line="240" w:lineRule="auto"/>
    </w:pPr>
    <w:rPr>
      <w:rFonts w:ascii="Verdana" w:eastAsia="Times New Roman" w:hAnsi="Verdana" w:cs="Times New Roman"/>
      <w:sz w:val="24"/>
      <w:szCs w:val="24"/>
      <w:lang w:val="en-US"/>
    </w:rPr>
  </w:style>
  <w:style w:type="paragraph" w:styleId="a4">
    <w:name w:val="Body Text"/>
    <w:basedOn w:val="a"/>
    <w:link w:val="a5"/>
    <w:uiPriority w:val="99"/>
    <w:rsid w:val="005739B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5739BD"/>
    <w:rPr>
      <w:rFonts w:ascii="Times New Roman" w:eastAsia="Times New Roman" w:hAnsi="Times New Roman" w:cs="Times New Roman"/>
      <w:sz w:val="24"/>
      <w:szCs w:val="24"/>
      <w:lang w:eastAsia="ru-RU"/>
    </w:rPr>
  </w:style>
  <w:style w:type="character" w:customStyle="1" w:styleId="2Exact">
    <w:name w:val="Основной текст (2) Exact"/>
    <w:rsid w:val="005739BD"/>
    <w:rPr>
      <w:rFonts w:ascii="Palatino Linotype" w:hAnsi="Palatino Linotype" w:cs="Palatino Linotype"/>
      <w:sz w:val="21"/>
      <w:szCs w:val="21"/>
      <w:u w:val="none"/>
    </w:rPr>
  </w:style>
  <w:style w:type="paragraph" w:customStyle="1" w:styleId="Default">
    <w:name w:val="Default"/>
    <w:rsid w:val="00F93C99"/>
    <w:pPr>
      <w:autoSpaceDE w:val="0"/>
      <w:autoSpaceDN w:val="0"/>
      <w:adjustRightInd w:val="0"/>
      <w:spacing w:after="0" w:line="240" w:lineRule="auto"/>
    </w:pPr>
    <w:rPr>
      <w:rFonts w:ascii="Corbel" w:hAnsi="Corbel" w:cs="Corbel"/>
      <w:color w:val="000000"/>
      <w:sz w:val="24"/>
      <w:szCs w:val="24"/>
    </w:rPr>
  </w:style>
  <w:style w:type="paragraph" w:customStyle="1" w:styleId="-">
    <w:name w:val="Методичка-текст"/>
    <w:autoRedefine/>
    <w:rsid w:val="009C098A"/>
    <w:pPr>
      <w:widowControl w:val="0"/>
      <w:spacing w:after="0" w:line="240" w:lineRule="auto"/>
      <w:ind w:firstLine="567"/>
      <w:jc w:val="both"/>
    </w:pPr>
    <w:rPr>
      <w:rFonts w:ascii="Times New Roman" w:eastAsia="MS Minngs" w:hAnsi="Times New Roman" w:cs="Times New Roman"/>
      <w:color w:val="000000"/>
      <w:sz w:val="28"/>
      <w:szCs w:val="28"/>
      <w:shd w:val="clear" w:color="auto" w:fill="FFFFFF"/>
      <w:lang w:val="uk-UA" w:eastAsia="ar-SA"/>
    </w:rPr>
  </w:style>
  <w:style w:type="paragraph" w:styleId="a6">
    <w:name w:val="No Spacing"/>
    <w:uiPriority w:val="1"/>
    <w:qFormat/>
    <w:rsid w:val="009C098A"/>
    <w:pPr>
      <w:spacing w:after="0" w:line="240" w:lineRule="auto"/>
    </w:pPr>
    <w:rPr>
      <w:rFonts w:ascii="Calibri" w:eastAsia="Calibri" w:hAnsi="Calibri" w:cs="Times New Roman"/>
      <w:lang w:val="uk-UA"/>
    </w:rPr>
  </w:style>
  <w:style w:type="character" w:customStyle="1" w:styleId="normaltextrun">
    <w:name w:val="normaltextrun"/>
    <w:basedOn w:val="a0"/>
    <w:rsid w:val="00277858"/>
  </w:style>
  <w:style w:type="character" w:customStyle="1" w:styleId="spellingerror">
    <w:name w:val="spellingerror"/>
    <w:basedOn w:val="a0"/>
    <w:rsid w:val="00277858"/>
  </w:style>
  <w:style w:type="paragraph" w:styleId="a7">
    <w:name w:val="Normal (Web)"/>
    <w:basedOn w:val="a"/>
    <w:uiPriority w:val="99"/>
    <w:unhideWhenUsed/>
    <w:rsid w:val="001A31BC"/>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Normal1">
    <w:name w:val="Normal1"/>
    <w:rsid w:val="00F13965"/>
    <w:pPr>
      <w:spacing w:before="100" w:beforeAutospacing="1" w:after="100" w:afterAutospacing="1" w:line="256" w:lineRule="auto"/>
    </w:pPr>
    <w:rPr>
      <w:rFonts w:ascii="Calibri" w:eastAsia="Times New Roman" w:hAnsi="Calibri" w:cs="Times New Roman"/>
      <w:sz w:val="24"/>
      <w:szCs w:val="24"/>
      <w:lang w:val="zh-CN" w:eastAsia="zh-CN"/>
    </w:rPr>
  </w:style>
  <w:style w:type="paragraph" w:styleId="a8">
    <w:name w:val="Block Text"/>
    <w:basedOn w:val="a"/>
    <w:uiPriority w:val="99"/>
    <w:rsid w:val="00F13965"/>
    <w:pPr>
      <w:widowControl w:val="0"/>
      <w:spacing w:after="0" w:line="220" w:lineRule="auto"/>
      <w:ind w:left="840" w:right="800"/>
      <w:jc w:val="center"/>
    </w:pPr>
    <w:rPr>
      <w:rFonts w:ascii="Times New Roman" w:eastAsia="Times New Roman" w:hAnsi="Times New Roman" w:cs="Times New Roman"/>
      <w:b/>
      <w:bCs/>
      <w:sz w:val="32"/>
      <w:szCs w:val="32"/>
      <w:lang w:val="uk-UA" w:eastAsia="ru-RU"/>
    </w:rPr>
  </w:style>
  <w:style w:type="paragraph" w:styleId="a9">
    <w:name w:val="Body Text Indent"/>
    <w:basedOn w:val="a"/>
    <w:link w:val="aa"/>
    <w:uiPriority w:val="99"/>
    <w:semiHidden/>
    <w:unhideWhenUsed/>
    <w:rsid w:val="00F81428"/>
    <w:pPr>
      <w:spacing w:after="120"/>
      <w:ind w:left="283"/>
    </w:pPr>
  </w:style>
  <w:style w:type="character" w:customStyle="1" w:styleId="aa">
    <w:name w:val="Основной текст с отступом Знак"/>
    <w:basedOn w:val="a0"/>
    <w:link w:val="a9"/>
    <w:uiPriority w:val="99"/>
    <w:semiHidden/>
    <w:rsid w:val="00F81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E1AC7"/>
    <w:pPr>
      <w:spacing w:after="0" w:line="240" w:lineRule="auto"/>
    </w:pPr>
    <w:rPr>
      <w:rFonts w:ascii="Verdana" w:eastAsia="Times New Roman" w:hAnsi="Verdana" w:cs="Times New Roman"/>
      <w:sz w:val="24"/>
      <w:szCs w:val="24"/>
      <w:lang w:val="en-US"/>
    </w:rPr>
  </w:style>
  <w:style w:type="paragraph" w:styleId="a4">
    <w:name w:val="Body Text"/>
    <w:basedOn w:val="a"/>
    <w:link w:val="a5"/>
    <w:uiPriority w:val="99"/>
    <w:rsid w:val="005739B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5739BD"/>
    <w:rPr>
      <w:rFonts w:ascii="Times New Roman" w:eastAsia="Times New Roman" w:hAnsi="Times New Roman" w:cs="Times New Roman"/>
      <w:sz w:val="24"/>
      <w:szCs w:val="24"/>
      <w:lang w:eastAsia="ru-RU"/>
    </w:rPr>
  </w:style>
  <w:style w:type="character" w:customStyle="1" w:styleId="2Exact">
    <w:name w:val="Основной текст (2) Exact"/>
    <w:rsid w:val="005739BD"/>
    <w:rPr>
      <w:rFonts w:ascii="Palatino Linotype" w:hAnsi="Palatino Linotype" w:cs="Palatino Linotype"/>
      <w:sz w:val="21"/>
      <w:szCs w:val="21"/>
      <w:u w:val="none"/>
    </w:rPr>
  </w:style>
  <w:style w:type="paragraph" w:customStyle="1" w:styleId="Default">
    <w:name w:val="Default"/>
    <w:rsid w:val="00F93C99"/>
    <w:pPr>
      <w:autoSpaceDE w:val="0"/>
      <w:autoSpaceDN w:val="0"/>
      <w:adjustRightInd w:val="0"/>
      <w:spacing w:after="0" w:line="240" w:lineRule="auto"/>
    </w:pPr>
    <w:rPr>
      <w:rFonts w:ascii="Corbel" w:hAnsi="Corbel" w:cs="Corbel"/>
      <w:color w:val="000000"/>
      <w:sz w:val="24"/>
      <w:szCs w:val="24"/>
    </w:rPr>
  </w:style>
  <w:style w:type="paragraph" w:customStyle="1" w:styleId="-">
    <w:name w:val="Методичка-текст"/>
    <w:autoRedefine/>
    <w:rsid w:val="009C098A"/>
    <w:pPr>
      <w:widowControl w:val="0"/>
      <w:spacing w:after="0" w:line="240" w:lineRule="auto"/>
      <w:ind w:firstLine="567"/>
      <w:jc w:val="both"/>
    </w:pPr>
    <w:rPr>
      <w:rFonts w:ascii="Times New Roman" w:eastAsia="MS Minngs" w:hAnsi="Times New Roman" w:cs="Times New Roman"/>
      <w:color w:val="000000"/>
      <w:sz w:val="28"/>
      <w:szCs w:val="28"/>
      <w:shd w:val="clear" w:color="auto" w:fill="FFFFFF"/>
      <w:lang w:val="uk-UA" w:eastAsia="ar-SA"/>
    </w:rPr>
  </w:style>
  <w:style w:type="paragraph" w:styleId="a6">
    <w:name w:val="No Spacing"/>
    <w:uiPriority w:val="1"/>
    <w:qFormat/>
    <w:rsid w:val="009C098A"/>
    <w:pPr>
      <w:spacing w:after="0" w:line="240" w:lineRule="auto"/>
    </w:pPr>
    <w:rPr>
      <w:rFonts w:ascii="Calibri" w:eastAsia="Calibri" w:hAnsi="Calibri" w:cs="Times New Roman"/>
      <w:lang w:val="uk-UA"/>
    </w:rPr>
  </w:style>
  <w:style w:type="character" w:customStyle="1" w:styleId="normaltextrun">
    <w:name w:val="normaltextrun"/>
    <w:basedOn w:val="a0"/>
    <w:rsid w:val="00277858"/>
  </w:style>
  <w:style w:type="character" w:customStyle="1" w:styleId="spellingerror">
    <w:name w:val="spellingerror"/>
    <w:basedOn w:val="a0"/>
    <w:rsid w:val="00277858"/>
  </w:style>
  <w:style w:type="paragraph" w:styleId="a7">
    <w:name w:val="Normal (Web)"/>
    <w:basedOn w:val="a"/>
    <w:uiPriority w:val="99"/>
    <w:unhideWhenUsed/>
    <w:rsid w:val="001A31BC"/>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Normal1">
    <w:name w:val="Normal1"/>
    <w:rsid w:val="00F13965"/>
    <w:pPr>
      <w:spacing w:before="100" w:beforeAutospacing="1" w:after="100" w:afterAutospacing="1" w:line="256" w:lineRule="auto"/>
    </w:pPr>
    <w:rPr>
      <w:rFonts w:ascii="Calibri" w:eastAsia="Times New Roman" w:hAnsi="Calibri" w:cs="Times New Roman"/>
      <w:sz w:val="24"/>
      <w:szCs w:val="24"/>
      <w:lang w:val="zh-CN" w:eastAsia="zh-CN"/>
    </w:rPr>
  </w:style>
  <w:style w:type="paragraph" w:styleId="a8">
    <w:name w:val="Block Text"/>
    <w:basedOn w:val="a"/>
    <w:uiPriority w:val="99"/>
    <w:rsid w:val="00F13965"/>
    <w:pPr>
      <w:widowControl w:val="0"/>
      <w:spacing w:after="0" w:line="220" w:lineRule="auto"/>
      <w:ind w:left="840" w:right="800"/>
      <w:jc w:val="center"/>
    </w:pPr>
    <w:rPr>
      <w:rFonts w:ascii="Times New Roman" w:eastAsia="Times New Roman" w:hAnsi="Times New Roman" w:cs="Times New Roman"/>
      <w:b/>
      <w:bCs/>
      <w:sz w:val="32"/>
      <w:szCs w:val="32"/>
      <w:lang w:val="uk-UA" w:eastAsia="ru-RU"/>
    </w:rPr>
  </w:style>
  <w:style w:type="paragraph" w:styleId="a9">
    <w:name w:val="Body Text Indent"/>
    <w:basedOn w:val="a"/>
    <w:link w:val="aa"/>
    <w:uiPriority w:val="99"/>
    <w:semiHidden/>
    <w:unhideWhenUsed/>
    <w:rsid w:val="00F81428"/>
    <w:pPr>
      <w:spacing w:after="120"/>
      <w:ind w:left="283"/>
    </w:pPr>
  </w:style>
  <w:style w:type="character" w:customStyle="1" w:styleId="aa">
    <w:name w:val="Основной текст с отступом Знак"/>
    <w:basedOn w:val="a0"/>
    <w:link w:val="a9"/>
    <w:uiPriority w:val="99"/>
    <w:semiHidden/>
    <w:rsid w:val="00F8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5611</Words>
  <Characters>31983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35</cp:revision>
  <dcterms:created xsi:type="dcterms:W3CDTF">2024-01-12T06:11:00Z</dcterms:created>
  <dcterms:modified xsi:type="dcterms:W3CDTF">2024-01-12T09:23:00Z</dcterms:modified>
</cp:coreProperties>
</file>