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835B3" w14:textId="45B7F5D1" w:rsidR="004C14E8" w:rsidRPr="00545B0B" w:rsidRDefault="002F3283" w:rsidP="00992CB8">
      <w:pPr>
        <w:spacing w:after="0" w:line="240" w:lineRule="auto"/>
        <w:jc w:val="center"/>
        <w:rPr>
          <w:rFonts w:ascii="Garamond" w:hAnsi="Garamond" w:cs="Times New Roman"/>
          <w:b/>
          <w:color w:val="006600"/>
          <w:sz w:val="28"/>
          <w:szCs w:val="28"/>
          <w:lang w:val="uk-UA"/>
        </w:rPr>
      </w:pPr>
      <w:r w:rsidRPr="00545B0B">
        <w:rPr>
          <w:rFonts w:ascii="Garamond" w:hAnsi="Garamond" w:cs="Times New Roman"/>
          <w:b/>
          <w:noProof/>
          <w:color w:val="006600"/>
          <w:sz w:val="28"/>
          <w:szCs w:val="28"/>
          <w:lang w:val="uk-UA" w:eastAsia="ru-RU"/>
        </w:rPr>
        <w:drawing>
          <wp:anchor distT="0" distB="0" distL="114300" distR="114300" simplePos="0" relativeHeight="251658240" behindDoc="0" locked="0" layoutInCell="1" allowOverlap="1" wp14:anchorId="67BC2397" wp14:editId="37AE36CA">
            <wp:simplePos x="0" y="0"/>
            <wp:positionH relativeFrom="column">
              <wp:posOffset>-220980</wp:posOffset>
            </wp:positionH>
            <wp:positionV relativeFrom="paragraph">
              <wp:posOffset>-352425</wp:posOffset>
            </wp:positionV>
            <wp:extent cx="1428750" cy="1280160"/>
            <wp:effectExtent l="0" t="0" r="0" b="0"/>
            <wp:wrapSquare wrapText="bothSides"/>
            <wp:docPr id="819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9"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280160"/>
                    </a:xfrm>
                    <a:prstGeom prst="rect">
                      <a:avLst/>
                    </a:prstGeom>
                    <a:noFill/>
                    <a:ln>
                      <a:noFill/>
                    </a:ln>
                  </pic:spPr>
                </pic:pic>
              </a:graphicData>
            </a:graphic>
            <wp14:sizeRelH relativeFrom="page">
              <wp14:pctWidth>0</wp14:pctWidth>
            </wp14:sizeRelH>
            <wp14:sizeRelV relativeFrom="page">
              <wp14:pctHeight>0</wp14:pctHeight>
            </wp14:sizeRelV>
          </wp:anchor>
        </w:drawing>
      </w:r>
      <w:r w:rsidR="009C08E5" w:rsidRPr="00545B0B">
        <w:rPr>
          <w:rFonts w:ascii="Garamond" w:hAnsi="Garamond" w:cs="Times New Roman"/>
          <w:b/>
          <w:color w:val="006600"/>
          <w:sz w:val="28"/>
          <w:szCs w:val="28"/>
          <w:lang w:val="uk-UA" w:eastAsia="ru-RU"/>
        </w:rPr>
        <w:t>ДЕРЖАВНИЙ</w:t>
      </w:r>
      <w:r w:rsidR="00096AEA" w:rsidRPr="00545B0B">
        <w:rPr>
          <w:rFonts w:ascii="Garamond" w:hAnsi="Garamond" w:cs="Times New Roman"/>
          <w:b/>
          <w:color w:val="006600"/>
          <w:sz w:val="28"/>
          <w:szCs w:val="28"/>
          <w:lang w:val="uk-UA"/>
        </w:rPr>
        <w:t xml:space="preserve"> ТОРГОВЕЛЬНО-</w:t>
      </w:r>
      <w:r w:rsidR="00BE2D87" w:rsidRPr="00545B0B">
        <w:rPr>
          <w:rFonts w:ascii="Garamond" w:hAnsi="Garamond" w:cs="Times New Roman"/>
          <w:b/>
          <w:color w:val="006600"/>
          <w:sz w:val="28"/>
          <w:szCs w:val="28"/>
          <w:lang w:val="uk-UA"/>
        </w:rPr>
        <w:t>ЕКОНОМІЧ</w:t>
      </w:r>
      <w:r w:rsidR="00212000" w:rsidRPr="00545B0B">
        <w:rPr>
          <w:rFonts w:ascii="Garamond" w:hAnsi="Garamond" w:cs="Times New Roman"/>
          <w:b/>
          <w:color w:val="006600"/>
          <w:sz w:val="28"/>
          <w:szCs w:val="28"/>
          <w:lang w:val="uk-UA"/>
        </w:rPr>
        <w:t>Н</w:t>
      </w:r>
      <w:r w:rsidR="00BE2D87" w:rsidRPr="00545B0B">
        <w:rPr>
          <w:rFonts w:ascii="Garamond" w:hAnsi="Garamond" w:cs="Times New Roman"/>
          <w:b/>
          <w:color w:val="006600"/>
          <w:sz w:val="28"/>
          <w:szCs w:val="28"/>
          <w:lang w:val="uk-UA"/>
        </w:rPr>
        <w:t>ИЙ УНІВЕРСИТЕТ</w:t>
      </w:r>
    </w:p>
    <w:p w14:paraId="5E50D1FE" w14:textId="23DE2346" w:rsidR="00BE2D87" w:rsidRPr="00545B0B" w:rsidRDefault="00BE2D87" w:rsidP="00992CB8">
      <w:pPr>
        <w:spacing w:after="0" w:line="240" w:lineRule="auto"/>
        <w:jc w:val="center"/>
        <w:rPr>
          <w:rFonts w:ascii="Garamond" w:hAnsi="Garamond" w:cs="Times New Roman"/>
          <w:b/>
          <w:color w:val="006600"/>
          <w:sz w:val="28"/>
          <w:szCs w:val="28"/>
          <w:lang w:val="uk-UA"/>
        </w:rPr>
      </w:pPr>
      <w:r w:rsidRPr="00545B0B">
        <w:rPr>
          <w:rFonts w:ascii="Garamond" w:hAnsi="Garamond" w:cs="Times New Roman"/>
          <w:b/>
          <w:color w:val="006600"/>
          <w:sz w:val="28"/>
          <w:szCs w:val="28"/>
          <w:lang w:val="uk-UA"/>
        </w:rPr>
        <w:t xml:space="preserve">Факультет </w:t>
      </w:r>
      <w:r w:rsidR="00AC281E" w:rsidRPr="00545B0B">
        <w:rPr>
          <w:rFonts w:ascii="Garamond" w:hAnsi="Garamond" w:cs="Times New Roman"/>
          <w:b/>
          <w:color w:val="006600"/>
          <w:sz w:val="28"/>
          <w:szCs w:val="28"/>
          <w:lang w:val="uk-UA"/>
        </w:rPr>
        <w:t>технологій</w:t>
      </w:r>
      <w:r w:rsidRPr="00545B0B">
        <w:rPr>
          <w:rFonts w:ascii="Garamond" w:hAnsi="Garamond" w:cs="Times New Roman"/>
          <w:b/>
          <w:color w:val="006600"/>
          <w:sz w:val="28"/>
          <w:szCs w:val="28"/>
          <w:lang w:val="uk-UA"/>
        </w:rPr>
        <w:t xml:space="preserve"> </w:t>
      </w:r>
      <w:r w:rsidR="00522C0F" w:rsidRPr="00545B0B">
        <w:rPr>
          <w:rFonts w:ascii="Garamond" w:hAnsi="Garamond" w:cs="Times New Roman"/>
          <w:b/>
          <w:color w:val="006600"/>
          <w:sz w:val="28"/>
          <w:szCs w:val="28"/>
          <w:lang w:val="uk-UA"/>
        </w:rPr>
        <w:t>та бізнесу</w:t>
      </w:r>
    </w:p>
    <w:p w14:paraId="5D94DF6E" w14:textId="33C8293E" w:rsidR="00BE2D87" w:rsidRPr="00545B0B" w:rsidRDefault="00BE2D87" w:rsidP="00992CB8">
      <w:pPr>
        <w:spacing w:after="0" w:line="240" w:lineRule="auto"/>
        <w:jc w:val="center"/>
        <w:rPr>
          <w:rFonts w:ascii="Garamond" w:hAnsi="Garamond" w:cs="Times New Roman"/>
          <w:b/>
          <w:color w:val="006600"/>
          <w:sz w:val="28"/>
          <w:szCs w:val="28"/>
          <w:lang w:val="uk-UA"/>
        </w:rPr>
      </w:pPr>
      <w:r w:rsidRPr="00545B0B">
        <w:rPr>
          <w:rFonts w:ascii="Garamond" w:hAnsi="Garamond" w:cs="Times New Roman"/>
          <w:b/>
          <w:color w:val="006600"/>
          <w:sz w:val="28"/>
          <w:szCs w:val="28"/>
          <w:lang w:val="uk-UA"/>
        </w:rPr>
        <w:t xml:space="preserve">Кафедра </w:t>
      </w:r>
      <w:r w:rsidR="00BE54E0">
        <w:rPr>
          <w:rFonts w:ascii="Garamond" w:hAnsi="Garamond" w:cs="Times New Roman"/>
          <w:b/>
          <w:color w:val="006600"/>
          <w:sz w:val="28"/>
          <w:szCs w:val="28"/>
          <w:lang w:val="uk-UA"/>
        </w:rPr>
        <w:t>фізичної культури, спорту та реабілітації</w:t>
      </w:r>
    </w:p>
    <w:p w14:paraId="334C56DA" w14:textId="77777777" w:rsidR="00BE2D87" w:rsidRPr="00545B0B" w:rsidRDefault="00BE2D87" w:rsidP="00992CB8">
      <w:pPr>
        <w:spacing w:after="0" w:line="240" w:lineRule="auto"/>
        <w:jc w:val="center"/>
        <w:rPr>
          <w:rFonts w:ascii="Garamond" w:hAnsi="Garamond" w:cs="Times New Roman"/>
          <w:b/>
          <w:sz w:val="28"/>
          <w:szCs w:val="28"/>
          <w:lang w:val="uk-UA"/>
        </w:rPr>
      </w:pPr>
    </w:p>
    <w:p w14:paraId="12ACC583" w14:textId="77777777" w:rsidR="002F3283" w:rsidRPr="00545B0B" w:rsidRDefault="002F3283" w:rsidP="00992CB8">
      <w:pPr>
        <w:spacing w:after="0" w:line="240" w:lineRule="auto"/>
        <w:jc w:val="center"/>
        <w:rPr>
          <w:rFonts w:ascii="Garamond" w:hAnsi="Garamond" w:cs="Times New Roman"/>
          <w:b/>
          <w:color w:val="C00000"/>
          <w:sz w:val="28"/>
          <w:szCs w:val="28"/>
          <w:lang w:val="uk-UA"/>
        </w:rPr>
      </w:pPr>
    </w:p>
    <w:p w14:paraId="3D3D01DE" w14:textId="77777777" w:rsidR="00C94287" w:rsidRPr="00545B0B" w:rsidRDefault="00C94287" w:rsidP="00992CB8">
      <w:pPr>
        <w:spacing w:after="0" w:line="240" w:lineRule="auto"/>
        <w:jc w:val="center"/>
        <w:rPr>
          <w:rFonts w:ascii="Garamond" w:hAnsi="Garamond" w:cs="Times New Roman"/>
          <w:b/>
          <w:color w:val="C00000"/>
          <w:sz w:val="28"/>
          <w:szCs w:val="28"/>
          <w:lang w:val="uk-UA"/>
        </w:rPr>
      </w:pPr>
    </w:p>
    <w:p w14:paraId="0921DDAD" w14:textId="492F78E0" w:rsidR="00BE2D87" w:rsidRPr="00545B0B" w:rsidRDefault="00BE2D87" w:rsidP="00992CB8">
      <w:pPr>
        <w:spacing w:after="0" w:line="240" w:lineRule="auto"/>
        <w:jc w:val="center"/>
        <w:rPr>
          <w:rFonts w:ascii="Garamond" w:hAnsi="Garamond" w:cs="Times New Roman"/>
          <w:b/>
          <w:color w:val="C00000"/>
          <w:sz w:val="28"/>
          <w:szCs w:val="28"/>
          <w:lang w:val="uk-UA"/>
        </w:rPr>
      </w:pPr>
      <w:r w:rsidRPr="00545B0B">
        <w:rPr>
          <w:rFonts w:ascii="Garamond" w:hAnsi="Garamond" w:cs="Times New Roman"/>
          <w:b/>
          <w:color w:val="C00000"/>
          <w:sz w:val="28"/>
          <w:szCs w:val="28"/>
          <w:lang w:val="uk-UA"/>
        </w:rPr>
        <w:t>СИЛАБУС (SYLLABUS)</w:t>
      </w:r>
    </w:p>
    <w:p w14:paraId="06A5082D" w14:textId="7659B67B" w:rsidR="009C08E5" w:rsidRPr="00545B0B" w:rsidRDefault="0035462D" w:rsidP="00992CB8">
      <w:pPr>
        <w:pStyle w:val="3"/>
        <w:widowControl w:val="0"/>
        <w:rPr>
          <w:rFonts w:ascii="Garamond" w:hAnsi="Garamond"/>
          <w:color w:val="C00000"/>
          <w:sz w:val="28"/>
          <w:szCs w:val="28"/>
        </w:rPr>
      </w:pPr>
      <w:r w:rsidRPr="00545B0B">
        <w:rPr>
          <w:rFonts w:ascii="Garamond" w:hAnsi="Garamond"/>
          <w:color w:val="C00000"/>
          <w:sz w:val="28"/>
          <w:szCs w:val="28"/>
        </w:rPr>
        <w:t xml:space="preserve">Дисципліна </w:t>
      </w:r>
      <w:r w:rsidR="00D9638A" w:rsidRPr="00545B0B">
        <w:rPr>
          <w:rFonts w:ascii="Garamond" w:hAnsi="Garamond"/>
          <w:color w:val="C00000"/>
          <w:sz w:val="28"/>
          <w:szCs w:val="28"/>
        </w:rPr>
        <w:t>«</w:t>
      </w:r>
      <w:r w:rsidR="00923E86">
        <w:rPr>
          <w:rFonts w:ascii="Garamond" w:hAnsi="Garamond"/>
          <w:color w:val="C00000"/>
          <w:sz w:val="28"/>
          <w:szCs w:val="28"/>
        </w:rPr>
        <w:t>Спортивне харчування</w:t>
      </w:r>
      <w:r w:rsidR="002B0ABC" w:rsidRPr="00545B0B">
        <w:rPr>
          <w:rFonts w:ascii="Garamond" w:hAnsi="Garamond"/>
          <w:color w:val="C00000"/>
          <w:sz w:val="28"/>
          <w:szCs w:val="28"/>
        </w:rPr>
        <w:t>»</w:t>
      </w:r>
      <w:r w:rsidR="009C08E5" w:rsidRPr="00545B0B">
        <w:rPr>
          <w:rFonts w:ascii="Garamond" w:hAnsi="Garamond"/>
          <w:color w:val="C00000"/>
          <w:sz w:val="28"/>
          <w:szCs w:val="28"/>
        </w:rPr>
        <w:t>/</w:t>
      </w:r>
    </w:p>
    <w:p w14:paraId="0F6F54A6" w14:textId="77777777" w:rsidR="00C871F0" w:rsidRPr="00C871F0" w:rsidRDefault="00C871F0" w:rsidP="00C871F0">
      <w:pPr>
        <w:jc w:val="center"/>
        <w:rPr>
          <w:rFonts w:ascii="Garamond" w:hAnsi="Garamond"/>
          <w:color w:val="C00000"/>
          <w:sz w:val="28"/>
          <w:szCs w:val="28"/>
          <w:lang w:val="uk-UA"/>
        </w:rPr>
      </w:pPr>
      <w:r w:rsidRPr="00C871F0">
        <w:rPr>
          <w:rFonts w:ascii="Garamond" w:hAnsi="Garamond"/>
          <w:color w:val="C00000"/>
          <w:sz w:val="28"/>
          <w:szCs w:val="28"/>
        </w:rPr>
        <w:t>«</w:t>
      </w:r>
      <w:r w:rsidRPr="00C871F0">
        <w:rPr>
          <w:rFonts w:ascii="Garamond" w:hAnsi="Garamond"/>
          <w:color w:val="C00000"/>
          <w:sz w:val="28"/>
          <w:szCs w:val="28"/>
          <w:lang w:val="en-US"/>
        </w:rPr>
        <w:t>SPORTS</w:t>
      </w:r>
      <w:r w:rsidRPr="00C871F0">
        <w:rPr>
          <w:rFonts w:ascii="Garamond" w:hAnsi="Garamond"/>
          <w:color w:val="C00000"/>
          <w:sz w:val="28"/>
          <w:szCs w:val="28"/>
          <w:lang w:val="uk-UA"/>
        </w:rPr>
        <w:t xml:space="preserve"> </w:t>
      </w:r>
      <w:r w:rsidRPr="00C871F0">
        <w:rPr>
          <w:rFonts w:ascii="Garamond" w:hAnsi="Garamond"/>
          <w:color w:val="C00000"/>
          <w:sz w:val="28"/>
          <w:szCs w:val="28"/>
          <w:lang w:val="en-US"/>
        </w:rPr>
        <w:t>NUTRITION</w:t>
      </w:r>
      <w:r w:rsidRPr="00C871F0">
        <w:rPr>
          <w:rFonts w:ascii="Garamond" w:hAnsi="Garamond"/>
          <w:color w:val="C00000"/>
          <w:sz w:val="28"/>
          <w:szCs w:val="28"/>
        </w:rPr>
        <w:t>»</w:t>
      </w:r>
    </w:p>
    <w:p w14:paraId="28C9931D" w14:textId="77777777" w:rsidR="00212000" w:rsidRPr="00545B0B" w:rsidRDefault="00212000" w:rsidP="00992CB8">
      <w:pPr>
        <w:spacing w:after="0" w:line="240" w:lineRule="auto"/>
        <w:rPr>
          <w:rFonts w:ascii="Garamond" w:hAnsi="Garamond" w:cs="Times New Roman"/>
          <w:b/>
          <w:sz w:val="24"/>
          <w:szCs w:val="24"/>
          <w:lang w:val="uk-UA"/>
        </w:rPr>
      </w:pPr>
    </w:p>
    <w:p w14:paraId="581D8ECF" w14:textId="77777777" w:rsidR="00281505" w:rsidRPr="00545B0B" w:rsidRDefault="00DB758D" w:rsidP="00992CB8">
      <w:pPr>
        <w:spacing w:after="0" w:line="240" w:lineRule="auto"/>
        <w:jc w:val="center"/>
        <w:rPr>
          <w:rFonts w:ascii="Garamond" w:hAnsi="Garamond" w:cs="Times New Roman"/>
          <w:b/>
          <w:sz w:val="24"/>
          <w:szCs w:val="24"/>
          <w:lang w:val="uk-UA"/>
        </w:rPr>
      </w:pPr>
      <w:r w:rsidRPr="00545B0B">
        <w:rPr>
          <w:rFonts w:ascii="Garamond" w:hAnsi="Garamond" w:cs="Times New Roman"/>
          <w:b/>
          <w:sz w:val="24"/>
          <w:szCs w:val="24"/>
          <w:lang w:val="uk-UA"/>
        </w:rPr>
        <w:t>ІНФОРМАЦІЯ ПРО ВИКЛАДАЧА</w:t>
      </w:r>
    </w:p>
    <w:tbl>
      <w:tblPr>
        <w:tblStyle w:val="a7"/>
        <w:tblW w:w="0" w:type="auto"/>
        <w:tblLook w:val="04A0" w:firstRow="1" w:lastRow="0" w:firstColumn="1" w:lastColumn="0" w:noHBand="0" w:noVBand="1"/>
      </w:tblPr>
      <w:tblGrid>
        <w:gridCol w:w="4315"/>
        <w:gridCol w:w="5171"/>
      </w:tblGrid>
      <w:tr w:rsidR="00281505" w:rsidRPr="00545B0B" w14:paraId="47AC0DE3" w14:textId="77777777" w:rsidTr="009C08E5">
        <w:tc>
          <w:tcPr>
            <w:tcW w:w="4361" w:type="dxa"/>
          </w:tcPr>
          <w:p w14:paraId="00FC7BC9" w14:textId="58519D80" w:rsidR="00281505" w:rsidRPr="004C643A" w:rsidRDefault="00281505" w:rsidP="00992CB8">
            <w:pPr>
              <w:rPr>
                <w:rFonts w:ascii="Garamond" w:hAnsi="Garamond" w:cs="Times New Roman"/>
                <w:sz w:val="24"/>
                <w:szCs w:val="24"/>
                <w:lang w:val="uk-UA"/>
              </w:rPr>
            </w:pPr>
            <w:r w:rsidRPr="00545B0B">
              <w:rPr>
                <w:rFonts w:ascii="Garamond" w:hAnsi="Garamond" w:cs="Times New Roman"/>
                <w:sz w:val="24"/>
                <w:szCs w:val="24"/>
                <w:lang w:val="uk-UA"/>
              </w:rPr>
              <w:t>Викладач</w:t>
            </w:r>
            <w:r w:rsidR="004C643A">
              <w:rPr>
                <w:rFonts w:ascii="Garamond" w:hAnsi="Garamond" w:cs="Times New Roman"/>
                <w:sz w:val="24"/>
                <w:szCs w:val="24"/>
                <w:lang w:val="en-US"/>
              </w:rPr>
              <w:t xml:space="preserve"> (</w:t>
            </w:r>
            <w:r w:rsidR="004C643A">
              <w:rPr>
                <w:rFonts w:ascii="Garamond" w:hAnsi="Garamond" w:cs="Times New Roman"/>
                <w:sz w:val="24"/>
                <w:szCs w:val="24"/>
                <w:lang w:val="uk-UA"/>
              </w:rPr>
              <w:t>і</w:t>
            </w:r>
            <w:r w:rsidR="004C643A">
              <w:rPr>
                <w:rFonts w:ascii="Garamond" w:hAnsi="Garamond" w:cs="Times New Roman"/>
                <w:sz w:val="24"/>
                <w:szCs w:val="24"/>
                <w:lang w:val="en-US"/>
              </w:rPr>
              <w:t>)</w:t>
            </w:r>
          </w:p>
        </w:tc>
        <w:tc>
          <w:tcPr>
            <w:tcW w:w="5210" w:type="dxa"/>
          </w:tcPr>
          <w:p w14:paraId="712586AA" w14:textId="4FE836F1" w:rsidR="00281505" w:rsidRPr="00545B0B" w:rsidRDefault="00BE54E0" w:rsidP="00992CB8">
            <w:pPr>
              <w:rPr>
                <w:rFonts w:ascii="Garamond" w:hAnsi="Garamond" w:cs="Times New Roman"/>
                <w:sz w:val="24"/>
                <w:szCs w:val="24"/>
                <w:lang w:val="uk-UA"/>
              </w:rPr>
            </w:pPr>
            <w:proofErr w:type="spellStart"/>
            <w:r>
              <w:rPr>
                <w:rFonts w:ascii="Garamond" w:hAnsi="Garamond" w:cs="Times New Roman"/>
                <w:sz w:val="24"/>
                <w:szCs w:val="24"/>
                <w:lang w:val="uk-UA"/>
              </w:rPr>
              <w:t>Паришкура</w:t>
            </w:r>
            <w:proofErr w:type="spellEnd"/>
            <w:r>
              <w:rPr>
                <w:rFonts w:ascii="Garamond" w:hAnsi="Garamond" w:cs="Times New Roman"/>
                <w:sz w:val="24"/>
                <w:szCs w:val="24"/>
                <w:lang w:val="uk-UA"/>
              </w:rPr>
              <w:t xml:space="preserve"> Юлія Володимирівна</w:t>
            </w:r>
          </w:p>
        </w:tc>
      </w:tr>
      <w:tr w:rsidR="009C08E5" w:rsidRPr="00545B0B" w14:paraId="7C6949E4" w14:textId="77777777" w:rsidTr="009C08E5">
        <w:tc>
          <w:tcPr>
            <w:tcW w:w="4361" w:type="dxa"/>
          </w:tcPr>
          <w:p w14:paraId="2E9D92A9" w14:textId="77777777" w:rsidR="009C08E5" w:rsidRPr="00545B0B" w:rsidRDefault="009C08E5" w:rsidP="00992CB8">
            <w:pPr>
              <w:rPr>
                <w:rFonts w:ascii="Garamond" w:hAnsi="Garamond" w:cs="Times New Roman"/>
                <w:sz w:val="24"/>
                <w:szCs w:val="24"/>
                <w:lang w:val="uk-UA"/>
              </w:rPr>
            </w:pPr>
            <w:r w:rsidRPr="00545B0B">
              <w:rPr>
                <w:rFonts w:ascii="Garamond" w:hAnsi="Garamond" w:cs="Times New Roman"/>
                <w:sz w:val="24"/>
                <w:szCs w:val="24"/>
                <w:lang w:val="uk-UA"/>
              </w:rPr>
              <w:t>Науковий ступінь</w:t>
            </w:r>
          </w:p>
        </w:tc>
        <w:tc>
          <w:tcPr>
            <w:tcW w:w="5210" w:type="dxa"/>
          </w:tcPr>
          <w:p w14:paraId="6E102506" w14:textId="794215CC" w:rsidR="009C08E5" w:rsidRPr="00545B0B" w:rsidRDefault="00BE54E0" w:rsidP="00992CB8">
            <w:pPr>
              <w:rPr>
                <w:rFonts w:ascii="Garamond" w:hAnsi="Garamond" w:cs="Times New Roman"/>
                <w:sz w:val="24"/>
                <w:szCs w:val="24"/>
                <w:lang w:val="uk-UA"/>
              </w:rPr>
            </w:pPr>
            <w:r>
              <w:rPr>
                <w:rFonts w:ascii="Garamond" w:hAnsi="Garamond" w:cs="Times New Roman"/>
                <w:sz w:val="24"/>
                <w:szCs w:val="24"/>
                <w:lang w:val="uk-UA"/>
              </w:rPr>
              <w:t xml:space="preserve">Кандидат педагогічних </w:t>
            </w:r>
            <w:r w:rsidR="009C08E5" w:rsidRPr="00545B0B">
              <w:rPr>
                <w:rFonts w:ascii="Garamond" w:hAnsi="Garamond" w:cs="Times New Roman"/>
                <w:sz w:val="24"/>
                <w:szCs w:val="24"/>
                <w:lang w:val="uk-UA"/>
              </w:rPr>
              <w:t>наук</w:t>
            </w:r>
          </w:p>
        </w:tc>
      </w:tr>
      <w:tr w:rsidR="009C08E5" w:rsidRPr="00545B0B" w14:paraId="4AE765DA" w14:textId="77777777" w:rsidTr="009C08E5">
        <w:tc>
          <w:tcPr>
            <w:tcW w:w="4361" w:type="dxa"/>
          </w:tcPr>
          <w:p w14:paraId="6E44B3A0" w14:textId="77777777" w:rsidR="009C08E5" w:rsidRPr="00545B0B" w:rsidRDefault="009C08E5" w:rsidP="00992CB8">
            <w:pPr>
              <w:rPr>
                <w:rFonts w:ascii="Garamond" w:hAnsi="Garamond" w:cs="Times New Roman"/>
                <w:sz w:val="24"/>
                <w:szCs w:val="24"/>
                <w:lang w:val="uk-UA"/>
              </w:rPr>
            </w:pPr>
            <w:r w:rsidRPr="00545B0B">
              <w:rPr>
                <w:rFonts w:ascii="Garamond" w:hAnsi="Garamond" w:cs="Times New Roman"/>
                <w:sz w:val="24"/>
                <w:szCs w:val="24"/>
                <w:lang w:val="uk-UA"/>
              </w:rPr>
              <w:t>Вчене звання</w:t>
            </w:r>
          </w:p>
        </w:tc>
        <w:tc>
          <w:tcPr>
            <w:tcW w:w="5210" w:type="dxa"/>
          </w:tcPr>
          <w:p w14:paraId="5CABEE72" w14:textId="5A55B821" w:rsidR="009C08E5" w:rsidRPr="00545B0B" w:rsidRDefault="00BE54E0" w:rsidP="00992CB8">
            <w:pPr>
              <w:rPr>
                <w:rFonts w:ascii="Garamond" w:hAnsi="Garamond" w:cs="Times New Roman"/>
                <w:sz w:val="24"/>
                <w:szCs w:val="24"/>
                <w:lang w:val="uk-UA"/>
              </w:rPr>
            </w:pPr>
            <w:r>
              <w:rPr>
                <w:rFonts w:ascii="Garamond" w:hAnsi="Garamond" w:cs="Times New Roman"/>
                <w:sz w:val="24"/>
                <w:szCs w:val="24"/>
                <w:lang w:val="uk-UA"/>
              </w:rPr>
              <w:t>Доцент</w:t>
            </w:r>
          </w:p>
        </w:tc>
      </w:tr>
      <w:tr w:rsidR="009C08E5" w:rsidRPr="00545B0B" w14:paraId="2EC27F7E" w14:textId="77777777" w:rsidTr="009C08E5">
        <w:tc>
          <w:tcPr>
            <w:tcW w:w="4361" w:type="dxa"/>
          </w:tcPr>
          <w:p w14:paraId="2A3B3F41" w14:textId="77777777" w:rsidR="009C08E5" w:rsidRPr="00545B0B" w:rsidRDefault="009C08E5" w:rsidP="00992CB8">
            <w:pPr>
              <w:rPr>
                <w:rFonts w:ascii="Garamond" w:hAnsi="Garamond" w:cs="Times New Roman"/>
                <w:sz w:val="24"/>
                <w:szCs w:val="24"/>
                <w:lang w:val="uk-UA"/>
              </w:rPr>
            </w:pPr>
            <w:r w:rsidRPr="00545B0B">
              <w:rPr>
                <w:rFonts w:ascii="Garamond" w:hAnsi="Garamond" w:cs="Times New Roman"/>
                <w:sz w:val="24"/>
                <w:szCs w:val="24"/>
                <w:lang w:val="uk-UA"/>
              </w:rPr>
              <w:t>Посада</w:t>
            </w:r>
          </w:p>
        </w:tc>
        <w:tc>
          <w:tcPr>
            <w:tcW w:w="5210" w:type="dxa"/>
          </w:tcPr>
          <w:p w14:paraId="3DF65909" w14:textId="08F45BE7" w:rsidR="009C08E5" w:rsidRPr="00BE54E0" w:rsidRDefault="00BE54E0" w:rsidP="00992CB8">
            <w:pPr>
              <w:rPr>
                <w:rFonts w:ascii="Garamond" w:hAnsi="Garamond" w:cs="Times New Roman"/>
                <w:sz w:val="24"/>
                <w:szCs w:val="24"/>
                <w:lang w:val="uk-UA"/>
              </w:rPr>
            </w:pPr>
            <w:r w:rsidRPr="00BE54E0">
              <w:rPr>
                <w:rFonts w:ascii="Garamond" w:hAnsi="Garamond"/>
                <w:sz w:val="24"/>
                <w:szCs w:val="24"/>
                <w:shd w:val="clear" w:color="auto" w:fill="FFFFFF"/>
                <w:lang w:val="uk-UA"/>
              </w:rPr>
              <w:t xml:space="preserve">Доцент </w:t>
            </w:r>
            <w:r w:rsidR="009C08E5" w:rsidRPr="00BE54E0">
              <w:rPr>
                <w:rFonts w:ascii="Garamond" w:hAnsi="Garamond"/>
                <w:sz w:val="24"/>
                <w:szCs w:val="24"/>
                <w:shd w:val="clear" w:color="auto" w:fill="FFFFFF"/>
                <w:lang w:val="uk-UA"/>
              </w:rPr>
              <w:t xml:space="preserve">кафедри </w:t>
            </w:r>
            <w:r w:rsidRPr="00BE54E0">
              <w:rPr>
                <w:rFonts w:ascii="Garamond" w:hAnsi="Garamond" w:cs="Times New Roman"/>
                <w:bCs/>
                <w:sz w:val="24"/>
                <w:szCs w:val="24"/>
                <w:lang w:val="uk-UA"/>
              </w:rPr>
              <w:t>фізичної культури, спорту та реабілітації</w:t>
            </w:r>
          </w:p>
        </w:tc>
      </w:tr>
      <w:tr w:rsidR="00281505" w:rsidRPr="00545B0B" w14:paraId="3E1BBCFB" w14:textId="77777777" w:rsidTr="009C08E5">
        <w:tc>
          <w:tcPr>
            <w:tcW w:w="4361" w:type="dxa"/>
          </w:tcPr>
          <w:p w14:paraId="76A1DAB7" w14:textId="77777777" w:rsidR="00281505" w:rsidRPr="00545B0B" w:rsidRDefault="00C85F95" w:rsidP="00992CB8">
            <w:pPr>
              <w:rPr>
                <w:rFonts w:ascii="Garamond" w:hAnsi="Garamond" w:cs="Times New Roman"/>
                <w:sz w:val="24"/>
                <w:szCs w:val="24"/>
                <w:lang w:val="uk-UA"/>
              </w:rPr>
            </w:pPr>
            <w:r w:rsidRPr="00545B0B">
              <w:rPr>
                <w:rFonts w:ascii="Garamond" w:hAnsi="Garamond" w:cs="Times New Roman"/>
                <w:sz w:val="24"/>
                <w:szCs w:val="24"/>
                <w:lang w:val="uk-UA"/>
              </w:rPr>
              <w:t>Адреса кафедри</w:t>
            </w:r>
          </w:p>
        </w:tc>
        <w:tc>
          <w:tcPr>
            <w:tcW w:w="5210" w:type="dxa"/>
          </w:tcPr>
          <w:p w14:paraId="3A50856F" w14:textId="7C4E3998" w:rsidR="00281505" w:rsidRPr="00545B0B" w:rsidRDefault="003F02C3" w:rsidP="00992CB8">
            <w:pPr>
              <w:rPr>
                <w:rFonts w:ascii="Garamond" w:hAnsi="Garamond" w:cs="Times New Roman"/>
                <w:sz w:val="24"/>
                <w:szCs w:val="24"/>
                <w:lang w:val="uk-UA"/>
              </w:rPr>
            </w:pPr>
            <w:r w:rsidRPr="00545B0B">
              <w:rPr>
                <w:rFonts w:ascii="Garamond" w:hAnsi="Garamond" w:cs="Times New Roman"/>
                <w:sz w:val="24"/>
                <w:szCs w:val="24"/>
                <w:lang w:val="uk-UA"/>
              </w:rPr>
              <w:t>м.</w:t>
            </w:r>
            <w:r w:rsidR="00522C0F" w:rsidRPr="00545B0B">
              <w:rPr>
                <w:rFonts w:ascii="Garamond" w:hAnsi="Garamond" w:cs="Times New Roman"/>
                <w:sz w:val="24"/>
                <w:szCs w:val="24"/>
                <w:lang w:val="uk-UA"/>
              </w:rPr>
              <w:t xml:space="preserve"> </w:t>
            </w:r>
            <w:r w:rsidRPr="00545B0B">
              <w:rPr>
                <w:rFonts w:ascii="Garamond" w:hAnsi="Garamond" w:cs="Times New Roman"/>
                <w:sz w:val="24"/>
                <w:szCs w:val="24"/>
                <w:lang w:val="uk-UA"/>
              </w:rPr>
              <w:t>Київ, вул. Кіото</w:t>
            </w:r>
            <w:r w:rsidR="00522C0F" w:rsidRPr="00545B0B">
              <w:rPr>
                <w:rFonts w:ascii="Garamond" w:hAnsi="Garamond" w:cs="Times New Roman"/>
                <w:sz w:val="24"/>
                <w:szCs w:val="24"/>
                <w:lang w:val="uk-UA"/>
              </w:rPr>
              <w:t>,</w:t>
            </w:r>
            <w:r w:rsidRPr="00545B0B">
              <w:rPr>
                <w:rFonts w:ascii="Garamond" w:hAnsi="Garamond" w:cs="Times New Roman"/>
                <w:sz w:val="24"/>
                <w:szCs w:val="24"/>
                <w:lang w:val="uk-UA"/>
              </w:rPr>
              <w:t xml:space="preserve"> 19, </w:t>
            </w:r>
            <w:proofErr w:type="spellStart"/>
            <w:r w:rsidRPr="00545B0B">
              <w:rPr>
                <w:rFonts w:ascii="Garamond" w:hAnsi="Garamond" w:cs="Times New Roman"/>
                <w:sz w:val="24"/>
                <w:szCs w:val="24"/>
                <w:lang w:val="uk-UA"/>
              </w:rPr>
              <w:t>каб</w:t>
            </w:r>
            <w:proofErr w:type="spellEnd"/>
            <w:r w:rsidRPr="00545B0B">
              <w:rPr>
                <w:rFonts w:ascii="Garamond" w:hAnsi="Garamond" w:cs="Times New Roman"/>
                <w:sz w:val="24"/>
                <w:szCs w:val="24"/>
                <w:lang w:val="uk-UA"/>
              </w:rPr>
              <w:t xml:space="preserve">. </w:t>
            </w:r>
            <w:r w:rsidR="00BE54E0">
              <w:rPr>
                <w:rFonts w:ascii="Garamond" w:hAnsi="Garamond" w:cs="Times New Roman"/>
                <w:sz w:val="24"/>
                <w:szCs w:val="24"/>
                <w:lang w:val="uk-UA"/>
              </w:rPr>
              <w:t>Гуртожиток 7, 4 поверх, кабінет 402</w:t>
            </w:r>
          </w:p>
        </w:tc>
      </w:tr>
      <w:tr w:rsidR="00281505" w:rsidRPr="00714210" w14:paraId="0E3B61A0" w14:textId="77777777" w:rsidTr="009C08E5">
        <w:tc>
          <w:tcPr>
            <w:tcW w:w="4361" w:type="dxa"/>
          </w:tcPr>
          <w:p w14:paraId="492DB1DD" w14:textId="77777777" w:rsidR="00281505" w:rsidRPr="00545B0B" w:rsidRDefault="00096AEA" w:rsidP="00992CB8">
            <w:pPr>
              <w:rPr>
                <w:rFonts w:ascii="Garamond" w:hAnsi="Garamond" w:cs="Times New Roman"/>
                <w:sz w:val="24"/>
                <w:szCs w:val="24"/>
                <w:lang w:val="uk-UA"/>
              </w:rPr>
            </w:pPr>
            <w:r w:rsidRPr="00545B0B">
              <w:rPr>
                <w:rFonts w:ascii="Garamond" w:hAnsi="Garamond" w:cs="Times New Roman"/>
                <w:sz w:val="24"/>
                <w:szCs w:val="24"/>
                <w:lang w:val="uk-UA"/>
              </w:rPr>
              <w:t>E</w:t>
            </w:r>
            <w:r w:rsidR="00C85F95" w:rsidRPr="00545B0B">
              <w:rPr>
                <w:rFonts w:ascii="Garamond" w:hAnsi="Garamond" w:cs="Times New Roman"/>
                <w:sz w:val="24"/>
                <w:szCs w:val="24"/>
                <w:lang w:val="uk-UA"/>
              </w:rPr>
              <w:t>-</w:t>
            </w:r>
            <w:proofErr w:type="spellStart"/>
            <w:r w:rsidR="00C85F95" w:rsidRPr="00545B0B">
              <w:rPr>
                <w:rFonts w:ascii="Garamond" w:hAnsi="Garamond" w:cs="Times New Roman"/>
                <w:sz w:val="24"/>
                <w:szCs w:val="24"/>
                <w:lang w:val="uk-UA"/>
              </w:rPr>
              <w:t>mail</w:t>
            </w:r>
            <w:proofErr w:type="spellEnd"/>
          </w:p>
        </w:tc>
        <w:tc>
          <w:tcPr>
            <w:tcW w:w="5210" w:type="dxa"/>
          </w:tcPr>
          <w:p w14:paraId="790D4C77" w14:textId="0D64ECED" w:rsidR="00281505" w:rsidRPr="00BE54E0" w:rsidRDefault="00BE54E0" w:rsidP="00992CB8">
            <w:pPr>
              <w:rPr>
                <w:rFonts w:ascii="Garamond" w:hAnsi="Garamond" w:cs="Times New Roman"/>
                <w:sz w:val="24"/>
                <w:szCs w:val="24"/>
                <w:lang w:val="uk-UA"/>
              </w:rPr>
            </w:pPr>
            <w:r w:rsidRPr="00BE54E0">
              <w:rPr>
                <w:rFonts w:ascii="Garamond" w:hAnsi="Garamond" w:cs="Times New Roman"/>
                <w:sz w:val="24"/>
                <w:szCs w:val="24"/>
                <w:lang w:val="uk-UA"/>
              </w:rPr>
              <w:t xml:space="preserve">y.paryshkura@knute.edu.ua </w:t>
            </w:r>
          </w:p>
        </w:tc>
      </w:tr>
      <w:tr w:rsidR="00281505" w:rsidRPr="00545B0B" w14:paraId="088C0FFD" w14:textId="77777777" w:rsidTr="009C08E5">
        <w:tc>
          <w:tcPr>
            <w:tcW w:w="4361" w:type="dxa"/>
          </w:tcPr>
          <w:p w14:paraId="171CFC49" w14:textId="77777777" w:rsidR="00281505" w:rsidRPr="00545B0B" w:rsidRDefault="003E16E8" w:rsidP="00992CB8">
            <w:pPr>
              <w:rPr>
                <w:rFonts w:ascii="Garamond" w:hAnsi="Garamond" w:cs="Times New Roman"/>
                <w:sz w:val="24"/>
                <w:szCs w:val="24"/>
                <w:lang w:val="uk-UA"/>
              </w:rPr>
            </w:pPr>
            <w:r w:rsidRPr="00545B0B">
              <w:rPr>
                <w:rFonts w:ascii="Garamond" w:hAnsi="Garamond" w:cs="Times New Roman"/>
                <w:sz w:val="24"/>
                <w:szCs w:val="24"/>
                <w:lang w:val="uk-UA"/>
              </w:rPr>
              <w:t xml:space="preserve">Консультації </w:t>
            </w:r>
          </w:p>
        </w:tc>
        <w:tc>
          <w:tcPr>
            <w:tcW w:w="5210" w:type="dxa"/>
          </w:tcPr>
          <w:p w14:paraId="4E074919" w14:textId="55CEA3AC" w:rsidR="00281505" w:rsidRPr="00545B0B" w:rsidRDefault="00742656" w:rsidP="00992CB8">
            <w:pPr>
              <w:rPr>
                <w:rFonts w:ascii="Garamond" w:hAnsi="Garamond" w:cs="Times New Roman"/>
                <w:sz w:val="24"/>
                <w:szCs w:val="24"/>
                <w:lang w:val="uk-UA"/>
              </w:rPr>
            </w:pPr>
            <w:r w:rsidRPr="00545B0B">
              <w:rPr>
                <w:rFonts w:ascii="Garamond" w:hAnsi="Garamond" w:cs="Times New Roman"/>
                <w:sz w:val="24"/>
                <w:szCs w:val="24"/>
                <w:lang w:val="uk-UA"/>
              </w:rPr>
              <w:t>Відповідно до графіку індивідуальних консультацій на сайті кафедри</w:t>
            </w:r>
          </w:p>
        </w:tc>
      </w:tr>
    </w:tbl>
    <w:p w14:paraId="7BE69D0C" w14:textId="77777777" w:rsidR="00742656" w:rsidRPr="00545B0B" w:rsidRDefault="00742656" w:rsidP="00992CB8">
      <w:pPr>
        <w:spacing w:after="0" w:line="240" w:lineRule="auto"/>
        <w:jc w:val="center"/>
        <w:rPr>
          <w:rFonts w:ascii="Garamond" w:hAnsi="Garamond" w:cs="Times New Roman"/>
          <w:b/>
          <w:sz w:val="24"/>
          <w:szCs w:val="24"/>
          <w:lang w:val="uk-UA"/>
        </w:rPr>
      </w:pPr>
      <w:bookmarkStart w:id="0" w:name="_Hlk65960833"/>
    </w:p>
    <w:p w14:paraId="02E70C51" w14:textId="2A6EE8D2" w:rsidR="002E57B6" w:rsidRPr="00545B0B" w:rsidRDefault="002E57B6" w:rsidP="00992CB8">
      <w:pPr>
        <w:spacing w:after="0" w:line="240" w:lineRule="auto"/>
        <w:jc w:val="center"/>
        <w:rPr>
          <w:rFonts w:ascii="Garamond" w:hAnsi="Garamond" w:cs="Times New Roman"/>
          <w:b/>
          <w:sz w:val="24"/>
          <w:szCs w:val="24"/>
          <w:lang w:val="uk-UA"/>
        </w:rPr>
      </w:pPr>
      <w:r w:rsidRPr="00545B0B">
        <w:rPr>
          <w:rFonts w:ascii="Garamond" w:hAnsi="Garamond" w:cs="Times New Roman"/>
          <w:b/>
          <w:sz w:val="24"/>
          <w:szCs w:val="24"/>
          <w:lang w:val="uk-UA"/>
        </w:rPr>
        <w:t>ПОЛІТИКА АКАДЕМІЧНОЇ ДОБРОЧЕСНОСТІ</w:t>
      </w:r>
    </w:p>
    <w:p w14:paraId="22FE44FC" w14:textId="77777777" w:rsidR="00FC6211" w:rsidRPr="00FC6211" w:rsidRDefault="00FC6211" w:rsidP="00992CB8">
      <w:pPr>
        <w:spacing w:after="0" w:line="240" w:lineRule="auto"/>
        <w:jc w:val="both"/>
        <w:rPr>
          <w:rFonts w:ascii="Times New Roman" w:hAnsi="Times New Roman" w:cs="Times New Roman"/>
          <w:color w:val="333333"/>
          <w:sz w:val="24"/>
          <w:szCs w:val="24"/>
          <w:shd w:val="clear" w:color="auto" w:fill="FFFFFF"/>
          <w:lang w:val="uk-UA"/>
        </w:rPr>
      </w:pPr>
      <w:r w:rsidRPr="00FC6211">
        <w:rPr>
          <w:rFonts w:ascii="Times New Roman" w:hAnsi="Times New Roman" w:cs="Times New Roman"/>
          <w:sz w:val="24"/>
          <w:szCs w:val="24"/>
          <w:lang w:val="uk-UA"/>
        </w:rPr>
        <w:t>В</w:t>
      </w:r>
      <w:r w:rsidRPr="00FC6211">
        <w:rPr>
          <w:rFonts w:ascii="Times New Roman" w:hAnsi="Times New Roman" w:cs="Times New Roman"/>
          <w:sz w:val="24"/>
          <w:szCs w:val="24"/>
          <w:lang w:val="uk-UA"/>
        </w:rPr>
        <w:t>ідповідно до «</w:t>
      </w:r>
      <w:hyperlink r:id="rId9" w:anchor="7" w:history="1">
        <w:r w:rsidRPr="00FC6211">
          <w:rPr>
            <w:rStyle w:val="aa"/>
            <w:rFonts w:ascii="Times New Roman" w:hAnsi="Times New Roman" w:cs="Times New Roman"/>
            <w:sz w:val="24"/>
            <w:szCs w:val="24"/>
            <w:u w:val="none"/>
            <w:shd w:val="clear" w:color="auto" w:fill="FFFFFF"/>
            <w:lang w:val="uk-UA"/>
          </w:rPr>
          <w:t>Положення про дотримання академічної доброчесності педагогічними, науково-педагогічними, науковими працівниками та здобувачами освіти</w:t>
        </w:r>
      </w:hyperlink>
      <w:r w:rsidRPr="00FC6211">
        <w:rPr>
          <w:rFonts w:ascii="Times New Roman" w:hAnsi="Times New Roman" w:cs="Times New Roman"/>
          <w:color w:val="333333"/>
          <w:sz w:val="24"/>
          <w:szCs w:val="24"/>
          <w:shd w:val="clear" w:color="auto" w:fill="FFFFFF"/>
          <w:lang w:val="uk-UA"/>
        </w:rPr>
        <w:t>»</w:t>
      </w:r>
      <w:r w:rsidRPr="00FC6211">
        <w:rPr>
          <w:rFonts w:ascii="Times New Roman" w:hAnsi="Times New Roman" w:cs="Times New Roman"/>
          <w:color w:val="333333"/>
          <w:sz w:val="24"/>
          <w:szCs w:val="24"/>
          <w:shd w:val="clear" w:color="auto" w:fill="FFFFFF"/>
          <w:lang w:val="uk-UA"/>
        </w:rPr>
        <w:t>.</w:t>
      </w:r>
    </w:p>
    <w:p w14:paraId="747C7FB9" w14:textId="3122E6D5" w:rsidR="002E57B6" w:rsidRPr="00545B0B" w:rsidRDefault="002E57B6" w:rsidP="00992CB8">
      <w:pPr>
        <w:spacing w:after="0" w:line="240" w:lineRule="auto"/>
        <w:jc w:val="both"/>
        <w:rPr>
          <w:rFonts w:ascii="Garamond" w:hAnsi="Garamond" w:cs="Times New Roman"/>
          <w:b/>
          <w:sz w:val="24"/>
          <w:szCs w:val="24"/>
          <w:lang w:val="uk-UA"/>
        </w:rPr>
      </w:pPr>
      <w:r w:rsidRPr="00545B0B">
        <w:rPr>
          <w:rFonts w:ascii="Garamond" w:hAnsi="Garamond" w:cs="Times New Roman"/>
          <w:b/>
          <w:sz w:val="24"/>
          <w:szCs w:val="24"/>
          <w:lang w:val="uk-UA"/>
        </w:rPr>
        <w:t>Дотримання академічної доброчесності передбачає:</w:t>
      </w:r>
    </w:p>
    <w:p w14:paraId="673CE074" w14:textId="77777777" w:rsidR="002E57B6" w:rsidRPr="00545B0B" w:rsidRDefault="002E57B6" w:rsidP="00364DC0">
      <w:pPr>
        <w:pStyle w:val="a3"/>
        <w:numPr>
          <w:ilvl w:val="0"/>
          <w:numId w:val="2"/>
        </w:numPr>
        <w:ind w:left="851" w:hanging="284"/>
        <w:jc w:val="both"/>
        <w:rPr>
          <w:rFonts w:ascii="Garamond" w:hAnsi="Garamond"/>
          <w:lang w:val="uk-UA"/>
        </w:rPr>
      </w:pPr>
      <w:r w:rsidRPr="00545B0B">
        <w:rPr>
          <w:rFonts w:ascii="Garamond" w:hAnsi="Garamond"/>
          <w:lang w:val="uk-UA"/>
        </w:rPr>
        <w:t xml:space="preserve"> 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14:paraId="257BB2E9" w14:textId="77777777" w:rsidR="002E57B6" w:rsidRPr="00545B0B" w:rsidRDefault="002E57B6" w:rsidP="00364DC0">
      <w:pPr>
        <w:pStyle w:val="a3"/>
        <w:numPr>
          <w:ilvl w:val="0"/>
          <w:numId w:val="2"/>
        </w:numPr>
        <w:ind w:left="851" w:hanging="284"/>
        <w:jc w:val="both"/>
        <w:rPr>
          <w:rFonts w:ascii="Garamond" w:hAnsi="Garamond"/>
          <w:lang w:val="uk-UA"/>
        </w:rPr>
      </w:pPr>
      <w:r w:rsidRPr="00545B0B">
        <w:rPr>
          <w:rFonts w:ascii="Garamond" w:hAnsi="Garamond"/>
          <w:lang w:val="uk-UA"/>
        </w:rPr>
        <w:t xml:space="preserve"> посилання на джерела інформації у разі використання не авторських ідей, розробок, тверджень, відомостей і </w:t>
      </w:r>
      <w:proofErr w:type="spellStart"/>
      <w:r w:rsidRPr="00545B0B">
        <w:rPr>
          <w:rFonts w:ascii="Garamond" w:hAnsi="Garamond"/>
          <w:lang w:val="uk-UA"/>
        </w:rPr>
        <w:t>т.п</w:t>
      </w:r>
      <w:proofErr w:type="spellEnd"/>
      <w:r w:rsidRPr="00545B0B">
        <w:rPr>
          <w:rFonts w:ascii="Garamond" w:hAnsi="Garamond"/>
          <w:lang w:val="uk-UA"/>
        </w:rPr>
        <w:t xml:space="preserve">.; </w:t>
      </w:r>
    </w:p>
    <w:p w14:paraId="158B5649" w14:textId="77777777" w:rsidR="002E57B6" w:rsidRPr="00545B0B" w:rsidRDefault="002E57B6" w:rsidP="00364DC0">
      <w:pPr>
        <w:pStyle w:val="a3"/>
        <w:numPr>
          <w:ilvl w:val="0"/>
          <w:numId w:val="2"/>
        </w:numPr>
        <w:ind w:left="851" w:hanging="284"/>
        <w:jc w:val="both"/>
        <w:rPr>
          <w:rFonts w:ascii="Garamond" w:hAnsi="Garamond"/>
          <w:lang w:val="uk-UA"/>
        </w:rPr>
      </w:pPr>
      <w:r w:rsidRPr="00545B0B">
        <w:rPr>
          <w:rFonts w:ascii="Garamond" w:hAnsi="Garamond"/>
          <w:lang w:val="uk-UA"/>
        </w:rPr>
        <w:t xml:space="preserve"> дотримання норм законодавства про авторське право і суміжні права;</w:t>
      </w:r>
    </w:p>
    <w:p w14:paraId="1D79E67E" w14:textId="77777777" w:rsidR="002E57B6" w:rsidRPr="00545B0B" w:rsidRDefault="002E57B6" w:rsidP="00364DC0">
      <w:pPr>
        <w:pStyle w:val="a3"/>
        <w:numPr>
          <w:ilvl w:val="0"/>
          <w:numId w:val="2"/>
        </w:numPr>
        <w:ind w:left="851" w:hanging="284"/>
        <w:jc w:val="both"/>
        <w:rPr>
          <w:rFonts w:ascii="Garamond" w:hAnsi="Garamond"/>
          <w:lang w:val="uk-UA"/>
        </w:rPr>
      </w:pPr>
      <w:r w:rsidRPr="00545B0B">
        <w:rPr>
          <w:rFonts w:ascii="Garamond" w:hAnsi="Garamond"/>
          <w:lang w:val="uk-UA"/>
        </w:rPr>
        <w:t xml:space="preserve"> надання достовірної інформації про результати власної наукової діяльності, використані методики досліджень і джерела інформації.</w:t>
      </w:r>
    </w:p>
    <w:p w14:paraId="688C3D8C" w14:textId="77777777" w:rsidR="002E57B6" w:rsidRPr="00545B0B" w:rsidRDefault="002E57B6" w:rsidP="00992CB8">
      <w:pPr>
        <w:spacing w:after="0" w:line="240" w:lineRule="auto"/>
        <w:rPr>
          <w:rFonts w:ascii="Garamond" w:hAnsi="Garamond" w:cs="Times New Roman"/>
          <w:b/>
          <w:sz w:val="24"/>
          <w:szCs w:val="24"/>
          <w:lang w:val="uk-UA"/>
        </w:rPr>
      </w:pPr>
      <w:r w:rsidRPr="00545B0B">
        <w:rPr>
          <w:rFonts w:ascii="Garamond" w:hAnsi="Garamond" w:cs="Times New Roman"/>
          <w:b/>
          <w:sz w:val="24"/>
          <w:szCs w:val="24"/>
          <w:lang w:val="uk-UA"/>
        </w:rPr>
        <w:t xml:space="preserve">Порушенням академічної доброчесності вважається: </w:t>
      </w:r>
    </w:p>
    <w:p w14:paraId="67221287" w14:textId="77777777" w:rsidR="002E57B6" w:rsidRPr="00545B0B" w:rsidRDefault="002E57B6" w:rsidP="00364DC0">
      <w:pPr>
        <w:pStyle w:val="a3"/>
        <w:numPr>
          <w:ilvl w:val="0"/>
          <w:numId w:val="3"/>
        </w:numPr>
        <w:ind w:left="851" w:hanging="284"/>
        <w:jc w:val="both"/>
        <w:rPr>
          <w:rFonts w:ascii="Garamond" w:hAnsi="Garamond"/>
          <w:lang w:val="uk-UA"/>
        </w:rPr>
      </w:pPr>
      <w:r w:rsidRPr="00545B0B">
        <w:rPr>
          <w:rFonts w:ascii="Garamond" w:hAnsi="Garamond"/>
          <w:lang w:val="uk-UA"/>
        </w:rPr>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14:paraId="212DA9C0" w14:textId="77777777" w:rsidR="002E57B6" w:rsidRPr="00545B0B" w:rsidRDefault="002E57B6" w:rsidP="00364DC0">
      <w:pPr>
        <w:pStyle w:val="a3"/>
        <w:numPr>
          <w:ilvl w:val="0"/>
          <w:numId w:val="3"/>
        </w:numPr>
        <w:ind w:left="851" w:hanging="284"/>
        <w:jc w:val="both"/>
        <w:rPr>
          <w:rFonts w:ascii="Garamond" w:hAnsi="Garamond"/>
          <w:lang w:val="uk-UA"/>
        </w:rPr>
      </w:pPr>
      <w:proofErr w:type="spellStart"/>
      <w:r w:rsidRPr="00545B0B">
        <w:rPr>
          <w:rFonts w:ascii="Garamond" w:hAnsi="Garamond"/>
          <w:lang w:val="uk-UA"/>
        </w:rPr>
        <w:t>самоплагіат</w:t>
      </w:r>
      <w:proofErr w:type="spellEnd"/>
      <w:r w:rsidRPr="00545B0B">
        <w:rPr>
          <w:rFonts w:ascii="Garamond" w:hAnsi="Garamond"/>
          <w:lang w:val="uk-UA"/>
        </w:rPr>
        <w:t xml:space="preserve"> – оприлюднення (частково або повністю) власних раніше опублікованих наукових результатів як нових наукових результатів; </w:t>
      </w:r>
    </w:p>
    <w:p w14:paraId="6FD5E305" w14:textId="77777777" w:rsidR="002E57B6" w:rsidRPr="00545B0B" w:rsidRDefault="002E57B6" w:rsidP="00364DC0">
      <w:pPr>
        <w:pStyle w:val="a3"/>
        <w:numPr>
          <w:ilvl w:val="0"/>
          <w:numId w:val="3"/>
        </w:numPr>
        <w:ind w:left="851" w:hanging="284"/>
        <w:jc w:val="both"/>
        <w:rPr>
          <w:rFonts w:ascii="Garamond" w:hAnsi="Garamond"/>
          <w:lang w:val="uk-UA"/>
        </w:rPr>
      </w:pPr>
      <w:r w:rsidRPr="00545B0B">
        <w:rPr>
          <w:rFonts w:ascii="Garamond" w:hAnsi="Garamond"/>
          <w:lang w:val="uk-UA"/>
        </w:rPr>
        <w:t xml:space="preserve">фабрикація – вигадування даних чи фактів, що використовуються в наукових дослідженнях; </w:t>
      </w:r>
    </w:p>
    <w:p w14:paraId="7B732076" w14:textId="77777777" w:rsidR="002E57B6" w:rsidRPr="00545B0B" w:rsidRDefault="002E57B6" w:rsidP="00364DC0">
      <w:pPr>
        <w:pStyle w:val="a3"/>
        <w:numPr>
          <w:ilvl w:val="0"/>
          <w:numId w:val="3"/>
        </w:numPr>
        <w:ind w:left="851" w:hanging="284"/>
        <w:jc w:val="both"/>
        <w:rPr>
          <w:rFonts w:ascii="Garamond" w:hAnsi="Garamond"/>
          <w:lang w:val="uk-UA"/>
        </w:rPr>
      </w:pPr>
      <w:r w:rsidRPr="00545B0B">
        <w:rPr>
          <w:rFonts w:ascii="Garamond" w:hAnsi="Garamond"/>
          <w:lang w:val="uk-UA"/>
        </w:rPr>
        <w:t>фальсифікація – свідома зміна чи модифікація вже наявних даних, що стосуються наукових досліджень.</w:t>
      </w:r>
    </w:p>
    <w:p w14:paraId="0AB15392" w14:textId="77777777" w:rsidR="002E57B6" w:rsidRPr="00545B0B" w:rsidRDefault="002E57B6" w:rsidP="00992CB8">
      <w:pPr>
        <w:spacing w:after="0" w:line="240" w:lineRule="auto"/>
        <w:jc w:val="both"/>
        <w:rPr>
          <w:rFonts w:ascii="Garamond" w:hAnsi="Garamond"/>
          <w:b/>
          <w:sz w:val="24"/>
          <w:szCs w:val="24"/>
          <w:lang w:val="uk-UA"/>
        </w:rPr>
      </w:pPr>
      <w:r w:rsidRPr="00545B0B">
        <w:rPr>
          <w:rFonts w:ascii="Garamond" w:hAnsi="Garamond"/>
          <w:b/>
          <w:sz w:val="24"/>
          <w:szCs w:val="24"/>
          <w:lang w:val="uk-UA"/>
        </w:rPr>
        <w:t xml:space="preserve">За порушення академічної доброчесності здобувачі освіти можуть бути притягнені до академічної відповідальності: </w:t>
      </w:r>
    </w:p>
    <w:p w14:paraId="4FDFAF87" w14:textId="77777777" w:rsidR="002E57B6" w:rsidRPr="00545B0B" w:rsidRDefault="002E57B6" w:rsidP="00364DC0">
      <w:pPr>
        <w:pStyle w:val="a3"/>
        <w:numPr>
          <w:ilvl w:val="0"/>
          <w:numId w:val="3"/>
        </w:numPr>
        <w:ind w:left="851" w:hanging="284"/>
        <w:jc w:val="both"/>
        <w:rPr>
          <w:rFonts w:ascii="Garamond" w:hAnsi="Garamond"/>
          <w:lang w:val="uk-UA"/>
        </w:rPr>
      </w:pPr>
      <w:r w:rsidRPr="00545B0B">
        <w:rPr>
          <w:rFonts w:ascii="Garamond" w:hAnsi="Garamond"/>
          <w:lang w:val="uk-UA"/>
        </w:rPr>
        <w:t xml:space="preserve">повторне проходження оцінювання (модульний контроль, іспит, залік тощо); </w:t>
      </w:r>
    </w:p>
    <w:p w14:paraId="535D9D51" w14:textId="77777777" w:rsidR="002E57B6" w:rsidRPr="00545B0B" w:rsidRDefault="002E57B6" w:rsidP="00364DC0">
      <w:pPr>
        <w:pStyle w:val="a3"/>
        <w:numPr>
          <w:ilvl w:val="0"/>
          <w:numId w:val="3"/>
        </w:numPr>
        <w:ind w:left="851" w:hanging="284"/>
        <w:jc w:val="both"/>
        <w:rPr>
          <w:rFonts w:ascii="Garamond" w:hAnsi="Garamond"/>
          <w:lang w:val="uk-UA"/>
        </w:rPr>
      </w:pPr>
      <w:r w:rsidRPr="00545B0B">
        <w:rPr>
          <w:rFonts w:ascii="Garamond" w:hAnsi="Garamond"/>
          <w:lang w:val="uk-UA"/>
        </w:rPr>
        <w:lastRenderedPageBreak/>
        <w:t>повторне проходження відповідного освітнього компонента освітньо-професійної програми;</w:t>
      </w:r>
    </w:p>
    <w:p w14:paraId="49690D02" w14:textId="77777777" w:rsidR="002E57B6" w:rsidRPr="00545B0B" w:rsidRDefault="002E57B6" w:rsidP="00364DC0">
      <w:pPr>
        <w:pStyle w:val="a3"/>
        <w:numPr>
          <w:ilvl w:val="0"/>
          <w:numId w:val="3"/>
        </w:numPr>
        <w:ind w:left="851" w:hanging="284"/>
        <w:jc w:val="both"/>
        <w:rPr>
          <w:rFonts w:ascii="Garamond" w:hAnsi="Garamond"/>
          <w:lang w:val="uk-UA"/>
        </w:rPr>
      </w:pPr>
      <w:r w:rsidRPr="00545B0B">
        <w:rPr>
          <w:rFonts w:ascii="Garamond" w:hAnsi="Garamond"/>
          <w:lang w:val="uk-UA"/>
        </w:rPr>
        <w:t>відрахування з Університету;</w:t>
      </w:r>
    </w:p>
    <w:p w14:paraId="5E24E4BC" w14:textId="77777777" w:rsidR="002E57B6" w:rsidRPr="00545B0B" w:rsidRDefault="002E57B6" w:rsidP="00364DC0">
      <w:pPr>
        <w:pStyle w:val="a3"/>
        <w:numPr>
          <w:ilvl w:val="0"/>
          <w:numId w:val="3"/>
        </w:numPr>
        <w:ind w:left="851" w:hanging="284"/>
        <w:jc w:val="both"/>
        <w:rPr>
          <w:rFonts w:ascii="Garamond" w:hAnsi="Garamond"/>
          <w:lang w:val="uk-UA"/>
        </w:rPr>
      </w:pPr>
      <w:r w:rsidRPr="00545B0B">
        <w:rPr>
          <w:rFonts w:ascii="Garamond" w:hAnsi="Garamond"/>
          <w:lang w:val="uk-UA"/>
        </w:rPr>
        <w:t>позбавлення наданих університетом пільг;</w:t>
      </w:r>
    </w:p>
    <w:p w14:paraId="4867E66D" w14:textId="77777777" w:rsidR="002E57B6" w:rsidRPr="00545B0B" w:rsidRDefault="002E57B6" w:rsidP="00364DC0">
      <w:pPr>
        <w:pStyle w:val="a3"/>
        <w:numPr>
          <w:ilvl w:val="0"/>
          <w:numId w:val="3"/>
        </w:numPr>
        <w:ind w:left="851" w:hanging="284"/>
        <w:jc w:val="both"/>
        <w:rPr>
          <w:rFonts w:ascii="Garamond" w:hAnsi="Garamond"/>
          <w:lang w:val="uk-UA"/>
        </w:rPr>
      </w:pPr>
      <w:r w:rsidRPr="00545B0B">
        <w:rPr>
          <w:rFonts w:ascii="Garamond" w:hAnsi="Garamond"/>
          <w:lang w:val="uk-UA"/>
        </w:rPr>
        <w:t>відмова у присудженні відповідного ступеня вищої освіти;</w:t>
      </w:r>
    </w:p>
    <w:p w14:paraId="54FFAD2D" w14:textId="77777777" w:rsidR="002E57B6" w:rsidRPr="00545B0B" w:rsidRDefault="002E57B6" w:rsidP="00992CB8">
      <w:pPr>
        <w:pStyle w:val="a3"/>
        <w:ind w:left="851"/>
        <w:jc w:val="both"/>
        <w:rPr>
          <w:rFonts w:ascii="Garamond" w:hAnsi="Garamond"/>
          <w:lang w:val="uk-UA"/>
        </w:rPr>
      </w:pPr>
    </w:p>
    <w:p w14:paraId="6FA37F6C" w14:textId="77777777" w:rsidR="002E57B6" w:rsidRPr="00545B0B" w:rsidRDefault="002E57B6" w:rsidP="00992CB8">
      <w:pPr>
        <w:spacing w:after="0" w:line="240" w:lineRule="auto"/>
        <w:jc w:val="center"/>
        <w:rPr>
          <w:rFonts w:ascii="Garamond" w:hAnsi="Garamond" w:cs="Times New Roman"/>
          <w:b/>
          <w:sz w:val="24"/>
          <w:szCs w:val="24"/>
          <w:lang w:val="uk-UA"/>
        </w:rPr>
      </w:pPr>
      <w:r w:rsidRPr="00545B0B">
        <w:rPr>
          <w:rFonts w:ascii="Garamond" w:hAnsi="Garamond" w:cs="Times New Roman"/>
          <w:b/>
          <w:sz w:val="24"/>
          <w:szCs w:val="24"/>
          <w:lang w:val="uk-UA"/>
        </w:rPr>
        <w:t>ПОЛІТИКА ЩОДО ВІДВІДУВАННЯ ЗАНЯТЬ</w:t>
      </w:r>
    </w:p>
    <w:p w14:paraId="6E5C3789" w14:textId="77777777" w:rsidR="002E57B6" w:rsidRPr="00545B0B" w:rsidRDefault="002E57B6" w:rsidP="00364DC0">
      <w:pPr>
        <w:pStyle w:val="a3"/>
        <w:numPr>
          <w:ilvl w:val="0"/>
          <w:numId w:val="4"/>
        </w:numPr>
        <w:ind w:left="851" w:hanging="284"/>
        <w:jc w:val="both"/>
        <w:rPr>
          <w:rFonts w:ascii="Garamond" w:hAnsi="Garamond"/>
          <w:lang w:val="uk-UA"/>
        </w:rPr>
      </w:pPr>
      <w:r w:rsidRPr="00545B0B">
        <w:rPr>
          <w:rFonts w:ascii="Garamond" w:hAnsi="Garamond"/>
          <w:lang w:val="uk-UA"/>
        </w:rPr>
        <w:t>відвідування занять є обов’язковим;</w:t>
      </w:r>
    </w:p>
    <w:p w14:paraId="62CB72C9" w14:textId="2B061D43" w:rsidR="002E57B6" w:rsidRPr="00FC6211" w:rsidRDefault="00FC6211" w:rsidP="00364DC0">
      <w:pPr>
        <w:pStyle w:val="a3"/>
        <w:numPr>
          <w:ilvl w:val="0"/>
          <w:numId w:val="4"/>
        </w:numPr>
        <w:ind w:left="851" w:hanging="284"/>
        <w:jc w:val="both"/>
        <w:rPr>
          <w:rFonts w:ascii="Garamond" w:hAnsi="Garamond"/>
          <w:lang w:val="uk-UA"/>
        </w:rPr>
      </w:pPr>
      <w:r w:rsidRPr="00FC6211">
        <w:rPr>
          <w:rFonts w:ascii="Garamond" w:hAnsi="Garamond"/>
          <w:color w:val="000000"/>
          <w:lang w:val="uk-UA"/>
        </w:rPr>
        <w:t>с</w:t>
      </w:r>
      <w:proofErr w:type="spellStart"/>
      <w:r w:rsidRPr="00FC6211">
        <w:rPr>
          <w:rFonts w:ascii="Garamond" w:hAnsi="Garamond"/>
          <w:color w:val="000000"/>
        </w:rPr>
        <w:t>тудент</w:t>
      </w:r>
      <w:proofErr w:type="spellEnd"/>
      <w:r w:rsidRPr="00FC6211">
        <w:rPr>
          <w:rFonts w:ascii="Garamond" w:hAnsi="Garamond"/>
          <w:color w:val="000000"/>
        </w:rPr>
        <w:t xml:space="preserve">, </w:t>
      </w:r>
      <w:proofErr w:type="spellStart"/>
      <w:r w:rsidRPr="00FC6211">
        <w:rPr>
          <w:rFonts w:ascii="Garamond" w:hAnsi="Garamond"/>
          <w:color w:val="000000"/>
        </w:rPr>
        <w:t>який</w:t>
      </w:r>
      <w:proofErr w:type="spellEnd"/>
      <w:r w:rsidRPr="00FC6211">
        <w:rPr>
          <w:rFonts w:ascii="Garamond" w:hAnsi="Garamond"/>
          <w:color w:val="000000"/>
        </w:rPr>
        <w:t xml:space="preserve"> пропустив </w:t>
      </w:r>
      <w:proofErr w:type="spellStart"/>
      <w:r w:rsidRPr="00FC6211">
        <w:rPr>
          <w:rFonts w:ascii="Garamond" w:hAnsi="Garamond"/>
          <w:color w:val="000000"/>
        </w:rPr>
        <w:t>заняття</w:t>
      </w:r>
      <w:proofErr w:type="spellEnd"/>
      <w:r w:rsidRPr="00FC6211">
        <w:rPr>
          <w:rFonts w:ascii="Garamond" w:hAnsi="Garamond"/>
          <w:color w:val="000000"/>
        </w:rPr>
        <w:t xml:space="preserve">, </w:t>
      </w:r>
      <w:proofErr w:type="spellStart"/>
      <w:r w:rsidRPr="00FC6211">
        <w:rPr>
          <w:rFonts w:ascii="Garamond" w:hAnsi="Garamond"/>
          <w:color w:val="000000"/>
        </w:rPr>
        <w:t>самостійно</w:t>
      </w:r>
      <w:proofErr w:type="spellEnd"/>
      <w:r w:rsidRPr="00FC6211">
        <w:rPr>
          <w:rFonts w:ascii="Garamond" w:hAnsi="Garamond"/>
          <w:color w:val="000000"/>
        </w:rPr>
        <w:t xml:space="preserve"> </w:t>
      </w:r>
      <w:proofErr w:type="spellStart"/>
      <w:r w:rsidRPr="00FC6211">
        <w:rPr>
          <w:rFonts w:ascii="Garamond" w:hAnsi="Garamond"/>
          <w:color w:val="000000"/>
        </w:rPr>
        <w:t>вивчає</w:t>
      </w:r>
      <w:proofErr w:type="spellEnd"/>
      <w:r w:rsidRPr="00FC6211">
        <w:rPr>
          <w:rFonts w:ascii="Garamond" w:hAnsi="Garamond"/>
          <w:color w:val="000000"/>
        </w:rPr>
        <w:t xml:space="preserve"> </w:t>
      </w:r>
      <w:proofErr w:type="spellStart"/>
      <w:r w:rsidRPr="00FC6211">
        <w:rPr>
          <w:rFonts w:ascii="Garamond" w:hAnsi="Garamond"/>
          <w:color w:val="000000"/>
        </w:rPr>
        <w:t>матеріал</w:t>
      </w:r>
      <w:proofErr w:type="spellEnd"/>
      <w:r w:rsidRPr="00FC6211">
        <w:rPr>
          <w:rFonts w:ascii="Garamond" w:hAnsi="Garamond"/>
          <w:color w:val="000000"/>
        </w:rPr>
        <w:t xml:space="preserve"> за </w:t>
      </w:r>
      <w:proofErr w:type="spellStart"/>
      <w:r w:rsidRPr="00FC6211">
        <w:rPr>
          <w:rFonts w:ascii="Garamond" w:hAnsi="Garamond"/>
          <w:color w:val="000000"/>
        </w:rPr>
        <w:t>наведеними</w:t>
      </w:r>
      <w:proofErr w:type="spellEnd"/>
      <w:r w:rsidRPr="00FC6211">
        <w:rPr>
          <w:rFonts w:ascii="Garamond" w:hAnsi="Garamond"/>
          <w:color w:val="000000"/>
        </w:rPr>
        <w:t xml:space="preserve"> у </w:t>
      </w:r>
      <w:proofErr w:type="spellStart"/>
      <w:r w:rsidRPr="00FC6211">
        <w:rPr>
          <w:rFonts w:ascii="Garamond" w:hAnsi="Garamond"/>
          <w:color w:val="000000"/>
        </w:rPr>
        <w:t>силабусі</w:t>
      </w:r>
      <w:proofErr w:type="spellEnd"/>
      <w:r w:rsidRPr="00FC6211">
        <w:rPr>
          <w:rFonts w:ascii="Garamond" w:hAnsi="Garamond"/>
          <w:color w:val="000000"/>
        </w:rPr>
        <w:t xml:space="preserve"> та </w:t>
      </w:r>
      <w:proofErr w:type="spellStart"/>
      <w:r w:rsidRPr="00FC6211">
        <w:rPr>
          <w:rFonts w:ascii="Garamond" w:hAnsi="Garamond"/>
          <w:color w:val="000000"/>
        </w:rPr>
        <w:t>робочій</w:t>
      </w:r>
      <w:proofErr w:type="spellEnd"/>
      <w:r w:rsidRPr="00FC6211">
        <w:rPr>
          <w:rFonts w:ascii="Garamond" w:hAnsi="Garamond"/>
          <w:color w:val="000000"/>
        </w:rPr>
        <w:t xml:space="preserve"> </w:t>
      </w:r>
      <w:proofErr w:type="spellStart"/>
      <w:r w:rsidRPr="00FC6211">
        <w:rPr>
          <w:rFonts w:ascii="Garamond" w:hAnsi="Garamond"/>
          <w:color w:val="000000"/>
        </w:rPr>
        <w:t>програмі</w:t>
      </w:r>
      <w:proofErr w:type="spellEnd"/>
      <w:r w:rsidRPr="00FC6211">
        <w:rPr>
          <w:rFonts w:ascii="Garamond" w:hAnsi="Garamond"/>
          <w:color w:val="000000"/>
        </w:rPr>
        <w:t xml:space="preserve"> з </w:t>
      </w:r>
      <w:proofErr w:type="spellStart"/>
      <w:r w:rsidRPr="00FC6211">
        <w:rPr>
          <w:rFonts w:ascii="Garamond" w:hAnsi="Garamond"/>
          <w:color w:val="000000"/>
        </w:rPr>
        <w:t>дисципліни</w:t>
      </w:r>
      <w:proofErr w:type="spellEnd"/>
      <w:r w:rsidRPr="00FC6211">
        <w:rPr>
          <w:rFonts w:ascii="Garamond" w:hAnsi="Garamond"/>
          <w:color w:val="000000"/>
        </w:rPr>
        <w:t xml:space="preserve"> </w:t>
      </w:r>
      <w:proofErr w:type="spellStart"/>
      <w:r w:rsidRPr="00FC6211">
        <w:rPr>
          <w:rFonts w:ascii="Garamond" w:hAnsi="Garamond"/>
          <w:color w:val="000000"/>
        </w:rPr>
        <w:t>джерелами</w:t>
      </w:r>
      <w:proofErr w:type="spellEnd"/>
      <w:r w:rsidRPr="00FC6211">
        <w:rPr>
          <w:rFonts w:ascii="Garamond" w:hAnsi="Garamond"/>
          <w:color w:val="000000"/>
        </w:rPr>
        <w:t xml:space="preserve"> і </w:t>
      </w:r>
      <w:proofErr w:type="spellStart"/>
      <w:r w:rsidRPr="00FC6211">
        <w:rPr>
          <w:rFonts w:ascii="Garamond" w:hAnsi="Garamond"/>
          <w:color w:val="000000"/>
        </w:rPr>
        <w:t>ліквідує</w:t>
      </w:r>
      <w:proofErr w:type="spellEnd"/>
      <w:r w:rsidRPr="00FC6211">
        <w:rPr>
          <w:rFonts w:ascii="Garamond" w:hAnsi="Garamond"/>
          <w:color w:val="000000"/>
        </w:rPr>
        <w:t xml:space="preserve"> </w:t>
      </w:r>
      <w:proofErr w:type="spellStart"/>
      <w:r w:rsidRPr="00FC6211">
        <w:rPr>
          <w:rFonts w:ascii="Garamond" w:hAnsi="Garamond"/>
          <w:color w:val="000000"/>
        </w:rPr>
        <w:t>заборгованість</w:t>
      </w:r>
      <w:proofErr w:type="spellEnd"/>
      <w:r w:rsidRPr="00FC6211">
        <w:rPr>
          <w:rFonts w:ascii="Garamond" w:hAnsi="Garamond"/>
          <w:color w:val="000000"/>
        </w:rPr>
        <w:t xml:space="preserve"> у </w:t>
      </w:r>
      <w:proofErr w:type="spellStart"/>
      <w:r w:rsidRPr="00FC6211">
        <w:rPr>
          <w:rFonts w:ascii="Garamond" w:hAnsi="Garamond"/>
          <w:color w:val="000000"/>
        </w:rPr>
        <w:t>форматі</w:t>
      </w:r>
      <w:proofErr w:type="spellEnd"/>
      <w:r w:rsidRPr="00FC6211">
        <w:rPr>
          <w:rFonts w:ascii="Garamond" w:hAnsi="Garamond"/>
          <w:color w:val="000000"/>
        </w:rPr>
        <w:t xml:space="preserve">, </w:t>
      </w:r>
      <w:proofErr w:type="spellStart"/>
      <w:r w:rsidRPr="00FC6211">
        <w:rPr>
          <w:rFonts w:ascii="Garamond" w:hAnsi="Garamond"/>
          <w:color w:val="000000"/>
        </w:rPr>
        <w:t>погодженому</w:t>
      </w:r>
      <w:proofErr w:type="spellEnd"/>
      <w:r w:rsidRPr="00FC6211">
        <w:rPr>
          <w:rFonts w:ascii="Garamond" w:hAnsi="Garamond"/>
          <w:color w:val="000000"/>
        </w:rPr>
        <w:t xml:space="preserve"> з </w:t>
      </w:r>
      <w:proofErr w:type="spellStart"/>
      <w:r w:rsidRPr="00FC6211">
        <w:rPr>
          <w:rFonts w:ascii="Garamond" w:hAnsi="Garamond"/>
          <w:color w:val="000000"/>
        </w:rPr>
        <w:t>викладачем</w:t>
      </w:r>
      <w:proofErr w:type="spellEnd"/>
      <w:r w:rsidRPr="00FC6211">
        <w:rPr>
          <w:rFonts w:ascii="Garamond" w:hAnsi="Garamond"/>
        </w:rPr>
        <w:t>.</w:t>
      </w:r>
      <w:r w:rsidRPr="00FC6211">
        <w:rPr>
          <w:rFonts w:ascii="Garamond" w:hAnsi="Garamond"/>
          <w:color w:val="000000"/>
        </w:rPr>
        <w:t xml:space="preserve"> </w:t>
      </w:r>
      <w:proofErr w:type="spellStart"/>
      <w:r w:rsidRPr="00FC6211">
        <w:rPr>
          <w:rFonts w:ascii="Garamond" w:hAnsi="Garamond"/>
          <w:color w:val="000000"/>
        </w:rPr>
        <w:t>Відпрацювання</w:t>
      </w:r>
      <w:proofErr w:type="spellEnd"/>
      <w:r w:rsidRPr="00FC6211">
        <w:rPr>
          <w:rFonts w:ascii="Garamond" w:hAnsi="Garamond"/>
          <w:color w:val="000000"/>
        </w:rPr>
        <w:t xml:space="preserve"> </w:t>
      </w:r>
      <w:proofErr w:type="spellStart"/>
      <w:r w:rsidRPr="00FC6211">
        <w:rPr>
          <w:rFonts w:ascii="Garamond" w:hAnsi="Garamond"/>
          <w:color w:val="000000"/>
        </w:rPr>
        <w:t>дозволяється</w:t>
      </w:r>
      <w:proofErr w:type="spellEnd"/>
      <w:r w:rsidRPr="00FC6211">
        <w:rPr>
          <w:rFonts w:ascii="Garamond" w:hAnsi="Garamond"/>
          <w:color w:val="000000"/>
        </w:rPr>
        <w:t xml:space="preserve"> </w:t>
      </w:r>
      <w:proofErr w:type="spellStart"/>
      <w:r w:rsidRPr="00FC6211">
        <w:rPr>
          <w:rFonts w:ascii="Garamond" w:hAnsi="Garamond"/>
          <w:color w:val="000000"/>
        </w:rPr>
        <w:t>тільки</w:t>
      </w:r>
      <w:proofErr w:type="spellEnd"/>
      <w:r w:rsidRPr="00FC6211">
        <w:rPr>
          <w:rFonts w:ascii="Garamond" w:hAnsi="Garamond"/>
          <w:color w:val="000000"/>
        </w:rPr>
        <w:t xml:space="preserve"> в </w:t>
      </w:r>
      <w:proofErr w:type="spellStart"/>
      <w:r w:rsidRPr="00FC6211">
        <w:rPr>
          <w:rFonts w:ascii="Garamond" w:hAnsi="Garamond"/>
          <w:color w:val="000000"/>
        </w:rPr>
        <w:t>разі</w:t>
      </w:r>
      <w:proofErr w:type="spellEnd"/>
      <w:r w:rsidRPr="00FC6211">
        <w:rPr>
          <w:rFonts w:ascii="Garamond" w:hAnsi="Garamond"/>
          <w:color w:val="000000"/>
        </w:rPr>
        <w:t xml:space="preserve"> пропуску занять з </w:t>
      </w:r>
      <w:proofErr w:type="spellStart"/>
      <w:r w:rsidRPr="00FC6211">
        <w:rPr>
          <w:rFonts w:ascii="Garamond" w:hAnsi="Garamond"/>
          <w:color w:val="000000"/>
        </w:rPr>
        <w:t>поважної</w:t>
      </w:r>
      <w:proofErr w:type="spellEnd"/>
      <w:r w:rsidRPr="00FC6211">
        <w:rPr>
          <w:rFonts w:ascii="Garamond" w:hAnsi="Garamond"/>
          <w:color w:val="000000"/>
        </w:rPr>
        <w:t xml:space="preserve"> причини, яка </w:t>
      </w:r>
      <w:proofErr w:type="spellStart"/>
      <w:r w:rsidRPr="00FC6211">
        <w:rPr>
          <w:rFonts w:ascii="Garamond" w:hAnsi="Garamond"/>
          <w:color w:val="000000"/>
        </w:rPr>
        <w:t>підтверджена</w:t>
      </w:r>
      <w:proofErr w:type="spellEnd"/>
      <w:r w:rsidRPr="00FC6211">
        <w:rPr>
          <w:rFonts w:ascii="Garamond" w:hAnsi="Garamond"/>
          <w:color w:val="000000"/>
        </w:rPr>
        <w:t xml:space="preserve"> деканатом. </w:t>
      </w:r>
      <w:proofErr w:type="spellStart"/>
      <w:r w:rsidRPr="00FC6211">
        <w:rPr>
          <w:rFonts w:ascii="Garamond" w:hAnsi="Garamond"/>
          <w:color w:val="000000"/>
        </w:rPr>
        <w:t>Пропущені</w:t>
      </w:r>
      <w:proofErr w:type="spellEnd"/>
      <w:r w:rsidRPr="00FC6211">
        <w:rPr>
          <w:rFonts w:ascii="Garamond" w:hAnsi="Garamond"/>
          <w:color w:val="000000"/>
        </w:rPr>
        <w:t xml:space="preserve"> за </w:t>
      </w:r>
      <w:proofErr w:type="spellStart"/>
      <w:r w:rsidRPr="00FC6211">
        <w:rPr>
          <w:rFonts w:ascii="Garamond" w:hAnsi="Garamond"/>
          <w:color w:val="000000"/>
        </w:rPr>
        <w:t>поважною</w:t>
      </w:r>
      <w:proofErr w:type="spellEnd"/>
      <w:r w:rsidRPr="00FC6211">
        <w:rPr>
          <w:rFonts w:ascii="Garamond" w:hAnsi="Garamond"/>
          <w:color w:val="000000"/>
        </w:rPr>
        <w:t xml:space="preserve"> причиною </w:t>
      </w:r>
      <w:proofErr w:type="spellStart"/>
      <w:r w:rsidRPr="00FC6211">
        <w:rPr>
          <w:rFonts w:ascii="Garamond" w:hAnsi="Garamond"/>
          <w:color w:val="000000"/>
        </w:rPr>
        <w:t>заняття</w:t>
      </w:r>
      <w:proofErr w:type="spellEnd"/>
      <w:r w:rsidRPr="00FC6211">
        <w:rPr>
          <w:rFonts w:ascii="Garamond" w:hAnsi="Garamond"/>
          <w:color w:val="000000"/>
        </w:rPr>
        <w:t xml:space="preserve"> </w:t>
      </w:r>
      <w:proofErr w:type="spellStart"/>
      <w:r w:rsidRPr="00FC6211">
        <w:rPr>
          <w:rFonts w:ascii="Garamond" w:hAnsi="Garamond"/>
          <w:color w:val="000000"/>
        </w:rPr>
        <w:t>відпрацьовуються</w:t>
      </w:r>
      <w:proofErr w:type="spellEnd"/>
      <w:r w:rsidRPr="00FC6211">
        <w:rPr>
          <w:rFonts w:ascii="Garamond" w:hAnsi="Garamond"/>
          <w:color w:val="000000"/>
        </w:rPr>
        <w:t xml:space="preserve"> у час, </w:t>
      </w:r>
      <w:proofErr w:type="spellStart"/>
      <w:r w:rsidRPr="00FC6211">
        <w:rPr>
          <w:rFonts w:ascii="Garamond" w:hAnsi="Garamond"/>
          <w:color w:val="000000"/>
        </w:rPr>
        <w:t>відведений</w:t>
      </w:r>
      <w:proofErr w:type="spellEnd"/>
      <w:r w:rsidRPr="00FC6211">
        <w:rPr>
          <w:rFonts w:ascii="Garamond" w:hAnsi="Garamond"/>
          <w:color w:val="000000"/>
        </w:rPr>
        <w:t xml:space="preserve"> на </w:t>
      </w:r>
      <w:proofErr w:type="spellStart"/>
      <w:r w:rsidRPr="00FC6211">
        <w:rPr>
          <w:rFonts w:ascii="Garamond" w:hAnsi="Garamond"/>
          <w:color w:val="000000"/>
        </w:rPr>
        <w:t>консультації</w:t>
      </w:r>
      <w:proofErr w:type="spellEnd"/>
      <w:r w:rsidRPr="00FC6211">
        <w:rPr>
          <w:rFonts w:ascii="Garamond" w:hAnsi="Garamond"/>
        </w:rPr>
        <w:t>.</w:t>
      </w:r>
      <w:r w:rsidR="002E57B6" w:rsidRPr="00FC6211">
        <w:rPr>
          <w:rFonts w:ascii="Garamond" w:hAnsi="Garamond"/>
          <w:lang w:val="uk-UA"/>
        </w:rPr>
        <w:t>.</w:t>
      </w:r>
    </w:p>
    <w:p w14:paraId="31FF7824" w14:textId="77777777" w:rsidR="002E57B6" w:rsidRPr="00545B0B" w:rsidRDefault="002E57B6" w:rsidP="00364DC0">
      <w:pPr>
        <w:pStyle w:val="a3"/>
        <w:numPr>
          <w:ilvl w:val="0"/>
          <w:numId w:val="4"/>
        </w:numPr>
        <w:ind w:left="851" w:hanging="284"/>
        <w:jc w:val="both"/>
        <w:rPr>
          <w:rFonts w:ascii="Garamond" w:hAnsi="Garamond"/>
          <w:lang w:val="uk-UA"/>
        </w:rPr>
      </w:pPr>
      <w:r w:rsidRPr="00545B0B">
        <w:rPr>
          <w:rFonts w:ascii="Garamond" w:hAnsi="Garamond"/>
          <w:lang w:val="uk-UA"/>
        </w:rPr>
        <w:t>за об’єктивних причин (наприклад, хвороба, міжнародне стажування та ін.) навчання може відбуватись в он-лайн формі за погодженням із викладачем дисципліни.</w:t>
      </w:r>
    </w:p>
    <w:bookmarkEnd w:id="0"/>
    <w:p w14:paraId="7B69CAE1" w14:textId="77777777" w:rsidR="00C55F26" w:rsidRPr="00545B0B" w:rsidRDefault="00C55F26" w:rsidP="00992CB8">
      <w:pPr>
        <w:spacing w:after="0" w:line="240" w:lineRule="auto"/>
        <w:jc w:val="center"/>
        <w:rPr>
          <w:rFonts w:ascii="Garamond" w:hAnsi="Garamond" w:cs="Times New Roman"/>
          <w:b/>
          <w:sz w:val="24"/>
          <w:szCs w:val="24"/>
          <w:lang w:val="uk-UA"/>
        </w:rPr>
      </w:pPr>
    </w:p>
    <w:p w14:paraId="66312273" w14:textId="77777777" w:rsidR="006F1CD3" w:rsidRPr="00545B0B" w:rsidRDefault="006F1CD3" w:rsidP="00992CB8">
      <w:pPr>
        <w:spacing w:after="0" w:line="240" w:lineRule="auto"/>
        <w:jc w:val="center"/>
        <w:rPr>
          <w:rFonts w:ascii="Garamond" w:hAnsi="Garamond" w:cs="Times New Roman"/>
          <w:b/>
          <w:sz w:val="24"/>
          <w:szCs w:val="24"/>
          <w:lang w:val="uk-UA"/>
        </w:rPr>
      </w:pPr>
    </w:p>
    <w:p w14:paraId="033618C4" w14:textId="77777777" w:rsidR="00CF5168" w:rsidRPr="00545B0B" w:rsidRDefault="00CF5168" w:rsidP="00992CB8">
      <w:pPr>
        <w:spacing w:after="0" w:line="240" w:lineRule="auto"/>
        <w:jc w:val="center"/>
        <w:rPr>
          <w:rFonts w:ascii="Garamond" w:hAnsi="Garamond" w:cs="Times New Roman"/>
          <w:b/>
          <w:sz w:val="24"/>
          <w:szCs w:val="24"/>
          <w:lang w:val="uk-UA"/>
        </w:rPr>
      </w:pPr>
    </w:p>
    <w:p w14:paraId="3C49555A" w14:textId="3EFC9841" w:rsidR="002C1388" w:rsidRPr="00545B0B" w:rsidRDefault="00322073" w:rsidP="00992CB8">
      <w:pPr>
        <w:spacing w:after="0" w:line="240" w:lineRule="auto"/>
        <w:jc w:val="center"/>
        <w:rPr>
          <w:rFonts w:ascii="Garamond" w:hAnsi="Garamond" w:cs="Times New Roman"/>
          <w:b/>
          <w:sz w:val="24"/>
          <w:szCs w:val="24"/>
          <w:lang w:val="uk-UA"/>
        </w:rPr>
      </w:pPr>
      <w:r w:rsidRPr="00545B0B">
        <w:rPr>
          <w:rFonts w:ascii="Garamond" w:hAnsi="Garamond" w:cs="Times New Roman"/>
          <w:b/>
          <w:sz w:val="24"/>
          <w:szCs w:val="24"/>
          <w:lang w:val="uk-UA"/>
        </w:rPr>
        <w:t>ОПИС НАВЧАЛЬНОЇ ДИСЦИПЛІНИ</w:t>
      </w:r>
    </w:p>
    <w:tbl>
      <w:tblPr>
        <w:tblStyle w:val="a7"/>
        <w:tblW w:w="0" w:type="auto"/>
        <w:tblInd w:w="-572" w:type="dxa"/>
        <w:tblLook w:val="04A0" w:firstRow="1" w:lastRow="0" w:firstColumn="1" w:lastColumn="0" w:noHBand="0" w:noVBand="1"/>
      </w:tblPr>
      <w:tblGrid>
        <w:gridCol w:w="1985"/>
        <w:gridCol w:w="8073"/>
      </w:tblGrid>
      <w:tr w:rsidR="00C134B7" w:rsidRPr="00545B0B" w14:paraId="6CC872CD" w14:textId="77777777" w:rsidTr="006F1CD3">
        <w:tc>
          <w:tcPr>
            <w:tcW w:w="1985" w:type="dxa"/>
          </w:tcPr>
          <w:p w14:paraId="645C423F" w14:textId="77777777" w:rsidR="00C134B7" w:rsidRPr="00545B0B" w:rsidRDefault="00C134B7" w:rsidP="00992CB8">
            <w:pPr>
              <w:rPr>
                <w:rFonts w:ascii="Garamond" w:hAnsi="Garamond" w:cs="Times New Roman"/>
                <w:b/>
                <w:sz w:val="24"/>
                <w:szCs w:val="24"/>
                <w:lang w:val="uk-UA"/>
              </w:rPr>
            </w:pPr>
            <w:r w:rsidRPr="00545B0B">
              <w:rPr>
                <w:rFonts w:ascii="Garamond" w:hAnsi="Garamond" w:cs="Times New Roman"/>
                <w:b/>
                <w:sz w:val="24"/>
                <w:szCs w:val="24"/>
                <w:lang w:val="uk-UA"/>
              </w:rPr>
              <w:t>Назва дисципліни</w:t>
            </w:r>
            <w:r w:rsidR="002C72B9" w:rsidRPr="00545B0B">
              <w:rPr>
                <w:rFonts w:ascii="Garamond" w:hAnsi="Garamond" w:cs="Times New Roman"/>
                <w:b/>
                <w:sz w:val="24"/>
                <w:szCs w:val="24"/>
                <w:lang w:val="uk-UA"/>
              </w:rPr>
              <w:t xml:space="preserve"> / тип дисципліни</w:t>
            </w:r>
          </w:p>
        </w:tc>
        <w:tc>
          <w:tcPr>
            <w:tcW w:w="8073" w:type="dxa"/>
          </w:tcPr>
          <w:p w14:paraId="426661F3" w14:textId="26629647" w:rsidR="00C134B7" w:rsidRPr="00545B0B" w:rsidRDefault="00C871F0" w:rsidP="00992CB8">
            <w:pPr>
              <w:rPr>
                <w:rFonts w:ascii="Garamond" w:hAnsi="Garamond" w:cs="Times New Roman"/>
                <w:sz w:val="24"/>
                <w:szCs w:val="24"/>
                <w:lang w:val="uk-UA"/>
              </w:rPr>
            </w:pPr>
            <w:r>
              <w:rPr>
                <w:rFonts w:ascii="Garamond" w:hAnsi="Garamond" w:cs="Times New Roman"/>
                <w:sz w:val="24"/>
                <w:szCs w:val="24"/>
                <w:lang w:val="uk-UA"/>
              </w:rPr>
              <w:t>Спортивне харчування</w:t>
            </w:r>
            <w:r w:rsidR="002C72B9" w:rsidRPr="00545B0B">
              <w:rPr>
                <w:rFonts w:ascii="Garamond" w:hAnsi="Garamond" w:cs="Times New Roman"/>
                <w:sz w:val="24"/>
                <w:szCs w:val="24"/>
                <w:lang w:val="uk-UA"/>
              </w:rPr>
              <w:t xml:space="preserve">/ </w:t>
            </w:r>
            <w:r w:rsidR="002810AA" w:rsidRPr="00545B0B">
              <w:rPr>
                <w:rFonts w:ascii="Garamond" w:hAnsi="Garamond" w:cs="Times New Roman"/>
                <w:sz w:val="24"/>
                <w:szCs w:val="24"/>
                <w:lang w:val="uk-UA"/>
              </w:rPr>
              <w:t xml:space="preserve">обов’язкова </w:t>
            </w:r>
            <w:r w:rsidR="002C72B9" w:rsidRPr="00545B0B">
              <w:rPr>
                <w:rFonts w:ascii="Garamond" w:hAnsi="Garamond" w:cs="Times New Roman"/>
                <w:sz w:val="24"/>
                <w:szCs w:val="24"/>
                <w:lang w:val="uk-UA"/>
              </w:rPr>
              <w:t xml:space="preserve"> </w:t>
            </w:r>
          </w:p>
        </w:tc>
      </w:tr>
      <w:tr w:rsidR="009D1CDD" w:rsidRPr="00545B0B" w14:paraId="78C43A53" w14:textId="77777777" w:rsidTr="006F1CD3">
        <w:tc>
          <w:tcPr>
            <w:tcW w:w="1985" w:type="dxa"/>
          </w:tcPr>
          <w:p w14:paraId="60E92645" w14:textId="77777777" w:rsidR="009D1CDD" w:rsidRPr="00545B0B" w:rsidRDefault="009D1CDD" w:rsidP="00992CB8">
            <w:pPr>
              <w:rPr>
                <w:rFonts w:ascii="Garamond" w:hAnsi="Garamond" w:cs="Times New Roman"/>
                <w:b/>
                <w:sz w:val="24"/>
                <w:szCs w:val="24"/>
                <w:lang w:val="uk-UA"/>
              </w:rPr>
            </w:pPr>
            <w:r w:rsidRPr="00545B0B">
              <w:rPr>
                <w:rFonts w:ascii="Garamond" w:hAnsi="Garamond" w:cs="Times New Roman"/>
                <w:b/>
                <w:sz w:val="24"/>
                <w:szCs w:val="24"/>
                <w:lang w:val="uk-UA"/>
              </w:rPr>
              <w:t>Навчальний рік</w:t>
            </w:r>
          </w:p>
        </w:tc>
        <w:tc>
          <w:tcPr>
            <w:tcW w:w="8073" w:type="dxa"/>
          </w:tcPr>
          <w:p w14:paraId="6B6E1262" w14:textId="5B3E1942" w:rsidR="009D1CDD" w:rsidRPr="00545B0B" w:rsidRDefault="009D1CDD" w:rsidP="00992CB8">
            <w:pPr>
              <w:rPr>
                <w:rFonts w:ascii="Garamond" w:hAnsi="Garamond" w:cs="Times New Roman"/>
                <w:sz w:val="24"/>
                <w:szCs w:val="24"/>
                <w:lang w:val="uk-UA"/>
              </w:rPr>
            </w:pPr>
            <w:r w:rsidRPr="00545B0B">
              <w:rPr>
                <w:rFonts w:ascii="Garamond" w:hAnsi="Garamond" w:cs="Times New Roman"/>
                <w:sz w:val="24"/>
                <w:szCs w:val="24"/>
                <w:lang w:val="uk-UA"/>
              </w:rPr>
              <w:t>202</w:t>
            </w:r>
            <w:r w:rsidR="002810AA" w:rsidRPr="00545B0B">
              <w:rPr>
                <w:rFonts w:ascii="Garamond" w:hAnsi="Garamond" w:cs="Times New Roman"/>
                <w:sz w:val="24"/>
                <w:szCs w:val="24"/>
                <w:lang w:val="uk-UA"/>
              </w:rPr>
              <w:t>4</w:t>
            </w:r>
            <w:r w:rsidRPr="00545B0B">
              <w:rPr>
                <w:rFonts w:ascii="Garamond" w:hAnsi="Garamond" w:cs="Times New Roman"/>
                <w:sz w:val="24"/>
                <w:szCs w:val="24"/>
                <w:lang w:val="uk-UA"/>
              </w:rPr>
              <w:t>-202</w:t>
            </w:r>
            <w:r w:rsidR="002810AA" w:rsidRPr="00545B0B">
              <w:rPr>
                <w:rFonts w:ascii="Garamond" w:hAnsi="Garamond" w:cs="Times New Roman"/>
                <w:sz w:val="24"/>
                <w:szCs w:val="24"/>
                <w:lang w:val="uk-UA"/>
              </w:rPr>
              <w:t>5</w:t>
            </w:r>
          </w:p>
        </w:tc>
      </w:tr>
      <w:tr w:rsidR="009D1CDD" w:rsidRPr="00545B0B" w14:paraId="3F9B31B2" w14:textId="77777777" w:rsidTr="006F1CD3">
        <w:tc>
          <w:tcPr>
            <w:tcW w:w="1985" w:type="dxa"/>
          </w:tcPr>
          <w:p w14:paraId="1AFE84C1" w14:textId="77777777" w:rsidR="009D1CDD" w:rsidRPr="00545B0B" w:rsidRDefault="009D1CDD" w:rsidP="00992CB8">
            <w:pPr>
              <w:rPr>
                <w:rFonts w:ascii="Garamond" w:hAnsi="Garamond" w:cs="Times New Roman"/>
                <w:b/>
                <w:sz w:val="24"/>
                <w:szCs w:val="24"/>
                <w:lang w:val="uk-UA"/>
              </w:rPr>
            </w:pPr>
            <w:r w:rsidRPr="00545B0B">
              <w:rPr>
                <w:rFonts w:ascii="Garamond" w:hAnsi="Garamond" w:cs="Times New Roman"/>
                <w:b/>
                <w:sz w:val="24"/>
                <w:szCs w:val="24"/>
                <w:lang w:val="uk-UA"/>
              </w:rPr>
              <w:t>Факультет</w:t>
            </w:r>
          </w:p>
        </w:tc>
        <w:tc>
          <w:tcPr>
            <w:tcW w:w="8073" w:type="dxa"/>
          </w:tcPr>
          <w:p w14:paraId="3137AAAB" w14:textId="79EA3479" w:rsidR="009D1CDD" w:rsidRPr="00545B0B" w:rsidRDefault="009D1CDD" w:rsidP="00992CB8">
            <w:pPr>
              <w:rPr>
                <w:rFonts w:ascii="Garamond" w:hAnsi="Garamond" w:cs="Times New Roman"/>
                <w:sz w:val="24"/>
                <w:szCs w:val="24"/>
                <w:lang w:val="uk-UA"/>
              </w:rPr>
            </w:pPr>
            <w:r w:rsidRPr="00545B0B">
              <w:rPr>
                <w:rFonts w:ascii="Garamond" w:hAnsi="Garamond" w:cs="Times New Roman"/>
                <w:sz w:val="24"/>
                <w:szCs w:val="24"/>
                <w:lang w:val="uk-UA"/>
              </w:rPr>
              <w:t xml:space="preserve">Факультет </w:t>
            </w:r>
            <w:r w:rsidR="002D2A1A" w:rsidRPr="00545B0B">
              <w:rPr>
                <w:rFonts w:ascii="Garamond" w:hAnsi="Garamond" w:cs="Times New Roman"/>
                <w:sz w:val="24"/>
                <w:szCs w:val="24"/>
                <w:lang w:val="uk-UA"/>
              </w:rPr>
              <w:t>технологій</w:t>
            </w:r>
            <w:r w:rsidR="003E0122">
              <w:rPr>
                <w:rFonts w:ascii="Garamond" w:hAnsi="Garamond" w:cs="Times New Roman"/>
                <w:sz w:val="24"/>
                <w:szCs w:val="24"/>
                <w:lang w:val="uk-UA"/>
              </w:rPr>
              <w:t xml:space="preserve"> та бізнесу</w:t>
            </w:r>
          </w:p>
        </w:tc>
      </w:tr>
      <w:tr w:rsidR="009D1CDD" w:rsidRPr="00545B0B" w14:paraId="0AF8ABA1" w14:textId="77777777" w:rsidTr="006F1CD3">
        <w:tc>
          <w:tcPr>
            <w:tcW w:w="1985" w:type="dxa"/>
          </w:tcPr>
          <w:p w14:paraId="3FCE4FC2" w14:textId="77777777" w:rsidR="009D1CDD" w:rsidRPr="00545B0B" w:rsidRDefault="009D1CDD" w:rsidP="00992CB8">
            <w:pPr>
              <w:rPr>
                <w:rFonts w:ascii="Garamond" w:hAnsi="Garamond" w:cs="Times New Roman"/>
                <w:b/>
                <w:sz w:val="24"/>
                <w:szCs w:val="24"/>
                <w:lang w:val="uk-UA"/>
              </w:rPr>
            </w:pPr>
            <w:r w:rsidRPr="00545B0B">
              <w:rPr>
                <w:rFonts w:ascii="Garamond" w:hAnsi="Garamond" w:cs="Times New Roman"/>
                <w:b/>
                <w:sz w:val="24"/>
                <w:szCs w:val="24"/>
                <w:lang w:val="uk-UA"/>
              </w:rPr>
              <w:t>Курс</w:t>
            </w:r>
          </w:p>
        </w:tc>
        <w:tc>
          <w:tcPr>
            <w:tcW w:w="8073" w:type="dxa"/>
          </w:tcPr>
          <w:p w14:paraId="68D69400" w14:textId="626E9F6E" w:rsidR="009D1CDD" w:rsidRPr="00545B0B" w:rsidRDefault="00C871F0" w:rsidP="00992CB8">
            <w:pPr>
              <w:rPr>
                <w:rFonts w:ascii="Garamond" w:hAnsi="Garamond" w:cs="Times New Roman"/>
                <w:sz w:val="24"/>
                <w:szCs w:val="24"/>
                <w:lang w:val="uk-UA"/>
              </w:rPr>
            </w:pPr>
            <w:r>
              <w:rPr>
                <w:rFonts w:ascii="Garamond" w:hAnsi="Garamond" w:cs="Times New Roman"/>
                <w:sz w:val="24"/>
                <w:szCs w:val="24"/>
                <w:lang w:val="uk-UA"/>
              </w:rPr>
              <w:t>3</w:t>
            </w:r>
          </w:p>
        </w:tc>
      </w:tr>
      <w:tr w:rsidR="009D1CDD" w:rsidRPr="00545B0B" w14:paraId="5366EE1C" w14:textId="77777777" w:rsidTr="006F1CD3">
        <w:tc>
          <w:tcPr>
            <w:tcW w:w="1985" w:type="dxa"/>
          </w:tcPr>
          <w:p w14:paraId="00DCFAFC" w14:textId="77777777" w:rsidR="009D1CDD" w:rsidRPr="00545B0B" w:rsidRDefault="009D1CDD" w:rsidP="00992CB8">
            <w:pPr>
              <w:rPr>
                <w:rFonts w:ascii="Garamond" w:hAnsi="Garamond" w:cs="Times New Roman"/>
                <w:b/>
                <w:sz w:val="24"/>
                <w:szCs w:val="24"/>
                <w:lang w:val="uk-UA"/>
              </w:rPr>
            </w:pPr>
            <w:r w:rsidRPr="00545B0B">
              <w:rPr>
                <w:rFonts w:ascii="Garamond" w:hAnsi="Garamond" w:cs="Times New Roman"/>
                <w:b/>
                <w:sz w:val="24"/>
                <w:szCs w:val="24"/>
                <w:lang w:val="uk-UA"/>
              </w:rPr>
              <w:t>Семестр</w:t>
            </w:r>
          </w:p>
        </w:tc>
        <w:tc>
          <w:tcPr>
            <w:tcW w:w="8073" w:type="dxa"/>
          </w:tcPr>
          <w:p w14:paraId="38955191" w14:textId="49A88D2F" w:rsidR="009D1CDD" w:rsidRPr="00545B0B" w:rsidRDefault="00C871F0" w:rsidP="00992CB8">
            <w:pPr>
              <w:rPr>
                <w:rFonts w:ascii="Garamond" w:hAnsi="Garamond" w:cs="Times New Roman"/>
                <w:sz w:val="24"/>
                <w:szCs w:val="24"/>
                <w:lang w:val="uk-UA"/>
              </w:rPr>
            </w:pPr>
            <w:r>
              <w:rPr>
                <w:rFonts w:ascii="Garamond" w:hAnsi="Garamond" w:cs="Times New Roman"/>
                <w:sz w:val="24"/>
                <w:szCs w:val="24"/>
                <w:lang w:val="uk-UA"/>
              </w:rPr>
              <w:t>5</w:t>
            </w:r>
          </w:p>
        </w:tc>
      </w:tr>
      <w:tr w:rsidR="009D1CDD" w:rsidRPr="00545B0B" w14:paraId="3AD3E2B0" w14:textId="77777777" w:rsidTr="006F1CD3">
        <w:tc>
          <w:tcPr>
            <w:tcW w:w="1985" w:type="dxa"/>
          </w:tcPr>
          <w:p w14:paraId="3F6AB1EB" w14:textId="77777777" w:rsidR="009D1CDD" w:rsidRPr="00545B0B" w:rsidRDefault="009D1CDD" w:rsidP="00992CB8">
            <w:pPr>
              <w:rPr>
                <w:rFonts w:ascii="Garamond" w:hAnsi="Garamond" w:cs="Times New Roman"/>
                <w:b/>
                <w:sz w:val="24"/>
                <w:szCs w:val="24"/>
                <w:lang w:val="uk-UA"/>
              </w:rPr>
            </w:pPr>
            <w:r w:rsidRPr="00545B0B">
              <w:rPr>
                <w:rFonts w:ascii="Garamond" w:hAnsi="Garamond" w:cs="Times New Roman"/>
                <w:b/>
                <w:sz w:val="24"/>
                <w:szCs w:val="24"/>
                <w:lang w:val="uk-UA"/>
              </w:rPr>
              <w:t>Освітній ступінь</w:t>
            </w:r>
          </w:p>
        </w:tc>
        <w:tc>
          <w:tcPr>
            <w:tcW w:w="8073" w:type="dxa"/>
          </w:tcPr>
          <w:p w14:paraId="7B3852F8" w14:textId="7436801B" w:rsidR="009D1CDD" w:rsidRPr="00545B0B" w:rsidRDefault="00962FB9" w:rsidP="00992CB8">
            <w:pPr>
              <w:rPr>
                <w:rFonts w:ascii="Garamond" w:hAnsi="Garamond" w:cs="Times New Roman"/>
                <w:sz w:val="24"/>
                <w:szCs w:val="24"/>
                <w:lang w:val="uk-UA"/>
              </w:rPr>
            </w:pPr>
            <w:r>
              <w:rPr>
                <w:rFonts w:ascii="Garamond" w:hAnsi="Garamond" w:cs="Times New Roman"/>
                <w:sz w:val="24"/>
                <w:szCs w:val="24"/>
                <w:lang w:val="uk-UA"/>
              </w:rPr>
              <w:t>Бакалавр</w:t>
            </w:r>
          </w:p>
        </w:tc>
      </w:tr>
      <w:tr w:rsidR="009D1CDD" w:rsidRPr="00545B0B" w14:paraId="76C2C195" w14:textId="77777777" w:rsidTr="006F1CD3">
        <w:tc>
          <w:tcPr>
            <w:tcW w:w="1985" w:type="dxa"/>
          </w:tcPr>
          <w:p w14:paraId="6DAC57AC" w14:textId="77777777" w:rsidR="009D1CDD" w:rsidRPr="00545B0B" w:rsidRDefault="009D1CDD" w:rsidP="00992CB8">
            <w:pPr>
              <w:rPr>
                <w:rFonts w:ascii="Garamond" w:hAnsi="Garamond" w:cs="Times New Roman"/>
                <w:b/>
                <w:sz w:val="24"/>
                <w:szCs w:val="24"/>
                <w:lang w:val="uk-UA"/>
              </w:rPr>
            </w:pPr>
            <w:r w:rsidRPr="00545B0B">
              <w:rPr>
                <w:rFonts w:ascii="Garamond" w:hAnsi="Garamond" w:cs="Times New Roman"/>
                <w:b/>
                <w:sz w:val="24"/>
                <w:szCs w:val="24"/>
                <w:lang w:val="uk-UA"/>
              </w:rPr>
              <w:t>Галузь знань</w:t>
            </w:r>
          </w:p>
        </w:tc>
        <w:tc>
          <w:tcPr>
            <w:tcW w:w="8073" w:type="dxa"/>
          </w:tcPr>
          <w:p w14:paraId="07AC443E" w14:textId="2F7EB57D" w:rsidR="009D1CDD" w:rsidRPr="00545B0B" w:rsidRDefault="00962FB9" w:rsidP="00992CB8">
            <w:pPr>
              <w:rPr>
                <w:rFonts w:ascii="Garamond" w:hAnsi="Garamond" w:cs="Times New Roman"/>
                <w:sz w:val="24"/>
                <w:szCs w:val="24"/>
                <w:highlight w:val="yellow"/>
                <w:lang w:val="uk-UA"/>
              </w:rPr>
            </w:pPr>
            <w:r w:rsidRPr="00962FB9">
              <w:rPr>
                <w:rFonts w:ascii="Garamond" w:hAnsi="Garamond" w:cs="Times New Roman"/>
                <w:sz w:val="24"/>
                <w:szCs w:val="24"/>
                <w:lang w:val="uk-UA"/>
              </w:rPr>
              <w:t>01 «Освіта/Педагогіка»</w:t>
            </w:r>
          </w:p>
        </w:tc>
      </w:tr>
      <w:tr w:rsidR="009D1CDD" w:rsidRPr="00545B0B" w14:paraId="27119F85" w14:textId="77777777" w:rsidTr="006F1CD3">
        <w:tc>
          <w:tcPr>
            <w:tcW w:w="1985" w:type="dxa"/>
          </w:tcPr>
          <w:p w14:paraId="288960C6" w14:textId="77777777" w:rsidR="009D1CDD" w:rsidRPr="00545B0B" w:rsidRDefault="009D1CDD" w:rsidP="00992CB8">
            <w:pPr>
              <w:rPr>
                <w:rFonts w:ascii="Garamond" w:hAnsi="Garamond" w:cs="Times New Roman"/>
                <w:b/>
                <w:sz w:val="24"/>
                <w:szCs w:val="24"/>
                <w:lang w:val="uk-UA"/>
              </w:rPr>
            </w:pPr>
            <w:r w:rsidRPr="00545B0B">
              <w:rPr>
                <w:rFonts w:ascii="Garamond" w:hAnsi="Garamond" w:cs="Times New Roman"/>
                <w:b/>
                <w:sz w:val="24"/>
                <w:szCs w:val="24"/>
                <w:lang w:val="uk-UA"/>
              </w:rPr>
              <w:t>Спеціальність</w:t>
            </w:r>
          </w:p>
        </w:tc>
        <w:tc>
          <w:tcPr>
            <w:tcW w:w="8073" w:type="dxa"/>
          </w:tcPr>
          <w:p w14:paraId="39525848" w14:textId="3C793F4A" w:rsidR="009D1CDD" w:rsidRPr="00545B0B" w:rsidRDefault="00962FB9" w:rsidP="00992CB8">
            <w:pPr>
              <w:rPr>
                <w:rFonts w:ascii="Garamond" w:hAnsi="Garamond" w:cs="Times New Roman"/>
                <w:sz w:val="24"/>
                <w:szCs w:val="24"/>
                <w:lang w:val="uk-UA"/>
              </w:rPr>
            </w:pPr>
            <w:r w:rsidRPr="00962FB9">
              <w:rPr>
                <w:rFonts w:ascii="Garamond" w:hAnsi="Garamond" w:cs="Times New Roman"/>
                <w:sz w:val="24"/>
                <w:szCs w:val="24"/>
                <w:lang w:val="uk-UA"/>
              </w:rPr>
              <w:t>017 «Фізична культура і спорт»</w:t>
            </w:r>
          </w:p>
        </w:tc>
      </w:tr>
      <w:tr w:rsidR="009D1CDD" w:rsidRPr="00545B0B" w14:paraId="78733D7D" w14:textId="77777777" w:rsidTr="006F1CD3">
        <w:tc>
          <w:tcPr>
            <w:tcW w:w="1985" w:type="dxa"/>
          </w:tcPr>
          <w:p w14:paraId="6A21713A" w14:textId="77777777" w:rsidR="009D1CDD" w:rsidRPr="00545B0B" w:rsidRDefault="009D1CDD" w:rsidP="00992CB8">
            <w:pPr>
              <w:rPr>
                <w:rFonts w:ascii="Garamond" w:hAnsi="Garamond" w:cs="Times New Roman"/>
                <w:b/>
                <w:sz w:val="24"/>
                <w:szCs w:val="24"/>
                <w:lang w:val="uk-UA"/>
              </w:rPr>
            </w:pPr>
            <w:r w:rsidRPr="00545B0B">
              <w:rPr>
                <w:rFonts w:ascii="Garamond" w:hAnsi="Garamond" w:cs="Times New Roman"/>
                <w:b/>
                <w:sz w:val="24"/>
                <w:szCs w:val="24"/>
                <w:lang w:val="uk-UA"/>
              </w:rPr>
              <w:t>Загальна характеристика</w:t>
            </w:r>
          </w:p>
        </w:tc>
        <w:tc>
          <w:tcPr>
            <w:tcW w:w="8073" w:type="dxa"/>
          </w:tcPr>
          <w:p w14:paraId="5EC291AA" w14:textId="4DC991FA" w:rsidR="009D1CDD" w:rsidRPr="00545B0B" w:rsidRDefault="009D1CDD" w:rsidP="00992CB8">
            <w:pPr>
              <w:rPr>
                <w:rFonts w:ascii="Garamond" w:hAnsi="Garamond" w:cs="Times New Roman"/>
                <w:sz w:val="24"/>
                <w:szCs w:val="24"/>
                <w:lang w:val="uk-UA"/>
              </w:rPr>
            </w:pPr>
            <w:r w:rsidRPr="00545B0B">
              <w:rPr>
                <w:rFonts w:ascii="Garamond" w:hAnsi="Garamond" w:cs="Times New Roman"/>
                <w:sz w:val="24"/>
                <w:szCs w:val="24"/>
                <w:lang w:val="uk-UA"/>
              </w:rPr>
              <w:t>Кількість годин –1</w:t>
            </w:r>
            <w:r w:rsidR="005516A0">
              <w:rPr>
                <w:rFonts w:ascii="Garamond" w:hAnsi="Garamond" w:cs="Times New Roman"/>
                <w:sz w:val="24"/>
                <w:szCs w:val="24"/>
                <w:lang w:val="uk-UA"/>
              </w:rPr>
              <w:t>80</w:t>
            </w:r>
          </w:p>
          <w:p w14:paraId="695B1C3E" w14:textId="6FEFFB97" w:rsidR="009D1CDD" w:rsidRPr="00545B0B" w:rsidRDefault="009D1CDD" w:rsidP="00992CB8">
            <w:pPr>
              <w:rPr>
                <w:rFonts w:ascii="Garamond" w:hAnsi="Garamond" w:cs="Times New Roman"/>
                <w:sz w:val="24"/>
                <w:szCs w:val="24"/>
                <w:lang w:val="uk-UA"/>
              </w:rPr>
            </w:pPr>
            <w:r w:rsidRPr="00545B0B">
              <w:rPr>
                <w:rFonts w:ascii="Garamond" w:hAnsi="Garamond" w:cs="Times New Roman"/>
                <w:sz w:val="24"/>
                <w:szCs w:val="24"/>
                <w:lang w:val="uk-UA"/>
              </w:rPr>
              <w:t xml:space="preserve">Кількість кредитів – </w:t>
            </w:r>
            <w:r w:rsidR="005516A0">
              <w:rPr>
                <w:rFonts w:ascii="Garamond" w:hAnsi="Garamond" w:cs="Times New Roman"/>
                <w:sz w:val="24"/>
                <w:szCs w:val="24"/>
                <w:lang w:val="uk-UA"/>
              </w:rPr>
              <w:t>6</w:t>
            </w:r>
          </w:p>
          <w:p w14:paraId="67576F88" w14:textId="13E5ADB7" w:rsidR="009D1CDD" w:rsidRPr="00545B0B" w:rsidRDefault="009D1CDD" w:rsidP="00992CB8">
            <w:pPr>
              <w:rPr>
                <w:rFonts w:ascii="Garamond" w:hAnsi="Garamond" w:cs="Times New Roman"/>
                <w:sz w:val="24"/>
                <w:szCs w:val="24"/>
                <w:lang w:val="uk-UA"/>
              </w:rPr>
            </w:pPr>
            <w:r w:rsidRPr="00545B0B">
              <w:rPr>
                <w:rFonts w:ascii="Garamond" w:hAnsi="Garamond" w:cs="Times New Roman"/>
                <w:b/>
                <w:sz w:val="24"/>
                <w:szCs w:val="24"/>
                <w:lang w:val="uk-UA"/>
              </w:rPr>
              <w:t>Види занять:</w:t>
            </w:r>
            <w:r w:rsidRPr="00545B0B">
              <w:rPr>
                <w:rFonts w:ascii="Garamond" w:hAnsi="Garamond" w:cs="Times New Roman"/>
                <w:sz w:val="24"/>
                <w:szCs w:val="24"/>
                <w:lang w:val="uk-UA"/>
              </w:rPr>
              <w:t xml:space="preserve"> практичні, самостійна робота.</w:t>
            </w:r>
          </w:p>
          <w:p w14:paraId="205E9BA9" w14:textId="64704466" w:rsidR="009D1CDD" w:rsidRPr="005516A0" w:rsidRDefault="009D1CDD" w:rsidP="00992CB8">
            <w:pPr>
              <w:rPr>
                <w:rFonts w:ascii="Garamond" w:hAnsi="Garamond" w:cs="Times New Roman"/>
                <w:sz w:val="24"/>
                <w:szCs w:val="24"/>
                <w:lang w:val="uk-UA"/>
              </w:rPr>
            </w:pPr>
            <w:r w:rsidRPr="00545B0B">
              <w:rPr>
                <w:rFonts w:ascii="Garamond" w:hAnsi="Garamond" w:cs="Times New Roman"/>
                <w:b/>
                <w:sz w:val="24"/>
                <w:szCs w:val="24"/>
                <w:lang w:val="uk-UA"/>
              </w:rPr>
              <w:t>Співвідношення аудиторних годин і годин самостійної роботи</w:t>
            </w:r>
            <w:r w:rsidRPr="00545B0B">
              <w:rPr>
                <w:rFonts w:ascii="Garamond" w:hAnsi="Garamond" w:cs="Times New Roman"/>
                <w:sz w:val="24"/>
                <w:szCs w:val="24"/>
                <w:lang w:val="uk-UA"/>
              </w:rPr>
              <w:t xml:space="preserve"> </w:t>
            </w:r>
            <w:r w:rsidR="002C5957">
              <w:rPr>
                <w:rFonts w:ascii="Garamond" w:hAnsi="Garamond" w:cs="Times New Roman"/>
                <w:sz w:val="24"/>
                <w:szCs w:val="24"/>
                <w:lang w:val="uk-UA"/>
              </w:rPr>
              <w:t>–</w:t>
            </w:r>
            <w:r w:rsidRPr="00545B0B">
              <w:rPr>
                <w:rFonts w:ascii="Garamond" w:hAnsi="Garamond" w:cs="Times New Roman"/>
                <w:sz w:val="24"/>
                <w:szCs w:val="24"/>
                <w:lang w:val="uk-UA"/>
              </w:rPr>
              <w:t xml:space="preserve"> </w:t>
            </w:r>
            <w:r w:rsidR="006F58EB">
              <w:rPr>
                <w:rFonts w:ascii="Garamond" w:hAnsi="Garamond" w:cs="Times New Roman"/>
                <w:sz w:val="24"/>
                <w:szCs w:val="24"/>
                <w:lang w:val="uk-UA"/>
              </w:rPr>
              <w:t>56</w:t>
            </w:r>
            <w:r w:rsidR="002C5957">
              <w:rPr>
                <w:rFonts w:ascii="Times New Roman" w:eastAsia="Times New Roman" w:hAnsi="Times New Roman" w:cs="Times New Roman"/>
                <w:lang w:val="uk-UA" w:eastAsia="ru-RU"/>
              </w:rPr>
              <w:t>/</w:t>
            </w:r>
            <w:r w:rsidR="006F58EB">
              <w:rPr>
                <w:rFonts w:ascii="Times New Roman" w:eastAsia="Times New Roman" w:hAnsi="Times New Roman" w:cs="Times New Roman"/>
                <w:lang w:val="uk-UA" w:eastAsia="ru-RU"/>
              </w:rPr>
              <w:t>124</w:t>
            </w:r>
          </w:p>
          <w:p w14:paraId="68866168" w14:textId="77777777" w:rsidR="009D1CDD" w:rsidRPr="00545B0B" w:rsidRDefault="009D1CDD" w:rsidP="00992CB8">
            <w:pPr>
              <w:rPr>
                <w:rFonts w:ascii="Garamond" w:hAnsi="Garamond" w:cs="Times New Roman"/>
                <w:sz w:val="24"/>
                <w:szCs w:val="24"/>
                <w:lang w:val="uk-UA"/>
              </w:rPr>
            </w:pPr>
            <w:r w:rsidRPr="00545B0B">
              <w:rPr>
                <w:rFonts w:ascii="Garamond" w:hAnsi="Garamond" w:cs="Times New Roman"/>
                <w:b/>
                <w:sz w:val="24"/>
                <w:szCs w:val="24"/>
                <w:lang w:val="uk-UA"/>
              </w:rPr>
              <w:t>Мова викладання</w:t>
            </w:r>
            <w:r w:rsidRPr="00545B0B">
              <w:rPr>
                <w:rFonts w:ascii="Garamond" w:hAnsi="Garamond" w:cs="Times New Roman"/>
                <w:sz w:val="24"/>
                <w:szCs w:val="24"/>
                <w:lang w:val="uk-UA"/>
              </w:rPr>
              <w:t xml:space="preserve"> – українська</w:t>
            </w:r>
          </w:p>
          <w:p w14:paraId="239A7B27" w14:textId="0653C9C5" w:rsidR="009D1CDD" w:rsidRPr="00545B0B" w:rsidRDefault="009D1CDD" w:rsidP="00992CB8">
            <w:pPr>
              <w:rPr>
                <w:rFonts w:ascii="Garamond" w:hAnsi="Garamond" w:cs="Times New Roman"/>
                <w:sz w:val="24"/>
                <w:szCs w:val="24"/>
                <w:lang w:val="uk-UA"/>
              </w:rPr>
            </w:pPr>
            <w:r w:rsidRPr="00545B0B">
              <w:rPr>
                <w:rFonts w:ascii="Garamond" w:hAnsi="Garamond" w:cs="Times New Roman"/>
                <w:b/>
                <w:sz w:val="24"/>
                <w:szCs w:val="24"/>
                <w:lang w:val="uk-UA"/>
              </w:rPr>
              <w:t>Форма викладання</w:t>
            </w:r>
            <w:r w:rsidRPr="00545B0B">
              <w:rPr>
                <w:rFonts w:ascii="Garamond" w:hAnsi="Garamond" w:cs="Times New Roman"/>
                <w:sz w:val="24"/>
                <w:szCs w:val="24"/>
                <w:lang w:val="uk-UA"/>
              </w:rPr>
              <w:t xml:space="preserve"> – очна</w:t>
            </w:r>
          </w:p>
        </w:tc>
      </w:tr>
      <w:tr w:rsidR="005A52F3" w:rsidRPr="00545B0B" w14:paraId="4591309A" w14:textId="77777777" w:rsidTr="006F1CD3">
        <w:tc>
          <w:tcPr>
            <w:tcW w:w="1985" w:type="dxa"/>
          </w:tcPr>
          <w:p w14:paraId="780AD8B2" w14:textId="77777777" w:rsidR="005A52F3" w:rsidRPr="00545B0B" w:rsidRDefault="005A52F3" w:rsidP="00992CB8">
            <w:pPr>
              <w:rPr>
                <w:rFonts w:ascii="Garamond" w:hAnsi="Garamond" w:cs="Times New Roman"/>
                <w:b/>
                <w:sz w:val="24"/>
                <w:szCs w:val="24"/>
                <w:lang w:val="uk-UA"/>
              </w:rPr>
            </w:pPr>
            <w:r w:rsidRPr="00545B0B">
              <w:rPr>
                <w:rFonts w:ascii="Garamond" w:hAnsi="Garamond" w:cs="Times New Roman"/>
                <w:b/>
                <w:sz w:val="24"/>
                <w:szCs w:val="24"/>
                <w:lang w:val="uk-UA"/>
              </w:rPr>
              <w:t>Підсумковий контроль</w:t>
            </w:r>
          </w:p>
        </w:tc>
        <w:tc>
          <w:tcPr>
            <w:tcW w:w="8073" w:type="dxa"/>
          </w:tcPr>
          <w:p w14:paraId="53282145" w14:textId="77777777" w:rsidR="005A52F3" w:rsidRPr="00545B0B" w:rsidRDefault="005A52F3" w:rsidP="00992CB8">
            <w:pPr>
              <w:rPr>
                <w:rFonts w:ascii="Garamond" w:hAnsi="Garamond" w:cs="Times New Roman"/>
                <w:sz w:val="24"/>
                <w:szCs w:val="24"/>
                <w:lang w:val="uk-UA"/>
              </w:rPr>
            </w:pPr>
            <w:r w:rsidRPr="00545B0B">
              <w:rPr>
                <w:rFonts w:ascii="Garamond" w:hAnsi="Garamond" w:cs="Times New Roman"/>
                <w:sz w:val="24"/>
                <w:szCs w:val="24"/>
                <w:lang w:val="uk-UA"/>
              </w:rPr>
              <w:t>Екзамен</w:t>
            </w:r>
          </w:p>
        </w:tc>
      </w:tr>
      <w:tr w:rsidR="009070E2" w:rsidRPr="00545B0B" w14:paraId="16DF484B" w14:textId="77777777" w:rsidTr="006F1CD3">
        <w:tc>
          <w:tcPr>
            <w:tcW w:w="1985" w:type="dxa"/>
          </w:tcPr>
          <w:p w14:paraId="1025023E" w14:textId="77777777" w:rsidR="009070E2" w:rsidRPr="00907B4D" w:rsidRDefault="009070E2" w:rsidP="00992CB8">
            <w:pPr>
              <w:rPr>
                <w:rFonts w:ascii="Garamond" w:hAnsi="Garamond" w:cs="Times New Roman"/>
                <w:b/>
                <w:kern w:val="20"/>
                <w:sz w:val="24"/>
                <w:szCs w:val="24"/>
                <w:lang w:val="uk-UA"/>
              </w:rPr>
            </w:pPr>
            <w:r w:rsidRPr="00907B4D">
              <w:rPr>
                <w:rFonts w:ascii="Garamond" w:hAnsi="Garamond" w:cs="Times New Roman"/>
                <w:b/>
                <w:kern w:val="20"/>
                <w:sz w:val="24"/>
                <w:szCs w:val="24"/>
                <w:lang w:val="uk-UA"/>
              </w:rPr>
              <w:t>Необхідні попередні дисципліни</w:t>
            </w:r>
          </w:p>
        </w:tc>
        <w:tc>
          <w:tcPr>
            <w:tcW w:w="8073" w:type="dxa"/>
          </w:tcPr>
          <w:p w14:paraId="369F4322" w14:textId="46735F4B" w:rsidR="00907B4D" w:rsidRPr="00907B4D" w:rsidRDefault="00907B4D" w:rsidP="00907B4D">
            <w:pPr>
              <w:tabs>
                <w:tab w:val="left" w:pos="456"/>
              </w:tabs>
              <w:jc w:val="both"/>
              <w:rPr>
                <w:rFonts w:ascii="Garamond" w:hAnsi="Garamond"/>
                <w:sz w:val="24"/>
                <w:szCs w:val="24"/>
                <w:lang w:val="uk-UA"/>
              </w:rPr>
            </w:pPr>
            <w:r w:rsidRPr="00907B4D">
              <w:rPr>
                <w:rFonts w:ascii="Garamond" w:hAnsi="Garamond"/>
                <w:sz w:val="24"/>
                <w:szCs w:val="24"/>
                <w:lang w:val="uk-UA"/>
              </w:rPr>
              <w:t>«Фі</w:t>
            </w:r>
            <w:r w:rsidR="00913C6C">
              <w:rPr>
                <w:rFonts w:ascii="Garamond" w:hAnsi="Garamond"/>
                <w:sz w:val="24"/>
                <w:szCs w:val="24"/>
                <w:lang w:val="uk-UA"/>
              </w:rPr>
              <w:t>зична культура та види спорту</w:t>
            </w:r>
            <w:r w:rsidRPr="00907B4D">
              <w:rPr>
                <w:rFonts w:ascii="Garamond" w:hAnsi="Garamond"/>
                <w:sz w:val="24"/>
                <w:szCs w:val="24"/>
                <w:lang w:val="uk-UA"/>
              </w:rPr>
              <w:t>», «Анатомія та фізіологія людини», «Анатомія та фізіологія людини», «Спортивна фізіологія та біохімія», «Спортивна медицина»</w:t>
            </w:r>
          </w:p>
        </w:tc>
      </w:tr>
      <w:tr w:rsidR="00A47C37" w:rsidRPr="00545B0B" w14:paraId="31872F20" w14:textId="77777777" w:rsidTr="006F1CD3">
        <w:tc>
          <w:tcPr>
            <w:tcW w:w="1985" w:type="dxa"/>
          </w:tcPr>
          <w:p w14:paraId="0EE53007" w14:textId="77777777" w:rsidR="00A47C37" w:rsidRPr="00545B0B" w:rsidRDefault="00A47C37" w:rsidP="00992CB8">
            <w:pPr>
              <w:rPr>
                <w:rFonts w:ascii="Garamond" w:hAnsi="Garamond" w:cs="Times New Roman"/>
                <w:b/>
                <w:sz w:val="24"/>
                <w:szCs w:val="24"/>
                <w:lang w:val="uk-UA"/>
              </w:rPr>
            </w:pPr>
            <w:r w:rsidRPr="00545B0B">
              <w:rPr>
                <w:rFonts w:ascii="Garamond" w:hAnsi="Garamond" w:cs="Times New Roman"/>
                <w:b/>
                <w:kern w:val="20"/>
                <w:sz w:val="24"/>
                <w:szCs w:val="24"/>
                <w:lang w:val="uk-UA"/>
              </w:rPr>
              <w:t>Методика вивчення</w:t>
            </w:r>
          </w:p>
        </w:tc>
        <w:tc>
          <w:tcPr>
            <w:tcW w:w="8073" w:type="dxa"/>
          </w:tcPr>
          <w:p w14:paraId="09703AAA" w14:textId="7B61F09F" w:rsidR="00A47C37" w:rsidRPr="00545B0B" w:rsidRDefault="00A47C37" w:rsidP="00992CB8">
            <w:pPr>
              <w:pStyle w:val="a3"/>
              <w:ind w:left="0"/>
              <w:jc w:val="both"/>
              <w:rPr>
                <w:rFonts w:ascii="Garamond" w:hAnsi="Garamond"/>
                <w:lang w:val="uk-UA"/>
              </w:rPr>
            </w:pPr>
            <w:r w:rsidRPr="00545B0B">
              <w:rPr>
                <w:rFonts w:ascii="Garamond" w:hAnsi="Garamond"/>
                <w:kern w:val="20"/>
                <w:lang w:val="uk-UA"/>
              </w:rPr>
              <w:t>Методика вивчення</w:t>
            </w:r>
            <w:r w:rsidR="00000471" w:rsidRPr="00545B0B">
              <w:rPr>
                <w:rFonts w:ascii="Garamond" w:hAnsi="Garamond"/>
                <w:kern w:val="20"/>
                <w:lang w:val="uk-UA"/>
              </w:rPr>
              <w:t xml:space="preserve"> дисципліни</w:t>
            </w:r>
            <w:r w:rsidRPr="00545B0B">
              <w:rPr>
                <w:rFonts w:ascii="Garamond" w:hAnsi="Garamond"/>
                <w:kern w:val="20"/>
                <w:lang w:val="uk-UA"/>
              </w:rPr>
              <w:t xml:space="preserve"> </w:t>
            </w:r>
            <w:r w:rsidR="002654C7" w:rsidRPr="00545B0B">
              <w:rPr>
                <w:rFonts w:ascii="Garamond" w:hAnsi="Garamond"/>
                <w:kern w:val="20"/>
                <w:lang w:val="uk-UA"/>
              </w:rPr>
              <w:t xml:space="preserve">полягає у набутті </w:t>
            </w:r>
            <w:r w:rsidR="00F64B2A">
              <w:rPr>
                <w:rFonts w:ascii="Garamond" w:hAnsi="Garamond"/>
                <w:kern w:val="20"/>
                <w:lang w:val="uk-UA"/>
              </w:rPr>
              <w:t>здобувачами вищої освіти</w:t>
            </w:r>
            <w:r w:rsidR="002654C7" w:rsidRPr="00545B0B">
              <w:rPr>
                <w:rFonts w:ascii="Garamond" w:hAnsi="Garamond"/>
                <w:kern w:val="20"/>
                <w:lang w:val="uk-UA"/>
              </w:rPr>
              <w:t xml:space="preserve"> знань теоретичного та практично-прикладного характеру через </w:t>
            </w:r>
            <w:r w:rsidR="00913C6C">
              <w:rPr>
                <w:rFonts w:ascii="Garamond" w:hAnsi="Garamond"/>
                <w:kern w:val="20"/>
                <w:lang w:val="uk-UA"/>
              </w:rPr>
              <w:t xml:space="preserve">лекційні, та </w:t>
            </w:r>
            <w:r w:rsidR="00B10D33" w:rsidRPr="00545B0B">
              <w:rPr>
                <w:rFonts w:ascii="Garamond" w:hAnsi="Garamond"/>
                <w:kern w:val="20"/>
                <w:lang w:val="uk-UA"/>
              </w:rPr>
              <w:t xml:space="preserve">практичні заняття, </w:t>
            </w:r>
            <w:r w:rsidR="002654C7" w:rsidRPr="00545B0B">
              <w:rPr>
                <w:rFonts w:ascii="Garamond" w:hAnsi="Garamond"/>
                <w:kern w:val="20"/>
                <w:lang w:val="uk-UA"/>
              </w:rPr>
              <w:t>самостійну роботу,</w:t>
            </w:r>
            <w:r w:rsidR="00B10D33" w:rsidRPr="00545B0B">
              <w:rPr>
                <w:rFonts w:ascii="Garamond" w:hAnsi="Garamond"/>
                <w:kern w:val="20"/>
                <w:lang w:val="uk-UA"/>
              </w:rPr>
              <w:t xml:space="preserve"> </w:t>
            </w:r>
            <w:r w:rsidR="00C84DFC">
              <w:rPr>
                <w:rFonts w:ascii="Garamond" w:hAnsi="Garamond"/>
                <w:kern w:val="20"/>
                <w:lang w:val="uk-UA"/>
              </w:rPr>
              <w:t>рішення практичних завдань</w:t>
            </w:r>
            <w:r w:rsidR="002654C7" w:rsidRPr="00545B0B">
              <w:rPr>
                <w:rFonts w:ascii="Garamond" w:hAnsi="Garamond"/>
                <w:kern w:val="20"/>
                <w:lang w:val="uk-UA"/>
              </w:rPr>
              <w:t xml:space="preserve">. Особлива увага приділяється практичному застосуванню отриманих знань через виконання </w:t>
            </w:r>
            <w:r w:rsidR="00907B4D">
              <w:rPr>
                <w:rFonts w:ascii="Garamond" w:hAnsi="Garamond"/>
                <w:kern w:val="20"/>
                <w:lang w:val="uk-UA"/>
              </w:rPr>
              <w:t>самостійних завдань.</w:t>
            </w:r>
          </w:p>
        </w:tc>
      </w:tr>
      <w:tr w:rsidR="00EB7A66" w:rsidRPr="00545B0B" w14:paraId="7B50EA5D" w14:textId="77777777" w:rsidTr="006F1CD3">
        <w:tc>
          <w:tcPr>
            <w:tcW w:w="1985" w:type="dxa"/>
          </w:tcPr>
          <w:p w14:paraId="2A27AE47" w14:textId="579BDD07" w:rsidR="00EB7A66" w:rsidRPr="00913C6C" w:rsidRDefault="00EB7A66" w:rsidP="00992CB8">
            <w:pPr>
              <w:rPr>
                <w:rFonts w:ascii="Garamond" w:hAnsi="Garamond" w:cs="Times New Roman"/>
                <w:b/>
                <w:sz w:val="24"/>
                <w:szCs w:val="24"/>
                <w:lang w:val="uk-UA"/>
              </w:rPr>
            </w:pPr>
            <w:r w:rsidRPr="00913C6C">
              <w:rPr>
                <w:rFonts w:ascii="Garamond" w:hAnsi="Garamond" w:cs="Times New Roman"/>
                <w:b/>
                <w:sz w:val="24"/>
                <w:szCs w:val="24"/>
                <w:lang w:val="uk-UA"/>
              </w:rPr>
              <w:t>Мета і зав</w:t>
            </w:r>
            <w:r w:rsidR="008256EC" w:rsidRPr="00913C6C">
              <w:rPr>
                <w:rFonts w:ascii="Garamond" w:hAnsi="Garamond" w:cs="Times New Roman"/>
                <w:b/>
                <w:sz w:val="24"/>
                <w:szCs w:val="24"/>
                <w:lang w:val="uk-UA"/>
              </w:rPr>
              <w:t>д</w:t>
            </w:r>
            <w:r w:rsidRPr="00913C6C">
              <w:rPr>
                <w:rFonts w:ascii="Garamond" w:hAnsi="Garamond" w:cs="Times New Roman"/>
                <w:b/>
                <w:sz w:val="24"/>
                <w:szCs w:val="24"/>
                <w:lang w:val="uk-UA"/>
              </w:rPr>
              <w:t xml:space="preserve">ання </w:t>
            </w:r>
          </w:p>
        </w:tc>
        <w:tc>
          <w:tcPr>
            <w:tcW w:w="8073" w:type="dxa"/>
          </w:tcPr>
          <w:p w14:paraId="1026A908" w14:textId="77777777" w:rsidR="00913C6C" w:rsidRPr="00913C6C" w:rsidRDefault="00913C6C" w:rsidP="00913C6C">
            <w:pPr>
              <w:pStyle w:val="aff2"/>
              <w:spacing w:line="276" w:lineRule="auto"/>
              <w:ind w:firstLine="567"/>
              <w:rPr>
                <w:rFonts w:ascii="Garamond" w:hAnsi="Garamond"/>
                <w:sz w:val="24"/>
              </w:rPr>
            </w:pPr>
            <w:r w:rsidRPr="00913C6C">
              <w:rPr>
                <w:rStyle w:val="Bodytext2Bold"/>
                <w:rFonts w:ascii="Garamond" w:eastAsia="Courier New" w:hAnsi="Garamond"/>
                <w:sz w:val="24"/>
                <w:szCs w:val="24"/>
              </w:rPr>
              <w:t>Метою</w:t>
            </w:r>
            <w:r w:rsidRPr="00913C6C">
              <w:rPr>
                <w:rStyle w:val="Bodytext2Bold"/>
                <w:rFonts w:ascii="Garamond" w:eastAsia="Courier New" w:hAnsi="Garamond"/>
                <w:b w:val="0"/>
                <w:sz w:val="24"/>
                <w:szCs w:val="24"/>
              </w:rPr>
              <w:t xml:space="preserve"> викладання навчальної дисципліни «Спортивне харчування» є </w:t>
            </w:r>
            <w:r w:rsidRPr="00913C6C">
              <w:rPr>
                <w:rFonts w:ascii="Garamond" w:hAnsi="Garamond"/>
                <w:sz w:val="24"/>
              </w:rPr>
              <w:t xml:space="preserve">ознайомлення здобувачів освіти із основними складовими харчових продуктів, їх значенням для здоров’я людини; основами раціонального харчування, особливостями спортивного харчування; впливом харчових добавок на здоров’я людини; захворюваннями, які виникають внаслідок незбалансованого </w:t>
            </w:r>
            <w:r w:rsidRPr="00913C6C">
              <w:rPr>
                <w:rFonts w:ascii="Garamond" w:hAnsi="Garamond"/>
                <w:sz w:val="24"/>
              </w:rPr>
              <w:lastRenderedPageBreak/>
              <w:t xml:space="preserve">харчування; специфіка харчування спортсменів на різних етапах – тренувального процесу та спортивного вдосконалення, та видів спортивної діяльності. </w:t>
            </w:r>
          </w:p>
          <w:p w14:paraId="362F47F0" w14:textId="77777777" w:rsidR="00913C6C" w:rsidRPr="00913C6C" w:rsidRDefault="00913C6C" w:rsidP="00913C6C">
            <w:pPr>
              <w:pStyle w:val="aff2"/>
              <w:spacing w:line="276" w:lineRule="auto"/>
              <w:ind w:firstLine="567"/>
              <w:rPr>
                <w:rFonts w:ascii="Garamond" w:hAnsi="Garamond"/>
                <w:sz w:val="24"/>
              </w:rPr>
            </w:pPr>
            <w:r w:rsidRPr="00913C6C">
              <w:rPr>
                <w:rFonts w:ascii="Garamond" w:hAnsi="Garamond"/>
                <w:sz w:val="24"/>
              </w:rPr>
              <w:t xml:space="preserve">Основні </w:t>
            </w:r>
            <w:r w:rsidRPr="00913C6C">
              <w:rPr>
                <w:rFonts w:ascii="Garamond" w:hAnsi="Garamond"/>
                <w:b/>
                <w:sz w:val="24"/>
              </w:rPr>
              <w:t>завдання</w:t>
            </w:r>
            <w:r w:rsidRPr="00913C6C">
              <w:rPr>
                <w:rFonts w:ascii="Garamond" w:hAnsi="Garamond"/>
                <w:sz w:val="24"/>
              </w:rPr>
              <w:t xml:space="preserve">:  </w:t>
            </w:r>
          </w:p>
          <w:p w14:paraId="4EE78639" w14:textId="77777777" w:rsidR="00913C6C" w:rsidRPr="00913C6C" w:rsidRDefault="00913C6C" w:rsidP="00913C6C">
            <w:pPr>
              <w:pStyle w:val="aff2"/>
              <w:spacing w:line="276" w:lineRule="auto"/>
              <w:ind w:firstLine="567"/>
              <w:rPr>
                <w:rFonts w:ascii="Garamond" w:hAnsi="Garamond"/>
                <w:sz w:val="24"/>
                <w:lang w:val="ru-RU"/>
              </w:rPr>
            </w:pPr>
            <w:r w:rsidRPr="00913C6C">
              <w:rPr>
                <w:rFonts w:ascii="Garamond" w:hAnsi="Garamond"/>
                <w:sz w:val="24"/>
              </w:rPr>
              <w:t>1. Визначення місця харчування у спорті як суспільного явища і галузі</w:t>
            </w:r>
            <w:r w:rsidRPr="00913C6C">
              <w:rPr>
                <w:rFonts w:ascii="Garamond" w:hAnsi="Garamond"/>
                <w:sz w:val="24"/>
                <w:lang w:val="ru-RU"/>
              </w:rPr>
              <w:t>.</w:t>
            </w:r>
          </w:p>
          <w:p w14:paraId="23150FDA" w14:textId="77777777" w:rsidR="00913C6C" w:rsidRPr="00913C6C" w:rsidRDefault="00913C6C" w:rsidP="00913C6C">
            <w:pPr>
              <w:pStyle w:val="aff2"/>
              <w:spacing w:line="276" w:lineRule="auto"/>
              <w:ind w:firstLine="567"/>
              <w:rPr>
                <w:rFonts w:ascii="Garamond" w:hAnsi="Garamond"/>
                <w:sz w:val="24"/>
              </w:rPr>
            </w:pPr>
            <w:r w:rsidRPr="00913C6C">
              <w:rPr>
                <w:rFonts w:ascii="Garamond" w:hAnsi="Garamond"/>
                <w:sz w:val="24"/>
              </w:rPr>
              <w:t xml:space="preserve">2. Набуття знань про основні положення та завдання спортивного харчування. </w:t>
            </w:r>
          </w:p>
          <w:p w14:paraId="7A0DDB2F" w14:textId="77777777" w:rsidR="00913C6C" w:rsidRPr="00913C6C" w:rsidRDefault="00913C6C" w:rsidP="00913C6C">
            <w:pPr>
              <w:pStyle w:val="aff2"/>
              <w:spacing w:line="276" w:lineRule="auto"/>
              <w:ind w:firstLine="567"/>
              <w:rPr>
                <w:rFonts w:ascii="Garamond" w:hAnsi="Garamond"/>
                <w:sz w:val="24"/>
              </w:rPr>
            </w:pPr>
            <w:r w:rsidRPr="00913C6C">
              <w:rPr>
                <w:rFonts w:ascii="Garamond" w:hAnsi="Garamond"/>
                <w:sz w:val="24"/>
              </w:rPr>
              <w:t xml:space="preserve">3. Пізнання особливостей використання засобів, методів та принципів силових видів спорту, як основного процесу направленого на гармонійний розвиток особистості в сучасному суспільстві.  </w:t>
            </w:r>
          </w:p>
          <w:p w14:paraId="5661A702" w14:textId="355861B0" w:rsidR="00913C6C" w:rsidRPr="00913C6C" w:rsidRDefault="00913C6C" w:rsidP="00913C6C">
            <w:pPr>
              <w:pStyle w:val="aff2"/>
              <w:spacing w:line="276" w:lineRule="auto"/>
              <w:ind w:firstLine="567"/>
              <w:rPr>
                <w:rFonts w:ascii="Garamond" w:hAnsi="Garamond"/>
                <w:sz w:val="24"/>
              </w:rPr>
            </w:pPr>
            <w:r w:rsidRPr="00913C6C">
              <w:rPr>
                <w:rFonts w:ascii="Garamond" w:hAnsi="Garamond"/>
                <w:sz w:val="24"/>
                <w:lang w:val="ru-RU"/>
              </w:rPr>
              <w:t>4</w:t>
            </w:r>
            <w:r w:rsidRPr="00913C6C">
              <w:rPr>
                <w:rFonts w:ascii="Garamond" w:hAnsi="Garamond"/>
                <w:sz w:val="24"/>
              </w:rPr>
              <w:t>. Набуття знань про систему харчування, додаткового спортивного харчування, фармакологічних засобів. Направленість та форми застосування в галузі фізичної культури та спорту.</w:t>
            </w:r>
          </w:p>
        </w:tc>
      </w:tr>
      <w:tr w:rsidR="009D1CDD" w:rsidRPr="00781C85" w14:paraId="175B6458" w14:textId="77777777" w:rsidTr="001971F4">
        <w:tc>
          <w:tcPr>
            <w:tcW w:w="10058" w:type="dxa"/>
            <w:gridSpan w:val="2"/>
          </w:tcPr>
          <w:p w14:paraId="5D260A06" w14:textId="01B60093" w:rsidR="009D1CDD" w:rsidRPr="00781C85" w:rsidRDefault="009D1CDD" w:rsidP="00781C85">
            <w:pPr>
              <w:tabs>
                <w:tab w:val="left" w:pos="1122"/>
              </w:tabs>
              <w:jc w:val="center"/>
              <w:rPr>
                <w:rFonts w:ascii="Garamond" w:hAnsi="Garamond"/>
                <w:b/>
                <w:sz w:val="24"/>
                <w:szCs w:val="24"/>
                <w:lang w:val="uk-UA"/>
              </w:rPr>
            </w:pPr>
            <w:r w:rsidRPr="00781C85">
              <w:rPr>
                <w:rFonts w:ascii="Garamond" w:hAnsi="Garamond" w:cs="Times New Roman"/>
                <w:b/>
                <w:sz w:val="24"/>
                <w:szCs w:val="24"/>
                <w:lang w:val="uk-UA"/>
              </w:rPr>
              <w:lastRenderedPageBreak/>
              <w:t>Місце дисципліни в освітньо-професійній програмі</w:t>
            </w:r>
          </w:p>
        </w:tc>
      </w:tr>
      <w:tr w:rsidR="009D1CDD" w:rsidRPr="00781C85" w14:paraId="41B979BC" w14:textId="77777777" w:rsidTr="006F1CD3">
        <w:tc>
          <w:tcPr>
            <w:tcW w:w="1985" w:type="dxa"/>
          </w:tcPr>
          <w:p w14:paraId="1BE6C3FC" w14:textId="603EBF80" w:rsidR="009D1CDD" w:rsidRPr="00444B90" w:rsidRDefault="009D1CDD" w:rsidP="00781C85">
            <w:pPr>
              <w:rPr>
                <w:rFonts w:ascii="Garamond" w:hAnsi="Garamond" w:cs="Times New Roman"/>
                <w:b/>
                <w:sz w:val="24"/>
                <w:szCs w:val="24"/>
                <w:lang w:val="uk-UA"/>
              </w:rPr>
            </w:pPr>
            <w:r w:rsidRPr="00444B90">
              <w:rPr>
                <w:rFonts w:ascii="Garamond" w:hAnsi="Garamond"/>
                <w:b/>
                <w:sz w:val="24"/>
                <w:szCs w:val="24"/>
                <w:lang w:val="uk-UA"/>
              </w:rPr>
              <w:t>Загальні компетентності</w:t>
            </w:r>
          </w:p>
        </w:tc>
        <w:tc>
          <w:tcPr>
            <w:tcW w:w="8073" w:type="dxa"/>
          </w:tcPr>
          <w:p w14:paraId="7EF96C37" w14:textId="29F6AB09" w:rsidR="00262262" w:rsidRPr="00444B90" w:rsidRDefault="002C5957" w:rsidP="00781C85">
            <w:pPr>
              <w:tabs>
                <w:tab w:val="left" w:pos="1122"/>
              </w:tabs>
              <w:jc w:val="both"/>
              <w:rPr>
                <w:rFonts w:ascii="Garamond" w:hAnsi="Garamond"/>
                <w:sz w:val="24"/>
                <w:szCs w:val="24"/>
                <w:lang w:val="uk-UA"/>
              </w:rPr>
            </w:pPr>
            <w:r w:rsidRPr="00444B90">
              <w:rPr>
                <w:rFonts w:ascii="Garamond" w:hAnsi="Garamond"/>
                <w:sz w:val="24"/>
                <w:szCs w:val="24"/>
                <w:lang w:val="uk-UA"/>
              </w:rPr>
              <w:t>12</w:t>
            </w:r>
            <w:r w:rsidR="00B076BF" w:rsidRPr="00444B90">
              <w:rPr>
                <w:rFonts w:ascii="Garamond" w:hAnsi="Garamond"/>
                <w:sz w:val="24"/>
                <w:szCs w:val="24"/>
                <w:lang w:val="uk-UA"/>
              </w:rPr>
              <w:t xml:space="preserve">. </w:t>
            </w:r>
            <w:proofErr w:type="spellStart"/>
            <w:r w:rsidRPr="00444B90">
              <w:rPr>
                <w:rFonts w:ascii="Garamond" w:hAnsi="Garamond" w:cs="Times New Roman"/>
                <w:sz w:val="24"/>
                <w:szCs w:val="24"/>
              </w:rPr>
              <w:t>Здатність</w:t>
            </w:r>
            <w:proofErr w:type="spellEnd"/>
            <w:r w:rsidRPr="00444B90">
              <w:rPr>
                <w:rFonts w:ascii="Garamond" w:hAnsi="Garamond" w:cs="Times New Roman"/>
                <w:sz w:val="24"/>
                <w:szCs w:val="24"/>
              </w:rPr>
              <w:t xml:space="preserve"> </w:t>
            </w:r>
            <w:proofErr w:type="spellStart"/>
            <w:r w:rsidRPr="00444B90">
              <w:rPr>
                <w:rFonts w:ascii="Garamond" w:hAnsi="Garamond" w:cs="Times New Roman"/>
                <w:sz w:val="24"/>
                <w:szCs w:val="24"/>
              </w:rPr>
              <w:t>застосовувати</w:t>
            </w:r>
            <w:proofErr w:type="spellEnd"/>
            <w:r w:rsidRPr="00444B90">
              <w:rPr>
                <w:rFonts w:ascii="Garamond" w:hAnsi="Garamond" w:cs="Times New Roman"/>
                <w:sz w:val="24"/>
                <w:szCs w:val="24"/>
              </w:rPr>
              <w:t xml:space="preserve"> </w:t>
            </w:r>
            <w:proofErr w:type="spellStart"/>
            <w:r w:rsidRPr="00444B90">
              <w:rPr>
                <w:rFonts w:ascii="Garamond" w:hAnsi="Garamond" w:cs="Times New Roman"/>
                <w:sz w:val="24"/>
                <w:szCs w:val="24"/>
              </w:rPr>
              <w:t>знання</w:t>
            </w:r>
            <w:proofErr w:type="spellEnd"/>
            <w:r w:rsidRPr="00444B90">
              <w:rPr>
                <w:rFonts w:ascii="Garamond" w:hAnsi="Garamond" w:cs="Times New Roman"/>
                <w:sz w:val="24"/>
                <w:szCs w:val="24"/>
              </w:rPr>
              <w:t xml:space="preserve"> у </w:t>
            </w:r>
            <w:proofErr w:type="spellStart"/>
            <w:r w:rsidRPr="00444B90">
              <w:rPr>
                <w:rFonts w:ascii="Garamond" w:hAnsi="Garamond" w:cs="Times New Roman"/>
                <w:sz w:val="24"/>
                <w:szCs w:val="24"/>
              </w:rPr>
              <w:t>практичних</w:t>
            </w:r>
            <w:proofErr w:type="spellEnd"/>
            <w:r w:rsidRPr="00444B90">
              <w:rPr>
                <w:rFonts w:ascii="Garamond" w:hAnsi="Garamond" w:cs="Times New Roman"/>
                <w:sz w:val="24"/>
                <w:szCs w:val="24"/>
              </w:rPr>
              <w:t xml:space="preserve"> </w:t>
            </w:r>
            <w:proofErr w:type="spellStart"/>
            <w:r w:rsidRPr="00444B90">
              <w:rPr>
                <w:rFonts w:ascii="Garamond" w:hAnsi="Garamond" w:cs="Times New Roman"/>
                <w:sz w:val="24"/>
                <w:szCs w:val="24"/>
              </w:rPr>
              <w:t>ситуаціях</w:t>
            </w:r>
            <w:proofErr w:type="spellEnd"/>
            <w:r w:rsidRPr="00444B90">
              <w:rPr>
                <w:rFonts w:ascii="Garamond" w:hAnsi="Garamond" w:cs="Times New Roman"/>
                <w:sz w:val="24"/>
                <w:szCs w:val="24"/>
              </w:rPr>
              <w:t>.</w:t>
            </w:r>
          </w:p>
        </w:tc>
      </w:tr>
      <w:tr w:rsidR="00F00632" w:rsidRPr="00781C85" w14:paraId="402125C4" w14:textId="77777777" w:rsidTr="006F1CD3">
        <w:tc>
          <w:tcPr>
            <w:tcW w:w="1985" w:type="dxa"/>
          </w:tcPr>
          <w:p w14:paraId="626A7FA7" w14:textId="6233194E" w:rsidR="00F00632" w:rsidRPr="00444B90" w:rsidRDefault="00F00632" w:rsidP="00781C85">
            <w:pPr>
              <w:rPr>
                <w:rFonts w:ascii="Garamond" w:hAnsi="Garamond"/>
                <w:b/>
                <w:sz w:val="24"/>
                <w:szCs w:val="24"/>
                <w:lang w:val="uk-UA"/>
              </w:rPr>
            </w:pPr>
            <w:r w:rsidRPr="00444B90">
              <w:rPr>
                <w:rFonts w:ascii="Garamond" w:hAnsi="Garamond"/>
                <w:b/>
                <w:sz w:val="24"/>
                <w:szCs w:val="24"/>
                <w:lang w:val="uk-UA"/>
              </w:rPr>
              <w:t>Фахова компетентності</w:t>
            </w:r>
          </w:p>
        </w:tc>
        <w:tc>
          <w:tcPr>
            <w:tcW w:w="8073" w:type="dxa"/>
          </w:tcPr>
          <w:p w14:paraId="2AB014F8" w14:textId="37376540" w:rsidR="00444B90" w:rsidRPr="00913C6C" w:rsidRDefault="00444B90" w:rsidP="00781C85">
            <w:pPr>
              <w:tabs>
                <w:tab w:val="left" w:pos="1122"/>
              </w:tabs>
              <w:jc w:val="both"/>
              <w:rPr>
                <w:rFonts w:ascii="Garamond" w:hAnsi="Garamond" w:cs="Times New Roman"/>
                <w:sz w:val="24"/>
                <w:szCs w:val="24"/>
                <w:lang w:val="uk-UA"/>
              </w:rPr>
            </w:pPr>
            <w:r w:rsidRPr="00444B90">
              <w:rPr>
                <w:rFonts w:ascii="Garamond" w:hAnsi="Garamond" w:cs="Times New Roman"/>
                <w:sz w:val="24"/>
                <w:szCs w:val="24"/>
                <w:lang w:val="uk-UA"/>
              </w:rPr>
              <w:t xml:space="preserve">5. </w:t>
            </w:r>
            <w:proofErr w:type="spellStart"/>
            <w:r w:rsidRPr="00444B90">
              <w:rPr>
                <w:rFonts w:ascii="Garamond" w:hAnsi="Garamond" w:cs="Times New Roman"/>
                <w:sz w:val="24"/>
                <w:szCs w:val="24"/>
              </w:rPr>
              <w:t>Здатність</w:t>
            </w:r>
            <w:proofErr w:type="spellEnd"/>
            <w:r w:rsidRPr="00444B90">
              <w:rPr>
                <w:rFonts w:ascii="Garamond" w:hAnsi="Garamond" w:cs="Times New Roman"/>
                <w:sz w:val="24"/>
                <w:szCs w:val="24"/>
              </w:rPr>
              <w:t xml:space="preserve"> </w:t>
            </w:r>
            <w:proofErr w:type="spellStart"/>
            <w:r w:rsidRPr="00444B90">
              <w:rPr>
                <w:rFonts w:ascii="Garamond" w:hAnsi="Garamond" w:cs="Times New Roman"/>
                <w:sz w:val="24"/>
                <w:szCs w:val="24"/>
              </w:rPr>
              <w:t>зміцнювати</w:t>
            </w:r>
            <w:proofErr w:type="spellEnd"/>
            <w:r w:rsidRPr="00444B90">
              <w:rPr>
                <w:rFonts w:ascii="Garamond" w:hAnsi="Garamond" w:cs="Times New Roman"/>
                <w:sz w:val="24"/>
                <w:szCs w:val="24"/>
              </w:rPr>
              <w:t xml:space="preserve"> </w:t>
            </w:r>
            <w:proofErr w:type="spellStart"/>
            <w:r w:rsidRPr="00444B90">
              <w:rPr>
                <w:rFonts w:ascii="Garamond" w:hAnsi="Garamond" w:cs="Times New Roman"/>
                <w:sz w:val="24"/>
                <w:szCs w:val="24"/>
              </w:rPr>
              <w:t>здоров’я</w:t>
            </w:r>
            <w:proofErr w:type="spellEnd"/>
            <w:r w:rsidRPr="00444B90">
              <w:rPr>
                <w:rFonts w:ascii="Garamond" w:hAnsi="Garamond" w:cs="Times New Roman"/>
                <w:sz w:val="24"/>
                <w:szCs w:val="24"/>
              </w:rPr>
              <w:t xml:space="preserve"> </w:t>
            </w:r>
            <w:proofErr w:type="spellStart"/>
            <w:r w:rsidRPr="00444B90">
              <w:rPr>
                <w:rFonts w:ascii="Garamond" w:hAnsi="Garamond" w:cs="Times New Roman"/>
                <w:sz w:val="24"/>
                <w:szCs w:val="24"/>
              </w:rPr>
              <w:t>людини</w:t>
            </w:r>
            <w:proofErr w:type="spellEnd"/>
            <w:r w:rsidRPr="00444B90">
              <w:rPr>
                <w:rFonts w:ascii="Garamond" w:hAnsi="Garamond" w:cs="Times New Roman"/>
                <w:sz w:val="24"/>
                <w:szCs w:val="24"/>
              </w:rPr>
              <w:t xml:space="preserve"> шляхом </w:t>
            </w:r>
            <w:proofErr w:type="spellStart"/>
            <w:r w:rsidRPr="00444B90">
              <w:rPr>
                <w:rFonts w:ascii="Garamond" w:hAnsi="Garamond" w:cs="Times New Roman"/>
                <w:sz w:val="24"/>
                <w:szCs w:val="24"/>
              </w:rPr>
              <w:t>використання</w:t>
            </w:r>
            <w:proofErr w:type="spellEnd"/>
            <w:r w:rsidRPr="00444B90">
              <w:rPr>
                <w:rFonts w:ascii="Garamond" w:hAnsi="Garamond" w:cs="Times New Roman"/>
                <w:sz w:val="24"/>
                <w:szCs w:val="24"/>
              </w:rPr>
              <w:t xml:space="preserve"> </w:t>
            </w:r>
            <w:proofErr w:type="spellStart"/>
            <w:r w:rsidRPr="00444B90">
              <w:rPr>
                <w:rFonts w:ascii="Garamond" w:hAnsi="Garamond" w:cs="Times New Roman"/>
                <w:sz w:val="24"/>
                <w:szCs w:val="24"/>
              </w:rPr>
              <w:t>рухової</w:t>
            </w:r>
            <w:proofErr w:type="spellEnd"/>
            <w:r w:rsidRPr="00444B90">
              <w:rPr>
                <w:rFonts w:ascii="Garamond" w:hAnsi="Garamond" w:cs="Times New Roman"/>
                <w:sz w:val="24"/>
                <w:szCs w:val="24"/>
              </w:rPr>
              <w:t xml:space="preserve"> </w:t>
            </w:r>
            <w:proofErr w:type="spellStart"/>
            <w:r w:rsidRPr="00444B90">
              <w:rPr>
                <w:rFonts w:ascii="Garamond" w:hAnsi="Garamond" w:cs="Times New Roman"/>
                <w:sz w:val="24"/>
                <w:szCs w:val="24"/>
              </w:rPr>
              <w:t>активності</w:t>
            </w:r>
            <w:proofErr w:type="spellEnd"/>
            <w:r w:rsidRPr="00444B90">
              <w:rPr>
                <w:rFonts w:ascii="Garamond" w:hAnsi="Garamond" w:cs="Times New Roman"/>
                <w:sz w:val="24"/>
                <w:szCs w:val="24"/>
              </w:rPr>
              <w:t xml:space="preserve">, </w:t>
            </w:r>
            <w:proofErr w:type="spellStart"/>
            <w:r w:rsidRPr="00444B90">
              <w:rPr>
                <w:rFonts w:ascii="Garamond" w:hAnsi="Garamond" w:cs="Times New Roman"/>
                <w:sz w:val="24"/>
                <w:szCs w:val="24"/>
              </w:rPr>
              <w:t>раціонального</w:t>
            </w:r>
            <w:proofErr w:type="spellEnd"/>
            <w:r w:rsidRPr="00444B90">
              <w:rPr>
                <w:rFonts w:ascii="Garamond" w:hAnsi="Garamond" w:cs="Times New Roman"/>
                <w:sz w:val="24"/>
                <w:szCs w:val="24"/>
              </w:rPr>
              <w:t xml:space="preserve"> </w:t>
            </w:r>
            <w:proofErr w:type="spellStart"/>
            <w:r w:rsidRPr="00444B90">
              <w:rPr>
                <w:rFonts w:ascii="Garamond" w:hAnsi="Garamond" w:cs="Times New Roman"/>
                <w:sz w:val="24"/>
                <w:szCs w:val="24"/>
              </w:rPr>
              <w:t>харчування</w:t>
            </w:r>
            <w:proofErr w:type="spellEnd"/>
            <w:r w:rsidRPr="00444B90">
              <w:rPr>
                <w:rFonts w:ascii="Garamond" w:hAnsi="Garamond" w:cs="Times New Roman"/>
                <w:sz w:val="24"/>
                <w:szCs w:val="24"/>
              </w:rPr>
              <w:t xml:space="preserve"> та </w:t>
            </w:r>
            <w:proofErr w:type="spellStart"/>
            <w:r w:rsidRPr="00444B90">
              <w:rPr>
                <w:rFonts w:ascii="Garamond" w:hAnsi="Garamond" w:cs="Times New Roman"/>
                <w:sz w:val="24"/>
                <w:szCs w:val="24"/>
              </w:rPr>
              <w:t>інших</w:t>
            </w:r>
            <w:proofErr w:type="spellEnd"/>
            <w:r w:rsidRPr="00444B90">
              <w:rPr>
                <w:rFonts w:ascii="Garamond" w:hAnsi="Garamond" w:cs="Times New Roman"/>
                <w:sz w:val="24"/>
                <w:szCs w:val="24"/>
              </w:rPr>
              <w:t xml:space="preserve"> </w:t>
            </w:r>
            <w:proofErr w:type="spellStart"/>
            <w:r w:rsidRPr="00444B90">
              <w:rPr>
                <w:rFonts w:ascii="Garamond" w:hAnsi="Garamond" w:cs="Times New Roman"/>
                <w:sz w:val="24"/>
                <w:szCs w:val="24"/>
              </w:rPr>
              <w:t>чинників</w:t>
            </w:r>
            <w:proofErr w:type="spellEnd"/>
            <w:r w:rsidRPr="00444B90">
              <w:rPr>
                <w:rFonts w:ascii="Garamond" w:hAnsi="Garamond" w:cs="Times New Roman"/>
                <w:sz w:val="24"/>
                <w:szCs w:val="24"/>
              </w:rPr>
              <w:t xml:space="preserve"> здорового способу </w:t>
            </w:r>
            <w:proofErr w:type="spellStart"/>
            <w:r w:rsidRPr="00444B90">
              <w:rPr>
                <w:rFonts w:ascii="Garamond" w:hAnsi="Garamond" w:cs="Times New Roman"/>
                <w:sz w:val="24"/>
                <w:szCs w:val="24"/>
              </w:rPr>
              <w:t>життя</w:t>
            </w:r>
            <w:proofErr w:type="spellEnd"/>
            <w:r w:rsidRPr="00444B90">
              <w:rPr>
                <w:rFonts w:ascii="Garamond" w:hAnsi="Garamond" w:cs="Times New Roman"/>
                <w:sz w:val="24"/>
                <w:szCs w:val="24"/>
              </w:rPr>
              <w:t>.</w:t>
            </w:r>
          </w:p>
        </w:tc>
      </w:tr>
      <w:tr w:rsidR="009D1CDD" w:rsidRPr="00781C85" w14:paraId="03EE13F4" w14:textId="77777777" w:rsidTr="006F1CD3">
        <w:tc>
          <w:tcPr>
            <w:tcW w:w="1985" w:type="dxa"/>
          </w:tcPr>
          <w:p w14:paraId="12A0C7AD" w14:textId="4A6E3770" w:rsidR="009D1CDD" w:rsidRPr="00444B90" w:rsidRDefault="00BD634D" w:rsidP="00781C85">
            <w:pPr>
              <w:rPr>
                <w:rFonts w:ascii="Garamond" w:hAnsi="Garamond" w:cs="Times New Roman"/>
                <w:b/>
                <w:sz w:val="24"/>
                <w:szCs w:val="24"/>
                <w:lang w:val="uk-UA"/>
              </w:rPr>
            </w:pPr>
            <w:r w:rsidRPr="00444B90">
              <w:rPr>
                <w:rFonts w:ascii="Garamond" w:hAnsi="Garamond"/>
                <w:b/>
                <w:color w:val="000000"/>
                <w:sz w:val="24"/>
                <w:szCs w:val="24"/>
                <w:lang w:val="uk-UA"/>
              </w:rPr>
              <w:t>Програмні результати навчання</w:t>
            </w:r>
          </w:p>
        </w:tc>
        <w:tc>
          <w:tcPr>
            <w:tcW w:w="8073" w:type="dxa"/>
          </w:tcPr>
          <w:p w14:paraId="3D190553" w14:textId="4464429F" w:rsidR="00444B90" w:rsidRPr="00444B90" w:rsidRDefault="00444B90" w:rsidP="00913C6C">
            <w:pPr>
              <w:tabs>
                <w:tab w:val="left" w:pos="1122"/>
              </w:tabs>
              <w:jc w:val="both"/>
              <w:rPr>
                <w:rFonts w:ascii="Garamond" w:hAnsi="Garamond"/>
                <w:sz w:val="24"/>
                <w:szCs w:val="24"/>
                <w:lang w:val="uk-UA"/>
              </w:rPr>
            </w:pPr>
            <w:r w:rsidRPr="00444B90">
              <w:rPr>
                <w:rFonts w:ascii="Garamond" w:hAnsi="Garamond"/>
                <w:sz w:val="24"/>
                <w:szCs w:val="24"/>
                <w:lang w:val="uk-UA"/>
              </w:rPr>
              <w:t xml:space="preserve">21 </w:t>
            </w:r>
            <w:proofErr w:type="spellStart"/>
            <w:r w:rsidRPr="00444B90">
              <w:rPr>
                <w:rFonts w:ascii="Garamond" w:hAnsi="Garamond" w:cs="Times New Roman"/>
                <w:sz w:val="24"/>
                <w:szCs w:val="24"/>
              </w:rPr>
              <w:t>Застосовувати</w:t>
            </w:r>
            <w:proofErr w:type="spellEnd"/>
            <w:r w:rsidRPr="00444B90">
              <w:rPr>
                <w:rFonts w:ascii="Garamond" w:hAnsi="Garamond" w:cs="Times New Roman"/>
                <w:sz w:val="24"/>
                <w:szCs w:val="24"/>
              </w:rPr>
              <w:t xml:space="preserve"> </w:t>
            </w:r>
            <w:proofErr w:type="spellStart"/>
            <w:r w:rsidRPr="00444B90">
              <w:rPr>
                <w:rFonts w:ascii="Garamond" w:hAnsi="Garamond" w:cs="Times New Roman"/>
                <w:sz w:val="24"/>
                <w:szCs w:val="24"/>
              </w:rPr>
              <w:t>набуті</w:t>
            </w:r>
            <w:proofErr w:type="spellEnd"/>
            <w:r w:rsidRPr="00444B90">
              <w:rPr>
                <w:rFonts w:ascii="Garamond" w:hAnsi="Garamond" w:cs="Times New Roman"/>
                <w:sz w:val="24"/>
                <w:szCs w:val="24"/>
              </w:rPr>
              <w:t xml:space="preserve"> </w:t>
            </w:r>
            <w:proofErr w:type="spellStart"/>
            <w:r w:rsidRPr="00444B90">
              <w:rPr>
                <w:rFonts w:ascii="Garamond" w:hAnsi="Garamond" w:cs="Times New Roman"/>
                <w:sz w:val="24"/>
                <w:szCs w:val="24"/>
              </w:rPr>
              <w:t>теоретичні</w:t>
            </w:r>
            <w:proofErr w:type="spellEnd"/>
            <w:r w:rsidRPr="00444B90">
              <w:rPr>
                <w:rFonts w:ascii="Garamond" w:hAnsi="Garamond" w:cs="Times New Roman"/>
                <w:sz w:val="24"/>
                <w:szCs w:val="24"/>
              </w:rPr>
              <w:t xml:space="preserve"> </w:t>
            </w:r>
            <w:proofErr w:type="spellStart"/>
            <w:r w:rsidRPr="00444B90">
              <w:rPr>
                <w:rFonts w:ascii="Garamond" w:hAnsi="Garamond" w:cs="Times New Roman"/>
                <w:sz w:val="24"/>
                <w:szCs w:val="24"/>
              </w:rPr>
              <w:t>знання</w:t>
            </w:r>
            <w:proofErr w:type="spellEnd"/>
            <w:r w:rsidRPr="00444B90">
              <w:rPr>
                <w:rFonts w:ascii="Garamond" w:hAnsi="Garamond" w:cs="Times New Roman"/>
                <w:sz w:val="24"/>
                <w:szCs w:val="24"/>
              </w:rPr>
              <w:t xml:space="preserve"> для </w:t>
            </w:r>
            <w:proofErr w:type="spellStart"/>
            <w:r w:rsidRPr="00444B90">
              <w:rPr>
                <w:rFonts w:ascii="Garamond" w:hAnsi="Garamond" w:cs="Times New Roman"/>
                <w:sz w:val="24"/>
                <w:szCs w:val="24"/>
              </w:rPr>
              <w:t>розв’язання</w:t>
            </w:r>
            <w:proofErr w:type="spellEnd"/>
            <w:r w:rsidRPr="00444B90">
              <w:rPr>
                <w:rFonts w:ascii="Garamond" w:hAnsi="Garamond" w:cs="Times New Roman"/>
                <w:sz w:val="24"/>
                <w:szCs w:val="24"/>
              </w:rPr>
              <w:t xml:space="preserve"> </w:t>
            </w:r>
            <w:proofErr w:type="spellStart"/>
            <w:r w:rsidRPr="00444B90">
              <w:rPr>
                <w:rFonts w:ascii="Garamond" w:hAnsi="Garamond" w:cs="Times New Roman"/>
                <w:sz w:val="24"/>
                <w:szCs w:val="24"/>
              </w:rPr>
              <w:t>практичних</w:t>
            </w:r>
            <w:proofErr w:type="spellEnd"/>
            <w:r w:rsidRPr="00444B90">
              <w:rPr>
                <w:rFonts w:ascii="Garamond" w:hAnsi="Garamond" w:cs="Times New Roman"/>
                <w:sz w:val="24"/>
                <w:szCs w:val="24"/>
              </w:rPr>
              <w:t xml:space="preserve"> </w:t>
            </w:r>
            <w:proofErr w:type="spellStart"/>
            <w:r w:rsidRPr="00444B90">
              <w:rPr>
                <w:rFonts w:ascii="Garamond" w:hAnsi="Garamond" w:cs="Times New Roman"/>
                <w:sz w:val="24"/>
                <w:szCs w:val="24"/>
              </w:rPr>
              <w:t>завдань</w:t>
            </w:r>
            <w:proofErr w:type="spellEnd"/>
            <w:r w:rsidRPr="00444B90">
              <w:rPr>
                <w:rFonts w:ascii="Garamond" w:hAnsi="Garamond" w:cs="Times New Roman"/>
                <w:sz w:val="24"/>
                <w:szCs w:val="24"/>
              </w:rPr>
              <w:t xml:space="preserve"> та </w:t>
            </w:r>
            <w:proofErr w:type="spellStart"/>
            <w:r w:rsidRPr="00444B90">
              <w:rPr>
                <w:rFonts w:ascii="Garamond" w:hAnsi="Garamond" w:cs="Times New Roman"/>
                <w:sz w:val="24"/>
                <w:szCs w:val="24"/>
              </w:rPr>
              <w:t>змістовно</w:t>
            </w:r>
            <w:proofErr w:type="spellEnd"/>
            <w:r w:rsidRPr="00444B90">
              <w:rPr>
                <w:rFonts w:ascii="Garamond" w:hAnsi="Garamond" w:cs="Times New Roman"/>
                <w:sz w:val="24"/>
                <w:szCs w:val="24"/>
              </w:rPr>
              <w:t xml:space="preserve"> </w:t>
            </w:r>
            <w:proofErr w:type="spellStart"/>
            <w:r w:rsidRPr="00444B90">
              <w:rPr>
                <w:rFonts w:ascii="Garamond" w:hAnsi="Garamond" w:cs="Times New Roman"/>
                <w:sz w:val="24"/>
                <w:szCs w:val="24"/>
              </w:rPr>
              <w:t>інтерпретувати</w:t>
            </w:r>
            <w:proofErr w:type="spellEnd"/>
            <w:r w:rsidRPr="00444B90">
              <w:rPr>
                <w:rFonts w:ascii="Garamond" w:hAnsi="Garamond" w:cs="Times New Roman"/>
                <w:sz w:val="24"/>
                <w:szCs w:val="24"/>
              </w:rPr>
              <w:t xml:space="preserve"> </w:t>
            </w:r>
            <w:proofErr w:type="spellStart"/>
            <w:r w:rsidRPr="00444B90">
              <w:rPr>
                <w:rFonts w:ascii="Garamond" w:hAnsi="Garamond" w:cs="Times New Roman"/>
                <w:sz w:val="24"/>
                <w:szCs w:val="24"/>
              </w:rPr>
              <w:t>отримані</w:t>
            </w:r>
            <w:proofErr w:type="spellEnd"/>
            <w:r w:rsidRPr="00444B90">
              <w:rPr>
                <w:rFonts w:ascii="Garamond" w:hAnsi="Garamond" w:cs="Times New Roman"/>
                <w:sz w:val="24"/>
                <w:szCs w:val="24"/>
              </w:rPr>
              <w:t xml:space="preserve"> </w:t>
            </w:r>
            <w:proofErr w:type="spellStart"/>
            <w:r w:rsidRPr="00444B90">
              <w:rPr>
                <w:rFonts w:ascii="Garamond" w:hAnsi="Garamond" w:cs="Times New Roman"/>
                <w:sz w:val="24"/>
                <w:szCs w:val="24"/>
              </w:rPr>
              <w:t>результати</w:t>
            </w:r>
            <w:proofErr w:type="spellEnd"/>
            <w:r w:rsidRPr="00444B90">
              <w:rPr>
                <w:rFonts w:ascii="Garamond" w:hAnsi="Garamond" w:cs="Times New Roman"/>
                <w:sz w:val="24"/>
                <w:szCs w:val="24"/>
              </w:rPr>
              <w:t>.</w:t>
            </w:r>
          </w:p>
        </w:tc>
      </w:tr>
    </w:tbl>
    <w:p w14:paraId="1BB37242" w14:textId="77777777" w:rsidR="00444B90" w:rsidRPr="00781C85" w:rsidRDefault="00444B90" w:rsidP="00781C85">
      <w:pPr>
        <w:spacing w:after="0" w:line="240" w:lineRule="auto"/>
        <w:jc w:val="center"/>
        <w:rPr>
          <w:rFonts w:ascii="Garamond" w:hAnsi="Garamond" w:cs="Times New Roman"/>
          <w:b/>
          <w:sz w:val="24"/>
          <w:szCs w:val="24"/>
          <w:lang w:val="uk-UA"/>
        </w:rPr>
      </w:pPr>
    </w:p>
    <w:p w14:paraId="2CAC2E6C" w14:textId="4B1A09BB" w:rsidR="00C85F95" w:rsidRDefault="00BA1CD1" w:rsidP="00781C85">
      <w:pPr>
        <w:spacing w:after="0" w:line="240" w:lineRule="auto"/>
        <w:jc w:val="center"/>
        <w:rPr>
          <w:rFonts w:ascii="Garamond" w:hAnsi="Garamond" w:cs="Times New Roman"/>
          <w:b/>
          <w:sz w:val="24"/>
          <w:szCs w:val="24"/>
          <w:lang w:val="uk-UA"/>
        </w:rPr>
      </w:pPr>
      <w:r w:rsidRPr="00781C85">
        <w:rPr>
          <w:rFonts w:ascii="Garamond" w:hAnsi="Garamond" w:cs="Times New Roman"/>
          <w:b/>
          <w:sz w:val="24"/>
          <w:szCs w:val="24"/>
          <w:lang w:val="uk-UA"/>
        </w:rPr>
        <w:t>ТЕМАТИКА НАВЧАЛЬНОЇ ДИСЦИПЛІНИ</w:t>
      </w:r>
    </w:p>
    <w:p w14:paraId="7E643A26" w14:textId="77777777" w:rsidR="00B740A2" w:rsidRPr="00781C85" w:rsidRDefault="00B740A2" w:rsidP="00781C85">
      <w:pPr>
        <w:spacing w:after="0" w:line="240" w:lineRule="auto"/>
        <w:jc w:val="center"/>
        <w:rPr>
          <w:rFonts w:ascii="Garamond" w:hAnsi="Garamond" w:cs="Times New Roman"/>
          <w:b/>
          <w:sz w:val="24"/>
          <w:szCs w:val="24"/>
          <w:lang w:val="uk-UA"/>
        </w:rPr>
      </w:pPr>
    </w:p>
    <w:p w14:paraId="3014CCA9" w14:textId="77777777" w:rsidR="00913C6C" w:rsidRPr="00913C6C" w:rsidRDefault="00913C6C" w:rsidP="00913C6C">
      <w:pPr>
        <w:autoSpaceDE w:val="0"/>
        <w:autoSpaceDN w:val="0"/>
        <w:adjustRightInd w:val="0"/>
        <w:spacing w:after="0"/>
        <w:ind w:left="-567" w:firstLine="708"/>
        <w:jc w:val="both"/>
        <w:rPr>
          <w:rFonts w:ascii="Garamond" w:hAnsi="Garamond"/>
          <w:b/>
          <w:sz w:val="24"/>
          <w:szCs w:val="24"/>
          <w:highlight w:val="yellow"/>
        </w:rPr>
      </w:pPr>
      <w:r w:rsidRPr="00913C6C">
        <w:rPr>
          <w:rFonts w:ascii="Garamond" w:hAnsi="Garamond"/>
          <w:b/>
          <w:sz w:val="24"/>
          <w:szCs w:val="24"/>
        </w:rPr>
        <w:t xml:space="preserve">Тема 1. </w:t>
      </w:r>
      <w:proofErr w:type="spellStart"/>
      <w:r w:rsidRPr="00913C6C">
        <w:rPr>
          <w:rFonts w:ascii="Garamond" w:hAnsi="Garamond"/>
          <w:b/>
          <w:sz w:val="24"/>
          <w:szCs w:val="24"/>
        </w:rPr>
        <w:t>Основні</w:t>
      </w:r>
      <w:proofErr w:type="spellEnd"/>
      <w:r w:rsidRPr="00913C6C">
        <w:rPr>
          <w:rFonts w:ascii="Garamond" w:hAnsi="Garamond"/>
          <w:b/>
          <w:sz w:val="24"/>
          <w:szCs w:val="24"/>
        </w:rPr>
        <w:t xml:space="preserve"> </w:t>
      </w:r>
      <w:proofErr w:type="spellStart"/>
      <w:r w:rsidRPr="00913C6C">
        <w:rPr>
          <w:rFonts w:ascii="Garamond" w:hAnsi="Garamond"/>
          <w:b/>
          <w:sz w:val="24"/>
          <w:szCs w:val="24"/>
        </w:rPr>
        <w:t>поняття</w:t>
      </w:r>
      <w:proofErr w:type="spellEnd"/>
      <w:r w:rsidRPr="00913C6C">
        <w:rPr>
          <w:rFonts w:ascii="Garamond" w:hAnsi="Garamond"/>
          <w:b/>
          <w:sz w:val="24"/>
          <w:szCs w:val="24"/>
        </w:rPr>
        <w:t xml:space="preserve"> </w:t>
      </w:r>
      <w:proofErr w:type="spellStart"/>
      <w:r w:rsidRPr="00913C6C">
        <w:rPr>
          <w:rFonts w:ascii="Garamond" w:hAnsi="Garamond"/>
          <w:b/>
          <w:sz w:val="24"/>
          <w:szCs w:val="24"/>
        </w:rPr>
        <w:t>харчування</w:t>
      </w:r>
      <w:proofErr w:type="spellEnd"/>
      <w:r w:rsidRPr="00913C6C">
        <w:rPr>
          <w:rFonts w:ascii="Garamond" w:hAnsi="Garamond"/>
          <w:b/>
          <w:sz w:val="24"/>
          <w:szCs w:val="24"/>
        </w:rPr>
        <w:t xml:space="preserve">. Предмет та </w:t>
      </w:r>
      <w:proofErr w:type="spellStart"/>
      <w:r w:rsidRPr="00913C6C">
        <w:rPr>
          <w:rFonts w:ascii="Garamond" w:hAnsi="Garamond"/>
          <w:b/>
          <w:sz w:val="24"/>
          <w:szCs w:val="24"/>
        </w:rPr>
        <w:t>задачі</w:t>
      </w:r>
      <w:proofErr w:type="spellEnd"/>
      <w:r w:rsidRPr="00913C6C">
        <w:rPr>
          <w:rFonts w:ascii="Garamond" w:hAnsi="Garamond"/>
          <w:b/>
          <w:sz w:val="24"/>
          <w:szCs w:val="24"/>
        </w:rPr>
        <w:t xml:space="preserve"> спортивного </w:t>
      </w:r>
      <w:proofErr w:type="spellStart"/>
      <w:r w:rsidRPr="00913C6C">
        <w:rPr>
          <w:rFonts w:ascii="Garamond" w:hAnsi="Garamond"/>
          <w:b/>
          <w:sz w:val="24"/>
          <w:szCs w:val="24"/>
        </w:rPr>
        <w:t>харчування</w:t>
      </w:r>
      <w:proofErr w:type="spellEnd"/>
      <w:r w:rsidRPr="00913C6C">
        <w:rPr>
          <w:rFonts w:ascii="Garamond" w:hAnsi="Garamond"/>
          <w:b/>
          <w:sz w:val="24"/>
          <w:szCs w:val="24"/>
        </w:rPr>
        <w:t xml:space="preserve">. </w:t>
      </w:r>
    </w:p>
    <w:p w14:paraId="28FC3CF2" w14:textId="77777777" w:rsidR="00913C6C" w:rsidRPr="00913C6C" w:rsidRDefault="00913C6C" w:rsidP="00913C6C">
      <w:pPr>
        <w:spacing w:after="0"/>
        <w:ind w:left="-567" w:firstLine="708"/>
        <w:jc w:val="both"/>
        <w:rPr>
          <w:rFonts w:ascii="Garamond" w:hAnsi="Garamond"/>
          <w:sz w:val="24"/>
          <w:szCs w:val="24"/>
        </w:rPr>
      </w:pPr>
      <w:proofErr w:type="spellStart"/>
      <w:r w:rsidRPr="00913C6C">
        <w:rPr>
          <w:rFonts w:ascii="Garamond" w:hAnsi="Garamond"/>
          <w:sz w:val="24"/>
          <w:szCs w:val="24"/>
        </w:rPr>
        <w:t>Історія</w:t>
      </w:r>
      <w:proofErr w:type="spellEnd"/>
      <w:r w:rsidRPr="00913C6C">
        <w:rPr>
          <w:rFonts w:ascii="Garamond" w:hAnsi="Garamond"/>
          <w:sz w:val="24"/>
          <w:szCs w:val="24"/>
        </w:rPr>
        <w:t xml:space="preserve"> </w:t>
      </w:r>
      <w:proofErr w:type="spellStart"/>
      <w:r w:rsidRPr="00913C6C">
        <w:rPr>
          <w:rFonts w:ascii="Garamond" w:hAnsi="Garamond"/>
          <w:sz w:val="24"/>
          <w:szCs w:val="24"/>
        </w:rPr>
        <w:t>розвитку</w:t>
      </w:r>
      <w:proofErr w:type="spellEnd"/>
      <w:r w:rsidRPr="00913C6C">
        <w:rPr>
          <w:rFonts w:ascii="Garamond" w:hAnsi="Garamond"/>
          <w:sz w:val="24"/>
          <w:szCs w:val="24"/>
        </w:rPr>
        <w:t xml:space="preserve"> </w:t>
      </w:r>
      <w:proofErr w:type="spellStart"/>
      <w:r w:rsidRPr="00913C6C">
        <w:rPr>
          <w:rFonts w:ascii="Garamond" w:hAnsi="Garamond"/>
          <w:sz w:val="24"/>
          <w:szCs w:val="24"/>
        </w:rPr>
        <w:t>раціонального</w:t>
      </w:r>
      <w:proofErr w:type="spellEnd"/>
      <w:r w:rsidRPr="00913C6C">
        <w:rPr>
          <w:rFonts w:ascii="Garamond" w:hAnsi="Garamond"/>
          <w:sz w:val="24"/>
          <w:szCs w:val="24"/>
        </w:rPr>
        <w:t xml:space="preserve"> </w:t>
      </w:r>
      <w:proofErr w:type="spellStart"/>
      <w:r w:rsidRPr="00913C6C">
        <w:rPr>
          <w:rFonts w:ascii="Garamond" w:hAnsi="Garamond"/>
          <w:sz w:val="24"/>
          <w:szCs w:val="24"/>
        </w:rPr>
        <w:t>харчування</w:t>
      </w:r>
      <w:proofErr w:type="spellEnd"/>
      <w:r w:rsidRPr="00913C6C">
        <w:rPr>
          <w:rFonts w:ascii="Garamond" w:hAnsi="Garamond"/>
          <w:sz w:val="24"/>
          <w:szCs w:val="24"/>
        </w:rPr>
        <w:t xml:space="preserve">. </w:t>
      </w:r>
      <w:proofErr w:type="spellStart"/>
      <w:r w:rsidRPr="00913C6C">
        <w:rPr>
          <w:rFonts w:ascii="Garamond" w:hAnsi="Garamond"/>
          <w:sz w:val="24"/>
          <w:szCs w:val="24"/>
        </w:rPr>
        <w:t>Еволюція</w:t>
      </w:r>
      <w:proofErr w:type="spellEnd"/>
      <w:r w:rsidRPr="00913C6C">
        <w:rPr>
          <w:rFonts w:ascii="Garamond" w:hAnsi="Garamond"/>
          <w:sz w:val="24"/>
          <w:szCs w:val="24"/>
        </w:rPr>
        <w:t xml:space="preserve"> </w:t>
      </w:r>
      <w:proofErr w:type="spellStart"/>
      <w:r w:rsidRPr="00913C6C">
        <w:rPr>
          <w:rFonts w:ascii="Garamond" w:hAnsi="Garamond"/>
          <w:sz w:val="24"/>
          <w:szCs w:val="24"/>
        </w:rPr>
        <w:t>теорій</w:t>
      </w:r>
      <w:proofErr w:type="spellEnd"/>
      <w:r w:rsidRPr="00913C6C">
        <w:rPr>
          <w:rFonts w:ascii="Garamond" w:hAnsi="Garamond"/>
          <w:sz w:val="24"/>
          <w:szCs w:val="24"/>
        </w:rPr>
        <w:t xml:space="preserve"> </w:t>
      </w:r>
      <w:proofErr w:type="spellStart"/>
      <w:r w:rsidRPr="00913C6C">
        <w:rPr>
          <w:rFonts w:ascii="Garamond" w:hAnsi="Garamond"/>
          <w:sz w:val="24"/>
          <w:szCs w:val="24"/>
        </w:rPr>
        <w:t>харчування</w:t>
      </w:r>
      <w:proofErr w:type="spellEnd"/>
      <w:r w:rsidRPr="00913C6C">
        <w:rPr>
          <w:rFonts w:ascii="Garamond" w:hAnsi="Garamond"/>
          <w:sz w:val="24"/>
          <w:szCs w:val="24"/>
        </w:rPr>
        <w:t xml:space="preserve">. </w:t>
      </w:r>
      <w:proofErr w:type="spellStart"/>
      <w:r w:rsidRPr="00913C6C">
        <w:rPr>
          <w:rFonts w:ascii="Garamond" w:eastAsia="Times New Roman,Bold" w:hAnsi="Garamond"/>
          <w:sz w:val="24"/>
          <w:szCs w:val="24"/>
          <w:lang w:eastAsia="ru-RU"/>
        </w:rPr>
        <w:t>Теорія</w:t>
      </w:r>
      <w:proofErr w:type="spellEnd"/>
      <w:r w:rsidRPr="00913C6C">
        <w:rPr>
          <w:rFonts w:ascii="Garamond" w:eastAsia="Times New Roman,Bold" w:hAnsi="Garamond"/>
          <w:sz w:val="24"/>
          <w:szCs w:val="24"/>
          <w:lang w:eastAsia="ru-RU"/>
        </w:rPr>
        <w:t xml:space="preserve"> </w:t>
      </w:r>
      <w:proofErr w:type="spellStart"/>
      <w:r w:rsidRPr="00913C6C">
        <w:rPr>
          <w:rFonts w:ascii="Garamond" w:eastAsia="Times New Roman,Bold" w:hAnsi="Garamond"/>
          <w:sz w:val="24"/>
          <w:szCs w:val="24"/>
          <w:lang w:eastAsia="ru-RU"/>
        </w:rPr>
        <w:t>збалансованого</w:t>
      </w:r>
      <w:proofErr w:type="spellEnd"/>
      <w:r w:rsidRPr="00913C6C">
        <w:rPr>
          <w:rFonts w:ascii="Garamond" w:eastAsia="Times New Roman,Bold" w:hAnsi="Garamond"/>
          <w:sz w:val="24"/>
          <w:szCs w:val="24"/>
          <w:lang w:eastAsia="ru-RU"/>
        </w:rPr>
        <w:t xml:space="preserve"> </w:t>
      </w:r>
      <w:proofErr w:type="spellStart"/>
      <w:r w:rsidRPr="00913C6C">
        <w:rPr>
          <w:rFonts w:ascii="Garamond" w:eastAsia="Times New Roman,Bold" w:hAnsi="Garamond"/>
          <w:sz w:val="24"/>
          <w:szCs w:val="24"/>
          <w:lang w:eastAsia="ru-RU"/>
        </w:rPr>
        <w:t>харчування</w:t>
      </w:r>
      <w:proofErr w:type="spellEnd"/>
      <w:r w:rsidRPr="00913C6C">
        <w:rPr>
          <w:rFonts w:ascii="Garamond" w:eastAsia="Times New Roman,Bold" w:hAnsi="Garamond"/>
          <w:sz w:val="24"/>
          <w:szCs w:val="24"/>
          <w:lang w:eastAsia="ru-RU"/>
        </w:rPr>
        <w:t xml:space="preserve">, </w:t>
      </w:r>
      <w:proofErr w:type="spellStart"/>
      <w:r w:rsidRPr="00913C6C">
        <w:rPr>
          <w:rFonts w:ascii="Garamond" w:eastAsia="Times New Roman,Bold" w:hAnsi="Garamond"/>
          <w:sz w:val="24"/>
          <w:szCs w:val="24"/>
          <w:lang w:eastAsia="ru-RU"/>
        </w:rPr>
        <w:t>теорія</w:t>
      </w:r>
      <w:proofErr w:type="spellEnd"/>
      <w:r w:rsidRPr="00913C6C">
        <w:rPr>
          <w:rFonts w:ascii="Garamond" w:eastAsia="Times New Roman,Bold" w:hAnsi="Garamond"/>
          <w:sz w:val="24"/>
          <w:szCs w:val="24"/>
          <w:lang w:eastAsia="ru-RU"/>
        </w:rPr>
        <w:t xml:space="preserve"> оптимального </w:t>
      </w:r>
      <w:proofErr w:type="spellStart"/>
      <w:r w:rsidRPr="00913C6C">
        <w:rPr>
          <w:rFonts w:ascii="Garamond" w:eastAsia="Times New Roman,Bold" w:hAnsi="Garamond"/>
          <w:sz w:val="24"/>
          <w:szCs w:val="24"/>
          <w:lang w:eastAsia="ru-RU"/>
        </w:rPr>
        <w:t>харчування</w:t>
      </w:r>
      <w:proofErr w:type="spellEnd"/>
      <w:r w:rsidRPr="00913C6C">
        <w:rPr>
          <w:rFonts w:ascii="Garamond" w:eastAsia="Times New Roman,Bold" w:hAnsi="Garamond"/>
          <w:sz w:val="24"/>
          <w:szCs w:val="24"/>
          <w:lang w:eastAsia="ru-RU"/>
        </w:rPr>
        <w:t xml:space="preserve">. </w:t>
      </w:r>
      <w:proofErr w:type="spellStart"/>
      <w:r w:rsidRPr="00913C6C">
        <w:rPr>
          <w:rFonts w:ascii="Garamond" w:hAnsi="Garamond"/>
          <w:sz w:val="24"/>
          <w:szCs w:val="24"/>
        </w:rPr>
        <w:t>Поняття</w:t>
      </w:r>
      <w:proofErr w:type="spellEnd"/>
      <w:r w:rsidRPr="00913C6C">
        <w:rPr>
          <w:rFonts w:ascii="Garamond" w:hAnsi="Garamond"/>
          <w:sz w:val="24"/>
          <w:szCs w:val="24"/>
        </w:rPr>
        <w:t xml:space="preserve"> про </w:t>
      </w:r>
      <w:proofErr w:type="spellStart"/>
      <w:r w:rsidRPr="00913C6C">
        <w:rPr>
          <w:rFonts w:ascii="Garamond" w:hAnsi="Garamond"/>
          <w:sz w:val="24"/>
          <w:szCs w:val="24"/>
        </w:rPr>
        <w:t>харчування</w:t>
      </w:r>
      <w:proofErr w:type="spellEnd"/>
      <w:r w:rsidRPr="00913C6C">
        <w:rPr>
          <w:rFonts w:ascii="Garamond" w:hAnsi="Garamond"/>
          <w:sz w:val="24"/>
          <w:szCs w:val="24"/>
        </w:rPr>
        <w:t xml:space="preserve">. </w:t>
      </w:r>
      <w:proofErr w:type="spellStart"/>
      <w:r w:rsidRPr="00913C6C">
        <w:rPr>
          <w:rFonts w:ascii="Garamond" w:hAnsi="Garamond"/>
          <w:sz w:val="24"/>
          <w:szCs w:val="24"/>
        </w:rPr>
        <w:t>Функції</w:t>
      </w:r>
      <w:proofErr w:type="spellEnd"/>
      <w:r w:rsidRPr="00913C6C">
        <w:rPr>
          <w:rFonts w:ascii="Garamond" w:hAnsi="Garamond"/>
          <w:sz w:val="24"/>
          <w:szCs w:val="24"/>
        </w:rPr>
        <w:t xml:space="preserve"> та культура </w:t>
      </w:r>
      <w:proofErr w:type="spellStart"/>
      <w:r w:rsidRPr="00913C6C">
        <w:rPr>
          <w:rFonts w:ascii="Garamond" w:hAnsi="Garamond"/>
          <w:sz w:val="24"/>
          <w:szCs w:val="24"/>
        </w:rPr>
        <w:t>харчування</w:t>
      </w:r>
      <w:proofErr w:type="spellEnd"/>
      <w:r w:rsidRPr="00913C6C">
        <w:rPr>
          <w:rFonts w:ascii="Garamond" w:hAnsi="Garamond"/>
          <w:sz w:val="24"/>
          <w:szCs w:val="24"/>
        </w:rPr>
        <w:t xml:space="preserve">. Структура та </w:t>
      </w:r>
      <w:proofErr w:type="spellStart"/>
      <w:r w:rsidRPr="00913C6C">
        <w:rPr>
          <w:rFonts w:ascii="Garamond" w:hAnsi="Garamond"/>
          <w:sz w:val="24"/>
          <w:szCs w:val="24"/>
        </w:rPr>
        <w:t>функції</w:t>
      </w:r>
      <w:proofErr w:type="spellEnd"/>
      <w:r w:rsidRPr="00913C6C">
        <w:rPr>
          <w:rFonts w:ascii="Garamond" w:hAnsi="Garamond"/>
          <w:sz w:val="24"/>
          <w:szCs w:val="24"/>
        </w:rPr>
        <w:t xml:space="preserve"> </w:t>
      </w:r>
      <w:proofErr w:type="spellStart"/>
      <w:r w:rsidRPr="00913C6C">
        <w:rPr>
          <w:rFonts w:ascii="Garamond" w:hAnsi="Garamond"/>
          <w:sz w:val="24"/>
          <w:szCs w:val="24"/>
        </w:rPr>
        <w:t>травної</w:t>
      </w:r>
      <w:proofErr w:type="spellEnd"/>
      <w:r w:rsidRPr="00913C6C">
        <w:rPr>
          <w:rFonts w:ascii="Garamond" w:hAnsi="Garamond"/>
          <w:sz w:val="24"/>
          <w:szCs w:val="24"/>
        </w:rPr>
        <w:t xml:space="preserve"> </w:t>
      </w:r>
      <w:proofErr w:type="spellStart"/>
      <w:r w:rsidRPr="00913C6C">
        <w:rPr>
          <w:rFonts w:ascii="Garamond" w:hAnsi="Garamond"/>
          <w:sz w:val="24"/>
          <w:szCs w:val="24"/>
        </w:rPr>
        <w:t>системи</w:t>
      </w:r>
      <w:proofErr w:type="spellEnd"/>
      <w:r w:rsidRPr="00913C6C">
        <w:rPr>
          <w:rFonts w:ascii="Garamond" w:hAnsi="Garamond"/>
          <w:sz w:val="24"/>
          <w:szCs w:val="24"/>
        </w:rPr>
        <w:t xml:space="preserve">. </w:t>
      </w:r>
      <w:proofErr w:type="spellStart"/>
      <w:r w:rsidRPr="00913C6C">
        <w:rPr>
          <w:rFonts w:ascii="Garamond" w:hAnsi="Garamond"/>
          <w:sz w:val="24"/>
          <w:szCs w:val="24"/>
        </w:rPr>
        <w:t>Основні</w:t>
      </w:r>
      <w:proofErr w:type="spellEnd"/>
      <w:r w:rsidRPr="00913C6C">
        <w:rPr>
          <w:rFonts w:ascii="Garamond" w:hAnsi="Garamond"/>
          <w:sz w:val="24"/>
          <w:szCs w:val="24"/>
        </w:rPr>
        <w:t xml:space="preserve"> </w:t>
      </w:r>
      <w:proofErr w:type="spellStart"/>
      <w:r w:rsidRPr="00913C6C">
        <w:rPr>
          <w:rFonts w:ascii="Garamond" w:hAnsi="Garamond"/>
          <w:sz w:val="24"/>
          <w:szCs w:val="24"/>
        </w:rPr>
        <w:t>поживні</w:t>
      </w:r>
      <w:proofErr w:type="spellEnd"/>
      <w:r w:rsidRPr="00913C6C">
        <w:rPr>
          <w:rFonts w:ascii="Garamond" w:hAnsi="Garamond"/>
          <w:sz w:val="24"/>
          <w:szCs w:val="24"/>
        </w:rPr>
        <w:t xml:space="preserve"> </w:t>
      </w:r>
      <w:proofErr w:type="spellStart"/>
      <w:r w:rsidRPr="00913C6C">
        <w:rPr>
          <w:rFonts w:ascii="Garamond" w:hAnsi="Garamond"/>
          <w:sz w:val="24"/>
          <w:szCs w:val="24"/>
        </w:rPr>
        <w:t>речовини</w:t>
      </w:r>
      <w:proofErr w:type="spellEnd"/>
      <w:r w:rsidRPr="00913C6C">
        <w:rPr>
          <w:rFonts w:ascii="Garamond" w:hAnsi="Garamond"/>
          <w:sz w:val="24"/>
          <w:szCs w:val="24"/>
        </w:rPr>
        <w:t xml:space="preserve">. </w:t>
      </w:r>
      <w:proofErr w:type="spellStart"/>
      <w:r w:rsidRPr="00913C6C">
        <w:rPr>
          <w:rFonts w:ascii="Garamond" w:hAnsi="Garamond"/>
          <w:sz w:val="24"/>
          <w:szCs w:val="24"/>
        </w:rPr>
        <w:t>Місце</w:t>
      </w:r>
      <w:proofErr w:type="spellEnd"/>
      <w:r w:rsidRPr="00913C6C">
        <w:rPr>
          <w:rFonts w:ascii="Garamond" w:hAnsi="Garamond"/>
          <w:sz w:val="24"/>
          <w:szCs w:val="24"/>
        </w:rPr>
        <w:t xml:space="preserve">, предмет і </w:t>
      </w:r>
      <w:proofErr w:type="spellStart"/>
      <w:r w:rsidRPr="00913C6C">
        <w:rPr>
          <w:rFonts w:ascii="Garamond" w:hAnsi="Garamond"/>
          <w:sz w:val="24"/>
          <w:szCs w:val="24"/>
        </w:rPr>
        <w:t>задачі</w:t>
      </w:r>
      <w:proofErr w:type="spellEnd"/>
      <w:r w:rsidRPr="00913C6C">
        <w:rPr>
          <w:rFonts w:ascii="Garamond" w:hAnsi="Garamond"/>
          <w:sz w:val="24"/>
          <w:szCs w:val="24"/>
        </w:rPr>
        <w:t xml:space="preserve"> спортивного </w:t>
      </w:r>
      <w:proofErr w:type="spellStart"/>
      <w:r w:rsidRPr="00913C6C">
        <w:rPr>
          <w:rFonts w:ascii="Garamond" w:hAnsi="Garamond"/>
          <w:sz w:val="24"/>
          <w:szCs w:val="24"/>
        </w:rPr>
        <w:t>харчування</w:t>
      </w:r>
      <w:proofErr w:type="spellEnd"/>
      <w:r w:rsidRPr="00913C6C">
        <w:rPr>
          <w:rFonts w:ascii="Garamond" w:hAnsi="Garamond"/>
          <w:sz w:val="24"/>
          <w:szCs w:val="24"/>
        </w:rPr>
        <w:t xml:space="preserve"> у </w:t>
      </w:r>
      <w:proofErr w:type="spellStart"/>
      <w:r w:rsidRPr="00913C6C">
        <w:rPr>
          <w:rFonts w:ascii="Garamond" w:hAnsi="Garamond"/>
          <w:sz w:val="24"/>
          <w:szCs w:val="24"/>
        </w:rPr>
        <w:t>тренувальному</w:t>
      </w:r>
      <w:proofErr w:type="spellEnd"/>
      <w:r w:rsidRPr="00913C6C">
        <w:rPr>
          <w:rFonts w:ascii="Garamond" w:hAnsi="Garamond"/>
          <w:sz w:val="24"/>
          <w:szCs w:val="24"/>
        </w:rPr>
        <w:t xml:space="preserve"> </w:t>
      </w:r>
      <w:proofErr w:type="spellStart"/>
      <w:r w:rsidRPr="00913C6C">
        <w:rPr>
          <w:rFonts w:ascii="Garamond" w:hAnsi="Garamond"/>
          <w:sz w:val="24"/>
          <w:szCs w:val="24"/>
        </w:rPr>
        <w:t>процесі</w:t>
      </w:r>
      <w:proofErr w:type="spellEnd"/>
      <w:r w:rsidRPr="00913C6C">
        <w:rPr>
          <w:rFonts w:ascii="Garamond" w:hAnsi="Garamond"/>
          <w:sz w:val="24"/>
          <w:szCs w:val="24"/>
        </w:rPr>
        <w:t xml:space="preserve">. </w:t>
      </w:r>
      <w:proofErr w:type="spellStart"/>
      <w:r w:rsidRPr="00913C6C">
        <w:rPr>
          <w:rFonts w:ascii="Garamond" w:hAnsi="Garamond"/>
          <w:sz w:val="24"/>
          <w:szCs w:val="24"/>
        </w:rPr>
        <w:t>Вплив</w:t>
      </w:r>
      <w:proofErr w:type="spellEnd"/>
      <w:r w:rsidRPr="00913C6C">
        <w:rPr>
          <w:rFonts w:ascii="Garamond" w:hAnsi="Garamond"/>
          <w:sz w:val="24"/>
          <w:szCs w:val="24"/>
        </w:rPr>
        <w:t xml:space="preserve"> </w:t>
      </w:r>
      <w:proofErr w:type="spellStart"/>
      <w:r w:rsidRPr="00913C6C">
        <w:rPr>
          <w:rFonts w:ascii="Garamond" w:hAnsi="Garamond"/>
          <w:sz w:val="24"/>
          <w:szCs w:val="24"/>
        </w:rPr>
        <w:t>харчування</w:t>
      </w:r>
      <w:proofErr w:type="spellEnd"/>
      <w:r w:rsidRPr="00913C6C">
        <w:rPr>
          <w:rFonts w:ascii="Garamond" w:hAnsi="Garamond"/>
          <w:sz w:val="24"/>
          <w:szCs w:val="24"/>
        </w:rPr>
        <w:t xml:space="preserve"> на </w:t>
      </w:r>
      <w:proofErr w:type="spellStart"/>
      <w:r w:rsidRPr="00913C6C">
        <w:rPr>
          <w:rFonts w:ascii="Garamond" w:hAnsi="Garamond"/>
          <w:sz w:val="24"/>
          <w:szCs w:val="24"/>
        </w:rPr>
        <w:t>результати</w:t>
      </w:r>
      <w:proofErr w:type="spellEnd"/>
      <w:r w:rsidRPr="00913C6C">
        <w:rPr>
          <w:rFonts w:ascii="Garamond" w:hAnsi="Garamond"/>
          <w:sz w:val="24"/>
          <w:szCs w:val="24"/>
        </w:rPr>
        <w:t xml:space="preserve"> </w:t>
      </w:r>
      <w:proofErr w:type="spellStart"/>
      <w:r w:rsidRPr="00913C6C">
        <w:rPr>
          <w:rFonts w:ascii="Garamond" w:hAnsi="Garamond"/>
          <w:sz w:val="24"/>
          <w:szCs w:val="24"/>
        </w:rPr>
        <w:t>тренувань</w:t>
      </w:r>
      <w:proofErr w:type="spellEnd"/>
      <w:r w:rsidRPr="00913C6C">
        <w:rPr>
          <w:rFonts w:ascii="Garamond" w:hAnsi="Garamond"/>
          <w:sz w:val="24"/>
          <w:szCs w:val="24"/>
        </w:rPr>
        <w:t xml:space="preserve">. </w:t>
      </w:r>
      <w:proofErr w:type="spellStart"/>
      <w:r w:rsidRPr="00913C6C">
        <w:rPr>
          <w:rFonts w:ascii="Garamond" w:hAnsi="Garamond"/>
          <w:sz w:val="24"/>
          <w:szCs w:val="24"/>
        </w:rPr>
        <w:t>Розрахунки</w:t>
      </w:r>
      <w:proofErr w:type="spellEnd"/>
      <w:r w:rsidRPr="00913C6C">
        <w:rPr>
          <w:rFonts w:ascii="Garamond" w:hAnsi="Garamond"/>
          <w:sz w:val="24"/>
          <w:szCs w:val="24"/>
        </w:rPr>
        <w:t xml:space="preserve"> та </w:t>
      </w:r>
      <w:proofErr w:type="spellStart"/>
      <w:r w:rsidRPr="00913C6C">
        <w:rPr>
          <w:rFonts w:ascii="Garamond" w:hAnsi="Garamond"/>
          <w:sz w:val="24"/>
          <w:szCs w:val="24"/>
        </w:rPr>
        <w:t>аналіз</w:t>
      </w:r>
      <w:proofErr w:type="spellEnd"/>
      <w:r w:rsidRPr="00913C6C">
        <w:rPr>
          <w:rFonts w:ascii="Garamond" w:hAnsi="Garamond"/>
          <w:sz w:val="24"/>
          <w:szCs w:val="24"/>
        </w:rPr>
        <w:t xml:space="preserve">  </w:t>
      </w:r>
      <w:proofErr w:type="spellStart"/>
      <w:r w:rsidRPr="00913C6C">
        <w:rPr>
          <w:rFonts w:ascii="Garamond" w:hAnsi="Garamond"/>
          <w:sz w:val="24"/>
          <w:szCs w:val="24"/>
        </w:rPr>
        <w:t>раціонів</w:t>
      </w:r>
      <w:proofErr w:type="spellEnd"/>
      <w:r w:rsidRPr="00913C6C">
        <w:rPr>
          <w:rFonts w:ascii="Garamond" w:hAnsi="Garamond"/>
          <w:sz w:val="24"/>
          <w:szCs w:val="24"/>
        </w:rPr>
        <w:t xml:space="preserve"> і </w:t>
      </w:r>
      <w:proofErr w:type="spellStart"/>
      <w:r w:rsidRPr="00913C6C">
        <w:rPr>
          <w:rFonts w:ascii="Garamond" w:hAnsi="Garamond"/>
          <w:sz w:val="24"/>
          <w:szCs w:val="24"/>
        </w:rPr>
        <w:t>режимів</w:t>
      </w:r>
      <w:proofErr w:type="spellEnd"/>
      <w:r w:rsidRPr="00913C6C">
        <w:rPr>
          <w:rFonts w:ascii="Garamond" w:hAnsi="Garamond"/>
          <w:sz w:val="24"/>
          <w:szCs w:val="24"/>
        </w:rPr>
        <w:t xml:space="preserve"> спортивного </w:t>
      </w:r>
      <w:proofErr w:type="spellStart"/>
      <w:r w:rsidRPr="00913C6C">
        <w:rPr>
          <w:rFonts w:ascii="Garamond" w:hAnsi="Garamond"/>
          <w:sz w:val="24"/>
          <w:szCs w:val="24"/>
        </w:rPr>
        <w:t>харчування</w:t>
      </w:r>
      <w:proofErr w:type="spellEnd"/>
      <w:r w:rsidRPr="00913C6C">
        <w:rPr>
          <w:rFonts w:ascii="Garamond" w:hAnsi="Garamond"/>
          <w:sz w:val="24"/>
          <w:szCs w:val="24"/>
        </w:rPr>
        <w:t xml:space="preserve">. </w:t>
      </w:r>
    </w:p>
    <w:p w14:paraId="24423EA9" w14:textId="77777777" w:rsidR="00913C6C" w:rsidRPr="00913C6C" w:rsidRDefault="00913C6C" w:rsidP="00913C6C">
      <w:pPr>
        <w:pStyle w:val="aff2"/>
        <w:spacing w:line="276" w:lineRule="auto"/>
        <w:ind w:left="-567" w:firstLine="567"/>
        <w:rPr>
          <w:rFonts w:ascii="Garamond" w:hAnsi="Garamond"/>
          <w:color w:val="auto"/>
          <w:sz w:val="24"/>
        </w:rPr>
      </w:pPr>
    </w:p>
    <w:p w14:paraId="1C6A8FDF" w14:textId="77777777" w:rsidR="00913C6C" w:rsidRPr="00913C6C" w:rsidRDefault="00913C6C" w:rsidP="00913C6C">
      <w:pPr>
        <w:spacing w:after="0"/>
        <w:ind w:left="-567" w:firstLine="708"/>
        <w:jc w:val="both"/>
        <w:rPr>
          <w:rFonts w:ascii="Garamond" w:hAnsi="Garamond"/>
          <w:sz w:val="24"/>
          <w:szCs w:val="24"/>
        </w:rPr>
      </w:pPr>
      <w:r w:rsidRPr="00913C6C">
        <w:rPr>
          <w:rFonts w:ascii="Garamond" w:hAnsi="Garamond"/>
          <w:b/>
          <w:sz w:val="24"/>
          <w:szCs w:val="24"/>
        </w:rPr>
        <w:t xml:space="preserve">Тема 2. </w:t>
      </w:r>
      <w:proofErr w:type="spellStart"/>
      <w:r w:rsidRPr="00913C6C">
        <w:rPr>
          <w:rFonts w:ascii="Garamond" w:hAnsi="Garamond"/>
          <w:b/>
          <w:sz w:val="24"/>
          <w:szCs w:val="24"/>
        </w:rPr>
        <w:t>Теорія</w:t>
      </w:r>
      <w:proofErr w:type="spellEnd"/>
      <w:r w:rsidRPr="00913C6C">
        <w:rPr>
          <w:rFonts w:ascii="Garamond" w:hAnsi="Garamond"/>
          <w:b/>
          <w:sz w:val="24"/>
          <w:szCs w:val="24"/>
        </w:rPr>
        <w:t xml:space="preserve"> та практика </w:t>
      </w:r>
      <w:proofErr w:type="spellStart"/>
      <w:r w:rsidRPr="00913C6C">
        <w:rPr>
          <w:rFonts w:ascii="Garamond" w:hAnsi="Garamond"/>
          <w:b/>
          <w:sz w:val="24"/>
          <w:szCs w:val="24"/>
        </w:rPr>
        <w:t>раціонального</w:t>
      </w:r>
      <w:proofErr w:type="spellEnd"/>
      <w:r w:rsidRPr="00913C6C">
        <w:rPr>
          <w:rFonts w:ascii="Garamond" w:hAnsi="Garamond"/>
          <w:b/>
          <w:sz w:val="24"/>
          <w:szCs w:val="24"/>
        </w:rPr>
        <w:t xml:space="preserve"> </w:t>
      </w:r>
      <w:proofErr w:type="spellStart"/>
      <w:r w:rsidRPr="00913C6C">
        <w:rPr>
          <w:rFonts w:ascii="Garamond" w:hAnsi="Garamond"/>
          <w:b/>
          <w:sz w:val="24"/>
          <w:szCs w:val="24"/>
        </w:rPr>
        <w:t>харчування</w:t>
      </w:r>
      <w:proofErr w:type="spellEnd"/>
      <w:r w:rsidRPr="00913C6C">
        <w:rPr>
          <w:rFonts w:ascii="Garamond" w:hAnsi="Garamond"/>
          <w:b/>
          <w:sz w:val="24"/>
          <w:szCs w:val="24"/>
        </w:rPr>
        <w:t>.</w:t>
      </w:r>
    </w:p>
    <w:p w14:paraId="3F1E1383" w14:textId="77777777" w:rsidR="00913C6C" w:rsidRPr="00913C6C" w:rsidRDefault="00913C6C" w:rsidP="00913C6C">
      <w:pPr>
        <w:autoSpaceDE w:val="0"/>
        <w:autoSpaceDN w:val="0"/>
        <w:adjustRightInd w:val="0"/>
        <w:spacing w:after="0"/>
        <w:ind w:left="-567" w:firstLine="708"/>
        <w:jc w:val="both"/>
        <w:rPr>
          <w:rFonts w:ascii="Garamond" w:eastAsia="Times New Roman,Bold" w:hAnsi="Garamond"/>
          <w:sz w:val="24"/>
          <w:szCs w:val="24"/>
          <w:lang w:eastAsia="ru-RU"/>
        </w:rPr>
      </w:pPr>
      <w:proofErr w:type="spellStart"/>
      <w:r w:rsidRPr="00913C6C">
        <w:rPr>
          <w:rFonts w:ascii="Garamond" w:eastAsia="Times New Roman,Bold" w:hAnsi="Garamond"/>
          <w:sz w:val="24"/>
          <w:szCs w:val="24"/>
          <w:lang w:eastAsia="ru-RU"/>
        </w:rPr>
        <w:t>Основні</w:t>
      </w:r>
      <w:proofErr w:type="spellEnd"/>
      <w:r w:rsidRPr="00913C6C">
        <w:rPr>
          <w:rFonts w:ascii="Garamond" w:eastAsia="Times New Roman,Bold" w:hAnsi="Garamond"/>
          <w:sz w:val="24"/>
          <w:szCs w:val="24"/>
          <w:lang w:eastAsia="ru-RU"/>
        </w:rPr>
        <w:t xml:space="preserve"> </w:t>
      </w:r>
      <w:proofErr w:type="spellStart"/>
      <w:r w:rsidRPr="00913C6C">
        <w:rPr>
          <w:rFonts w:ascii="Garamond" w:eastAsia="Times New Roman,Bold" w:hAnsi="Garamond"/>
          <w:sz w:val="24"/>
          <w:szCs w:val="24"/>
          <w:lang w:eastAsia="ru-RU"/>
        </w:rPr>
        <w:t>положення</w:t>
      </w:r>
      <w:proofErr w:type="spellEnd"/>
      <w:r w:rsidRPr="00913C6C">
        <w:rPr>
          <w:rFonts w:ascii="Garamond" w:eastAsia="Times New Roman,Bold" w:hAnsi="Garamond"/>
          <w:sz w:val="24"/>
          <w:szCs w:val="24"/>
          <w:lang w:eastAsia="ru-RU"/>
        </w:rPr>
        <w:t xml:space="preserve"> </w:t>
      </w:r>
      <w:proofErr w:type="spellStart"/>
      <w:r w:rsidRPr="00913C6C">
        <w:rPr>
          <w:rFonts w:ascii="Garamond" w:eastAsia="Times New Roman,Bold" w:hAnsi="Garamond"/>
          <w:sz w:val="24"/>
          <w:szCs w:val="24"/>
          <w:lang w:eastAsia="ru-RU"/>
        </w:rPr>
        <w:t>теорій</w:t>
      </w:r>
      <w:proofErr w:type="spellEnd"/>
      <w:r w:rsidRPr="00913C6C">
        <w:rPr>
          <w:rFonts w:ascii="Garamond" w:eastAsia="Times New Roman,Bold" w:hAnsi="Garamond"/>
          <w:sz w:val="24"/>
          <w:szCs w:val="24"/>
          <w:lang w:eastAsia="ru-RU"/>
        </w:rPr>
        <w:t xml:space="preserve"> </w:t>
      </w:r>
      <w:proofErr w:type="spellStart"/>
      <w:r w:rsidRPr="00913C6C">
        <w:rPr>
          <w:rFonts w:ascii="Garamond" w:eastAsia="Times New Roman,Bold" w:hAnsi="Garamond"/>
          <w:sz w:val="24"/>
          <w:szCs w:val="24"/>
          <w:lang w:eastAsia="ru-RU"/>
        </w:rPr>
        <w:t>харчування</w:t>
      </w:r>
      <w:proofErr w:type="spellEnd"/>
      <w:r w:rsidRPr="00913C6C">
        <w:rPr>
          <w:rFonts w:ascii="Garamond" w:eastAsia="Times New Roman,Bold" w:hAnsi="Garamond"/>
          <w:sz w:val="24"/>
          <w:szCs w:val="24"/>
          <w:lang w:eastAsia="ru-RU"/>
        </w:rPr>
        <w:t xml:space="preserve">, </w:t>
      </w:r>
      <w:proofErr w:type="spellStart"/>
      <w:r w:rsidRPr="00913C6C">
        <w:rPr>
          <w:rFonts w:ascii="Garamond" w:eastAsia="Times New Roman,Bold" w:hAnsi="Garamond"/>
          <w:sz w:val="24"/>
          <w:szCs w:val="24"/>
          <w:lang w:eastAsia="ru-RU"/>
        </w:rPr>
        <w:t>їх</w:t>
      </w:r>
      <w:proofErr w:type="spellEnd"/>
      <w:r w:rsidRPr="00913C6C">
        <w:rPr>
          <w:rFonts w:ascii="Garamond" w:eastAsia="Times New Roman,Bold" w:hAnsi="Garamond"/>
          <w:sz w:val="24"/>
          <w:szCs w:val="24"/>
          <w:lang w:eastAsia="ru-RU"/>
        </w:rPr>
        <w:t xml:space="preserve"> </w:t>
      </w:r>
      <w:proofErr w:type="spellStart"/>
      <w:r w:rsidRPr="00913C6C">
        <w:rPr>
          <w:rFonts w:ascii="Garamond" w:eastAsia="Times New Roman,Bold" w:hAnsi="Garamond"/>
          <w:sz w:val="24"/>
          <w:szCs w:val="24"/>
          <w:lang w:eastAsia="ru-RU"/>
        </w:rPr>
        <w:t>аналіз</w:t>
      </w:r>
      <w:proofErr w:type="spellEnd"/>
      <w:r w:rsidRPr="00913C6C">
        <w:rPr>
          <w:rFonts w:ascii="Garamond" w:eastAsia="Times New Roman,Bold" w:hAnsi="Garamond"/>
          <w:sz w:val="24"/>
          <w:szCs w:val="24"/>
          <w:lang w:eastAsia="ru-RU"/>
        </w:rPr>
        <w:t xml:space="preserve"> у </w:t>
      </w:r>
      <w:proofErr w:type="spellStart"/>
      <w:r w:rsidRPr="00913C6C">
        <w:rPr>
          <w:rFonts w:ascii="Garamond" w:eastAsia="Times New Roman,Bold" w:hAnsi="Garamond"/>
          <w:sz w:val="24"/>
          <w:szCs w:val="24"/>
          <w:lang w:eastAsia="ru-RU"/>
        </w:rPr>
        <w:t>світлі</w:t>
      </w:r>
      <w:proofErr w:type="spellEnd"/>
      <w:r w:rsidRPr="00913C6C">
        <w:rPr>
          <w:rFonts w:ascii="Garamond" w:eastAsia="Times New Roman,Bold" w:hAnsi="Garamond"/>
          <w:sz w:val="24"/>
          <w:szCs w:val="24"/>
          <w:lang w:eastAsia="ru-RU"/>
        </w:rPr>
        <w:t xml:space="preserve"> </w:t>
      </w:r>
      <w:proofErr w:type="spellStart"/>
      <w:r w:rsidRPr="00913C6C">
        <w:rPr>
          <w:rFonts w:ascii="Garamond" w:eastAsia="Times New Roman,Bold" w:hAnsi="Garamond"/>
          <w:sz w:val="24"/>
          <w:szCs w:val="24"/>
          <w:lang w:eastAsia="ru-RU"/>
        </w:rPr>
        <w:t>розвитку</w:t>
      </w:r>
      <w:proofErr w:type="spellEnd"/>
      <w:r w:rsidRPr="00913C6C">
        <w:rPr>
          <w:rFonts w:ascii="Garamond" w:eastAsia="Times New Roman,Bold" w:hAnsi="Garamond"/>
          <w:sz w:val="24"/>
          <w:szCs w:val="24"/>
          <w:lang w:eastAsia="ru-RU"/>
        </w:rPr>
        <w:t xml:space="preserve"> науки про </w:t>
      </w:r>
      <w:proofErr w:type="spellStart"/>
      <w:r w:rsidRPr="00913C6C">
        <w:rPr>
          <w:rFonts w:ascii="Garamond" w:eastAsia="Times New Roman,Bold" w:hAnsi="Garamond"/>
          <w:sz w:val="24"/>
          <w:szCs w:val="24"/>
          <w:lang w:eastAsia="ru-RU"/>
        </w:rPr>
        <w:t>харчування</w:t>
      </w:r>
      <w:proofErr w:type="spellEnd"/>
      <w:r w:rsidRPr="00913C6C">
        <w:rPr>
          <w:rFonts w:ascii="Garamond" w:eastAsia="Times New Roman,Bold" w:hAnsi="Garamond"/>
          <w:sz w:val="24"/>
          <w:szCs w:val="24"/>
          <w:lang w:eastAsia="ru-RU"/>
        </w:rPr>
        <w:t xml:space="preserve">. </w:t>
      </w:r>
      <w:proofErr w:type="spellStart"/>
      <w:r w:rsidRPr="00913C6C">
        <w:rPr>
          <w:rFonts w:ascii="Garamond" w:eastAsia="Times New Roman,Bold" w:hAnsi="Garamond"/>
          <w:sz w:val="24"/>
          <w:szCs w:val="24"/>
          <w:lang w:eastAsia="ru-RU"/>
        </w:rPr>
        <w:t>Термінологічний</w:t>
      </w:r>
      <w:proofErr w:type="spellEnd"/>
      <w:r w:rsidRPr="00913C6C">
        <w:rPr>
          <w:rFonts w:ascii="Garamond" w:eastAsia="Times New Roman,Bold" w:hAnsi="Garamond"/>
          <w:sz w:val="24"/>
          <w:szCs w:val="24"/>
          <w:lang w:eastAsia="ru-RU"/>
        </w:rPr>
        <w:t xml:space="preserve"> </w:t>
      </w:r>
      <w:proofErr w:type="spellStart"/>
      <w:r w:rsidRPr="00913C6C">
        <w:rPr>
          <w:rFonts w:ascii="Garamond" w:eastAsia="Times New Roman,Bold" w:hAnsi="Garamond"/>
          <w:sz w:val="24"/>
          <w:szCs w:val="24"/>
          <w:lang w:eastAsia="ru-RU"/>
        </w:rPr>
        <w:t>апарат</w:t>
      </w:r>
      <w:proofErr w:type="spellEnd"/>
      <w:r w:rsidRPr="00913C6C">
        <w:rPr>
          <w:rFonts w:ascii="Garamond" w:eastAsia="Times New Roman,Bold" w:hAnsi="Garamond"/>
          <w:sz w:val="24"/>
          <w:szCs w:val="24"/>
          <w:lang w:eastAsia="ru-RU"/>
        </w:rPr>
        <w:t>, нормативно-</w:t>
      </w:r>
      <w:proofErr w:type="spellStart"/>
      <w:r w:rsidRPr="00913C6C">
        <w:rPr>
          <w:rFonts w:ascii="Garamond" w:eastAsia="Times New Roman,Bold" w:hAnsi="Garamond"/>
          <w:sz w:val="24"/>
          <w:szCs w:val="24"/>
          <w:lang w:eastAsia="ru-RU"/>
        </w:rPr>
        <w:t>законодавча</w:t>
      </w:r>
      <w:proofErr w:type="spellEnd"/>
      <w:r w:rsidRPr="00913C6C">
        <w:rPr>
          <w:rFonts w:ascii="Garamond" w:eastAsia="Times New Roman,Bold" w:hAnsi="Garamond"/>
          <w:sz w:val="24"/>
          <w:szCs w:val="24"/>
          <w:lang w:eastAsia="ru-RU"/>
        </w:rPr>
        <w:t xml:space="preserve"> база </w:t>
      </w:r>
      <w:proofErr w:type="spellStart"/>
      <w:r w:rsidRPr="00913C6C">
        <w:rPr>
          <w:rFonts w:ascii="Garamond" w:eastAsia="Times New Roman,Bold" w:hAnsi="Garamond"/>
          <w:sz w:val="24"/>
          <w:szCs w:val="24"/>
          <w:lang w:eastAsia="ru-RU"/>
        </w:rPr>
        <w:t>України</w:t>
      </w:r>
      <w:proofErr w:type="spellEnd"/>
      <w:r w:rsidRPr="00913C6C">
        <w:rPr>
          <w:rFonts w:ascii="Garamond" w:eastAsia="Times New Roman,Bold" w:hAnsi="Garamond"/>
          <w:sz w:val="24"/>
          <w:szCs w:val="24"/>
          <w:lang w:eastAsia="ru-RU"/>
        </w:rPr>
        <w:t xml:space="preserve"> у </w:t>
      </w:r>
      <w:proofErr w:type="spellStart"/>
      <w:r w:rsidRPr="00913C6C">
        <w:rPr>
          <w:rFonts w:ascii="Garamond" w:eastAsia="Times New Roman,Bold" w:hAnsi="Garamond"/>
          <w:sz w:val="24"/>
          <w:szCs w:val="24"/>
          <w:lang w:eastAsia="ru-RU"/>
        </w:rPr>
        <w:t>сфері</w:t>
      </w:r>
      <w:proofErr w:type="spellEnd"/>
      <w:r w:rsidRPr="00913C6C">
        <w:rPr>
          <w:rFonts w:ascii="Garamond" w:eastAsia="Times New Roman,Bold" w:hAnsi="Garamond"/>
          <w:sz w:val="24"/>
          <w:szCs w:val="24"/>
          <w:lang w:eastAsia="ru-RU"/>
        </w:rPr>
        <w:t xml:space="preserve"> </w:t>
      </w:r>
      <w:proofErr w:type="spellStart"/>
      <w:r w:rsidRPr="00913C6C">
        <w:rPr>
          <w:rFonts w:ascii="Garamond" w:eastAsia="Times New Roman,Bold" w:hAnsi="Garamond"/>
          <w:sz w:val="24"/>
          <w:szCs w:val="24"/>
          <w:lang w:eastAsia="ru-RU"/>
        </w:rPr>
        <w:t>безпечності</w:t>
      </w:r>
      <w:proofErr w:type="spellEnd"/>
      <w:r w:rsidRPr="00913C6C">
        <w:rPr>
          <w:rFonts w:ascii="Garamond" w:eastAsia="Times New Roman,Bold" w:hAnsi="Garamond"/>
          <w:sz w:val="24"/>
          <w:szCs w:val="24"/>
          <w:lang w:eastAsia="ru-RU"/>
        </w:rPr>
        <w:t xml:space="preserve"> та </w:t>
      </w:r>
      <w:proofErr w:type="spellStart"/>
      <w:r w:rsidRPr="00913C6C">
        <w:rPr>
          <w:rFonts w:ascii="Garamond" w:eastAsia="Times New Roman,Bold" w:hAnsi="Garamond"/>
          <w:sz w:val="24"/>
          <w:szCs w:val="24"/>
          <w:lang w:eastAsia="ru-RU"/>
        </w:rPr>
        <w:t>якості</w:t>
      </w:r>
      <w:proofErr w:type="spellEnd"/>
      <w:r w:rsidRPr="00913C6C">
        <w:rPr>
          <w:rFonts w:ascii="Garamond" w:eastAsia="Times New Roman,Bold" w:hAnsi="Garamond"/>
          <w:sz w:val="24"/>
          <w:szCs w:val="24"/>
          <w:lang w:eastAsia="ru-RU"/>
        </w:rPr>
        <w:t xml:space="preserve"> </w:t>
      </w:r>
      <w:proofErr w:type="spellStart"/>
      <w:r w:rsidRPr="00913C6C">
        <w:rPr>
          <w:rFonts w:ascii="Garamond" w:eastAsia="Times New Roman,Bold" w:hAnsi="Garamond"/>
          <w:sz w:val="24"/>
          <w:szCs w:val="24"/>
          <w:lang w:eastAsia="ru-RU"/>
        </w:rPr>
        <w:t>харчових</w:t>
      </w:r>
      <w:proofErr w:type="spellEnd"/>
      <w:r w:rsidRPr="00913C6C">
        <w:rPr>
          <w:rFonts w:ascii="Garamond" w:eastAsia="Times New Roman,Bold" w:hAnsi="Garamond"/>
          <w:sz w:val="24"/>
          <w:szCs w:val="24"/>
          <w:lang w:eastAsia="ru-RU"/>
        </w:rPr>
        <w:t xml:space="preserve"> </w:t>
      </w:r>
      <w:proofErr w:type="spellStart"/>
      <w:r w:rsidRPr="00913C6C">
        <w:rPr>
          <w:rFonts w:ascii="Garamond" w:eastAsia="Times New Roman,Bold" w:hAnsi="Garamond"/>
          <w:sz w:val="24"/>
          <w:szCs w:val="24"/>
          <w:lang w:eastAsia="ru-RU"/>
        </w:rPr>
        <w:t>продуктів</w:t>
      </w:r>
      <w:proofErr w:type="spellEnd"/>
      <w:r w:rsidRPr="00913C6C">
        <w:rPr>
          <w:rFonts w:ascii="Garamond" w:eastAsia="Times New Roman,Bold" w:hAnsi="Garamond"/>
          <w:sz w:val="24"/>
          <w:szCs w:val="24"/>
          <w:lang w:eastAsia="ru-RU"/>
        </w:rPr>
        <w:t xml:space="preserve">. </w:t>
      </w:r>
      <w:proofErr w:type="spellStart"/>
      <w:r w:rsidRPr="00913C6C">
        <w:rPr>
          <w:rFonts w:ascii="Garamond" w:eastAsia="Times New Roman,Bold" w:hAnsi="Garamond"/>
          <w:sz w:val="24"/>
          <w:szCs w:val="24"/>
          <w:lang w:eastAsia="ru-RU"/>
        </w:rPr>
        <w:t>Теорія</w:t>
      </w:r>
      <w:proofErr w:type="spellEnd"/>
      <w:r w:rsidRPr="00913C6C">
        <w:rPr>
          <w:rFonts w:ascii="Garamond" w:eastAsia="Times New Roman,Bold" w:hAnsi="Garamond"/>
          <w:sz w:val="24"/>
          <w:szCs w:val="24"/>
          <w:lang w:eastAsia="ru-RU"/>
        </w:rPr>
        <w:t xml:space="preserve"> </w:t>
      </w:r>
      <w:proofErr w:type="spellStart"/>
      <w:r w:rsidRPr="00913C6C">
        <w:rPr>
          <w:rFonts w:ascii="Garamond" w:eastAsia="Times New Roman,Bold" w:hAnsi="Garamond"/>
          <w:sz w:val="24"/>
          <w:szCs w:val="24"/>
          <w:lang w:eastAsia="ru-RU"/>
        </w:rPr>
        <w:t>збалансованого</w:t>
      </w:r>
      <w:proofErr w:type="spellEnd"/>
      <w:r w:rsidRPr="00913C6C">
        <w:rPr>
          <w:rFonts w:ascii="Garamond" w:eastAsia="Times New Roman,Bold" w:hAnsi="Garamond"/>
          <w:sz w:val="24"/>
          <w:szCs w:val="24"/>
          <w:lang w:eastAsia="ru-RU"/>
        </w:rPr>
        <w:t xml:space="preserve"> </w:t>
      </w:r>
      <w:proofErr w:type="spellStart"/>
      <w:r w:rsidRPr="00913C6C">
        <w:rPr>
          <w:rFonts w:ascii="Garamond" w:eastAsia="Times New Roman,Bold" w:hAnsi="Garamond"/>
          <w:sz w:val="24"/>
          <w:szCs w:val="24"/>
          <w:lang w:eastAsia="ru-RU"/>
        </w:rPr>
        <w:t>харчування</w:t>
      </w:r>
      <w:proofErr w:type="spellEnd"/>
      <w:r w:rsidRPr="00913C6C">
        <w:rPr>
          <w:rFonts w:ascii="Garamond" w:eastAsia="Times New Roman,Bold" w:hAnsi="Garamond"/>
          <w:sz w:val="24"/>
          <w:szCs w:val="24"/>
          <w:lang w:eastAsia="ru-RU"/>
        </w:rPr>
        <w:t xml:space="preserve">, </w:t>
      </w:r>
      <w:proofErr w:type="spellStart"/>
      <w:r w:rsidRPr="00913C6C">
        <w:rPr>
          <w:rFonts w:ascii="Garamond" w:eastAsia="Times New Roman,Bold" w:hAnsi="Garamond"/>
          <w:sz w:val="24"/>
          <w:szCs w:val="24"/>
          <w:lang w:eastAsia="ru-RU"/>
        </w:rPr>
        <w:t>теорія</w:t>
      </w:r>
      <w:proofErr w:type="spellEnd"/>
      <w:r w:rsidRPr="00913C6C">
        <w:rPr>
          <w:rFonts w:ascii="Garamond" w:eastAsia="Times New Roman,Bold" w:hAnsi="Garamond"/>
          <w:sz w:val="24"/>
          <w:szCs w:val="24"/>
          <w:lang w:eastAsia="ru-RU"/>
        </w:rPr>
        <w:t xml:space="preserve"> оптимального </w:t>
      </w:r>
      <w:proofErr w:type="spellStart"/>
      <w:r w:rsidRPr="00913C6C">
        <w:rPr>
          <w:rFonts w:ascii="Garamond" w:eastAsia="Times New Roman,Bold" w:hAnsi="Garamond"/>
          <w:sz w:val="24"/>
          <w:szCs w:val="24"/>
          <w:lang w:eastAsia="ru-RU"/>
        </w:rPr>
        <w:t>харчування</w:t>
      </w:r>
      <w:proofErr w:type="spellEnd"/>
      <w:r w:rsidRPr="00913C6C">
        <w:rPr>
          <w:rFonts w:ascii="Garamond" w:eastAsia="Times New Roman,Bold" w:hAnsi="Garamond"/>
          <w:sz w:val="24"/>
          <w:szCs w:val="24"/>
          <w:lang w:eastAsia="ru-RU"/>
        </w:rPr>
        <w:t xml:space="preserve">. </w:t>
      </w:r>
      <w:proofErr w:type="spellStart"/>
      <w:r w:rsidRPr="00913C6C">
        <w:rPr>
          <w:rFonts w:ascii="Garamond" w:eastAsia="Times New Roman,Bold" w:hAnsi="Garamond"/>
          <w:sz w:val="24"/>
          <w:szCs w:val="24"/>
          <w:lang w:eastAsia="ru-RU"/>
        </w:rPr>
        <w:t>Основні</w:t>
      </w:r>
      <w:proofErr w:type="spellEnd"/>
      <w:r w:rsidRPr="00913C6C">
        <w:rPr>
          <w:rFonts w:ascii="Garamond" w:eastAsia="Times New Roman,Bold" w:hAnsi="Garamond"/>
          <w:sz w:val="24"/>
          <w:szCs w:val="24"/>
          <w:lang w:eastAsia="ru-RU"/>
        </w:rPr>
        <w:t xml:space="preserve"> </w:t>
      </w:r>
      <w:proofErr w:type="spellStart"/>
      <w:r w:rsidRPr="00913C6C">
        <w:rPr>
          <w:rFonts w:ascii="Garamond" w:eastAsia="Times New Roman,Bold" w:hAnsi="Garamond"/>
          <w:sz w:val="24"/>
          <w:szCs w:val="24"/>
          <w:lang w:eastAsia="ru-RU"/>
        </w:rPr>
        <w:t>положення</w:t>
      </w:r>
      <w:proofErr w:type="spellEnd"/>
      <w:r w:rsidRPr="00913C6C">
        <w:rPr>
          <w:rFonts w:ascii="Garamond" w:eastAsia="Times New Roman,Bold" w:hAnsi="Garamond"/>
          <w:sz w:val="24"/>
          <w:szCs w:val="24"/>
          <w:lang w:eastAsia="ru-RU"/>
        </w:rPr>
        <w:t xml:space="preserve"> </w:t>
      </w:r>
      <w:proofErr w:type="spellStart"/>
      <w:r w:rsidRPr="00913C6C">
        <w:rPr>
          <w:rFonts w:ascii="Garamond" w:eastAsia="Times New Roman,Bold" w:hAnsi="Garamond"/>
          <w:sz w:val="24"/>
          <w:szCs w:val="24"/>
          <w:lang w:eastAsia="ru-RU"/>
        </w:rPr>
        <w:t>теорій</w:t>
      </w:r>
      <w:proofErr w:type="spellEnd"/>
      <w:r w:rsidRPr="00913C6C">
        <w:rPr>
          <w:rFonts w:ascii="Garamond" w:eastAsia="Times New Roman,Bold" w:hAnsi="Garamond"/>
          <w:sz w:val="24"/>
          <w:szCs w:val="24"/>
          <w:lang w:eastAsia="ru-RU"/>
        </w:rPr>
        <w:t xml:space="preserve"> </w:t>
      </w:r>
      <w:proofErr w:type="spellStart"/>
      <w:r w:rsidRPr="00913C6C">
        <w:rPr>
          <w:rFonts w:ascii="Garamond" w:eastAsia="Times New Roman,Bold" w:hAnsi="Garamond"/>
          <w:sz w:val="24"/>
          <w:szCs w:val="24"/>
          <w:lang w:eastAsia="ru-RU"/>
        </w:rPr>
        <w:t>харчування</w:t>
      </w:r>
      <w:proofErr w:type="spellEnd"/>
      <w:r w:rsidRPr="00913C6C">
        <w:rPr>
          <w:rFonts w:ascii="Garamond" w:eastAsia="Times New Roman,Bold" w:hAnsi="Garamond"/>
          <w:sz w:val="24"/>
          <w:szCs w:val="24"/>
          <w:lang w:eastAsia="ru-RU"/>
        </w:rPr>
        <w:t xml:space="preserve">, </w:t>
      </w:r>
      <w:proofErr w:type="spellStart"/>
      <w:r w:rsidRPr="00913C6C">
        <w:rPr>
          <w:rFonts w:ascii="Garamond" w:eastAsia="Times New Roman,Bold" w:hAnsi="Garamond"/>
          <w:sz w:val="24"/>
          <w:szCs w:val="24"/>
          <w:lang w:eastAsia="ru-RU"/>
        </w:rPr>
        <w:t>їх</w:t>
      </w:r>
      <w:proofErr w:type="spellEnd"/>
      <w:r w:rsidRPr="00913C6C">
        <w:rPr>
          <w:rFonts w:ascii="Garamond" w:eastAsia="Times New Roman,Bold" w:hAnsi="Garamond"/>
          <w:sz w:val="24"/>
          <w:szCs w:val="24"/>
          <w:lang w:eastAsia="ru-RU"/>
        </w:rPr>
        <w:t xml:space="preserve"> </w:t>
      </w:r>
      <w:proofErr w:type="spellStart"/>
      <w:r w:rsidRPr="00913C6C">
        <w:rPr>
          <w:rFonts w:ascii="Garamond" w:eastAsia="Times New Roman,Bold" w:hAnsi="Garamond"/>
          <w:sz w:val="24"/>
          <w:szCs w:val="24"/>
          <w:lang w:eastAsia="ru-RU"/>
        </w:rPr>
        <w:t>аналіз</w:t>
      </w:r>
      <w:proofErr w:type="spellEnd"/>
      <w:r w:rsidRPr="00913C6C">
        <w:rPr>
          <w:rFonts w:ascii="Garamond" w:eastAsia="Times New Roman,Bold" w:hAnsi="Garamond"/>
          <w:sz w:val="24"/>
          <w:szCs w:val="24"/>
          <w:lang w:eastAsia="ru-RU"/>
        </w:rPr>
        <w:t xml:space="preserve"> у </w:t>
      </w:r>
      <w:proofErr w:type="spellStart"/>
      <w:r w:rsidRPr="00913C6C">
        <w:rPr>
          <w:rFonts w:ascii="Garamond" w:eastAsia="Times New Roman,Bold" w:hAnsi="Garamond"/>
          <w:sz w:val="24"/>
          <w:szCs w:val="24"/>
          <w:lang w:eastAsia="ru-RU"/>
        </w:rPr>
        <w:t>світлі</w:t>
      </w:r>
      <w:proofErr w:type="spellEnd"/>
      <w:r w:rsidRPr="00913C6C">
        <w:rPr>
          <w:rFonts w:ascii="Garamond" w:eastAsia="Times New Roman,Bold" w:hAnsi="Garamond"/>
          <w:sz w:val="24"/>
          <w:szCs w:val="24"/>
          <w:lang w:eastAsia="ru-RU"/>
        </w:rPr>
        <w:t xml:space="preserve"> </w:t>
      </w:r>
      <w:proofErr w:type="spellStart"/>
      <w:r w:rsidRPr="00913C6C">
        <w:rPr>
          <w:rFonts w:ascii="Garamond" w:eastAsia="Times New Roman,Bold" w:hAnsi="Garamond"/>
          <w:sz w:val="24"/>
          <w:szCs w:val="24"/>
          <w:lang w:eastAsia="ru-RU"/>
        </w:rPr>
        <w:t>розвитку</w:t>
      </w:r>
      <w:proofErr w:type="spellEnd"/>
      <w:r w:rsidRPr="00913C6C">
        <w:rPr>
          <w:rFonts w:ascii="Garamond" w:eastAsia="Times New Roman,Bold" w:hAnsi="Garamond"/>
          <w:sz w:val="24"/>
          <w:szCs w:val="24"/>
          <w:lang w:eastAsia="ru-RU"/>
        </w:rPr>
        <w:t xml:space="preserve"> науки про </w:t>
      </w:r>
      <w:proofErr w:type="spellStart"/>
      <w:r w:rsidRPr="00913C6C">
        <w:rPr>
          <w:rFonts w:ascii="Garamond" w:eastAsia="Times New Roman,Bold" w:hAnsi="Garamond"/>
          <w:sz w:val="24"/>
          <w:szCs w:val="24"/>
          <w:lang w:eastAsia="ru-RU"/>
        </w:rPr>
        <w:t>харчування</w:t>
      </w:r>
      <w:proofErr w:type="spellEnd"/>
      <w:r w:rsidRPr="00913C6C">
        <w:rPr>
          <w:rFonts w:ascii="Garamond" w:eastAsia="Times New Roman,Bold" w:hAnsi="Garamond"/>
          <w:sz w:val="24"/>
          <w:szCs w:val="24"/>
          <w:lang w:eastAsia="ru-RU"/>
        </w:rPr>
        <w:t xml:space="preserve">. </w:t>
      </w:r>
      <w:proofErr w:type="spellStart"/>
      <w:r w:rsidRPr="00913C6C">
        <w:rPr>
          <w:rFonts w:ascii="Garamond" w:eastAsia="Times New Roman,Bold" w:hAnsi="Garamond"/>
          <w:sz w:val="24"/>
          <w:szCs w:val="24"/>
          <w:lang w:eastAsia="ru-RU"/>
        </w:rPr>
        <w:t>Раціональне</w:t>
      </w:r>
      <w:proofErr w:type="spellEnd"/>
      <w:r w:rsidRPr="00913C6C">
        <w:rPr>
          <w:rFonts w:ascii="Garamond" w:eastAsia="Times New Roman,Bold" w:hAnsi="Garamond"/>
          <w:sz w:val="24"/>
          <w:szCs w:val="24"/>
          <w:lang w:eastAsia="ru-RU"/>
        </w:rPr>
        <w:t xml:space="preserve"> </w:t>
      </w:r>
      <w:proofErr w:type="spellStart"/>
      <w:r w:rsidRPr="00913C6C">
        <w:rPr>
          <w:rFonts w:ascii="Garamond" w:eastAsia="Times New Roman,Bold" w:hAnsi="Garamond"/>
          <w:sz w:val="24"/>
          <w:szCs w:val="24"/>
          <w:lang w:eastAsia="ru-RU"/>
        </w:rPr>
        <w:t>харчування</w:t>
      </w:r>
      <w:proofErr w:type="spellEnd"/>
      <w:r w:rsidRPr="00913C6C">
        <w:rPr>
          <w:rFonts w:ascii="Garamond" w:eastAsia="Times New Roman,Bold" w:hAnsi="Garamond"/>
          <w:sz w:val="24"/>
          <w:szCs w:val="24"/>
          <w:lang w:eastAsia="ru-RU"/>
        </w:rPr>
        <w:t xml:space="preserve">, </w:t>
      </w:r>
      <w:proofErr w:type="spellStart"/>
      <w:r w:rsidRPr="00913C6C">
        <w:rPr>
          <w:rFonts w:ascii="Garamond" w:eastAsia="Times New Roman,Bold" w:hAnsi="Garamond"/>
          <w:sz w:val="24"/>
          <w:szCs w:val="24"/>
          <w:lang w:eastAsia="ru-RU"/>
        </w:rPr>
        <w:t>його</w:t>
      </w:r>
      <w:proofErr w:type="spellEnd"/>
      <w:r w:rsidRPr="00913C6C">
        <w:rPr>
          <w:rFonts w:ascii="Garamond" w:eastAsia="Times New Roman,Bold" w:hAnsi="Garamond"/>
          <w:sz w:val="24"/>
          <w:szCs w:val="24"/>
          <w:lang w:eastAsia="ru-RU"/>
        </w:rPr>
        <w:t xml:space="preserve"> </w:t>
      </w:r>
      <w:proofErr w:type="spellStart"/>
      <w:r w:rsidRPr="00913C6C">
        <w:rPr>
          <w:rFonts w:ascii="Garamond" w:eastAsia="Times New Roman,Bold" w:hAnsi="Garamond"/>
          <w:sz w:val="24"/>
          <w:szCs w:val="24"/>
          <w:lang w:eastAsia="ru-RU"/>
        </w:rPr>
        <w:t>визначення</w:t>
      </w:r>
      <w:proofErr w:type="spellEnd"/>
      <w:r w:rsidRPr="00913C6C">
        <w:rPr>
          <w:rFonts w:ascii="Garamond" w:eastAsia="Times New Roman,Bold" w:hAnsi="Garamond"/>
          <w:sz w:val="24"/>
          <w:szCs w:val="24"/>
          <w:lang w:eastAsia="ru-RU"/>
        </w:rPr>
        <w:t xml:space="preserve">. </w:t>
      </w:r>
      <w:proofErr w:type="spellStart"/>
      <w:r w:rsidRPr="00913C6C">
        <w:rPr>
          <w:rFonts w:ascii="Garamond" w:eastAsia="Times New Roman,Bold" w:hAnsi="Garamond"/>
          <w:sz w:val="24"/>
          <w:szCs w:val="24"/>
          <w:lang w:eastAsia="ru-RU"/>
        </w:rPr>
        <w:t>Особливості</w:t>
      </w:r>
      <w:proofErr w:type="spellEnd"/>
      <w:r w:rsidRPr="00913C6C">
        <w:rPr>
          <w:rFonts w:ascii="Garamond" w:eastAsia="Times New Roman,Bold" w:hAnsi="Garamond"/>
          <w:sz w:val="24"/>
          <w:szCs w:val="24"/>
          <w:lang w:eastAsia="ru-RU"/>
        </w:rPr>
        <w:t> </w:t>
      </w:r>
      <w:proofErr w:type="spellStart"/>
      <w:r w:rsidRPr="00913C6C">
        <w:rPr>
          <w:rFonts w:ascii="Garamond" w:eastAsia="Times New Roman,Bold" w:hAnsi="Garamond"/>
          <w:sz w:val="24"/>
          <w:szCs w:val="24"/>
          <w:lang w:eastAsia="ru-RU"/>
        </w:rPr>
        <w:t>раціонального</w:t>
      </w:r>
      <w:proofErr w:type="spellEnd"/>
      <w:r w:rsidRPr="00913C6C">
        <w:rPr>
          <w:rFonts w:ascii="Garamond" w:eastAsia="Times New Roman,Bold" w:hAnsi="Garamond"/>
          <w:sz w:val="24"/>
          <w:szCs w:val="24"/>
          <w:lang w:eastAsia="ru-RU"/>
        </w:rPr>
        <w:t xml:space="preserve"> </w:t>
      </w:r>
      <w:proofErr w:type="spellStart"/>
      <w:r w:rsidRPr="00913C6C">
        <w:rPr>
          <w:rFonts w:ascii="Garamond" w:eastAsia="Times New Roman,Bold" w:hAnsi="Garamond"/>
          <w:sz w:val="24"/>
          <w:szCs w:val="24"/>
          <w:lang w:eastAsia="ru-RU"/>
        </w:rPr>
        <w:t>харчування</w:t>
      </w:r>
      <w:proofErr w:type="spellEnd"/>
      <w:r w:rsidRPr="00913C6C">
        <w:rPr>
          <w:rFonts w:ascii="Garamond" w:eastAsia="Times New Roman,Bold" w:hAnsi="Garamond"/>
          <w:sz w:val="24"/>
          <w:szCs w:val="24"/>
          <w:lang w:eastAsia="ru-RU"/>
        </w:rPr>
        <w:t xml:space="preserve"> </w:t>
      </w:r>
      <w:proofErr w:type="spellStart"/>
      <w:r w:rsidRPr="00913C6C">
        <w:rPr>
          <w:rFonts w:ascii="Garamond" w:eastAsia="Times New Roman,Bold" w:hAnsi="Garamond"/>
          <w:sz w:val="24"/>
          <w:szCs w:val="24"/>
          <w:lang w:eastAsia="ru-RU"/>
        </w:rPr>
        <w:t>спортсменів</w:t>
      </w:r>
      <w:proofErr w:type="spellEnd"/>
      <w:r w:rsidRPr="00913C6C">
        <w:rPr>
          <w:rFonts w:ascii="Garamond" w:eastAsia="Times New Roman,Bold" w:hAnsi="Garamond"/>
          <w:sz w:val="24"/>
          <w:szCs w:val="24"/>
          <w:lang w:eastAsia="ru-RU"/>
        </w:rPr>
        <w:t>.</w:t>
      </w:r>
    </w:p>
    <w:p w14:paraId="23C90034" w14:textId="77777777" w:rsidR="00913C6C" w:rsidRPr="00913C6C" w:rsidRDefault="00913C6C" w:rsidP="00913C6C">
      <w:pPr>
        <w:pStyle w:val="aff2"/>
        <w:ind w:left="-567"/>
        <w:rPr>
          <w:rFonts w:ascii="Garamond" w:hAnsi="Garamond"/>
          <w:b/>
          <w:i/>
          <w:color w:val="auto"/>
          <w:sz w:val="24"/>
          <w:highlight w:val="yellow"/>
          <w:lang w:val="ru-RU"/>
        </w:rPr>
      </w:pPr>
    </w:p>
    <w:p w14:paraId="7119919F" w14:textId="77777777" w:rsidR="00913C6C" w:rsidRPr="00913C6C" w:rsidRDefault="00913C6C" w:rsidP="00913C6C">
      <w:pPr>
        <w:spacing w:after="0"/>
        <w:ind w:left="-567" w:firstLine="708"/>
        <w:jc w:val="both"/>
        <w:rPr>
          <w:rFonts w:ascii="Garamond" w:hAnsi="Garamond"/>
          <w:sz w:val="24"/>
          <w:szCs w:val="24"/>
        </w:rPr>
      </w:pPr>
      <w:r w:rsidRPr="00913C6C">
        <w:rPr>
          <w:rFonts w:ascii="Garamond" w:hAnsi="Garamond"/>
          <w:b/>
          <w:sz w:val="24"/>
          <w:szCs w:val="24"/>
        </w:rPr>
        <w:t xml:space="preserve">Тема 3. </w:t>
      </w:r>
      <w:proofErr w:type="spellStart"/>
      <w:r w:rsidRPr="00913C6C">
        <w:rPr>
          <w:rFonts w:ascii="Garamond" w:hAnsi="Garamond"/>
          <w:b/>
          <w:sz w:val="24"/>
          <w:szCs w:val="24"/>
        </w:rPr>
        <w:t>Перетворення</w:t>
      </w:r>
      <w:proofErr w:type="spellEnd"/>
      <w:r w:rsidRPr="00913C6C">
        <w:rPr>
          <w:rFonts w:ascii="Garamond" w:hAnsi="Garamond"/>
          <w:b/>
          <w:sz w:val="24"/>
          <w:szCs w:val="24"/>
        </w:rPr>
        <w:t xml:space="preserve"> і </w:t>
      </w:r>
      <w:proofErr w:type="spellStart"/>
      <w:r w:rsidRPr="00913C6C">
        <w:rPr>
          <w:rFonts w:ascii="Garamond" w:hAnsi="Garamond"/>
          <w:b/>
          <w:sz w:val="24"/>
          <w:szCs w:val="24"/>
        </w:rPr>
        <w:t>використання</w:t>
      </w:r>
      <w:proofErr w:type="spellEnd"/>
      <w:r w:rsidRPr="00913C6C">
        <w:rPr>
          <w:rFonts w:ascii="Garamond" w:hAnsi="Garamond"/>
          <w:b/>
          <w:sz w:val="24"/>
          <w:szCs w:val="24"/>
        </w:rPr>
        <w:t xml:space="preserve"> </w:t>
      </w:r>
      <w:proofErr w:type="spellStart"/>
      <w:r w:rsidRPr="00913C6C">
        <w:rPr>
          <w:rFonts w:ascii="Garamond" w:hAnsi="Garamond"/>
          <w:b/>
          <w:sz w:val="24"/>
          <w:szCs w:val="24"/>
        </w:rPr>
        <w:t>енергії</w:t>
      </w:r>
      <w:proofErr w:type="spellEnd"/>
      <w:r w:rsidRPr="00913C6C">
        <w:rPr>
          <w:rFonts w:ascii="Garamond" w:hAnsi="Garamond"/>
          <w:b/>
          <w:sz w:val="24"/>
          <w:szCs w:val="24"/>
        </w:rPr>
        <w:t xml:space="preserve">. </w:t>
      </w:r>
    </w:p>
    <w:p w14:paraId="7CF46C95" w14:textId="77777777" w:rsidR="00913C6C" w:rsidRPr="00913C6C" w:rsidRDefault="00913C6C" w:rsidP="00913C6C">
      <w:pPr>
        <w:spacing w:after="0"/>
        <w:ind w:left="-567" w:firstLine="708"/>
        <w:jc w:val="both"/>
        <w:rPr>
          <w:rFonts w:ascii="Garamond" w:hAnsi="Garamond"/>
          <w:sz w:val="24"/>
          <w:szCs w:val="24"/>
        </w:rPr>
      </w:pPr>
      <w:proofErr w:type="spellStart"/>
      <w:r w:rsidRPr="00913C6C">
        <w:rPr>
          <w:rFonts w:ascii="Garamond" w:hAnsi="Garamond"/>
          <w:sz w:val="24"/>
          <w:szCs w:val="24"/>
        </w:rPr>
        <w:t>Обмін</w:t>
      </w:r>
      <w:proofErr w:type="spellEnd"/>
      <w:r w:rsidRPr="00913C6C">
        <w:rPr>
          <w:rFonts w:ascii="Garamond" w:hAnsi="Garamond"/>
          <w:sz w:val="24"/>
          <w:szCs w:val="24"/>
        </w:rPr>
        <w:t xml:space="preserve"> </w:t>
      </w:r>
      <w:proofErr w:type="spellStart"/>
      <w:r w:rsidRPr="00913C6C">
        <w:rPr>
          <w:rFonts w:ascii="Garamond" w:hAnsi="Garamond"/>
          <w:sz w:val="24"/>
          <w:szCs w:val="24"/>
        </w:rPr>
        <w:t>речовин</w:t>
      </w:r>
      <w:proofErr w:type="spellEnd"/>
      <w:r w:rsidRPr="00913C6C">
        <w:rPr>
          <w:rFonts w:ascii="Garamond" w:hAnsi="Garamond"/>
          <w:sz w:val="24"/>
          <w:szCs w:val="24"/>
        </w:rPr>
        <w:t xml:space="preserve"> та </w:t>
      </w:r>
      <w:proofErr w:type="spellStart"/>
      <w:r w:rsidRPr="00913C6C">
        <w:rPr>
          <w:rFonts w:ascii="Garamond" w:hAnsi="Garamond"/>
          <w:sz w:val="24"/>
          <w:szCs w:val="24"/>
        </w:rPr>
        <w:t>енергії</w:t>
      </w:r>
      <w:proofErr w:type="spellEnd"/>
      <w:r w:rsidRPr="00913C6C">
        <w:rPr>
          <w:rFonts w:ascii="Garamond" w:hAnsi="Garamond"/>
          <w:sz w:val="24"/>
          <w:szCs w:val="24"/>
        </w:rPr>
        <w:t xml:space="preserve"> як </w:t>
      </w:r>
      <w:proofErr w:type="spellStart"/>
      <w:r w:rsidRPr="00913C6C">
        <w:rPr>
          <w:rFonts w:ascii="Garamond" w:hAnsi="Garamond"/>
          <w:sz w:val="24"/>
          <w:szCs w:val="24"/>
        </w:rPr>
        <w:t>сукупність</w:t>
      </w:r>
      <w:proofErr w:type="spellEnd"/>
      <w:r w:rsidRPr="00913C6C">
        <w:rPr>
          <w:rFonts w:ascii="Garamond" w:hAnsi="Garamond"/>
          <w:sz w:val="24"/>
          <w:szCs w:val="24"/>
        </w:rPr>
        <w:t xml:space="preserve"> </w:t>
      </w:r>
      <w:proofErr w:type="spellStart"/>
      <w:r w:rsidRPr="00913C6C">
        <w:rPr>
          <w:rFonts w:ascii="Garamond" w:hAnsi="Garamond"/>
          <w:sz w:val="24"/>
          <w:szCs w:val="24"/>
        </w:rPr>
        <w:t>життєвих</w:t>
      </w:r>
      <w:proofErr w:type="spellEnd"/>
      <w:r w:rsidRPr="00913C6C">
        <w:rPr>
          <w:rFonts w:ascii="Garamond" w:hAnsi="Garamond"/>
          <w:sz w:val="24"/>
          <w:szCs w:val="24"/>
        </w:rPr>
        <w:t xml:space="preserve"> </w:t>
      </w:r>
      <w:proofErr w:type="spellStart"/>
      <w:r w:rsidRPr="00913C6C">
        <w:rPr>
          <w:rFonts w:ascii="Garamond" w:hAnsi="Garamond"/>
          <w:sz w:val="24"/>
          <w:szCs w:val="24"/>
        </w:rPr>
        <w:t>функцій</w:t>
      </w:r>
      <w:proofErr w:type="spellEnd"/>
      <w:r w:rsidRPr="00913C6C">
        <w:rPr>
          <w:rFonts w:ascii="Garamond" w:hAnsi="Garamond"/>
          <w:sz w:val="24"/>
          <w:szCs w:val="24"/>
        </w:rPr>
        <w:t xml:space="preserve">. </w:t>
      </w:r>
      <w:proofErr w:type="spellStart"/>
      <w:r w:rsidRPr="00913C6C">
        <w:rPr>
          <w:rFonts w:ascii="Garamond" w:hAnsi="Garamond"/>
          <w:sz w:val="24"/>
          <w:szCs w:val="24"/>
        </w:rPr>
        <w:t>Асиміляція</w:t>
      </w:r>
      <w:proofErr w:type="spellEnd"/>
      <w:r w:rsidRPr="00913C6C">
        <w:rPr>
          <w:rFonts w:ascii="Garamond" w:hAnsi="Garamond"/>
          <w:sz w:val="24"/>
          <w:szCs w:val="24"/>
        </w:rPr>
        <w:t xml:space="preserve">, </w:t>
      </w:r>
      <w:proofErr w:type="spellStart"/>
      <w:r w:rsidRPr="00913C6C">
        <w:rPr>
          <w:rFonts w:ascii="Garamond" w:hAnsi="Garamond"/>
          <w:sz w:val="24"/>
          <w:szCs w:val="24"/>
        </w:rPr>
        <w:t>дисиміляція</w:t>
      </w:r>
      <w:proofErr w:type="spellEnd"/>
      <w:r w:rsidRPr="00913C6C">
        <w:rPr>
          <w:rFonts w:ascii="Garamond" w:hAnsi="Garamond"/>
          <w:sz w:val="24"/>
          <w:szCs w:val="24"/>
        </w:rPr>
        <w:t xml:space="preserve">, </w:t>
      </w:r>
      <w:proofErr w:type="spellStart"/>
      <w:r w:rsidRPr="00913C6C">
        <w:rPr>
          <w:rFonts w:ascii="Garamond" w:hAnsi="Garamond"/>
          <w:sz w:val="24"/>
          <w:szCs w:val="24"/>
        </w:rPr>
        <w:t>катаболізм</w:t>
      </w:r>
      <w:proofErr w:type="spellEnd"/>
      <w:r w:rsidRPr="00913C6C">
        <w:rPr>
          <w:rFonts w:ascii="Garamond" w:hAnsi="Garamond"/>
          <w:sz w:val="24"/>
          <w:szCs w:val="24"/>
        </w:rPr>
        <w:t xml:space="preserve">, </w:t>
      </w:r>
      <w:proofErr w:type="spellStart"/>
      <w:r w:rsidRPr="00913C6C">
        <w:rPr>
          <w:rFonts w:ascii="Garamond" w:hAnsi="Garamond"/>
          <w:sz w:val="24"/>
          <w:szCs w:val="24"/>
        </w:rPr>
        <w:t>метаболізм</w:t>
      </w:r>
      <w:proofErr w:type="spellEnd"/>
      <w:r w:rsidRPr="00913C6C">
        <w:rPr>
          <w:rFonts w:ascii="Garamond" w:hAnsi="Garamond"/>
          <w:sz w:val="24"/>
          <w:szCs w:val="24"/>
        </w:rPr>
        <w:t xml:space="preserve">. </w:t>
      </w:r>
      <w:proofErr w:type="spellStart"/>
      <w:r w:rsidRPr="00913C6C">
        <w:rPr>
          <w:rFonts w:ascii="Garamond" w:hAnsi="Garamond"/>
          <w:sz w:val="24"/>
          <w:szCs w:val="24"/>
        </w:rPr>
        <w:t>Макроенергетичні</w:t>
      </w:r>
      <w:proofErr w:type="spellEnd"/>
      <w:r w:rsidRPr="00913C6C">
        <w:rPr>
          <w:rFonts w:ascii="Garamond" w:hAnsi="Garamond"/>
          <w:sz w:val="24"/>
          <w:szCs w:val="24"/>
        </w:rPr>
        <w:t xml:space="preserve"> </w:t>
      </w:r>
      <w:proofErr w:type="spellStart"/>
      <w:r w:rsidRPr="00913C6C">
        <w:rPr>
          <w:rFonts w:ascii="Garamond" w:hAnsi="Garamond"/>
          <w:sz w:val="24"/>
          <w:szCs w:val="24"/>
        </w:rPr>
        <w:t>сполуки</w:t>
      </w:r>
      <w:proofErr w:type="spellEnd"/>
      <w:r w:rsidRPr="00913C6C">
        <w:rPr>
          <w:rFonts w:ascii="Garamond" w:hAnsi="Garamond"/>
          <w:sz w:val="24"/>
          <w:szCs w:val="24"/>
        </w:rPr>
        <w:t xml:space="preserve">. </w:t>
      </w:r>
      <w:proofErr w:type="spellStart"/>
      <w:r w:rsidRPr="00913C6C">
        <w:rPr>
          <w:rFonts w:ascii="Garamond" w:hAnsi="Garamond"/>
          <w:sz w:val="24"/>
          <w:szCs w:val="24"/>
        </w:rPr>
        <w:t>Аденозинтрифосфорна</w:t>
      </w:r>
      <w:proofErr w:type="spellEnd"/>
      <w:r w:rsidRPr="00913C6C">
        <w:rPr>
          <w:rFonts w:ascii="Garamond" w:hAnsi="Garamond"/>
          <w:sz w:val="24"/>
          <w:szCs w:val="24"/>
        </w:rPr>
        <w:t xml:space="preserve"> кислота та креатин фосфат. </w:t>
      </w:r>
      <w:proofErr w:type="spellStart"/>
      <w:r w:rsidRPr="00913C6C">
        <w:rPr>
          <w:rFonts w:ascii="Garamond" w:hAnsi="Garamond"/>
          <w:sz w:val="24"/>
          <w:szCs w:val="24"/>
        </w:rPr>
        <w:t>Окислення</w:t>
      </w:r>
      <w:proofErr w:type="spellEnd"/>
      <w:r w:rsidRPr="00913C6C">
        <w:rPr>
          <w:rFonts w:ascii="Garamond" w:hAnsi="Garamond"/>
          <w:sz w:val="24"/>
          <w:szCs w:val="24"/>
        </w:rPr>
        <w:t xml:space="preserve"> </w:t>
      </w:r>
      <w:proofErr w:type="spellStart"/>
      <w:r w:rsidRPr="00913C6C">
        <w:rPr>
          <w:rFonts w:ascii="Garamond" w:hAnsi="Garamond"/>
          <w:sz w:val="24"/>
          <w:szCs w:val="24"/>
        </w:rPr>
        <w:t>органічних</w:t>
      </w:r>
      <w:proofErr w:type="spellEnd"/>
      <w:r w:rsidRPr="00913C6C">
        <w:rPr>
          <w:rFonts w:ascii="Garamond" w:hAnsi="Garamond"/>
          <w:sz w:val="24"/>
          <w:szCs w:val="24"/>
        </w:rPr>
        <w:t xml:space="preserve"> </w:t>
      </w:r>
      <w:proofErr w:type="spellStart"/>
      <w:r w:rsidRPr="00913C6C">
        <w:rPr>
          <w:rFonts w:ascii="Garamond" w:hAnsi="Garamond"/>
          <w:sz w:val="24"/>
          <w:szCs w:val="24"/>
        </w:rPr>
        <w:t>речовин</w:t>
      </w:r>
      <w:proofErr w:type="spellEnd"/>
      <w:r w:rsidRPr="00913C6C">
        <w:rPr>
          <w:rFonts w:ascii="Garamond" w:hAnsi="Garamond"/>
          <w:sz w:val="24"/>
          <w:szCs w:val="24"/>
        </w:rPr>
        <w:t xml:space="preserve">. </w:t>
      </w:r>
      <w:proofErr w:type="spellStart"/>
      <w:r w:rsidRPr="00913C6C">
        <w:rPr>
          <w:rFonts w:ascii="Garamond" w:hAnsi="Garamond"/>
          <w:sz w:val="24"/>
          <w:szCs w:val="24"/>
        </w:rPr>
        <w:t>Процеси</w:t>
      </w:r>
      <w:proofErr w:type="spellEnd"/>
      <w:r w:rsidRPr="00913C6C">
        <w:rPr>
          <w:rFonts w:ascii="Garamond" w:hAnsi="Garamond"/>
          <w:sz w:val="24"/>
          <w:szCs w:val="24"/>
        </w:rPr>
        <w:t xml:space="preserve"> пластичного та </w:t>
      </w:r>
      <w:proofErr w:type="spellStart"/>
      <w:r w:rsidRPr="00913C6C">
        <w:rPr>
          <w:rFonts w:ascii="Garamond" w:hAnsi="Garamond"/>
          <w:sz w:val="24"/>
          <w:szCs w:val="24"/>
        </w:rPr>
        <w:t>енергетичного</w:t>
      </w:r>
      <w:proofErr w:type="spellEnd"/>
      <w:r w:rsidRPr="00913C6C">
        <w:rPr>
          <w:rFonts w:ascii="Garamond" w:hAnsi="Garamond"/>
          <w:sz w:val="24"/>
          <w:szCs w:val="24"/>
        </w:rPr>
        <w:t xml:space="preserve"> </w:t>
      </w:r>
      <w:proofErr w:type="spellStart"/>
      <w:r w:rsidRPr="00913C6C">
        <w:rPr>
          <w:rFonts w:ascii="Garamond" w:hAnsi="Garamond"/>
          <w:sz w:val="24"/>
          <w:szCs w:val="24"/>
        </w:rPr>
        <w:t>обміну</w:t>
      </w:r>
      <w:proofErr w:type="spellEnd"/>
      <w:r w:rsidRPr="00913C6C">
        <w:rPr>
          <w:rFonts w:ascii="Garamond" w:hAnsi="Garamond"/>
          <w:sz w:val="24"/>
          <w:szCs w:val="24"/>
        </w:rPr>
        <w:t xml:space="preserve">. </w:t>
      </w:r>
      <w:proofErr w:type="spellStart"/>
      <w:r w:rsidRPr="00913C6C">
        <w:rPr>
          <w:rFonts w:ascii="Garamond" w:hAnsi="Garamond"/>
          <w:sz w:val="24"/>
          <w:szCs w:val="24"/>
        </w:rPr>
        <w:t>Засвоюваність</w:t>
      </w:r>
      <w:proofErr w:type="spellEnd"/>
      <w:r w:rsidRPr="00913C6C">
        <w:rPr>
          <w:rFonts w:ascii="Garamond" w:hAnsi="Garamond"/>
          <w:sz w:val="24"/>
          <w:szCs w:val="24"/>
        </w:rPr>
        <w:t xml:space="preserve"> </w:t>
      </w:r>
      <w:proofErr w:type="spellStart"/>
      <w:r w:rsidRPr="00913C6C">
        <w:rPr>
          <w:rFonts w:ascii="Garamond" w:hAnsi="Garamond"/>
          <w:sz w:val="24"/>
          <w:szCs w:val="24"/>
        </w:rPr>
        <w:t>їжі</w:t>
      </w:r>
      <w:proofErr w:type="spellEnd"/>
      <w:r w:rsidRPr="00913C6C">
        <w:rPr>
          <w:rFonts w:ascii="Garamond" w:hAnsi="Garamond"/>
          <w:sz w:val="24"/>
          <w:szCs w:val="24"/>
        </w:rPr>
        <w:t>.</w:t>
      </w:r>
    </w:p>
    <w:p w14:paraId="1694CEB2" w14:textId="77777777" w:rsidR="00913C6C" w:rsidRPr="00913C6C" w:rsidRDefault="00913C6C" w:rsidP="00913C6C">
      <w:pPr>
        <w:autoSpaceDE w:val="0"/>
        <w:autoSpaceDN w:val="0"/>
        <w:adjustRightInd w:val="0"/>
        <w:spacing w:after="0"/>
        <w:ind w:left="-567" w:firstLine="708"/>
        <w:jc w:val="both"/>
        <w:rPr>
          <w:rFonts w:ascii="Garamond" w:eastAsia="Times New Roman,Bold" w:hAnsi="Garamond"/>
          <w:sz w:val="24"/>
          <w:szCs w:val="24"/>
          <w:lang w:eastAsia="ru-RU"/>
        </w:rPr>
      </w:pPr>
    </w:p>
    <w:p w14:paraId="65CA40A1" w14:textId="77777777" w:rsidR="00913C6C" w:rsidRPr="00913C6C" w:rsidRDefault="00913C6C" w:rsidP="00913C6C">
      <w:pPr>
        <w:spacing w:after="0"/>
        <w:ind w:left="-567" w:firstLine="708"/>
        <w:jc w:val="both"/>
        <w:rPr>
          <w:rFonts w:ascii="Garamond" w:hAnsi="Garamond"/>
          <w:b/>
          <w:sz w:val="24"/>
          <w:szCs w:val="24"/>
        </w:rPr>
      </w:pPr>
      <w:r w:rsidRPr="00913C6C">
        <w:rPr>
          <w:rFonts w:ascii="Garamond" w:hAnsi="Garamond"/>
          <w:b/>
          <w:sz w:val="24"/>
          <w:szCs w:val="24"/>
        </w:rPr>
        <w:t xml:space="preserve">Тема 4. </w:t>
      </w:r>
      <w:proofErr w:type="spellStart"/>
      <w:r w:rsidRPr="00913C6C">
        <w:rPr>
          <w:rFonts w:ascii="Garamond" w:hAnsi="Garamond"/>
          <w:b/>
          <w:sz w:val="24"/>
          <w:szCs w:val="24"/>
        </w:rPr>
        <w:t>Калорійність</w:t>
      </w:r>
      <w:proofErr w:type="spellEnd"/>
      <w:r w:rsidRPr="00913C6C">
        <w:rPr>
          <w:rFonts w:ascii="Garamond" w:hAnsi="Garamond"/>
          <w:b/>
          <w:sz w:val="24"/>
          <w:szCs w:val="24"/>
        </w:rPr>
        <w:t xml:space="preserve"> </w:t>
      </w:r>
      <w:proofErr w:type="spellStart"/>
      <w:r w:rsidRPr="00913C6C">
        <w:rPr>
          <w:rFonts w:ascii="Garamond" w:hAnsi="Garamond"/>
          <w:b/>
          <w:sz w:val="24"/>
          <w:szCs w:val="24"/>
        </w:rPr>
        <w:t>продуктів</w:t>
      </w:r>
      <w:proofErr w:type="spellEnd"/>
      <w:r w:rsidRPr="00913C6C">
        <w:rPr>
          <w:rFonts w:ascii="Garamond" w:hAnsi="Garamond"/>
          <w:b/>
          <w:sz w:val="24"/>
          <w:szCs w:val="24"/>
        </w:rPr>
        <w:t xml:space="preserve"> </w:t>
      </w:r>
      <w:proofErr w:type="spellStart"/>
      <w:r w:rsidRPr="00913C6C">
        <w:rPr>
          <w:rFonts w:ascii="Garamond" w:hAnsi="Garamond"/>
          <w:b/>
          <w:sz w:val="24"/>
          <w:szCs w:val="24"/>
        </w:rPr>
        <w:t>харчування</w:t>
      </w:r>
      <w:proofErr w:type="spellEnd"/>
      <w:r w:rsidRPr="00913C6C">
        <w:rPr>
          <w:rFonts w:ascii="Garamond" w:hAnsi="Garamond"/>
          <w:b/>
          <w:sz w:val="24"/>
          <w:szCs w:val="24"/>
        </w:rPr>
        <w:t xml:space="preserve">. </w:t>
      </w:r>
      <w:proofErr w:type="spellStart"/>
      <w:r w:rsidRPr="00913C6C">
        <w:rPr>
          <w:rFonts w:ascii="Garamond" w:hAnsi="Garamond"/>
          <w:b/>
          <w:sz w:val="24"/>
          <w:szCs w:val="24"/>
        </w:rPr>
        <w:t>Енергетична</w:t>
      </w:r>
      <w:proofErr w:type="spellEnd"/>
      <w:r w:rsidRPr="00913C6C">
        <w:rPr>
          <w:rFonts w:ascii="Garamond" w:hAnsi="Garamond"/>
          <w:b/>
          <w:sz w:val="24"/>
          <w:szCs w:val="24"/>
        </w:rPr>
        <w:t xml:space="preserve"> потреба та </w:t>
      </w:r>
      <w:proofErr w:type="spellStart"/>
      <w:r w:rsidRPr="00913C6C">
        <w:rPr>
          <w:rFonts w:ascii="Garamond" w:hAnsi="Garamond"/>
          <w:b/>
          <w:sz w:val="24"/>
          <w:szCs w:val="24"/>
        </w:rPr>
        <w:t>цінність</w:t>
      </w:r>
      <w:proofErr w:type="spellEnd"/>
      <w:r w:rsidRPr="00913C6C">
        <w:rPr>
          <w:rFonts w:ascii="Garamond" w:hAnsi="Garamond"/>
          <w:b/>
          <w:sz w:val="24"/>
          <w:szCs w:val="24"/>
        </w:rPr>
        <w:t xml:space="preserve"> </w:t>
      </w:r>
      <w:proofErr w:type="spellStart"/>
      <w:r w:rsidRPr="00913C6C">
        <w:rPr>
          <w:rFonts w:ascii="Garamond" w:hAnsi="Garamond"/>
          <w:b/>
          <w:sz w:val="24"/>
          <w:szCs w:val="24"/>
        </w:rPr>
        <w:t>продуктів</w:t>
      </w:r>
      <w:proofErr w:type="spellEnd"/>
      <w:r w:rsidRPr="00913C6C">
        <w:rPr>
          <w:rFonts w:ascii="Garamond" w:hAnsi="Garamond"/>
          <w:b/>
          <w:sz w:val="24"/>
          <w:szCs w:val="24"/>
        </w:rPr>
        <w:t xml:space="preserve"> </w:t>
      </w:r>
      <w:proofErr w:type="spellStart"/>
      <w:r w:rsidRPr="00913C6C">
        <w:rPr>
          <w:rFonts w:ascii="Garamond" w:hAnsi="Garamond"/>
          <w:b/>
          <w:sz w:val="24"/>
          <w:szCs w:val="24"/>
        </w:rPr>
        <w:t>харчування</w:t>
      </w:r>
      <w:proofErr w:type="spellEnd"/>
      <w:r w:rsidRPr="00913C6C">
        <w:rPr>
          <w:rFonts w:ascii="Garamond" w:hAnsi="Garamond"/>
          <w:b/>
          <w:sz w:val="24"/>
          <w:szCs w:val="24"/>
        </w:rPr>
        <w:t xml:space="preserve">. </w:t>
      </w:r>
    </w:p>
    <w:p w14:paraId="1B1E42A6" w14:textId="77777777" w:rsidR="00913C6C" w:rsidRPr="00913C6C" w:rsidRDefault="00913C6C" w:rsidP="00913C6C">
      <w:pPr>
        <w:pStyle w:val="Default"/>
        <w:ind w:left="-567" w:firstLine="708"/>
        <w:jc w:val="both"/>
        <w:rPr>
          <w:rFonts w:ascii="Garamond" w:hAnsi="Garamond"/>
          <w:color w:val="auto"/>
        </w:rPr>
      </w:pPr>
      <w:r w:rsidRPr="00913C6C">
        <w:rPr>
          <w:rFonts w:ascii="Garamond" w:hAnsi="Garamond"/>
          <w:color w:val="auto"/>
        </w:rPr>
        <w:t xml:space="preserve">Добова норма енергії (калорій). Визначення харчової цінності. Підрахунки базового обміну речовин. Формула підрахунку базового обміну речовин: всесвітньої організації охорони здоров’я, </w:t>
      </w:r>
      <w:proofErr w:type="spellStart"/>
      <w:r w:rsidRPr="00913C6C">
        <w:rPr>
          <w:rFonts w:ascii="Garamond" w:hAnsi="Garamond"/>
          <w:color w:val="auto"/>
        </w:rPr>
        <w:lastRenderedPageBreak/>
        <w:t>спрощенна</w:t>
      </w:r>
      <w:proofErr w:type="spellEnd"/>
      <w:r w:rsidRPr="00913C6C">
        <w:rPr>
          <w:rFonts w:ascii="Garamond" w:hAnsi="Garamond"/>
          <w:color w:val="auto"/>
        </w:rPr>
        <w:t xml:space="preserve"> формула, формула </w:t>
      </w:r>
      <w:proofErr w:type="spellStart"/>
      <w:r w:rsidRPr="00913C6C">
        <w:rPr>
          <w:rFonts w:ascii="Garamond" w:hAnsi="Garamond"/>
          <w:color w:val="auto"/>
        </w:rPr>
        <w:t>Міффлін</w:t>
      </w:r>
      <w:proofErr w:type="spellEnd"/>
      <w:r w:rsidRPr="00913C6C">
        <w:rPr>
          <w:rFonts w:ascii="Garamond" w:hAnsi="Garamond"/>
          <w:color w:val="auto"/>
        </w:rPr>
        <w:t xml:space="preserve">–Сан </w:t>
      </w:r>
      <w:proofErr w:type="spellStart"/>
      <w:r w:rsidRPr="00913C6C">
        <w:rPr>
          <w:rFonts w:ascii="Garamond" w:hAnsi="Garamond"/>
          <w:color w:val="auto"/>
        </w:rPr>
        <w:t>Жеора</w:t>
      </w:r>
      <w:proofErr w:type="spellEnd"/>
      <w:r w:rsidRPr="00913C6C">
        <w:rPr>
          <w:rFonts w:ascii="Garamond" w:hAnsi="Garamond"/>
          <w:color w:val="auto"/>
        </w:rPr>
        <w:t xml:space="preserve">. Підрахунок калорійності продуктів за таблицями </w:t>
      </w:r>
      <w:proofErr w:type="spellStart"/>
      <w:r w:rsidRPr="00913C6C">
        <w:rPr>
          <w:rFonts w:ascii="Garamond" w:hAnsi="Garamond"/>
          <w:color w:val="auto"/>
        </w:rPr>
        <w:t>колорійності</w:t>
      </w:r>
      <w:proofErr w:type="spellEnd"/>
      <w:r w:rsidRPr="00913C6C">
        <w:rPr>
          <w:rFonts w:ascii="Garamond" w:hAnsi="Garamond"/>
          <w:color w:val="auto"/>
        </w:rPr>
        <w:t xml:space="preserve"> та </w:t>
      </w:r>
      <w:proofErr w:type="spellStart"/>
      <w:r w:rsidRPr="00913C6C">
        <w:rPr>
          <w:rFonts w:ascii="Garamond" w:hAnsi="Garamond"/>
          <w:color w:val="auto"/>
        </w:rPr>
        <w:t>співставленя</w:t>
      </w:r>
      <w:proofErr w:type="spellEnd"/>
      <w:r w:rsidRPr="00913C6C">
        <w:rPr>
          <w:rFonts w:ascii="Garamond" w:hAnsi="Garamond"/>
          <w:color w:val="auto"/>
        </w:rPr>
        <w:t xml:space="preserve"> з витратами під час тренування.</w:t>
      </w:r>
    </w:p>
    <w:p w14:paraId="6B17955A" w14:textId="77777777" w:rsidR="00913C6C" w:rsidRPr="00913C6C" w:rsidRDefault="00913C6C" w:rsidP="00913C6C">
      <w:pPr>
        <w:autoSpaceDE w:val="0"/>
        <w:autoSpaceDN w:val="0"/>
        <w:adjustRightInd w:val="0"/>
        <w:spacing w:after="0"/>
        <w:ind w:left="-567" w:firstLine="708"/>
        <w:jc w:val="both"/>
        <w:rPr>
          <w:rFonts w:ascii="Garamond" w:eastAsia="Times New Roman,Bold" w:hAnsi="Garamond"/>
          <w:sz w:val="24"/>
          <w:szCs w:val="24"/>
          <w:lang w:eastAsia="ru-RU"/>
        </w:rPr>
      </w:pPr>
    </w:p>
    <w:p w14:paraId="02C996DC" w14:textId="77777777" w:rsidR="00913C6C" w:rsidRPr="00913C6C" w:rsidRDefault="00913C6C" w:rsidP="00913C6C">
      <w:pPr>
        <w:spacing w:after="0"/>
        <w:ind w:left="-567" w:firstLine="708"/>
        <w:jc w:val="both"/>
        <w:rPr>
          <w:rFonts w:ascii="Garamond" w:hAnsi="Garamond"/>
          <w:sz w:val="24"/>
          <w:szCs w:val="24"/>
        </w:rPr>
      </w:pPr>
      <w:r w:rsidRPr="00913C6C">
        <w:rPr>
          <w:rFonts w:ascii="Garamond" w:hAnsi="Garamond"/>
          <w:b/>
          <w:sz w:val="24"/>
          <w:szCs w:val="24"/>
        </w:rPr>
        <w:t xml:space="preserve">Тема 5. </w:t>
      </w:r>
      <w:proofErr w:type="spellStart"/>
      <w:r w:rsidRPr="00913C6C">
        <w:rPr>
          <w:rFonts w:ascii="Garamond" w:hAnsi="Garamond"/>
          <w:b/>
          <w:sz w:val="24"/>
          <w:szCs w:val="24"/>
        </w:rPr>
        <w:t>Білки</w:t>
      </w:r>
      <w:proofErr w:type="spellEnd"/>
      <w:r w:rsidRPr="00913C6C">
        <w:rPr>
          <w:rFonts w:ascii="Garamond" w:hAnsi="Garamond"/>
          <w:b/>
          <w:sz w:val="24"/>
          <w:szCs w:val="24"/>
        </w:rPr>
        <w:t xml:space="preserve">. </w:t>
      </w:r>
      <w:proofErr w:type="spellStart"/>
      <w:r w:rsidRPr="00913C6C">
        <w:rPr>
          <w:rFonts w:ascii="Garamond" w:hAnsi="Garamond"/>
          <w:b/>
          <w:sz w:val="24"/>
          <w:szCs w:val="24"/>
        </w:rPr>
        <w:t>Жири</w:t>
      </w:r>
      <w:proofErr w:type="spellEnd"/>
      <w:r w:rsidRPr="00913C6C">
        <w:rPr>
          <w:rFonts w:ascii="Garamond" w:hAnsi="Garamond"/>
          <w:b/>
          <w:sz w:val="24"/>
          <w:szCs w:val="24"/>
        </w:rPr>
        <w:t xml:space="preserve">. </w:t>
      </w:r>
      <w:proofErr w:type="spellStart"/>
      <w:r w:rsidRPr="00913C6C">
        <w:rPr>
          <w:rFonts w:ascii="Garamond" w:hAnsi="Garamond"/>
          <w:b/>
          <w:sz w:val="24"/>
          <w:szCs w:val="24"/>
        </w:rPr>
        <w:t>Вуглеводи</w:t>
      </w:r>
      <w:proofErr w:type="spellEnd"/>
      <w:r w:rsidRPr="00913C6C">
        <w:rPr>
          <w:rFonts w:ascii="Garamond" w:hAnsi="Garamond"/>
          <w:b/>
          <w:sz w:val="24"/>
          <w:szCs w:val="24"/>
        </w:rPr>
        <w:t>.</w:t>
      </w:r>
    </w:p>
    <w:p w14:paraId="0AAD1E76" w14:textId="77777777" w:rsidR="00913C6C" w:rsidRPr="00913C6C" w:rsidRDefault="00913C6C" w:rsidP="00913C6C">
      <w:pPr>
        <w:pStyle w:val="Default"/>
        <w:ind w:left="-567" w:firstLine="708"/>
        <w:jc w:val="both"/>
        <w:rPr>
          <w:rFonts w:ascii="Garamond" w:hAnsi="Garamond"/>
          <w:color w:val="auto"/>
        </w:rPr>
      </w:pPr>
      <w:r w:rsidRPr="00913C6C">
        <w:rPr>
          <w:rFonts w:ascii="Garamond" w:hAnsi="Garamond"/>
          <w:color w:val="auto"/>
        </w:rPr>
        <w:t xml:space="preserve">Функції білків, жирів, вуглеводів. Базові норми білків, жирів, вуглеводів. Норми білків, жирів, вуглеводів для спортсменів. Каталітична або ферментативна функція білків. Захисна функція білків. Транспортна функція білків. Передача спадковості засобом білків через два види нуклеїнових кислот. Регуляторна функція білків. Енергетична функція білків. Синтез і розпад білків. Прості, складні та нейтральні ліпіди. Заміна нейтральних жирів на вуглеводи. Біологічна роль вуглеводів. Добова норма вуглеводів. </w:t>
      </w:r>
      <w:proofErr w:type="spellStart"/>
      <w:r w:rsidRPr="00913C6C">
        <w:rPr>
          <w:rFonts w:ascii="Garamond" w:hAnsi="Garamond"/>
          <w:color w:val="auto"/>
        </w:rPr>
        <w:t>Глікогенез</w:t>
      </w:r>
      <w:proofErr w:type="spellEnd"/>
      <w:r w:rsidRPr="00913C6C">
        <w:rPr>
          <w:rFonts w:ascii="Garamond" w:hAnsi="Garamond"/>
          <w:color w:val="auto"/>
        </w:rPr>
        <w:t xml:space="preserve">, </w:t>
      </w:r>
      <w:proofErr w:type="spellStart"/>
      <w:r w:rsidRPr="00913C6C">
        <w:rPr>
          <w:rFonts w:ascii="Garamond" w:hAnsi="Garamond"/>
          <w:color w:val="auto"/>
        </w:rPr>
        <w:t>глікогеноліз</w:t>
      </w:r>
      <w:proofErr w:type="spellEnd"/>
      <w:r w:rsidRPr="00913C6C">
        <w:rPr>
          <w:rFonts w:ascii="Garamond" w:hAnsi="Garamond"/>
          <w:color w:val="auto"/>
        </w:rPr>
        <w:t xml:space="preserve">, </w:t>
      </w:r>
      <w:proofErr w:type="spellStart"/>
      <w:r w:rsidRPr="00913C6C">
        <w:rPr>
          <w:rFonts w:ascii="Garamond" w:hAnsi="Garamond"/>
          <w:color w:val="auto"/>
        </w:rPr>
        <w:t>гліколеогенез</w:t>
      </w:r>
      <w:proofErr w:type="spellEnd"/>
      <w:r w:rsidRPr="00913C6C">
        <w:rPr>
          <w:rFonts w:ascii="Garamond" w:hAnsi="Garamond"/>
          <w:color w:val="auto"/>
        </w:rPr>
        <w:t>.</w:t>
      </w:r>
    </w:p>
    <w:p w14:paraId="5AF77997" w14:textId="77777777" w:rsidR="00913C6C" w:rsidRPr="00714210" w:rsidRDefault="00913C6C" w:rsidP="00913C6C">
      <w:pPr>
        <w:autoSpaceDE w:val="0"/>
        <w:autoSpaceDN w:val="0"/>
        <w:adjustRightInd w:val="0"/>
        <w:spacing w:after="0"/>
        <w:ind w:left="-567" w:firstLine="708"/>
        <w:jc w:val="both"/>
        <w:rPr>
          <w:rFonts w:ascii="Garamond" w:eastAsia="Times New Roman,Bold" w:hAnsi="Garamond"/>
          <w:sz w:val="24"/>
          <w:szCs w:val="24"/>
          <w:lang w:val="uk-UA" w:eastAsia="ru-RU"/>
        </w:rPr>
      </w:pPr>
    </w:p>
    <w:p w14:paraId="630081FA" w14:textId="77777777" w:rsidR="00913C6C" w:rsidRPr="00714210" w:rsidRDefault="00913C6C" w:rsidP="00913C6C">
      <w:pPr>
        <w:spacing w:after="0"/>
        <w:ind w:left="-567" w:firstLine="708"/>
        <w:jc w:val="both"/>
        <w:rPr>
          <w:rFonts w:ascii="Garamond" w:hAnsi="Garamond"/>
          <w:b/>
          <w:sz w:val="24"/>
          <w:szCs w:val="24"/>
          <w:lang w:val="uk-UA"/>
        </w:rPr>
      </w:pPr>
      <w:r w:rsidRPr="00714210">
        <w:rPr>
          <w:rFonts w:ascii="Garamond" w:hAnsi="Garamond"/>
          <w:b/>
          <w:sz w:val="24"/>
          <w:szCs w:val="24"/>
          <w:lang w:val="uk-UA"/>
        </w:rPr>
        <w:t xml:space="preserve">Тема 6. </w:t>
      </w:r>
      <w:proofErr w:type="spellStart"/>
      <w:r w:rsidRPr="00714210">
        <w:rPr>
          <w:rFonts w:ascii="Garamond" w:hAnsi="Garamond"/>
          <w:b/>
          <w:sz w:val="24"/>
          <w:szCs w:val="24"/>
          <w:lang w:val="uk-UA"/>
        </w:rPr>
        <w:t>Глікемічний</w:t>
      </w:r>
      <w:proofErr w:type="spellEnd"/>
      <w:r w:rsidRPr="00714210">
        <w:rPr>
          <w:rFonts w:ascii="Garamond" w:hAnsi="Garamond"/>
          <w:b/>
          <w:sz w:val="24"/>
          <w:szCs w:val="24"/>
          <w:lang w:val="uk-UA"/>
        </w:rPr>
        <w:t xml:space="preserve"> індекс продуктів.</w:t>
      </w:r>
    </w:p>
    <w:p w14:paraId="258731C8" w14:textId="77777777" w:rsidR="00913C6C" w:rsidRPr="00913C6C" w:rsidRDefault="00913C6C" w:rsidP="00913C6C">
      <w:pPr>
        <w:spacing w:after="0"/>
        <w:ind w:left="-567" w:firstLine="708"/>
        <w:jc w:val="both"/>
        <w:rPr>
          <w:rFonts w:ascii="Garamond" w:hAnsi="Garamond"/>
          <w:sz w:val="24"/>
          <w:szCs w:val="24"/>
        </w:rPr>
      </w:pPr>
      <w:proofErr w:type="spellStart"/>
      <w:r w:rsidRPr="00714210">
        <w:rPr>
          <w:rFonts w:ascii="Garamond" w:hAnsi="Garamond"/>
          <w:sz w:val="24"/>
          <w:szCs w:val="24"/>
          <w:lang w:val="uk-UA"/>
        </w:rPr>
        <w:t>Глікемічний</w:t>
      </w:r>
      <w:proofErr w:type="spellEnd"/>
      <w:r w:rsidRPr="00714210">
        <w:rPr>
          <w:rFonts w:ascii="Garamond" w:hAnsi="Garamond"/>
          <w:sz w:val="24"/>
          <w:szCs w:val="24"/>
          <w:lang w:val="uk-UA"/>
        </w:rPr>
        <w:t xml:space="preserve"> індекс</w:t>
      </w:r>
      <w:r w:rsidRPr="00913C6C">
        <w:rPr>
          <w:rFonts w:ascii="Garamond" w:hAnsi="Garamond"/>
          <w:sz w:val="24"/>
          <w:szCs w:val="24"/>
        </w:rPr>
        <w:t> </w:t>
      </w:r>
      <w:r w:rsidRPr="00714210">
        <w:rPr>
          <w:rFonts w:ascii="Garamond" w:hAnsi="Garamond"/>
          <w:sz w:val="24"/>
          <w:szCs w:val="24"/>
          <w:lang w:val="uk-UA"/>
        </w:rPr>
        <w:t xml:space="preserve">і </w:t>
      </w:r>
      <w:proofErr w:type="spellStart"/>
      <w:r w:rsidRPr="00714210">
        <w:rPr>
          <w:rFonts w:ascii="Garamond" w:hAnsi="Garamond"/>
          <w:sz w:val="24"/>
          <w:szCs w:val="24"/>
          <w:lang w:val="uk-UA"/>
        </w:rPr>
        <w:t>глікемічне</w:t>
      </w:r>
      <w:proofErr w:type="spellEnd"/>
      <w:r w:rsidRPr="00714210">
        <w:rPr>
          <w:rFonts w:ascii="Garamond" w:hAnsi="Garamond"/>
          <w:sz w:val="24"/>
          <w:szCs w:val="24"/>
          <w:lang w:val="uk-UA"/>
        </w:rPr>
        <w:t xml:space="preserve"> навантаження: сутність та відмінності.</w:t>
      </w:r>
      <w:r w:rsidRPr="00714210">
        <w:rPr>
          <w:rFonts w:ascii="Garamond" w:hAnsi="Garamond" w:cs="Arial"/>
          <w:sz w:val="24"/>
          <w:szCs w:val="24"/>
          <w:shd w:val="clear" w:color="auto" w:fill="FFFFFF"/>
          <w:lang w:val="uk-UA"/>
        </w:rPr>
        <w:t xml:space="preserve"> </w:t>
      </w:r>
      <w:proofErr w:type="spellStart"/>
      <w:r w:rsidRPr="00714210">
        <w:rPr>
          <w:rFonts w:ascii="Garamond" w:hAnsi="Garamond"/>
          <w:sz w:val="24"/>
          <w:szCs w:val="24"/>
          <w:lang w:val="uk-UA"/>
        </w:rPr>
        <w:t>Глікемічний</w:t>
      </w:r>
      <w:proofErr w:type="spellEnd"/>
      <w:r w:rsidRPr="00714210">
        <w:rPr>
          <w:rFonts w:ascii="Garamond" w:hAnsi="Garamond"/>
          <w:sz w:val="24"/>
          <w:szCs w:val="24"/>
          <w:lang w:val="uk-UA"/>
        </w:rPr>
        <w:t xml:space="preserve"> індекс та апетит. </w:t>
      </w:r>
      <w:proofErr w:type="spellStart"/>
      <w:r w:rsidRPr="00714210">
        <w:rPr>
          <w:rFonts w:ascii="Garamond" w:hAnsi="Garamond"/>
          <w:sz w:val="24"/>
          <w:szCs w:val="24"/>
          <w:lang w:val="uk-UA"/>
        </w:rPr>
        <w:t>Глікімічне</w:t>
      </w:r>
      <w:proofErr w:type="spellEnd"/>
      <w:r w:rsidRPr="00714210">
        <w:rPr>
          <w:rFonts w:ascii="Garamond" w:hAnsi="Garamond"/>
          <w:sz w:val="24"/>
          <w:szCs w:val="24"/>
          <w:lang w:val="uk-UA"/>
        </w:rPr>
        <w:t xml:space="preserve"> навантаження продуктів харчування. Продукти з високим та низьким </w:t>
      </w:r>
      <w:proofErr w:type="spellStart"/>
      <w:r w:rsidRPr="00714210">
        <w:rPr>
          <w:rFonts w:ascii="Garamond" w:hAnsi="Garamond"/>
          <w:sz w:val="24"/>
          <w:szCs w:val="24"/>
          <w:lang w:val="uk-UA"/>
        </w:rPr>
        <w:t>глікімічним</w:t>
      </w:r>
      <w:proofErr w:type="spellEnd"/>
      <w:r w:rsidRPr="00714210">
        <w:rPr>
          <w:rFonts w:ascii="Garamond" w:hAnsi="Garamond"/>
          <w:sz w:val="24"/>
          <w:szCs w:val="24"/>
          <w:lang w:val="uk-UA"/>
        </w:rPr>
        <w:t xml:space="preserve"> індексом. Розподілення </w:t>
      </w:r>
      <w:proofErr w:type="spellStart"/>
      <w:r w:rsidRPr="00714210">
        <w:rPr>
          <w:rFonts w:ascii="Garamond" w:hAnsi="Garamond"/>
          <w:sz w:val="24"/>
          <w:szCs w:val="24"/>
          <w:lang w:val="uk-UA"/>
        </w:rPr>
        <w:t>глікімічного</w:t>
      </w:r>
      <w:proofErr w:type="spellEnd"/>
      <w:r w:rsidRPr="00714210">
        <w:rPr>
          <w:rFonts w:ascii="Garamond" w:hAnsi="Garamond"/>
          <w:sz w:val="24"/>
          <w:szCs w:val="24"/>
          <w:lang w:val="uk-UA"/>
        </w:rPr>
        <w:t xml:space="preserve"> індексу на низький, середній і високий. Значення </w:t>
      </w:r>
      <w:proofErr w:type="spellStart"/>
      <w:r w:rsidRPr="00714210">
        <w:rPr>
          <w:rFonts w:ascii="Garamond" w:hAnsi="Garamond"/>
          <w:sz w:val="24"/>
          <w:szCs w:val="24"/>
          <w:lang w:val="uk-UA"/>
        </w:rPr>
        <w:t>глікімічного</w:t>
      </w:r>
      <w:proofErr w:type="spellEnd"/>
      <w:r w:rsidRPr="00714210">
        <w:rPr>
          <w:rFonts w:ascii="Garamond" w:hAnsi="Garamond"/>
          <w:sz w:val="24"/>
          <w:szCs w:val="24"/>
          <w:lang w:val="uk-UA"/>
        </w:rPr>
        <w:t xml:space="preserve"> індексу у зниженні маси тіла. </w:t>
      </w:r>
      <w:proofErr w:type="spellStart"/>
      <w:r w:rsidRPr="00913C6C">
        <w:rPr>
          <w:rFonts w:ascii="Garamond" w:hAnsi="Garamond"/>
          <w:sz w:val="24"/>
          <w:szCs w:val="24"/>
        </w:rPr>
        <w:t>Значення</w:t>
      </w:r>
      <w:proofErr w:type="spellEnd"/>
      <w:r w:rsidRPr="00913C6C">
        <w:rPr>
          <w:rFonts w:ascii="Garamond" w:hAnsi="Garamond"/>
          <w:sz w:val="24"/>
          <w:szCs w:val="24"/>
        </w:rPr>
        <w:t xml:space="preserve"> </w:t>
      </w:r>
      <w:proofErr w:type="spellStart"/>
      <w:r w:rsidRPr="00913C6C">
        <w:rPr>
          <w:rFonts w:ascii="Garamond" w:hAnsi="Garamond"/>
          <w:sz w:val="24"/>
          <w:szCs w:val="24"/>
        </w:rPr>
        <w:t>знань</w:t>
      </w:r>
      <w:proofErr w:type="spellEnd"/>
      <w:r w:rsidRPr="00913C6C">
        <w:rPr>
          <w:rFonts w:ascii="Garamond" w:hAnsi="Garamond"/>
          <w:sz w:val="24"/>
          <w:szCs w:val="24"/>
        </w:rPr>
        <w:t xml:space="preserve"> про </w:t>
      </w:r>
      <w:proofErr w:type="spellStart"/>
      <w:r w:rsidRPr="00913C6C">
        <w:rPr>
          <w:rFonts w:ascii="Garamond" w:hAnsi="Garamond"/>
          <w:sz w:val="24"/>
          <w:szCs w:val="24"/>
        </w:rPr>
        <w:t>високий</w:t>
      </w:r>
      <w:proofErr w:type="spellEnd"/>
      <w:r w:rsidRPr="00913C6C">
        <w:rPr>
          <w:rFonts w:ascii="Garamond" w:hAnsi="Garamond"/>
          <w:sz w:val="24"/>
          <w:szCs w:val="24"/>
        </w:rPr>
        <w:t xml:space="preserve"> та </w:t>
      </w:r>
      <w:proofErr w:type="spellStart"/>
      <w:r w:rsidRPr="00913C6C">
        <w:rPr>
          <w:rFonts w:ascii="Garamond" w:hAnsi="Garamond"/>
          <w:sz w:val="24"/>
          <w:szCs w:val="24"/>
        </w:rPr>
        <w:t>низький</w:t>
      </w:r>
      <w:proofErr w:type="spellEnd"/>
      <w:r w:rsidRPr="00913C6C">
        <w:rPr>
          <w:rFonts w:ascii="Garamond" w:hAnsi="Garamond"/>
          <w:sz w:val="24"/>
          <w:szCs w:val="24"/>
        </w:rPr>
        <w:t xml:space="preserve"> </w:t>
      </w:r>
      <w:proofErr w:type="spellStart"/>
      <w:r w:rsidRPr="00913C6C">
        <w:rPr>
          <w:rFonts w:ascii="Garamond" w:hAnsi="Garamond"/>
          <w:sz w:val="24"/>
          <w:szCs w:val="24"/>
        </w:rPr>
        <w:t>глікімічний</w:t>
      </w:r>
      <w:proofErr w:type="spellEnd"/>
      <w:r w:rsidRPr="00913C6C">
        <w:rPr>
          <w:rFonts w:ascii="Garamond" w:hAnsi="Garamond"/>
          <w:sz w:val="24"/>
          <w:szCs w:val="24"/>
        </w:rPr>
        <w:t xml:space="preserve"> </w:t>
      </w:r>
      <w:proofErr w:type="spellStart"/>
      <w:r w:rsidRPr="00913C6C">
        <w:rPr>
          <w:rFonts w:ascii="Garamond" w:hAnsi="Garamond"/>
          <w:sz w:val="24"/>
          <w:szCs w:val="24"/>
        </w:rPr>
        <w:t>індекс</w:t>
      </w:r>
      <w:proofErr w:type="spellEnd"/>
      <w:r w:rsidRPr="00913C6C">
        <w:rPr>
          <w:rFonts w:ascii="Garamond" w:hAnsi="Garamond"/>
          <w:sz w:val="24"/>
          <w:szCs w:val="24"/>
        </w:rPr>
        <w:t xml:space="preserve"> для </w:t>
      </w:r>
      <w:proofErr w:type="spellStart"/>
      <w:r w:rsidRPr="00913C6C">
        <w:rPr>
          <w:rFonts w:ascii="Garamond" w:hAnsi="Garamond"/>
          <w:sz w:val="24"/>
          <w:szCs w:val="24"/>
        </w:rPr>
        <w:t>харчування</w:t>
      </w:r>
      <w:proofErr w:type="spellEnd"/>
      <w:r w:rsidRPr="00913C6C">
        <w:rPr>
          <w:rFonts w:ascii="Garamond" w:hAnsi="Garamond"/>
          <w:sz w:val="24"/>
          <w:szCs w:val="24"/>
        </w:rPr>
        <w:t xml:space="preserve"> </w:t>
      </w:r>
      <w:proofErr w:type="spellStart"/>
      <w:r w:rsidRPr="00913C6C">
        <w:rPr>
          <w:rFonts w:ascii="Garamond" w:hAnsi="Garamond"/>
          <w:sz w:val="24"/>
          <w:szCs w:val="24"/>
        </w:rPr>
        <w:t>спортсменів</w:t>
      </w:r>
      <w:proofErr w:type="spellEnd"/>
      <w:r w:rsidRPr="00913C6C">
        <w:rPr>
          <w:rFonts w:ascii="Garamond" w:hAnsi="Garamond"/>
          <w:sz w:val="24"/>
          <w:szCs w:val="24"/>
        </w:rPr>
        <w:t>.</w:t>
      </w:r>
    </w:p>
    <w:p w14:paraId="60DFB677" w14:textId="77777777" w:rsidR="00913C6C" w:rsidRPr="00913C6C" w:rsidRDefault="00913C6C" w:rsidP="00913C6C">
      <w:pPr>
        <w:spacing w:after="0"/>
        <w:ind w:left="-567" w:firstLine="708"/>
        <w:jc w:val="both"/>
        <w:rPr>
          <w:rFonts w:ascii="Garamond" w:hAnsi="Garamond"/>
          <w:b/>
          <w:sz w:val="24"/>
          <w:szCs w:val="24"/>
        </w:rPr>
      </w:pPr>
    </w:p>
    <w:p w14:paraId="0167D611" w14:textId="77777777" w:rsidR="00913C6C" w:rsidRPr="00913C6C" w:rsidRDefault="00913C6C" w:rsidP="00913C6C">
      <w:pPr>
        <w:spacing w:after="0"/>
        <w:ind w:left="-567" w:firstLine="708"/>
        <w:jc w:val="both"/>
        <w:rPr>
          <w:rFonts w:ascii="Garamond" w:hAnsi="Garamond"/>
          <w:sz w:val="24"/>
          <w:szCs w:val="24"/>
        </w:rPr>
      </w:pPr>
      <w:r w:rsidRPr="00913C6C">
        <w:rPr>
          <w:rFonts w:ascii="Garamond" w:hAnsi="Garamond"/>
          <w:b/>
          <w:sz w:val="24"/>
          <w:szCs w:val="24"/>
        </w:rPr>
        <w:t xml:space="preserve">Тема 7. </w:t>
      </w:r>
      <w:proofErr w:type="spellStart"/>
      <w:r w:rsidRPr="00913C6C">
        <w:rPr>
          <w:rFonts w:ascii="Garamond" w:hAnsi="Garamond"/>
          <w:b/>
          <w:sz w:val="24"/>
          <w:szCs w:val="24"/>
        </w:rPr>
        <w:t>Вітаміни</w:t>
      </w:r>
      <w:proofErr w:type="spellEnd"/>
      <w:r w:rsidRPr="00913C6C">
        <w:rPr>
          <w:rFonts w:ascii="Garamond" w:hAnsi="Garamond"/>
          <w:b/>
          <w:sz w:val="24"/>
          <w:szCs w:val="24"/>
        </w:rPr>
        <w:t xml:space="preserve"> та </w:t>
      </w:r>
      <w:proofErr w:type="spellStart"/>
      <w:r w:rsidRPr="00913C6C">
        <w:rPr>
          <w:rFonts w:ascii="Garamond" w:hAnsi="Garamond"/>
          <w:b/>
          <w:sz w:val="24"/>
          <w:szCs w:val="24"/>
        </w:rPr>
        <w:t>мінерали</w:t>
      </w:r>
      <w:proofErr w:type="spellEnd"/>
      <w:r w:rsidRPr="00913C6C">
        <w:rPr>
          <w:rFonts w:ascii="Garamond" w:hAnsi="Garamond"/>
          <w:b/>
          <w:sz w:val="24"/>
          <w:szCs w:val="24"/>
        </w:rPr>
        <w:t xml:space="preserve"> в </w:t>
      </w:r>
      <w:proofErr w:type="spellStart"/>
      <w:r w:rsidRPr="00913C6C">
        <w:rPr>
          <w:rFonts w:ascii="Garamond" w:hAnsi="Garamond"/>
          <w:b/>
          <w:sz w:val="24"/>
          <w:szCs w:val="24"/>
        </w:rPr>
        <w:t>основі</w:t>
      </w:r>
      <w:proofErr w:type="spellEnd"/>
      <w:r w:rsidRPr="00913C6C">
        <w:rPr>
          <w:rFonts w:ascii="Garamond" w:hAnsi="Garamond"/>
          <w:b/>
          <w:sz w:val="24"/>
          <w:szCs w:val="24"/>
        </w:rPr>
        <w:t xml:space="preserve"> </w:t>
      </w:r>
      <w:proofErr w:type="spellStart"/>
      <w:r w:rsidRPr="00913C6C">
        <w:rPr>
          <w:rFonts w:ascii="Garamond" w:hAnsi="Garamond"/>
          <w:b/>
          <w:sz w:val="24"/>
          <w:szCs w:val="24"/>
        </w:rPr>
        <w:t>харчування</w:t>
      </w:r>
      <w:proofErr w:type="spellEnd"/>
      <w:r w:rsidRPr="00913C6C">
        <w:rPr>
          <w:rFonts w:ascii="Garamond" w:hAnsi="Garamond"/>
          <w:b/>
          <w:sz w:val="24"/>
          <w:szCs w:val="24"/>
        </w:rPr>
        <w:t xml:space="preserve"> </w:t>
      </w:r>
      <w:proofErr w:type="spellStart"/>
      <w:r w:rsidRPr="00913C6C">
        <w:rPr>
          <w:rFonts w:ascii="Garamond" w:hAnsi="Garamond"/>
          <w:b/>
          <w:sz w:val="24"/>
          <w:szCs w:val="24"/>
        </w:rPr>
        <w:t>спортсменів</w:t>
      </w:r>
      <w:proofErr w:type="spellEnd"/>
      <w:r w:rsidRPr="00913C6C">
        <w:rPr>
          <w:rFonts w:ascii="Garamond" w:hAnsi="Garamond"/>
          <w:sz w:val="24"/>
          <w:szCs w:val="24"/>
        </w:rPr>
        <w:t xml:space="preserve">. </w:t>
      </w:r>
    </w:p>
    <w:p w14:paraId="078BEDB2" w14:textId="77777777" w:rsidR="00913C6C" w:rsidRPr="00913C6C" w:rsidRDefault="00913C6C" w:rsidP="00913C6C">
      <w:pPr>
        <w:spacing w:after="0"/>
        <w:ind w:left="-567" w:firstLine="708"/>
        <w:jc w:val="both"/>
        <w:rPr>
          <w:rFonts w:ascii="Garamond" w:hAnsi="Garamond"/>
          <w:sz w:val="24"/>
          <w:szCs w:val="24"/>
        </w:rPr>
      </w:pPr>
      <w:proofErr w:type="spellStart"/>
      <w:r w:rsidRPr="00913C6C">
        <w:rPr>
          <w:rFonts w:ascii="Garamond" w:hAnsi="Garamond"/>
          <w:sz w:val="24"/>
          <w:szCs w:val="24"/>
        </w:rPr>
        <w:t>Знання</w:t>
      </w:r>
      <w:proofErr w:type="spellEnd"/>
      <w:r w:rsidRPr="00913C6C">
        <w:rPr>
          <w:rFonts w:ascii="Garamond" w:hAnsi="Garamond"/>
          <w:sz w:val="24"/>
          <w:szCs w:val="24"/>
        </w:rPr>
        <w:t xml:space="preserve"> по </w:t>
      </w:r>
      <w:proofErr w:type="spellStart"/>
      <w:r w:rsidRPr="00913C6C">
        <w:rPr>
          <w:rFonts w:ascii="Garamond" w:hAnsi="Garamond"/>
          <w:sz w:val="24"/>
          <w:szCs w:val="24"/>
        </w:rPr>
        <w:t>вітаміни</w:t>
      </w:r>
      <w:proofErr w:type="spellEnd"/>
      <w:r w:rsidRPr="00913C6C">
        <w:rPr>
          <w:rFonts w:ascii="Garamond" w:hAnsi="Garamond"/>
          <w:sz w:val="24"/>
          <w:szCs w:val="24"/>
        </w:rPr>
        <w:t xml:space="preserve">. </w:t>
      </w:r>
      <w:proofErr w:type="spellStart"/>
      <w:r w:rsidRPr="00913C6C">
        <w:rPr>
          <w:rFonts w:ascii="Garamond" w:hAnsi="Garamond"/>
          <w:sz w:val="24"/>
          <w:szCs w:val="24"/>
        </w:rPr>
        <w:t>Норми</w:t>
      </w:r>
      <w:proofErr w:type="spellEnd"/>
      <w:r w:rsidRPr="00913C6C">
        <w:rPr>
          <w:rFonts w:ascii="Garamond" w:hAnsi="Garamond"/>
          <w:sz w:val="24"/>
          <w:szCs w:val="24"/>
        </w:rPr>
        <w:t xml:space="preserve"> </w:t>
      </w:r>
      <w:proofErr w:type="spellStart"/>
      <w:r w:rsidRPr="00913C6C">
        <w:rPr>
          <w:rFonts w:ascii="Garamond" w:hAnsi="Garamond"/>
          <w:sz w:val="24"/>
          <w:szCs w:val="24"/>
        </w:rPr>
        <w:t>вітамінів</w:t>
      </w:r>
      <w:proofErr w:type="spellEnd"/>
      <w:r w:rsidRPr="00913C6C">
        <w:rPr>
          <w:rFonts w:ascii="Garamond" w:hAnsi="Garamond"/>
          <w:sz w:val="24"/>
          <w:szCs w:val="24"/>
        </w:rPr>
        <w:t xml:space="preserve"> для </w:t>
      </w:r>
      <w:proofErr w:type="spellStart"/>
      <w:r w:rsidRPr="00913C6C">
        <w:rPr>
          <w:rFonts w:ascii="Garamond" w:hAnsi="Garamond"/>
          <w:sz w:val="24"/>
          <w:szCs w:val="24"/>
        </w:rPr>
        <w:t>спортсменів</w:t>
      </w:r>
      <w:proofErr w:type="spellEnd"/>
      <w:r w:rsidRPr="00913C6C">
        <w:rPr>
          <w:rFonts w:ascii="Garamond" w:hAnsi="Garamond"/>
          <w:sz w:val="24"/>
          <w:szCs w:val="24"/>
        </w:rPr>
        <w:t xml:space="preserve"> для </w:t>
      </w:r>
      <w:proofErr w:type="spellStart"/>
      <w:r w:rsidRPr="00913C6C">
        <w:rPr>
          <w:rFonts w:ascii="Garamond" w:hAnsi="Garamond"/>
          <w:sz w:val="24"/>
          <w:szCs w:val="24"/>
        </w:rPr>
        <w:t>різних</w:t>
      </w:r>
      <w:proofErr w:type="spellEnd"/>
      <w:r w:rsidRPr="00913C6C">
        <w:rPr>
          <w:rFonts w:ascii="Garamond" w:hAnsi="Garamond"/>
          <w:sz w:val="24"/>
          <w:szCs w:val="24"/>
        </w:rPr>
        <w:t xml:space="preserve"> </w:t>
      </w:r>
      <w:proofErr w:type="spellStart"/>
      <w:r w:rsidRPr="00913C6C">
        <w:rPr>
          <w:rFonts w:ascii="Garamond" w:hAnsi="Garamond"/>
          <w:sz w:val="24"/>
          <w:szCs w:val="24"/>
        </w:rPr>
        <w:t>видів</w:t>
      </w:r>
      <w:proofErr w:type="spellEnd"/>
      <w:r w:rsidRPr="00913C6C">
        <w:rPr>
          <w:rFonts w:ascii="Garamond" w:hAnsi="Garamond"/>
          <w:sz w:val="24"/>
          <w:szCs w:val="24"/>
        </w:rPr>
        <w:t xml:space="preserve"> спорту. Потреби у </w:t>
      </w:r>
      <w:proofErr w:type="spellStart"/>
      <w:r w:rsidRPr="00913C6C">
        <w:rPr>
          <w:rFonts w:ascii="Garamond" w:hAnsi="Garamond"/>
          <w:sz w:val="24"/>
          <w:szCs w:val="24"/>
        </w:rPr>
        <w:t>вітаміні</w:t>
      </w:r>
      <w:proofErr w:type="spellEnd"/>
      <w:r w:rsidRPr="00913C6C">
        <w:rPr>
          <w:rFonts w:ascii="Garamond" w:hAnsi="Garamond"/>
          <w:sz w:val="24"/>
          <w:szCs w:val="24"/>
        </w:rPr>
        <w:t xml:space="preserve"> С для </w:t>
      </w:r>
      <w:proofErr w:type="spellStart"/>
      <w:r w:rsidRPr="00913C6C">
        <w:rPr>
          <w:rFonts w:ascii="Garamond" w:hAnsi="Garamond"/>
          <w:sz w:val="24"/>
          <w:szCs w:val="24"/>
        </w:rPr>
        <w:t>вироблення</w:t>
      </w:r>
      <w:proofErr w:type="spellEnd"/>
      <w:r w:rsidRPr="00913C6C">
        <w:rPr>
          <w:rFonts w:ascii="Garamond" w:hAnsi="Garamond"/>
          <w:sz w:val="24"/>
          <w:szCs w:val="24"/>
        </w:rPr>
        <w:t xml:space="preserve"> </w:t>
      </w:r>
      <w:proofErr w:type="spellStart"/>
      <w:r w:rsidRPr="00913C6C">
        <w:rPr>
          <w:rFonts w:ascii="Garamond" w:hAnsi="Garamond"/>
          <w:sz w:val="24"/>
          <w:szCs w:val="24"/>
        </w:rPr>
        <w:t>ферментів</w:t>
      </w:r>
      <w:proofErr w:type="spellEnd"/>
      <w:r w:rsidRPr="00913C6C">
        <w:rPr>
          <w:rFonts w:ascii="Garamond" w:hAnsi="Garamond"/>
          <w:sz w:val="24"/>
          <w:szCs w:val="24"/>
        </w:rPr>
        <w:t xml:space="preserve">, </w:t>
      </w:r>
      <w:proofErr w:type="spellStart"/>
      <w:r w:rsidRPr="00913C6C">
        <w:rPr>
          <w:rFonts w:ascii="Garamond" w:hAnsi="Garamond"/>
          <w:sz w:val="24"/>
          <w:szCs w:val="24"/>
        </w:rPr>
        <w:t>що</w:t>
      </w:r>
      <w:proofErr w:type="spellEnd"/>
      <w:r w:rsidRPr="00913C6C">
        <w:rPr>
          <w:rFonts w:ascii="Garamond" w:hAnsi="Garamond"/>
          <w:sz w:val="24"/>
          <w:szCs w:val="24"/>
        </w:rPr>
        <w:t xml:space="preserve"> </w:t>
      </w:r>
      <w:proofErr w:type="spellStart"/>
      <w:r w:rsidRPr="00913C6C">
        <w:rPr>
          <w:rFonts w:ascii="Garamond" w:hAnsi="Garamond"/>
          <w:sz w:val="24"/>
          <w:szCs w:val="24"/>
        </w:rPr>
        <w:t>сприяють</w:t>
      </w:r>
      <w:proofErr w:type="spellEnd"/>
      <w:r w:rsidRPr="00913C6C">
        <w:rPr>
          <w:rFonts w:ascii="Garamond" w:hAnsi="Garamond"/>
          <w:sz w:val="24"/>
          <w:szCs w:val="24"/>
        </w:rPr>
        <w:t xml:space="preserve"> </w:t>
      </w:r>
      <w:proofErr w:type="spellStart"/>
      <w:r w:rsidRPr="00913C6C">
        <w:rPr>
          <w:rFonts w:ascii="Garamond" w:hAnsi="Garamond"/>
          <w:sz w:val="24"/>
          <w:szCs w:val="24"/>
        </w:rPr>
        <w:t>зниженню</w:t>
      </w:r>
      <w:proofErr w:type="spellEnd"/>
      <w:r w:rsidRPr="00913C6C">
        <w:rPr>
          <w:rFonts w:ascii="Garamond" w:hAnsi="Garamond"/>
          <w:sz w:val="24"/>
          <w:szCs w:val="24"/>
        </w:rPr>
        <w:t xml:space="preserve"> </w:t>
      </w:r>
      <w:proofErr w:type="spellStart"/>
      <w:r w:rsidRPr="00913C6C">
        <w:rPr>
          <w:rFonts w:ascii="Garamond" w:hAnsi="Garamond"/>
          <w:sz w:val="24"/>
          <w:szCs w:val="24"/>
        </w:rPr>
        <w:t>маси</w:t>
      </w:r>
      <w:proofErr w:type="spellEnd"/>
      <w:r w:rsidRPr="00913C6C">
        <w:rPr>
          <w:rFonts w:ascii="Garamond" w:hAnsi="Garamond"/>
          <w:sz w:val="24"/>
          <w:szCs w:val="24"/>
        </w:rPr>
        <w:t xml:space="preserve"> </w:t>
      </w:r>
      <w:proofErr w:type="spellStart"/>
      <w:r w:rsidRPr="00913C6C">
        <w:rPr>
          <w:rFonts w:ascii="Garamond" w:hAnsi="Garamond"/>
          <w:sz w:val="24"/>
          <w:szCs w:val="24"/>
        </w:rPr>
        <w:t>тіла</w:t>
      </w:r>
      <w:proofErr w:type="spellEnd"/>
      <w:r w:rsidRPr="00913C6C">
        <w:rPr>
          <w:rFonts w:ascii="Garamond" w:hAnsi="Garamond"/>
          <w:sz w:val="24"/>
          <w:szCs w:val="24"/>
        </w:rPr>
        <w:t xml:space="preserve">. </w:t>
      </w:r>
      <w:proofErr w:type="spellStart"/>
      <w:r w:rsidRPr="00913C6C">
        <w:rPr>
          <w:rFonts w:ascii="Garamond" w:hAnsi="Garamond"/>
          <w:sz w:val="24"/>
          <w:szCs w:val="24"/>
        </w:rPr>
        <w:t>Вітамини</w:t>
      </w:r>
      <w:proofErr w:type="spellEnd"/>
      <w:r w:rsidRPr="00913C6C">
        <w:rPr>
          <w:rFonts w:ascii="Garamond" w:hAnsi="Garamond"/>
          <w:sz w:val="24"/>
          <w:szCs w:val="24"/>
        </w:rPr>
        <w:t xml:space="preserve"> </w:t>
      </w:r>
      <w:proofErr w:type="spellStart"/>
      <w:r w:rsidRPr="00913C6C">
        <w:rPr>
          <w:rFonts w:ascii="Garamond" w:hAnsi="Garamond"/>
          <w:sz w:val="24"/>
          <w:szCs w:val="24"/>
        </w:rPr>
        <w:t>групи</w:t>
      </w:r>
      <w:proofErr w:type="spellEnd"/>
      <w:r w:rsidRPr="00913C6C">
        <w:rPr>
          <w:rFonts w:ascii="Garamond" w:hAnsi="Garamond"/>
          <w:sz w:val="24"/>
          <w:szCs w:val="24"/>
        </w:rPr>
        <w:t xml:space="preserve"> В та РР при </w:t>
      </w:r>
      <w:proofErr w:type="spellStart"/>
      <w:r w:rsidRPr="00913C6C">
        <w:rPr>
          <w:rFonts w:ascii="Garamond" w:hAnsi="Garamond"/>
          <w:sz w:val="24"/>
          <w:szCs w:val="24"/>
        </w:rPr>
        <w:t>розвитку</w:t>
      </w:r>
      <w:proofErr w:type="spellEnd"/>
      <w:r w:rsidRPr="00913C6C">
        <w:rPr>
          <w:rFonts w:ascii="Garamond" w:hAnsi="Garamond"/>
          <w:sz w:val="24"/>
          <w:szCs w:val="24"/>
        </w:rPr>
        <w:t xml:space="preserve"> </w:t>
      </w:r>
      <w:proofErr w:type="spellStart"/>
      <w:r w:rsidRPr="00913C6C">
        <w:rPr>
          <w:rFonts w:ascii="Garamond" w:hAnsi="Garamond"/>
          <w:sz w:val="24"/>
          <w:szCs w:val="24"/>
        </w:rPr>
        <w:t>сили</w:t>
      </w:r>
      <w:proofErr w:type="spellEnd"/>
      <w:r w:rsidRPr="00913C6C">
        <w:rPr>
          <w:rFonts w:ascii="Garamond" w:hAnsi="Garamond"/>
          <w:sz w:val="24"/>
          <w:szCs w:val="24"/>
        </w:rPr>
        <w:t xml:space="preserve"> та </w:t>
      </w:r>
      <w:proofErr w:type="spellStart"/>
      <w:r w:rsidRPr="00913C6C">
        <w:rPr>
          <w:rFonts w:ascii="Garamond" w:hAnsi="Garamond"/>
          <w:sz w:val="24"/>
          <w:szCs w:val="24"/>
        </w:rPr>
        <w:t>витривалості</w:t>
      </w:r>
      <w:proofErr w:type="spellEnd"/>
      <w:r w:rsidRPr="00913C6C">
        <w:rPr>
          <w:rFonts w:ascii="Garamond" w:hAnsi="Garamond"/>
          <w:sz w:val="24"/>
          <w:szCs w:val="24"/>
        </w:rPr>
        <w:t xml:space="preserve">. Правила </w:t>
      </w:r>
      <w:proofErr w:type="spellStart"/>
      <w:r w:rsidRPr="00913C6C">
        <w:rPr>
          <w:rFonts w:ascii="Garamond" w:hAnsi="Garamond"/>
          <w:sz w:val="24"/>
          <w:szCs w:val="24"/>
        </w:rPr>
        <w:t>споживання</w:t>
      </w:r>
      <w:proofErr w:type="spellEnd"/>
      <w:r w:rsidRPr="00913C6C">
        <w:rPr>
          <w:rFonts w:ascii="Garamond" w:hAnsi="Garamond"/>
          <w:sz w:val="24"/>
          <w:szCs w:val="24"/>
        </w:rPr>
        <w:t xml:space="preserve"> </w:t>
      </w:r>
      <w:proofErr w:type="spellStart"/>
      <w:r w:rsidRPr="00913C6C">
        <w:rPr>
          <w:rFonts w:ascii="Garamond" w:hAnsi="Garamond"/>
          <w:sz w:val="24"/>
          <w:szCs w:val="24"/>
        </w:rPr>
        <w:t>вітамінів</w:t>
      </w:r>
      <w:proofErr w:type="spellEnd"/>
      <w:r w:rsidRPr="00913C6C">
        <w:rPr>
          <w:rFonts w:ascii="Garamond" w:hAnsi="Garamond"/>
          <w:sz w:val="24"/>
          <w:szCs w:val="24"/>
        </w:rPr>
        <w:t xml:space="preserve"> та </w:t>
      </w:r>
      <w:proofErr w:type="spellStart"/>
      <w:r w:rsidRPr="00913C6C">
        <w:rPr>
          <w:rFonts w:ascii="Garamond" w:hAnsi="Garamond"/>
          <w:sz w:val="24"/>
          <w:szCs w:val="24"/>
        </w:rPr>
        <w:t>мікроелементів</w:t>
      </w:r>
      <w:proofErr w:type="spellEnd"/>
      <w:r w:rsidRPr="00913C6C">
        <w:rPr>
          <w:rFonts w:ascii="Garamond" w:hAnsi="Garamond"/>
          <w:sz w:val="24"/>
          <w:szCs w:val="24"/>
        </w:rPr>
        <w:t xml:space="preserve">. </w:t>
      </w:r>
      <w:proofErr w:type="spellStart"/>
      <w:r w:rsidRPr="00913C6C">
        <w:rPr>
          <w:rFonts w:ascii="Garamond" w:hAnsi="Garamond"/>
          <w:sz w:val="24"/>
          <w:szCs w:val="24"/>
        </w:rPr>
        <w:t>Полівітамінні</w:t>
      </w:r>
      <w:proofErr w:type="spellEnd"/>
      <w:r w:rsidRPr="00913C6C">
        <w:rPr>
          <w:rFonts w:ascii="Garamond" w:hAnsi="Garamond"/>
          <w:sz w:val="24"/>
          <w:szCs w:val="24"/>
        </w:rPr>
        <w:t xml:space="preserve"> </w:t>
      </w:r>
      <w:proofErr w:type="spellStart"/>
      <w:r w:rsidRPr="00913C6C">
        <w:rPr>
          <w:rFonts w:ascii="Garamond" w:hAnsi="Garamond"/>
          <w:sz w:val="24"/>
          <w:szCs w:val="24"/>
        </w:rPr>
        <w:t>комплекси</w:t>
      </w:r>
      <w:proofErr w:type="spellEnd"/>
      <w:r w:rsidRPr="00913C6C">
        <w:rPr>
          <w:rFonts w:ascii="Garamond" w:hAnsi="Garamond"/>
          <w:sz w:val="24"/>
          <w:szCs w:val="24"/>
        </w:rPr>
        <w:t xml:space="preserve">. </w:t>
      </w:r>
      <w:proofErr w:type="spellStart"/>
      <w:r w:rsidRPr="00913C6C">
        <w:rPr>
          <w:rFonts w:ascii="Garamond" w:hAnsi="Garamond"/>
          <w:sz w:val="24"/>
          <w:szCs w:val="24"/>
        </w:rPr>
        <w:t>Вітамінно-мінеральні</w:t>
      </w:r>
      <w:proofErr w:type="spellEnd"/>
      <w:r w:rsidRPr="00913C6C">
        <w:rPr>
          <w:rFonts w:ascii="Garamond" w:hAnsi="Garamond"/>
          <w:sz w:val="24"/>
          <w:szCs w:val="24"/>
        </w:rPr>
        <w:t xml:space="preserve"> </w:t>
      </w:r>
      <w:proofErr w:type="spellStart"/>
      <w:r w:rsidRPr="00913C6C">
        <w:rPr>
          <w:rFonts w:ascii="Garamond" w:hAnsi="Garamond"/>
          <w:sz w:val="24"/>
          <w:szCs w:val="24"/>
        </w:rPr>
        <w:t>комплекси</w:t>
      </w:r>
      <w:proofErr w:type="spellEnd"/>
      <w:r w:rsidRPr="00913C6C">
        <w:rPr>
          <w:rFonts w:ascii="Garamond" w:hAnsi="Garamond"/>
          <w:sz w:val="24"/>
          <w:szCs w:val="24"/>
        </w:rPr>
        <w:t xml:space="preserve">. </w:t>
      </w:r>
      <w:proofErr w:type="spellStart"/>
      <w:r w:rsidRPr="00913C6C">
        <w:rPr>
          <w:rFonts w:ascii="Garamond" w:hAnsi="Garamond"/>
          <w:sz w:val="24"/>
          <w:szCs w:val="24"/>
        </w:rPr>
        <w:t>Ізотоніки</w:t>
      </w:r>
      <w:proofErr w:type="spellEnd"/>
      <w:r w:rsidRPr="00913C6C">
        <w:rPr>
          <w:rFonts w:ascii="Garamond" w:hAnsi="Garamond"/>
          <w:sz w:val="24"/>
          <w:szCs w:val="24"/>
        </w:rPr>
        <w:t xml:space="preserve">. </w:t>
      </w:r>
      <w:proofErr w:type="spellStart"/>
      <w:r w:rsidRPr="00913C6C">
        <w:rPr>
          <w:rFonts w:ascii="Garamond" w:hAnsi="Garamond"/>
          <w:sz w:val="24"/>
          <w:szCs w:val="24"/>
        </w:rPr>
        <w:t>Антиоксиданти</w:t>
      </w:r>
      <w:proofErr w:type="spellEnd"/>
      <w:r w:rsidRPr="00913C6C">
        <w:rPr>
          <w:rFonts w:ascii="Garamond" w:hAnsi="Garamond"/>
          <w:sz w:val="24"/>
          <w:szCs w:val="24"/>
        </w:rPr>
        <w:t xml:space="preserve">. </w:t>
      </w:r>
    </w:p>
    <w:p w14:paraId="73EC4899" w14:textId="77777777" w:rsidR="00913C6C" w:rsidRPr="00913C6C" w:rsidRDefault="00913C6C" w:rsidP="00913C6C">
      <w:pPr>
        <w:spacing w:after="0"/>
        <w:ind w:left="-567" w:firstLine="708"/>
        <w:jc w:val="both"/>
        <w:rPr>
          <w:rFonts w:ascii="Garamond" w:hAnsi="Garamond"/>
          <w:b/>
          <w:sz w:val="24"/>
          <w:szCs w:val="24"/>
        </w:rPr>
      </w:pPr>
    </w:p>
    <w:p w14:paraId="4AAA0BBE" w14:textId="77777777" w:rsidR="00913C6C" w:rsidRPr="00913C6C" w:rsidRDefault="00913C6C" w:rsidP="00913C6C">
      <w:pPr>
        <w:spacing w:after="0"/>
        <w:ind w:left="-567" w:firstLine="708"/>
        <w:jc w:val="both"/>
        <w:rPr>
          <w:rFonts w:ascii="Garamond" w:hAnsi="Garamond"/>
          <w:b/>
          <w:sz w:val="24"/>
          <w:szCs w:val="24"/>
        </w:rPr>
      </w:pPr>
      <w:r w:rsidRPr="00913C6C">
        <w:rPr>
          <w:rFonts w:ascii="Garamond" w:hAnsi="Garamond"/>
          <w:b/>
          <w:sz w:val="24"/>
          <w:szCs w:val="24"/>
        </w:rPr>
        <w:t xml:space="preserve">Тема 8. Добавки у </w:t>
      </w:r>
      <w:proofErr w:type="spellStart"/>
      <w:r w:rsidRPr="00913C6C">
        <w:rPr>
          <w:rFonts w:ascii="Garamond" w:hAnsi="Garamond"/>
          <w:b/>
          <w:sz w:val="24"/>
          <w:szCs w:val="24"/>
        </w:rPr>
        <w:t>раціоні</w:t>
      </w:r>
      <w:proofErr w:type="spellEnd"/>
      <w:r w:rsidRPr="00913C6C">
        <w:rPr>
          <w:rFonts w:ascii="Garamond" w:hAnsi="Garamond"/>
          <w:b/>
          <w:sz w:val="24"/>
          <w:szCs w:val="24"/>
        </w:rPr>
        <w:t xml:space="preserve"> спортсмена. </w:t>
      </w:r>
      <w:proofErr w:type="spellStart"/>
      <w:r w:rsidRPr="00913C6C">
        <w:rPr>
          <w:rFonts w:ascii="Garamond" w:hAnsi="Garamond"/>
          <w:b/>
          <w:sz w:val="24"/>
          <w:szCs w:val="24"/>
        </w:rPr>
        <w:t>Вуглеводні</w:t>
      </w:r>
      <w:proofErr w:type="spellEnd"/>
      <w:r w:rsidRPr="00913C6C">
        <w:rPr>
          <w:rFonts w:ascii="Garamond" w:hAnsi="Garamond"/>
          <w:b/>
          <w:sz w:val="24"/>
          <w:szCs w:val="24"/>
        </w:rPr>
        <w:t xml:space="preserve"> </w:t>
      </w:r>
      <w:proofErr w:type="spellStart"/>
      <w:r w:rsidRPr="00913C6C">
        <w:rPr>
          <w:rFonts w:ascii="Garamond" w:hAnsi="Garamond"/>
          <w:b/>
          <w:sz w:val="24"/>
          <w:szCs w:val="24"/>
        </w:rPr>
        <w:t>напої</w:t>
      </w:r>
      <w:proofErr w:type="spellEnd"/>
      <w:r w:rsidRPr="00913C6C">
        <w:rPr>
          <w:rFonts w:ascii="Garamond" w:hAnsi="Garamond"/>
          <w:b/>
          <w:sz w:val="24"/>
          <w:szCs w:val="24"/>
        </w:rPr>
        <w:t xml:space="preserve"> та </w:t>
      </w:r>
      <w:proofErr w:type="spellStart"/>
      <w:r w:rsidRPr="00913C6C">
        <w:rPr>
          <w:rFonts w:ascii="Garamond" w:hAnsi="Garamond"/>
          <w:b/>
          <w:sz w:val="24"/>
          <w:szCs w:val="24"/>
        </w:rPr>
        <w:t>суміші</w:t>
      </w:r>
      <w:proofErr w:type="spellEnd"/>
      <w:r w:rsidRPr="00913C6C">
        <w:rPr>
          <w:rFonts w:ascii="Garamond" w:hAnsi="Garamond"/>
          <w:b/>
          <w:sz w:val="24"/>
          <w:szCs w:val="24"/>
        </w:rPr>
        <w:t xml:space="preserve">. </w:t>
      </w:r>
    </w:p>
    <w:p w14:paraId="78916318" w14:textId="77777777" w:rsidR="00913C6C" w:rsidRPr="00913C6C" w:rsidRDefault="00913C6C" w:rsidP="00913C6C">
      <w:pPr>
        <w:spacing w:after="0"/>
        <w:ind w:left="-567" w:firstLine="708"/>
        <w:jc w:val="both"/>
        <w:rPr>
          <w:rFonts w:ascii="Garamond" w:hAnsi="Garamond"/>
          <w:sz w:val="24"/>
          <w:szCs w:val="24"/>
        </w:rPr>
      </w:pPr>
      <w:proofErr w:type="spellStart"/>
      <w:r w:rsidRPr="00913C6C">
        <w:rPr>
          <w:rFonts w:ascii="Garamond" w:hAnsi="Garamond"/>
          <w:sz w:val="24"/>
          <w:szCs w:val="24"/>
        </w:rPr>
        <w:t>Різновиди</w:t>
      </w:r>
      <w:proofErr w:type="spellEnd"/>
      <w:r w:rsidRPr="00913C6C">
        <w:rPr>
          <w:rFonts w:ascii="Garamond" w:hAnsi="Garamond"/>
          <w:sz w:val="24"/>
          <w:szCs w:val="24"/>
        </w:rPr>
        <w:t xml:space="preserve"> </w:t>
      </w:r>
      <w:proofErr w:type="spellStart"/>
      <w:r w:rsidRPr="00913C6C">
        <w:rPr>
          <w:rFonts w:ascii="Garamond" w:hAnsi="Garamond"/>
          <w:sz w:val="24"/>
          <w:szCs w:val="24"/>
        </w:rPr>
        <w:t>харчових</w:t>
      </w:r>
      <w:proofErr w:type="spellEnd"/>
      <w:r w:rsidRPr="00913C6C">
        <w:rPr>
          <w:rFonts w:ascii="Garamond" w:hAnsi="Garamond"/>
          <w:sz w:val="24"/>
          <w:szCs w:val="24"/>
        </w:rPr>
        <w:t xml:space="preserve"> добавок у </w:t>
      </w:r>
      <w:proofErr w:type="spellStart"/>
      <w:r w:rsidRPr="00913C6C">
        <w:rPr>
          <w:rFonts w:ascii="Garamond" w:hAnsi="Garamond"/>
          <w:sz w:val="24"/>
          <w:szCs w:val="24"/>
        </w:rPr>
        <w:t>раціоні</w:t>
      </w:r>
      <w:proofErr w:type="spellEnd"/>
      <w:r w:rsidRPr="00913C6C">
        <w:rPr>
          <w:rFonts w:ascii="Garamond" w:hAnsi="Garamond"/>
          <w:sz w:val="24"/>
          <w:szCs w:val="24"/>
        </w:rPr>
        <w:t xml:space="preserve"> спортсмена. </w:t>
      </w:r>
      <w:proofErr w:type="spellStart"/>
      <w:r w:rsidRPr="00913C6C">
        <w:rPr>
          <w:rFonts w:ascii="Garamond" w:hAnsi="Garamond"/>
          <w:sz w:val="24"/>
          <w:szCs w:val="24"/>
        </w:rPr>
        <w:t>Види</w:t>
      </w:r>
      <w:proofErr w:type="spellEnd"/>
      <w:r w:rsidRPr="00913C6C">
        <w:rPr>
          <w:rFonts w:ascii="Garamond" w:hAnsi="Garamond"/>
          <w:sz w:val="24"/>
          <w:szCs w:val="24"/>
        </w:rPr>
        <w:t xml:space="preserve"> та </w:t>
      </w:r>
      <w:proofErr w:type="spellStart"/>
      <w:r w:rsidRPr="00913C6C">
        <w:rPr>
          <w:rFonts w:ascii="Garamond" w:hAnsi="Garamond"/>
          <w:sz w:val="24"/>
          <w:szCs w:val="24"/>
        </w:rPr>
        <w:t>призначення</w:t>
      </w:r>
      <w:proofErr w:type="spellEnd"/>
      <w:r w:rsidRPr="00913C6C">
        <w:rPr>
          <w:rFonts w:ascii="Garamond" w:hAnsi="Garamond"/>
          <w:sz w:val="24"/>
          <w:szCs w:val="24"/>
        </w:rPr>
        <w:t xml:space="preserve"> добавок. </w:t>
      </w:r>
      <w:proofErr w:type="spellStart"/>
      <w:r w:rsidRPr="00913C6C">
        <w:rPr>
          <w:rFonts w:ascii="Garamond" w:hAnsi="Garamond"/>
          <w:sz w:val="24"/>
          <w:szCs w:val="24"/>
        </w:rPr>
        <w:t>Вуглеводні</w:t>
      </w:r>
      <w:proofErr w:type="spellEnd"/>
      <w:r w:rsidRPr="00913C6C">
        <w:rPr>
          <w:rFonts w:ascii="Garamond" w:hAnsi="Garamond"/>
          <w:sz w:val="24"/>
          <w:szCs w:val="24"/>
        </w:rPr>
        <w:t xml:space="preserve"> </w:t>
      </w:r>
      <w:proofErr w:type="spellStart"/>
      <w:r w:rsidRPr="00913C6C">
        <w:rPr>
          <w:rFonts w:ascii="Garamond" w:hAnsi="Garamond"/>
          <w:sz w:val="24"/>
          <w:szCs w:val="24"/>
        </w:rPr>
        <w:t>напої</w:t>
      </w:r>
      <w:proofErr w:type="spellEnd"/>
      <w:r w:rsidRPr="00913C6C">
        <w:rPr>
          <w:rFonts w:ascii="Garamond" w:hAnsi="Garamond"/>
          <w:sz w:val="24"/>
          <w:szCs w:val="24"/>
        </w:rPr>
        <w:t xml:space="preserve"> та </w:t>
      </w:r>
      <w:proofErr w:type="spellStart"/>
      <w:r w:rsidRPr="00913C6C">
        <w:rPr>
          <w:rFonts w:ascii="Garamond" w:hAnsi="Garamond"/>
          <w:sz w:val="24"/>
          <w:szCs w:val="24"/>
        </w:rPr>
        <w:t>жирозпалювачі</w:t>
      </w:r>
      <w:proofErr w:type="spellEnd"/>
      <w:r w:rsidRPr="00913C6C">
        <w:rPr>
          <w:rFonts w:ascii="Garamond" w:hAnsi="Garamond"/>
          <w:sz w:val="24"/>
          <w:szCs w:val="24"/>
        </w:rPr>
        <w:t xml:space="preserve">. </w:t>
      </w:r>
      <w:proofErr w:type="spellStart"/>
      <w:r w:rsidRPr="00913C6C">
        <w:rPr>
          <w:rFonts w:ascii="Garamond" w:hAnsi="Garamond"/>
          <w:sz w:val="24"/>
          <w:szCs w:val="24"/>
        </w:rPr>
        <w:t>Дія</w:t>
      </w:r>
      <w:proofErr w:type="spellEnd"/>
      <w:r w:rsidRPr="00913C6C">
        <w:rPr>
          <w:rFonts w:ascii="Garamond" w:hAnsi="Garamond"/>
          <w:sz w:val="24"/>
          <w:szCs w:val="24"/>
        </w:rPr>
        <w:t xml:space="preserve"> </w:t>
      </w:r>
      <w:proofErr w:type="spellStart"/>
      <w:r w:rsidRPr="00913C6C">
        <w:rPr>
          <w:rFonts w:ascii="Garamond" w:hAnsi="Garamond"/>
          <w:sz w:val="24"/>
          <w:szCs w:val="24"/>
        </w:rPr>
        <w:t>вуглеводних</w:t>
      </w:r>
      <w:proofErr w:type="spellEnd"/>
      <w:r w:rsidRPr="00913C6C">
        <w:rPr>
          <w:rFonts w:ascii="Garamond" w:hAnsi="Garamond"/>
          <w:sz w:val="24"/>
          <w:szCs w:val="24"/>
        </w:rPr>
        <w:t xml:space="preserve"> </w:t>
      </w:r>
      <w:proofErr w:type="spellStart"/>
      <w:r w:rsidRPr="00913C6C">
        <w:rPr>
          <w:rFonts w:ascii="Garamond" w:hAnsi="Garamond"/>
          <w:sz w:val="24"/>
          <w:szCs w:val="24"/>
        </w:rPr>
        <w:t>напоїв</w:t>
      </w:r>
      <w:proofErr w:type="spellEnd"/>
      <w:r w:rsidRPr="00913C6C">
        <w:rPr>
          <w:rFonts w:ascii="Garamond" w:hAnsi="Garamond"/>
          <w:sz w:val="24"/>
          <w:szCs w:val="24"/>
        </w:rPr>
        <w:t xml:space="preserve">. </w:t>
      </w:r>
      <w:proofErr w:type="spellStart"/>
      <w:r w:rsidRPr="00913C6C">
        <w:rPr>
          <w:rFonts w:ascii="Garamond" w:hAnsi="Garamond"/>
          <w:sz w:val="24"/>
          <w:szCs w:val="24"/>
        </w:rPr>
        <w:t>Віглеводна</w:t>
      </w:r>
      <w:proofErr w:type="spellEnd"/>
      <w:r w:rsidRPr="00913C6C">
        <w:rPr>
          <w:rFonts w:ascii="Garamond" w:hAnsi="Garamond"/>
          <w:sz w:val="24"/>
          <w:szCs w:val="24"/>
        </w:rPr>
        <w:t xml:space="preserve"> </w:t>
      </w:r>
      <w:proofErr w:type="spellStart"/>
      <w:r w:rsidRPr="00913C6C">
        <w:rPr>
          <w:rFonts w:ascii="Garamond" w:hAnsi="Garamond"/>
          <w:sz w:val="24"/>
          <w:szCs w:val="24"/>
        </w:rPr>
        <w:t>дієта</w:t>
      </w:r>
      <w:proofErr w:type="spellEnd"/>
      <w:r w:rsidRPr="00913C6C">
        <w:rPr>
          <w:rFonts w:ascii="Garamond" w:hAnsi="Garamond"/>
          <w:sz w:val="24"/>
          <w:szCs w:val="24"/>
        </w:rPr>
        <w:t xml:space="preserve"> </w:t>
      </w:r>
      <w:proofErr w:type="spellStart"/>
      <w:r w:rsidRPr="00913C6C">
        <w:rPr>
          <w:rFonts w:ascii="Garamond" w:hAnsi="Garamond"/>
          <w:sz w:val="24"/>
          <w:szCs w:val="24"/>
        </w:rPr>
        <w:t>бодібілдера</w:t>
      </w:r>
      <w:proofErr w:type="spellEnd"/>
      <w:r w:rsidRPr="00913C6C">
        <w:rPr>
          <w:rFonts w:ascii="Garamond" w:hAnsi="Garamond"/>
          <w:sz w:val="24"/>
          <w:szCs w:val="24"/>
        </w:rPr>
        <w:t xml:space="preserve"> та «</w:t>
      </w:r>
      <w:proofErr w:type="spellStart"/>
      <w:r w:rsidRPr="00913C6C">
        <w:rPr>
          <w:rFonts w:ascii="Garamond" w:hAnsi="Garamond"/>
          <w:sz w:val="24"/>
          <w:szCs w:val="24"/>
        </w:rPr>
        <w:t>вуглеводне</w:t>
      </w:r>
      <w:proofErr w:type="spellEnd"/>
      <w:r w:rsidRPr="00913C6C">
        <w:rPr>
          <w:rFonts w:ascii="Garamond" w:hAnsi="Garamond"/>
          <w:sz w:val="24"/>
          <w:szCs w:val="24"/>
        </w:rPr>
        <w:t xml:space="preserve"> </w:t>
      </w:r>
      <w:proofErr w:type="spellStart"/>
      <w:r w:rsidRPr="00913C6C">
        <w:rPr>
          <w:rFonts w:ascii="Garamond" w:hAnsi="Garamond"/>
          <w:sz w:val="24"/>
          <w:szCs w:val="24"/>
        </w:rPr>
        <w:t>вікно</w:t>
      </w:r>
      <w:proofErr w:type="spellEnd"/>
      <w:r w:rsidRPr="00913C6C">
        <w:rPr>
          <w:rFonts w:ascii="Garamond" w:hAnsi="Garamond"/>
          <w:sz w:val="24"/>
          <w:szCs w:val="24"/>
        </w:rPr>
        <w:t xml:space="preserve">». </w:t>
      </w:r>
      <w:proofErr w:type="spellStart"/>
      <w:r w:rsidRPr="00913C6C">
        <w:rPr>
          <w:rFonts w:ascii="Garamond" w:hAnsi="Garamond"/>
          <w:sz w:val="24"/>
          <w:szCs w:val="24"/>
        </w:rPr>
        <w:t>Вуглеводи</w:t>
      </w:r>
      <w:proofErr w:type="spellEnd"/>
      <w:r w:rsidRPr="00913C6C">
        <w:rPr>
          <w:rFonts w:ascii="Garamond" w:hAnsi="Garamond"/>
          <w:sz w:val="24"/>
          <w:szCs w:val="24"/>
        </w:rPr>
        <w:t xml:space="preserve"> при </w:t>
      </w:r>
      <w:proofErr w:type="spellStart"/>
      <w:r w:rsidRPr="00913C6C">
        <w:rPr>
          <w:rFonts w:ascii="Garamond" w:hAnsi="Garamond"/>
          <w:sz w:val="24"/>
          <w:szCs w:val="24"/>
        </w:rPr>
        <w:t>наборі</w:t>
      </w:r>
      <w:proofErr w:type="spellEnd"/>
      <w:r w:rsidRPr="00913C6C">
        <w:rPr>
          <w:rFonts w:ascii="Garamond" w:hAnsi="Garamond"/>
          <w:sz w:val="24"/>
          <w:szCs w:val="24"/>
        </w:rPr>
        <w:t xml:space="preserve"> </w:t>
      </w:r>
      <w:proofErr w:type="spellStart"/>
      <w:r w:rsidRPr="00913C6C">
        <w:rPr>
          <w:rFonts w:ascii="Garamond" w:hAnsi="Garamond"/>
          <w:sz w:val="24"/>
          <w:szCs w:val="24"/>
        </w:rPr>
        <w:t>маси</w:t>
      </w:r>
      <w:proofErr w:type="spellEnd"/>
      <w:r w:rsidRPr="00913C6C">
        <w:rPr>
          <w:rFonts w:ascii="Garamond" w:hAnsi="Garamond"/>
          <w:sz w:val="24"/>
          <w:szCs w:val="24"/>
        </w:rPr>
        <w:t xml:space="preserve"> </w:t>
      </w:r>
      <w:proofErr w:type="spellStart"/>
      <w:r w:rsidRPr="00913C6C">
        <w:rPr>
          <w:rFonts w:ascii="Garamond" w:hAnsi="Garamond"/>
          <w:sz w:val="24"/>
          <w:szCs w:val="24"/>
        </w:rPr>
        <w:t>тіла</w:t>
      </w:r>
      <w:proofErr w:type="spellEnd"/>
      <w:r w:rsidRPr="00913C6C">
        <w:rPr>
          <w:rFonts w:ascii="Garamond" w:hAnsi="Garamond"/>
          <w:sz w:val="24"/>
          <w:szCs w:val="24"/>
        </w:rPr>
        <w:t xml:space="preserve">. </w:t>
      </w:r>
      <w:proofErr w:type="spellStart"/>
      <w:r w:rsidRPr="00913C6C">
        <w:rPr>
          <w:rFonts w:ascii="Garamond" w:hAnsi="Garamond"/>
          <w:sz w:val="24"/>
          <w:szCs w:val="24"/>
        </w:rPr>
        <w:t>Вуглеводне</w:t>
      </w:r>
      <w:proofErr w:type="spellEnd"/>
      <w:r w:rsidRPr="00913C6C">
        <w:rPr>
          <w:rFonts w:ascii="Garamond" w:hAnsi="Garamond"/>
          <w:sz w:val="24"/>
          <w:szCs w:val="24"/>
        </w:rPr>
        <w:t xml:space="preserve"> </w:t>
      </w:r>
      <w:proofErr w:type="spellStart"/>
      <w:r w:rsidRPr="00913C6C">
        <w:rPr>
          <w:rFonts w:ascii="Garamond" w:hAnsi="Garamond"/>
          <w:sz w:val="24"/>
          <w:szCs w:val="24"/>
        </w:rPr>
        <w:t>розвантаження</w:t>
      </w:r>
      <w:proofErr w:type="spellEnd"/>
      <w:r w:rsidRPr="00913C6C">
        <w:rPr>
          <w:rFonts w:ascii="Garamond" w:hAnsi="Garamond"/>
          <w:sz w:val="24"/>
          <w:szCs w:val="24"/>
        </w:rPr>
        <w:t xml:space="preserve"> </w:t>
      </w:r>
      <w:proofErr w:type="spellStart"/>
      <w:r w:rsidRPr="00913C6C">
        <w:rPr>
          <w:rFonts w:ascii="Garamond" w:hAnsi="Garamond"/>
          <w:sz w:val="24"/>
          <w:szCs w:val="24"/>
        </w:rPr>
        <w:t>завантаження</w:t>
      </w:r>
      <w:proofErr w:type="spellEnd"/>
      <w:r w:rsidRPr="00913C6C">
        <w:rPr>
          <w:rFonts w:ascii="Garamond" w:hAnsi="Garamond"/>
          <w:sz w:val="24"/>
          <w:szCs w:val="24"/>
        </w:rPr>
        <w:t xml:space="preserve">. </w:t>
      </w:r>
    </w:p>
    <w:p w14:paraId="40498A8E" w14:textId="77777777" w:rsidR="00913C6C" w:rsidRPr="00913C6C" w:rsidRDefault="00913C6C" w:rsidP="00913C6C">
      <w:pPr>
        <w:spacing w:after="0"/>
        <w:ind w:left="-567" w:firstLine="708"/>
        <w:jc w:val="both"/>
        <w:rPr>
          <w:rFonts w:ascii="Garamond" w:hAnsi="Garamond"/>
          <w:b/>
          <w:sz w:val="24"/>
          <w:szCs w:val="24"/>
        </w:rPr>
      </w:pPr>
      <w:r w:rsidRPr="00913C6C">
        <w:rPr>
          <w:rFonts w:ascii="Garamond" w:hAnsi="Garamond"/>
          <w:b/>
          <w:sz w:val="24"/>
          <w:szCs w:val="24"/>
        </w:rPr>
        <w:t xml:space="preserve">Тема 9. </w:t>
      </w:r>
      <w:proofErr w:type="spellStart"/>
      <w:r w:rsidRPr="00913C6C">
        <w:rPr>
          <w:rFonts w:ascii="Garamond" w:hAnsi="Garamond"/>
          <w:b/>
          <w:sz w:val="24"/>
          <w:szCs w:val="24"/>
        </w:rPr>
        <w:t>Білкові</w:t>
      </w:r>
      <w:proofErr w:type="spellEnd"/>
      <w:r w:rsidRPr="00913C6C">
        <w:rPr>
          <w:rFonts w:ascii="Garamond" w:hAnsi="Garamond"/>
          <w:b/>
          <w:sz w:val="24"/>
          <w:szCs w:val="24"/>
        </w:rPr>
        <w:t xml:space="preserve"> </w:t>
      </w:r>
      <w:proofErr w:type="spellStart"/>
      <w:r w:rsidRPr="00913C6C">
        <w:rPr>
          <w:rFonts w:ascii="Garamond" w:hAnsi="Garamond"/>
          <w:b/>
          <w:sz w:val="24"/>
          <w:szCs w:val="24"/>
        </w:rPr>
        <w:t>напої</w:t>
      </w:r>
      <w:proofErr w:type="spellEnd"/>
      <w:r w:rsidRPr="00913C6C">
        <w:rPr>
          <w:rFonts w:ascii="Garamond" w:hAnsi="Garamond"/>
          <w:b/>
          <w:sz w:val="24"/>
          <w:szCs w:val="24"/>
        </w:rPr>
        <w:t xml:space="preserve"> та </w:t>
      </w:r>
      <w:proofErr w:type="spellStart"/>
      <w:r w:rsidRPr="00913C6C">
        <w:rPr>
          <w:rFonts w:ascii="Garamond" w:hAnsi="Garamond"/>
          <w:b/>
          <w:sz w:val="24"/>
          <w:szCs w:val="24"/>
        </w:rPr>
        <w:t>суміші</w:t>
      </w:r>
      <w:proofErr w:type="spellEnd"/>
      <w:r w:rsidRPr="00913C6C">
        <w:rPr>
          <w:rFonts w:ascii="Garamond" w:hAnsi="Garamond"/>
          <w:b/>
          <w:sz w:val="24"/>
          <w:szCs w:val="24"/>
        </w:rPr>
        <w:t xml:space="preserve">. </w:t>
      </w:r>
    </w:p>
    <w:p w14:paraId="60554B37" w14:textId="77777777" w:rsidR="00913C6C" w:rsidRPr="00913C6C" w:rsidRDefault="00913C6C" w:rsidP="00913C6C">
      <w:pPr>
        <w:spacing w:after="0"/>
        <w:ind w:left="-567" w:firstLine="708"/>
        <w:jc w:val="both"/>
        <w:rPr>
          <w:rFonts w:ascii="Garamond" w:hAnsi="Garamond"/>
          <w:sz w:val="24"/>
          <w:szCs w:val="24"/>
        </w:rPr>
      </w:pPr>
      <w:proofErr w:type="spellStart"/>
      <w:r w:rsidRPr="00913C6C">
        <w:rPr>
          <w:rFonts w:ascii="Garamond" w:hAnsi="Garamond"/>
          <w:sz w:val="24"/>
          <w:szCs w:val="24"/>
        </w:rPr>
        <w:t>Протеїн</w:t>
      </w:r>
      <w:proofErr w:type="spellEnd"/>
      <w:r w:rsidRPr="00913C6C">
        <w:rPr>
          <w:rFonts w:ascii="Garamond" w:hAnsi="Garamond"/>
          <w:sz w:val="24"/>
          <w:szCs w:val="24"/>
        </w:rPr>
        <w:t xml:space="preserve"> </w:t>
      </w:r>
      <w:proofErr w:type="spellStart"/>
      <w:r w:rsidRPr="00913C6C">
        <w:rPr>
          <w:rFonts w:ascii="Garamond" w:hAnsi="Garamond"/>
          <w:sz w:val="24"/>
          <w:szCs w:val="24"/>
        </w:rPr>
        <w:t>або</w:t>
      </w:r>
      <w:proofErr w:type="spellEnd"/>
      <w:r w:rsidRPr="00913C6C">
        <w:rPr>
          <w:rFonts w:ascii="Garamond" w:hAnsi="Garamond"/>
          <w:sz w:val="24"/>
          <w:szCs w:val="24"/>
        </w:rPr>
        <w:t xml:space="preserve"> </w:t>
      </w:r>
      <w:proofErr w:type="spellStart"/>
      <w:r w:rsidRPr="00913C6C">
        <w:rPr>
          <w:rFonts w:ascii="Garamond" w:hAnsi="Garamond"/>
          <w:sz w:val="24"/>
          <w:szCs w:val="24"/>
        </w:rPr>
        <w:t>високобілкові</w:t>
      </w:r>
      <w:proofErr w:type="spellEnd"/>
      <w:r w:rsidRPr="00913C6C">
        <w:rPr>
          <w:rFonts w:ascii="Garamond" w:hAnsi="Garamond"/>
          <w:sz w:val="24"/>
          <w:szCs w:val="24"/>
        </w:rPr>
        <w:t xml:space="preserve"> </w:t>
      </w:r>
      <w:proofErr w:type="spellStart"/>
      <w:r w:rsidRPr="00913C6C">
        <w:rPr>
          <w:rFonts w:ascii="Garamond" w:hAnsi="Garamond"/>
          <w:sz w:val="24"/>
          <w:szCs w:val="24"/>
        </w:rPr>
        <w:t>суміші</w:t>
      </w:r>
      <w:proofErr w:type="spellEnd"/>
      <w:r w:rsidRPr="00913C6C">
        <w:rPr>
          <w:rFonts w:ascii="Garamond" w:hAnsi="Garamond"/>
          <w:sz w:val="24"/>
          <w:szCs w:val="24"/>
        </w:rPr>
        <w:t xml:space="preserve">. </w:t>
      </w:r>
      <w:proofErr w:type="spellStart"/>
      <w:r w:rsidRPr="00913C6C">
        <w:rPr>
          <w:rFonts w:ascii="Garamond" w:hAnsi="Garamond"/>
          <w:sz w:val="24"/>
          <w:szCs w:val="24"/>
        </w:rPr>
        <w:t>Тваринні</w:t>
      </w:r>
      <w:proofErr w:type="spellEnd"/>
      <w:r w:rsidRPr="00913C6C">
        <w:rPr>
          <w:rFonts w:ascii="Garamond" w:hAnsi="Garamond"/>
          <w:sz w:val="24"/>
          <w:szCs w:val="24"/>
        </w:rPr>
        <w:t xml:space="preserve"> та </w:t>
      </w:r>
      <w:proofErr w:type="spellStart"/>
      <w:r w:rsidRPr="00913C6C">
        <w:rPr>
          <w:rFonts w:ascii="Garamond" w:hAnsi="Garamond"/>
          <w:sz w:val="24"/>
          <w:szCs w:val="24"/>
        </w:rPr>
        <w:t>рослинні</w:t>
      </w:r>
      <w:proofErr w:type="spellEnd"/>
      <w:r w:rsidRPr="00913C6C">
        <w:rPr>
          <w:rFonts w:ascii="Garamond" w:hAnsi="Garamond"/>
          <w:sz w:val="24"/>
          <w:szCs w:val="24"/>
        </w:rPr>
        <w:t xml:space="preserve"> </w:t>
      </w:r>
      <w:proofErr w:type="spellStart"/>
      <w:r w:rsidRPr="00913C6C">
        <w:rPr>
          <w:rFonts w:ascii="Garamond" w:hAnsi="Garamond"/>
          <w:sz w:val="24"/>
          <w:szCs w:val="24"/>
        </w:rPr>
        <w:t>протеїни</w:t>
      </w:r>
      <w:proofErr w:type="spellEnd"/>
      <w:r w:rsidRPr="00913C6C">
        <w:rPr>
          <w:rFonts w:ascii="Garamond" w:hAnsi="Garamond"/>
          <w:sz w:val="24"/>
          <w:szCs w:val="24"/>
        </w:rPr>
        <w:t xml:space="preserve">. </w:t>
      </w:r>
      <w:proofErr w:type="spellStart"/>
      <w:r w:rsidRPr="00913C6C">
        <w:rPr>
          <w:rFonts w:ascii="Garamond" w:hAnsi="Garamond"/>
          <w:sz w:val="24"/>
          <w:szCs w:val="24"/>
        </w:rPr>
        <w:t>Амінокіслоти</w:t>
      </w:r>
      <w:proofErr w:type="spellEnd"/>
      <w:r w:rsidRPr="00913C6C">
        <w:rPr>
          <w:rFonts w:ascii="Garamond" w:hAnsi="Garamond"/>
          <w:sz w:val="24"/>
          <w:szCs w:val="24"/>
        </w:rPr>
        <w:t xml:space="preserve">. </w:t>
      </w:r>
      <w:proofErr w:type="spellStart"/>
      <w:r w:rsidRPr="00913C6C">
        <w:rPr>
          <w:rFonts w:ascii="Garamond" w:hAnsi="Garamond"/>
          <w:sz w:val="24"/>
          <w:szCs w:val="24"/>
        </w:rPr>
        <w:t>Аноболічні</w:t>
      </w:r>
      <w:proofErr w:type="spellEnd"/>
      <w:r w:rsidRPr="00913C6C">
        <w:rPr>
          <w:rFonts w:ascii="Garamond" w:hAnsi="Garamond"/>
          <w:sz w:val="24"/>
          <w:szCs w:val="24"/>
        </w:rPr>
        <w:t xml:space="preserve"> </w:t>
      </w:r>
      <w:proofErr w:type="spellStart"/>
      <w:r w:rsidRPr="00913C6C">
        <w:rPr>
          <w:rFonts w:ascii="Garamond" w:hAnsi="Garamond"/>
          <w:sz w:val="24"/>
          <w:szCs w:val="24"/>
        </w:rPr>
        <w:t>комплекси</w:t>
      </w:r>
      <w:proofErr w:type="spellEnd"/>
      <w:r w:rsidRPr="00913C6C">
        <w:rPr>
          <w:rFonts w:ascii="Garamond" w:hAnsi="Garamond"/>
          <w:sz w:val="24"/>
          <w:szCs w:val="24"/>
        </w:rPr>
        <w:t xml:space="preserve">. </w:t>
      </w:r>
      <w:proofErr w:type="spellStart"/>
      <w:r w:rsidRPr="00913C6C">
        <w:rPr>
          <w:rFonts w:ascii="Garamond" w:hAnsi="Garamond"/>
          <w:sz w:val="24"/>
          <w:szCs w:val="24"/>
        </w:rPr>
        <w:t>Білкові</w:t>
      </w:r>
      <w:proofErr w:type="spellEnd"/>
      <w:r w:rsidRPr="00913C6C">
        <w:rPr>
          <w:rFonts w:ascii="Garamond" w:hAnsi="Garamond"/>
          <w:sz w:val="24"/>
          <w:szCs w:val="24"/>
        </w:rPr>
        <w:t xml:space="preserve"> </w:t>
      </w:r>
      <w:proofErr w:type="spellStart"/>
      <w:r w:rsidRPr="00913C6C">
        <w:rPr>
          <w:rFonts w:ascii="Garamond" w:hAnsi="Garamond"/>
          <w:sz w:val="24"/>
          <w:szCs w:val="24"/>
        </w:rPr>
        <w:t>напої</w:t>
      </w:r>
      <w:proofErr w:type="spellEnd"/>
      <w:r w:rsidRPr="00913C6C">
        <w:rPr>
          <w:rFonts w:ascii="Garamond" w:hAnsi="Garamond"/>
          <w:sz w:val="24"/>
          <w:szCs w:val="24"/>
        </w:rPr>
        <w:t xml:space="preserve"> при </w:t>
      </w:r>
      <w:proofErr w:type="spellStart"/>
      <w:r w:rsidRPr="00913C6C">
        <w:rPr>
          <w:rFonts w:ascii="Garamond" w:hAnsi="Garamond"/>
          <w:sz w:val="24"/>
          <w:szCs w:val="24"/>
        </w:rPr>
        <w:t>наборі</w:t>
      </w:r>
      <w:proofErr w:type="spellEnd"/>
      <w:r w:rsidRPr="00913C6C">
        <w:rPr>
          <w:rFonts w:ascii="Garamond" w:hAnsi="Garamond"/>
          <w:sz w:val="24"/>
          <w:szCs w:val="24"/>
        </w:rPr>
        <w:t xml:space="preserve"> та </w:t>
      </w:r>
      <w:proofErr w:type="spellStart"/>
      <w:r w:rsidRPr="00913C6C">
        <w:rPr>
          <w:rFonts w:ascii="Garamond" w:hAnsi="Garamond"/>
          <w:sz w:val="24"/>
          <w:szCs w:val="24"/>
        </w:rPr>
        <w:t>зниженні</w:t>
      </w:r>
      <w:proofErr w:type="spellEnd"/>
      <w:r w:rsidRPr="00913C6C">
        <w:rPr>
          <w:rFonts w:ascii="Garamond" w:hAnsi="Garamond"/>
          <w:sz w:val="24"/>
          <w:szCs w:val="24"/>
        </w:rPr>
        <w:t xml:space="preserve"> </w:t>
      </w:r>
      <w:proofErr w:type="spellStart"/>
      <w:r w:rsidRPr="00913C6C">
        <w:rPr>
          <w:rFonts w:ascii="Garamond" w:hAnsi="Garamond"/>
          <w:sz w:val="24"/>
          <w:szCs w:val="24"/>
        </w:rPr>
        <w:t>маси</w:t>
      </w:r>
      <w:proofErr w:type="spellEnd"/>
      <w:r w:rsidRPr="00913C6C">
        <w:rPr>
          <w:rFonts w:ascii="Garamond" w:hAnsi="Garamond"/>
          <w:sz w:val="24"/>
          <w:szCs w:val="24"/>
        </w:rPr>
        <w:t xml:space="preserve"> </w:t>
      </w:r>
      <w:proofErr w:type="spellStart"/>
      <w:r w:rsidRPr="00913C6C">
        <w:rPr>
          <w:rFonts w:ascii="Garamond" w:hAnsi="Garamond"/>
          <w:sz w:val="24"/>
          <w:szCs w:val="24"/>
        </w:rPr>
        <w:t>тіла</w:t>
      </w:r>
      <w:proofErr w:type="spellEnd"/>
      <w:r w:rsidRPr="00913C6C">
        <w:rPr>
          <w:rFonts w:ascii="Garamond" w:hAnsi="Garamond"/>
          <w:sz w:val="24"/>
          <w:szCs w:val="24"/>
        </w:rPr>
        <w:t xml:space="preserve">. </w:t>
      </w:r>
      <w:proofErr w:type="spellStart"/>
      <w:r w:rsidRPr="00913C6C">
        <w:rPr>
          <w:rFonts w:ascii="Garamond" w:hAnsi="Garamond"/>
          <w:sz w:val="24"/>
          <w:szCs w:val="24"/>
        </w:rPr>
        <w:t>Види</w:t>
      </w:r>
      <w:proofErr w:type="spellEnd"/>
      <w:r w:rsidRPr="00913C6C">
        <w:rPr>
          <w:rFonts w:ascii="Garamond" w:hAnsi="Garamond"/>
          <w:sz w:val="24"/>
          <w:szCs w:val="24"/>
        </w:rPr>
        <w:t xml:space="preserve"> </w:t>
      </w:r>
      <w:proofErr w:type="spellStart"/>
      <w:r w:rsidRPr="00913C6C">
        <w:rPr>
          <w:rFonts w:ascii="Garamond" w:hAnsi="Garamond"/>
          <w:sz w:val="24"/>
          <w:szCs w:val="24"/>
        </w:rPr>
        <w:t>білкових</w:t>
      </w:r>
      <w:proofErr w:type="spellEnd"/>
      <w:r w:rsidRPr="00913C6C">
        <w:rPr>
          <w:rFonts w:ascii="Garamond" w:hAnsi="Garamond"/>
          <w:sz w:val="24"/>
          <w:szCs w:val="24"/>
        </w:rPr>
        <w:t xml:space="preserve"> </w:t>
      </w:r>
      <w:proofErr w:type="spellStart"/>
      <w:r w:rsidRPr="00913C6C">
        <w:rPr>
          <w:rFonts w:ascii="Garamond" w:hAnsi="Garamond"/>
          <w:sz w:val="24"/>
          <w:szCs w:val="24"/>
        </w:rPr>
        <w:t>коктейлів</w:t>
      </w:r>
      <w:proofErr w:type="spellEnd"/>
      <w:r w:rsidRPr="00913C6C">
        <w:rPr>
          <w:rFonts w:ascii="Garamond" w:hAnsi="Garamond"/>
          <w:sz w:val="24"/>
          <w:szCs w:val="24"/>
        </w:rPr>
        <w:t xml:space="preserve">. Правила </w:t>
      </w:r>
      <w:proofErr w:type="spellStart"/>
      <w:r w:rsidRPr="00913C6C">
        <w:rPr>
          <w:rFonts w:ascii="Garamond" w:hAnsi="Garamond"/>
          <w:sz w:val="24"/>
          <w:szCs w:val="24"/>
        </w:rPr>
        <w:t>вибору</w:t>
      </w:r>
      <w:proofErr w:type="spellEnd"/>
      <w:r w:rsidRPr="00913C6C">
        <w:rPr>
          <w:rFonts w:ascii="Garamond" w:hAnsi="Garamond"/>
          <w:sz w:val="24"/>
          <w:szCs w:val="24"/>
        </w:rPr>
        <w:t xml:space="preserve"> </w:t>
      </w:r>
      <w:proofErr w:type="spellStart"/>
      <w:r w:rsidRPr="00913C6C">
        <w:rPr>
          <w:rFonts w:ascii="Garamond" w:hAnsi="Garamond"/>
          <w:sz w:val="24"/>
          <w:szCs w:val="24"/>
        </w:rPr>
        <w:t>білкових</w:t>
      </w:r>
      <w:proofErr w:type="spellEnd"/>
      <w:r w:rsidRPr="00913C6C">
        <w:rPr>
          <w:rFonts w:ascii="Garamond" w:hAnsi="Garamond"/>
          <w:sz w:val="24"/>
          <w:szCs w:val="24"/>
        </w:rPr>
        <w:t xml:space="preserve"> </w:t>
      </w:r>
      <w:proofErr w:type="spellStart"/>
      <w:r w:rsidRPr="00913C6C">
        <w:rPr>
          <w:rFonts w:ascii="Garamond" w:hAnsi="Garamond"/>
          <w:sz w:val="24"/>
          <w:szCs w:val="24"/>
        </w:rPr>
        <w:t>коктейлів</w:t>
      </w:r>
      <w:proofErr w:type="spellEnd"/>
      <w:r w:rsidRPr="00913C6C">
        <w:rPr>
          <w:rFonts w:ascii="Garamond" w:hAnsi="Garamond"/>
          <w:sz w:val="24"/>
          <w:szCs w:val="24"/>
        </w:rPr>
        <w:t xml:space="preserve">. </w:t>
      </w:r>
      <w:proofErr w:type="spellStart"/>
      <w:r w:rsidRPr="00913C6C">
        <w:rPr>
          <w:rFonts w:ascii="Garamond" w:hAnsi="Garamond"/>
          <w:sz w:val="24"/>
          <w:szCs w:val="24"/>
        </w:rPr>
        <w:t>Виробники</w:t>
      </w:r>
      <w:proofErr w:type="spellEnd"/>
      <w:r w:rsidRPr="00913C6C">
        <w:rPr>
          <w:rFonts w:ascii="Garamond" w:hAnsi="Garamond"/>
          <w:sz w:val="24"/>
          <w:szCs w:val="24"/>
        </w:rPr>
        <w:t xml:space="preserve"> </w:t>
      </w:r>
      <w:proofErr w:type="spellStart"/>
      <w:r w:rsidRPr="00913C6C">
        <w:rPr>
          <w:rFonts w:ascii="Garamond" w:hAnsi="Garamond"/>
          <w:sz w:val="24"/>
          <w:szCs w:val="24"/>
        </w:rPr>
        <w:t>білкових</w:t>
      </w:r>
      <w:proofErr w:type="spellEnd"/>
      <w:r w:rsidRPr="00913C6C">
        <w:rPr>
          <w:rFonts w:ascii="Garamond" w:hAnsi="Garamond"/>
          <w:sz w:val="24"/>
          <w:szCs w:val="24"/>
        </w:rPr>
        <w:t xml:space="preserve"> </w:t>
      </w:r>
      <w:proofErr w:type="spellStart"/>
      <w:r w:rsidRPr="00913C6C">
        <w:rPr>
          <w:rFonts w:ascii="Garamond" w:hAnsi="Garamond"/>
          <w:sz w:val="24"/>
          <w:szCs w:val="24"/>
        </w:rPr>
        <w:t>напоїв</w:t>
      </w:r>
      <w:proofErr w:type="spellEnd"/>
      <w:r w:rsidRPr="00913C6C">
        <w:rPr>
          <w:rFonts w:ascii="Garamond" w:hAnsi="Garamond"/>
          <w:sz w:val="24"/>
          <w:szCs w:val="24"/>
        </w:rPr>
        <w:t xml:space="preserve"> та </w:t>
      </w:r>
      <w:proofErr w:type="spellStart"/>
      <w:r w:rsidRPr="00913C6C">
        <w:rPr>
          <w:rFonts w:ascii="Garamond" w:hAnsi="Garamond"/>
          <w:sz w:val="24"/>
          <w:szCs w:val="24"/>
        </w:rPr>
        <w:t>сумішей</w:t>
      </w:r>
      <w:proofErr w:type="spellEnd"/>
      <w:r w:rsidRPr="00913C6C">
        <w:rPr>
          <w:rFonts w:ascii="Garamond" w:hAnsi="Garamond"/>
          <w:sz w:val="24"/>
          <w:szCs w:val="24"/>
        </w:rPr>
        <w:t xml:space="preserve">. Правила </w:t>
      </w:r>
      <w:proofErr w:type="spellStart"/>
      <w:r w:rsidRPr="00913C6C">
        <w:rPr>
          <w:rFonts w:ascii="Garamond" w:hAnsi="Garamond"/>
          <w:sz w:val="24"/>
          <w:szCs w:val="24"/>
        </w:rPr>
        <w:t>приготування</w:t>
      </w:r>
      <w:proofErr w:type="spellEnd"/>
      <w:r w:rsidRPr="00913C6C">
        <w:rPr>
          <w:rFonts w:ascii="Garamond" w:hAnsi="Garamond"/>
          <w:sz w:val="24"/>
          <w:szCs w:val="24"/>
        </w:rPr>
        <w:t xml:space="preserve"> </w:t>
      </w:r>
      <w:proofErr w:type="spellStart"/>
      <w:r w:rsidRPr="00913C6C">
        <w:rPr>
          <w:rFonts w:ascii="Garamond" w:hAnsi="Garamond"/>
          <w:sz w:val="24"/>
          <w:szCs w:val="24"/>
        </w:rPr>
        <w:t>білкових</w:t>
      </w:r>
      <w:proofErr w:type="spellEnd"/>
      <w:r w:rsidRPr="00913C6C">
        <w:rPr>
          <w:rFonts w:ascii="Garamond" w:hAnsi="Garamond"/>
          <w:sz w:val="24"/>
          <w:szCs w:val="24"/>
        </w:rPr>
        <w:t xml:space="preserve"> </w:t>
      </w:r>
      <w:proofErr w:type="spellStart"/>
      <w:r w:rsidRPr="00913C6C">
        <w:rPr>
          <w:rFonts w:ascii="Garamond" w:hAnsi="Garamond"/>
          <w:sz w:val="24"/>
          <w:szCs w:val="24"/>
        </w:rPr>
        <w:t>коктейлів</w:t>
      </w:r>
      <w:proofErr w:type="spellEnd"/>
      <w:r w:rsidRPr="00913C6C">
        <w:rPr>
          <w:rFonts w:ascii="Garamond" w:hAnsi="Garamond"/>
          <w:sz w:val="24"/>
          <w:szCs w:val="24"/>
        </w:rPr>
        <w:t xml:space="preserve">. </w:t>
      </w:r>
    </w:p>
    <w:p w14:paraId="433370D2" w14:textId="77777777" w:rsidR="00913C6C" w:rsidRPr="00913C6C" w:rsidRDefault="00913C6C" w:rsidP="00913C6C">
      <w:pPr>
        <w:spacing w:after="0"/>
        <w:ind w:left="-567"/>
        <w:jc w:val="both"/>
        <w:rPr>
          <w:rFonts w:ascii="Garamond" w:hAnsi="Garamond"/>
          <w:sz w:val="24"/>
          <w:szCs w:val="24"/>
        </w:rPr>
      </w:pPr>
    </w:p>
    <w:p w14:paraId="3A9B985A" w14:textId="77777777" w:rsidR="00913C6C" w:rsidRPr="00913C6C" w:rsidRDefault="00913C6C" w:rsidP="00913C6C">
      <w:pPr>
        <w:spacing w:after="0"/>
        <w:ind w:left="-567" w:firstLine="708"/>
        <w:jc w:val="both"/>
        <w:rPr>
          <w:rFonts w:ascii="Garamond" w:hAnsi="Garamond"/>
          <w:b/>
          <w:sz w:val="24"/>
          <w:szCs w:val="24"/>
        </w:rPr>
      </w:pPr>
      <w:r w:rsidRPr="00913C6C">
        <w:rPr>
          <w:rFonts w:ascii="Garamond" w:hAnsi="Garamond"/>
          <w:b/>
          <w:sz w:val="24"/>
          <w:szCs w:val="24"/>
        </w:rPr>
        <w:t xml:space="preserve">Тема 10. </w:t>
      </w:r>
      <w:proofErr w:type="spellStart"/>
      <w:r w:rsidRPr="00913C6C">
        <w:rPr>
          <w:rFonts w:ascii="Garamond" w:hAnsi="Garamond"/>
          <w:b/>
          <w:sz w:val="24"/>
          <w:szCs w:val="24"/>
        </w:rPr>
        <w:t>Енергетичні</w:t>
      </w:r>
      <w:proofErr w:type="spellEnd"/>
      <w:r w:rsidRPr="00913C6C">
        <w:rPr>
          <w:rFonts w:ascii="Garamond" w:hAnsi="Garamond"/>
          <w:b/>
          <w:sz w:val="24"/>
          <w:szCs w:val="24"/>
        </w:rPr>
        <w:t xml:space="preserve"> добавки. </w:t>
      </w:r>
      <w:proofErr w:type="spellStart"/>
      <w:r w:rsidRPr="00913C6C">
        <w:rPr>
          <w:rFonts w:ascii="Garamond" w:hAnsi="Garamond"/>
          <w:b/>
          <w:sz w:val="24"/>
          <w:szCs w:val="24"/>
        </w:rPr>
        <w:t>Фармакологічні</w:t>
      </w:r>
      <w:proofErr w:type="spellEnd"/>
      <w:r w:rsidRPr="00913C6C">
        <w:rPr>
          <w:rFonts w:ascii="Garamond" w:hAnsi="Garamond"/>
          <w:b/>
          <w:sz w:val="24"/>
          <w:szCs w:val="24"/>
        </w:rPr>
        <w:t xml:space="preserve"> </w:t>
      </w:r>
      <w:proofErr w:type="spellStart"/>
      <w:r w:rsidRPr="00913C6C">
        <w:rPr>
          <w:rFonts w:ascii="Garamond" w:hAnsi="Garamond"/>
          <w:b/>
          <w:sz w:val="24"/>
          <w:szCs w:val="24"/>
        </w:rPr>
        <w:t>засоби</w:t>
      </w:r>
      <w:proofErr w:type="spellEnd"/>
      <w:r w:rsidRPr="00913C6C">
        <w:rPr>
          <w:rFonts w:ascii="Garamond" w:hAnsi="Garamond"/>
          <w:b/>
          <w:sz w:val="24"/>
          <w:szCs w:val="24"/>
        </w:rPr>
        <w:t>.</w:t>
      </w:r>
    </w:p>
    <w:p w14:paraId="7E307EF2" w14:textId="77777777" w:rsidR="00913C6C" w:rsidRPr="00913C6C" w:rsidRDefault="00913C6C" w:rsidP="00913C6C">
      <w:pPr>
        <w:spacing w:after="0"/>
        <w:ind w:left="-567" w:firstLine="708"/>
        <w:jc w:val="both"/>
        <w:rPr>
          <w:rFonts w:ascii="Garamond" w:hAnsi="Garamond"/>
          <w:sz w:val="24"/>
          <w:szCs w:val="24"/>
        </w:rPr>
      </w:pPr>
      <w:proofErr w:type="spellStart"/>
      <w:r w:rsidRPr="00913C6C">
        <w:rPr>
          <w:rFonts w:ascii="Garamond" w:hAnsi="Garamond"/>
          <w:sz w:val="24"/>
          <w:szCs w:val="24"/>
        </w:rPr>
        <w:t>Гейнери</w:t>
      </w:r>
      <w:proofErr w:type="spellEnd"/>
      <w:r w:rsidRPr="00913C6C">
        <w:rPr>
          <w:rFonts w:ascii="Garamond" w:hAnsi="Garamond"/>
          <w:sz w:val="24"/>
          <w:szCs w:val="24"/>
        </w:rPr>
        <w:t xml:space="preserve"> – </w:t>
      </w:r>
      <w:proofErr w:type="spellStart"/>
      <w:r w:rsidRPr="00913C6C">
        <w:rPr>
          <w:rFonts w:ascii="Garamond" w:hAnsi="Garamond"/>
          <w:sz w:val="24"/>
          <w:szCs w:val="24"/>
        </w:rPr>
        <w:t>білково-вуглеводні</w:t>
      </w:r>
      <w:proofErr w:type="spellEnd"/>
      <w:r w:rsidRPr="00913C6C">
        <w:rPr>
          <w:rFonts w:ascii="Garamond" w:hAnsi="Garamond"/>
          <w:sz w:val="24"/>
          <w:szCs w:val="24"/>
        </w:rPr>
        <w:t xml:space="preserve"> </w:t>
      </w:r>
      <w:proofErr w:type="spellStart"/>
      <w:r w:rsidRPr="00913C6C">
        <w:rPr>
          <w:rFonts w:ascii="Garamond" w:hAnsi="Garamond"/>
          <w:sz w:val="24"/>
          <w:szCs w:val="24"/>
        </w:rPr>
        <w:t>суміші</w:t>
      </w:r>
      <w:proofErr w:type="spellEnd"/>
      <w:r w:rsidRPr="00913C6C">
        <w:rPr>
          <w:rFonts w:ascii="Garamond" w:hAnsi="Garamond"/>
          <w:sz w:val="24"/>
          <w:szCs w:val="24"/>
        </w:rPr>
        <w:t xml:space="preserve">. </w:t>
      </w:r>
      <w:proofErr w:type="spellStart"/>
      <w:r w:rsidRPr="00913C6C">
        <w:rPr>
          <w:rFonts w:ascii="Garamond" w:hAnsi="Garamond"/>
          <w:sz w:val="24"/>
          <w:szCs w:val="24"/>
        </w:rPr>
        <w:t>Енергетичні</w:t>
      </w:r>
      <w:proofErr w:type="spellEnd"/>
      <w:r w:rsidRPr="00913C6C">
        <w:rPr>
          <w:rFonts w:ascii="Garamond" w:hAnsi="Garamond"/>
          <w:sz w:val="24"/>
          <w:szCs w:val="24"/>
        </w:rPr>
        <w:t xml:space="preserve"> добавки для </w:t>
      </w:r>
      <w:proofErr w:type="spellStart"/>
      <w:r w:rsidRPr="00913C6C">
        <w:rPr>
          <w:rFonts w:ascii="Garamond" w:hAnsi="Garamond"/>
          <w:sz w:val="24"/>
          <w:szCs w:val="24"/>
        </w:rPr>
        <w:t>тренвування</w:t>
      </w:r>
      <w:proofErr w:type="spellEnd"/>
      <w:r w:rsidRPr="00913C6C">
        <w:rPr>
          <w:rFonts w:ascii="Garamond" w:hAnsi="Garamond"/>
          <w:sz w:val="24"/>
          <w:szCs w:val="24"/>
        </w:rPr>
        <w:t xml:space="preserve"> та </w:t>
      </w:r>
      <w:proofErr w:type="spellStart"/>
      <w:r w:rsidRPr="00913C6C">
        <w:rPr>
          <w:rFonts w:ascii="Garamond" w:hAnsi="Garamond"/>
          <w:sz w:val="24"/>
          <w:szCs w:val="24"/>
        </w:rPr>
        <w:t>повсякленного</w:t>
      </w:r>
      <w:proofErr w:type="spellEnd"/>
      <w:r w:rsidRPr="00913C6C">
        <w:rPr>
          <w:rFonts w:ascii="Garamond" w:hAnsi="Garamond"/>
          <w:sz w:val="24"/>
          <w:szCs w:val="24"/>
        </w:rPr>
        <w:t xml:space="preserve"> </w:t>
      </w:r>
      <w:proofErr w:type="spellStart"/>
      <w:r w:rsidRPr="00913C6C">
        <w:rPr>
          <w:rFonts w:ascii="Garamond" w:hAnsi="Garamond"/>
          <w:sz w:val="24"/>
          <w:szCs w:val="24"/>
        </w:rPr>
        <w:t>життя</w:t>
      </w:r>
      <w:proofErr w:type="spellEnd"/>
      <w:r w:rsidRPr="00913C6C">
        <w:rPr>
          <w:rFonts w:ascii="Garamond" w:hAnsi="Garamond"/>
          <w:sz w:val="24"/>
          <w:szCs w:val="24"/>
        </w:rPr>
        <w:t xml:space="preserve">. </w:t>
      </w:r>
      <w:proofErr w:type="spellStart"/>
      <w:r w:rsidRPr="00913C6C">
        <w:rPr>
          <w:rFonts w:ascii="Garamond" w:hAnsi="Garamond"/>
          <w:sz w:val="24"/>
          <w:szCs w:val="24"/>
        </w:rPr>
        <w:t>Енергетики</w:t>
      </w:r>
      <w:proofErr w:type="spellEnd"/>
      <w:r w:rsidRPr="00913C6C">
        <w:rPr>
          <w:rFonts w:ascii="Garamond" w:hAnsi="Garamond"/>
          <w:sz w:val="24"/>
          <w:szCs w:val="24"/>
        </w:rPr>
        <w:t xml:space="preserve"> </w:t>
      </w:r>
      <w:proofErr w:type="spellStart"/>
      <w:r w:rsidRPr="00913C6C">
        <w:rPr>
          <w:rFonts w:ascii="Garamond" w:hAnsi="Garamond"/>
          <w:sz w:val="24"/>
          <w:szCs w:val="24"/>
        </w:rPr>
        <w:t>або</w:t>
      </w:r>
      <w:proofErr w:type="spellEnd"/>
      <w:r w:rsidRPr="00913C6C">
        <w:rPr>
          <w:rFonts w:ascii="Garamond" w:hAnsi="Garamond"/>
          <w:sz w:val="24"/>
          <w:szCs w:val="24"/>
        </w:rPr>
        <w:t xml:space="preserve"> </w:t>
      </w:r>
      <w:proofErr w:type="spellStart"/>
      <w:r w:rsidRPr="00913C6C">
        <w:rPr>
          <w:rFonts w:ascii="Garamond" w:hAnsi="Garamond"/>
          <w:sz w:val="24"/>
          <w:szCs w:val="24"/>
        </w:rPr>
        <w:t>предтренувальні</w:t>
      </w:r>
      <w:proofErr w:type="spellEnd"/>
      <w:r w:rsidRPr="00913C6C">
        <w:rPr>
          <w:rFonts w:ascii="Garamond" w:hAnsi="Garamond"/>
          <w:sz w:val="24"/>
          <w:szCs w:val="24"/>
        </w:rPr>
        <w:t xml:space="preserve"> </w:t>
      </w:r>
      <w:proofErr w:type="spellStart"/>
      <w:r w:rsidRPr="00913C6C">
        <w:rPr>
          <w:rFonts w:ascii="Garamond" w:hAnsi="Garamond"/>
          <w:sz w:val="24"/>
          <w:szCs w:val="24"/>
        </w:rPr>
        <w:t>комплекси</w:t>
      </w:r>
      <w:proofErr w:type="spellEnd"/>
      <w:r w:rsidRPr="00913C6C">
        <w:rPr>
          <w:rFonts w:ascii="Garamond" w:hAnsi="Garamond"/>
          <w:sz w:val="24"/>
          <w:szCs w:val="24"/>
        </w:rPr>
        <w:t xml:space="preserve">. </w:t>
      </w:r>
      <w:proofErr w:type="spellStart"/>
      <w:r w:rsidRPr="00913C6C">
        <w:rPr>
          <w:rFonts w:ascii="Garamond" w:hAnsi="Garamond"/>
          <w:sz w:val="24"/>
          <w:szCs w:val="24"/>
        </w:rPr>
        <w:t>Спортивні</w:t>
      </w:r>
      <w:proofErr w:type="spellEnd"/>
      <w:r w:rsidRPr="00913C6C">
        <w:rPr>
          <w:rFonts w:ascii="Garamond" w:hAnsi="Garamond"/>
          <w:sz w:val="24"/>
          <w:szCs w:val="24"/>
        </w:rPr>
        <w:t xml:space="preserve"> батончики. </w:t>
      </w:r>
      <w:proofErr w:type="spellStart"/>
      <w:r w:rsidRPr="00913C6C">
        <w:rPr>
          <w:rFonts w:ascii="Garamond" w:hAnsi="Garamond"/>
          <w:sz w:val="24"/>
          <w:szCs w:val="24"/>
        </w:rPr>
        <w:t>Універсальні</w:t>
      </w:r>
      <w:proofErr w:type="spellEnd"/>
      <w:r w:rsidRPr="00913C6C">
        <w:rPr>
          <w:rFonts w:ascii="Garamond" w:hAnsi="Garamond"/>
          <w:sz w:val="24"/>
          <w:szCs w:val="24"/>
        </w:rPr>
        <w:t xml:space="preserve"> </w:t>
      </w:r>
      <w:proofErr w:type="spellStart"/>
      <w:r w:rsidRPr="00913C6C">
        <w:rPr>
          <w:rFonts w:ascii="Garamond" w:hAnsi="Garamond"/>
          <w:sz w:val="24"/>
          <w:szCs w:val="24"/>
        </w:rPr>
        <w:t>спортивні</w:t>
      </w:r>
      <w:proofErr w:type="spellEnd"/>
      <w:r w:rsidRPr="00913C6C">
        <w:rPr>
          <w:rFonts w:ascii="Garamond" w:hAnsi="Garamond"/>
          <w:sz w:val="24"/>
          <w:szCs w:val="24"/>
        </w:rPr>
        <w:t xml:space="preserve"> добавки. </w:t>
      </w:r>
      <w:proofErr w:type="spellStart"/>
      <w:r w:rsidRPr="00913C6C">
        <w:rPr>
          <w:rFonts w:ascii="Garamond" w:hAnsi="Garamond"/>
          <w:sz w:val="24"/>
          <w:szCs w:val="24"/>
        </w:rPr>
        <w:t>Фармакологічні</w:t>
      </w:r>
      <w:proofErr w:type="spellEnd"/>
      <w:r w:rsidRPr="00913C6C">
        <w:rPr>
          <w:rFonts w:ascii="Garamond" w:hAnsi="Garamond"/>
          <w:sz w:val="24"/>
          <w:szCs w:val="24"/>
        </w:rPr>
        <w:t xml:space="preserve"> </w:t>
      </w:r>
      <w:proofErr w:type="spellStart"/>
      <w:r w:rsidRPr="00913C6C">
        <w:rPr>
          <w:rFonts w:ascii="Garamond" w:hAnsi="Garamond"/>
          <w:sz w:val="24"/>
          <w:szCs w:val="24"/>
        </w:rPr>
        <w:t>засоби</w:t>
      </w:r>
      <w:proofErr w:type="spellEnd"/>
      <w:r w:rsidRPr="00913C6C">
        <w:rPr>
          <w:rFonts w:ascii="Garamond" w:hAnsi="Garamond"/>
          <w:sz w:val="24"/>
          <w:szCs w:val="24"/>
        </w:rPr>
        <w:t xml:space="preserve">, </w:t>
      </w:r>
      <w:proofErr w:type="spellStart"/>
      <w:r w:rsidRPr="00913C6C">
        <w:rPr>
          <w:rFonts w:ascii="Garamond" w:hAnsi="Garamond"/>
          <w:sz w:val="24"/>
          <w:szCs w:val="24"/>
        </w:rPr>
        <w:t>що</w:t>
      </w:r>
      <w:proofErr w:type="spellEnd"/>
      <w:r w:rsidRPr="00913C6C">
        <w:rPr>
          <w:rFonts w:ascii="Garamond" w:hAnsi="Garamond"/>
          <w:sz w:val="24"/>
          <w:szCs w:val="24"/>
        </w:rPr>
        <w:t xml:space="preserve"> </w:t>
      </w:r>
      <w:proofErr w:type="spellStart"/>
      <w:r w:rsidRPr="00913C6C">
        <w:rPr>
          <w:rFonts w:ascii="Garamond" w:hAnsi="Garamond"/>
          <w:sz w:val="24"/>
          <w:szCs w:val="24"/>
        </w:rPr>
        <w:t>впливають</w:t>
      </w:r>
      <w:proofErr w:type="spellEnd"/>
      <w:r w:rsidRPr="00913C6C">
        <w:rPr>
          <w:rFonts w:ascii="Garamond" w:hAnsi="Garamond"/>
          <w:sz w:val="24"/>
          <w:szCs w:val="24"/>
        </w:rPr>
        <w:t xml:space="preserve"> на </w:t>
      </w:r>
      <w:proofErr w:type="spellStart"/>
      <w:r w:rsidRPr="00913C6C">
        <w:rPr>
          <w:rFonts w:ascii="Garamond" w:hAnsi="Garamond"/>
          <w:sz w:val="24"/>
          <w:szCs w:val="24"/>
        </w:rPr>
        <w:t>швидкість</w:t>
      </w:r>
      <w:proofErr w:type="spellEnd"/>
      <w:r w:rsidRPr="00913C6C">
        <w:rPr>
          <w:rFonts w:ascii="Garamond" w:hAnsi="Garamond"/>
          <w:sz w:val="24"/>
          <w:szCs w:val="24"/>
        </w:rPr>
        <w:t xml:space="preserve"> </w:t>
      </w:r>
      <w:proofErr w:type="spellStart"/>
      <w:r w:rsidRPr="00913C6C">
        <w:rPr>
          <w:rFonts w:ascii="Garamond" w:hAnsi="Garamond"/>
          <w:sz w:val="24"/>
          <w:szCs w:val="24"/>
        </w:rPr>
        <w:t>відновлення</w:t>
      </w:r>
      <w:proofErr w:type="spellEnd"/>
      <w:r w:rsidRPr="00913C6C">
        <w:rPr>
          <w:rFonts w:ascii="Garamond" w:hAnsi="Garamond"/>
          <w:sz w:val="24"/>
          <w:szCs w:val="24"/>
        </w:rPr>
        <w:t xml:space="preserve">. Список </w:t>
      </w:r>
      <w:proofErr w:type="spellStart"/>
      <w:r w:rsidRPr="00913C6C">
        <w:rPr>
          <w:rFonts w:ascii="Garamond" w:hAnsi="Garamond"/>
          <w:sz w:val="24"/>
          <w:szCs w:val="24"/>
        </w:rPr>
        <w:t>заборонених</w:t>
      </w:r>
      <w:proofErr w:type="spellEnd"/>
      <w:r w:rsidRPr="00913C6C">
        <w:rPr>
          <w:rFonts w:ascii="Garamond" w:hAnsi="Garamond"/>
          <w:sz w:val="24"/>
          <w:szCs w:val="24"/>
        </w:rPr>
        <w:t xml:space="preserve"> </w:t>
      </w:r>
      <w:proofErr w:type="spellStart"/>
      <w:r w:rsidRPr="00913C6C">
        <w:rPr>
          <w:rFonts w:ascii="Garamond" w:hAnsi="Garamond"/>
          <w:sz w:val="24"/>
          <w:szCs w:val="24"/>
        </w:rPr>
        <w:t>препаратів</w:t>
      </w:r>
      <w:proofErr w:type="spellEnd"/>
      <w:r w:rsidRPr="00913C6C">
        <w:rPr>
          <w:rFonts w:ascii="Garamond" w:hAnsi="Garamond"/>
          <w:sz w:val="24"/>
          <w:szCs w:val="24"/>
        </w:rPr>
        <w:t xml:space="preserve">. </w:t>
      </w:r>
      <w:proofErr w:type="spellStart"/>
      <w:r w:rsidRPr="00913C6C">
        <w:rPr>
          <w:rFonts w:ascii="Garamond" w:hAnsi="Garamond"/>
          <w:sz w:val="24"/>
          <w:szCs w:val="24"/>
        </w:rPr>
        <w:t>Допінги</w:t>
      </w:r>
      <w:proofErr w:type="spellEnd"/>
      <w:r w:rsidRPr="00913C6C">
        <w:rPr>
          <w:rFonts w:ascii="Garamond" w:hAnsi="Garamond"/>
          <w:sz w:val="24"/>
          <w:szCs w:val="24"/>
        </w:rPr>
        <w:t>.</w:t>
      </w:r>
    </w:p>
    <w:p w14:paraId="369CC9C7" w14:textId="77777777" w:rsidR="00913C6C" w:rsidRPr="00913C6C" w:rsidRDefault="00913C6C" w:rsidP="00913C6C">
      <w:pPr>
        <w:autoSpaceDE w:val="0"/>
        <w:autoSpaceDN w:val="0"/>
        <w:adjustRightInd w:val="0"/>
        <w:spacing w:after="0"/>
        <w:ind w:left="-567" w:firstLine="708"/>
        <w:jc w:val="both"/>
        <w:rPr>
          <w:rFonts w:ascii="Garamond" w:eastAsia="Times New Roman,Bold" w:hAnsi="Garamond"/>
          <w:sz w:val="24"/>
          <w:szCs w:val="24"/>
          <w:lang w:eastAsia="ru-RU"/>
        </w:rPr>
      </w:pPr>
    </w:p>
    <w:p w14:paraId="37F5B21B" w14:textId="77777777" w:rsidR="00913C6C" w:rsidRPr="00913C6C" w:rsidRDefault="00913C6C" w:rsidP="00913C6C">
      <w:pPr>
        <w:spacing w:after="0"/>
        <w:ind w:left="-567" w:firstLine="708"/>
        <w:jc w:val="both"/>
        <w:rPr>
          <w:rFonts w:ascii="Garamond" w:hAnsi="Garamond"/>
          <w:b/>
          <w:sz w:val="24"/>
          <w:szCs w:val="24"/>
        </w:rPr>
      </w:pPr>
      <w:r w:rsidRPr="00913C6C">
        <w:rPr>
          <w:rFonts w:ascii="Garamond" w:hAnsi="Garamond"/>
          <w:b/>
          <w:sz w:val="24"/>
          <w:szCs w:val="24"/>
        </w:rPr>
        <w:t xml:space="preserve">Тема 11. </w:t>
      </w:r>
      <w:proofErr w:type="spellStart"/>
      <w:r w:rsidRPr="00913C6C">
        <w:rPr>
          <w:rFonts w:ascii="Garamond" w:hAnsi="Garamond"/>
          <w:b/>
          <w:sz w:val="24"/>
          <w:szCs w:val="24"/>
        </w:rPr>
        <w:t>Особливості</w:t>
      </w:r>
      <w:proofErr w:type="spellEnd"/>
      <w:r w:rsidRPr="00913C6C">
        <w:rPr>
          <w:rFonts w:ascii="Garamond" w:hAnsi="Garamond"/>
          <w:b/>
          <w:sz w:val="24"/>
          <w:szCs w:val="24"/>
        </w:rPr>
        <w:t xml:space="preserve"> </w:t>
      </w:r>
      <w:proofErr w:type="spellStart"/>
      <w:r w:rsidRPr="00913C6C">
        <w:rPr>
          <w:rFonts w:ascii="Garamond" w:hAnsi="Garamond"/>
          <w:b/>
          <w:sz w:val="24"/>
          <w:szCs w:val="24"/>
        </w:rPr>
        <w:t>харчування</w:t>
      </w:r>
      <w:proofErr w:type="spellEnd"/>
      <w:r w:rsidRPr="00913C6C">
        <w:rPr>
          <w:rFonts w:ascii="Garamond" w:hAnsi="Garamond"/>
          <w:b/>
          <w:sz w:val="24"/>
          <w:szCs w:val="24"/>
        </w:rPr>
        <w:t xml:space="preserve"> </w:t>
      </w:r>
      <w:proofErr w:type="spellStart"/>
      <w:r w:rsidRPr="00913C6C">
        <w:rPr>
          <w:rFonts w:ascii="Garamond" w:hAnsi="Garamond"/>
          <w:b/>
          <w:sz w:val="24"/>
          <w:szCs w:val="24"/>
        </w:rPr>
        <w:t>спортсменів</w:t>
      </w:r>
      <w:proofErr w:type="spellEnd"/>
      <w:r w:rsidRPr="00913C6C">
        <w:rPr>
          <w:rFonts w:ascii="Garamond" w:hAnsi="Garamond"/>
          <w:b/>
          <w:sz w:val="24"/>
          <w:szCs w:val="24"/>
        </w:rPr>
        <w:t xml:space="preserve"> при </w:t>
      </w:r>
      <w:proofErr w:type="spellStart"/>
      <w:r w:rsidRPr="00913C6C">
        <w:rPr>
          <w:rFonts w:ascii="Garamond" w:hAnsi="Garamond"/>
          <w:b/>
          <w:sz w:val="24"/>
          <w:szCs w:val="24"/>
        </w:rPr>
        <w:t>тренуваннях</w:t>
      </w:r>
      <w:proofErr w:type="spellEnd"/>
      <w:r w:rsidRPr="00913C6C">
        <w:rPr>
          <w:rFonts w:ascii="Garamond" w:hAnsi="Garamond"/>
          <w:b/>
          <w:sz w:val="24"/>
          <w:szCs w:val="24"/>
        </w:rPr>
        <w:t xml:space="preserve"> у </w:t>
      </w:r>
      <w:proofErr w:type="spellStart"/>
      <w:r w:rsidRPr="00913C6C">
        <w:rPr>
          <w:rFonts w:ascii="Garamond" w:hAnsi="Garamond"/>
          <w:b/>
          <w:sz w:val="24"/>
          <w:szCs w:val="24"/>
        </w:rPr>
        <w:t>спекотному</w:t>
      </w:r>
      <w:proofErr w:type="spellEnd"/>
      <w:r w:rsidRPr="00913C6C">
        <w:rPr>
          <w:rFonts w:ascii="Garamond" w:hAnsi="Garamond"/>
          <w:b/>
          <w:sz w:val="24"/>
          <w:szCs w:val="24"/>
        </w:rPr>
        <w:t xml:space="preserve"> </w:t>
      </w:r>
      <w:proofErr w:type="spellStart"/>
      <w:r w:rsidRPr="00913C6C">
        <w:rPr>
          <w:rFonts w:ascii="Garamond" w:hAnsi="Garamond"/>
          <w:b/>
          <w:sz w:val="24"/>
          <w:szCs w:val="24"/>
        </w:rPr>
        <w:t>кліматі</w:t>
      </w:r>
      <w:proofErr w:type="spellEnd"/>
      <w:r w:rsidRPr="00913C6C">
        <w:rPr>
          <w:rFonts w:ascii="Garamond" w:hAnsi="Garamond"/>
          <w:b/>
          <w:sz w:val="24"/>
          <w:szCs w:val="24"/>
        </w:rPr>
        <w:t>.</w:t>
      </w:r>
    </w:p>
    <w:p w14:paraId="67BE9557" w14:textId="77777777" w:rsidR="00913C6C" w:rsidRPr="00913C6C" w:rsidRDefault="00913C6C" w:rsidP="00913C6C">
      <w:pPr>
        <w:spacing w:after="0"/>
        <w:ind w:left="-567" w:firstLine="708"/>
        <w:jc w:val="both"/>
        <w:rPr>
          <w:rFonts w:ascii="Garamond" w:hAnsi="Garamond"/>
          <w:sz w:val="24"/>
          <w:szCs w:val="24"/>
        </w:rPr>
      </w:pPr>
      <w:proofErr w:type="spellStart"/>
      <w:r w:rsidRPr="00913C6C">
        <w:rPr>
          <w:rFonts w:ascii="Garamond" w:hAnsi="Garamond"/>
          <w:sz w:val="24"/>
          <w:szCs w:val="24"/>
        </w:rPr>
        <w:t>Вплив</w:t>
      </w:r>
      <w:proofErr w:type="spellEnd"/>
      <w:r w:rsidRPr="00913C6C">
        <w:rPr>
          <w:rFonts w:ascii="Garamond" w:hAnsi="Garamond"/>
          <w:sz w:val="24"/>
          <w:szCs w:val="24"/>
        </w:rPr>
        <w:t xml:space="preserve"> </w:t>
      </w:r>
      <w:proofErr w:type="spellStart"/>
      <w:r w:rsidRPr="00913C6C">
        <w:rPr>
          <w:rFonts w:ascii="Garamond" w:hAnsi="Garamond"/>
          <w:sz w:val="24"/>
          <w:szCs w:val="24"/>
        </w:rPr>
        <w:t>несприятливих</w:t>
      </w:r>
      <w:proofErr w:type="spellEnd"/>
      <w:r w:rsidRPr="00913C6C">
        <w:rPr>
          <w:rFonts w:ascii="Garamond" w:hAnsi="Garamond"/>
          <w:sz w:val="24"/>
          <w:szCs w:val="24"/>
        </w:rPr>
        <w:t xml:space="preserve"> </w:t>
      </w:r>
      <w:proofErr w:type="spellStart"/>
      <w:r w:rsidRPr="00913C6C">
        <w:rPr>
          <w:rFonts w:ascii="Garamond" w:hAnsi="Garamond"/>
          <w:sz w:val="24"/>
          <w:szCs w:val="24"/>
        </w:rPr>
        <w:t>специфічних</w:t>
      </w:r>
      <w:proofErr w:type="spellEnd"/>
      <w:r w:rsidRPr="00913C6C">
        <w:rPr>
          <w:rFonts w:ascii="Garamond" w:hAnsi="Garamond"/>
          <w:sz w:val="24"/>
          <w:szCs w:val="24"/>
        </w:rPr>
        <w:t xml:space="preserve"> </w:t>
      </w:r>
      <w:proofErr w:type="spellStart"/>
      <w:r w:rsidRPr="00913C6C">
        <w:rPr>
          <w:rFonts w:ascii="Garamond" w:hAnsi="Garamond"/>
          <w:sz w:val="24"/>
          <w:szCs w:val="24"/>
        </w:rPr>
        <w:t>кліматичних</w:t>
      </w:r>
      <w:proofErr w:type="spellEnd"/>
      <w:r w:rsidRPr="00913C6C">
        <w:rPr>
          <w:rFonts w:ascii="Garamond" w:hAnsi="Garamond"/>
          <w:sz w:val="24"/>
          <w:szCs w:val="24"/>
        </w:rPr>
        <w:t xml:space="preserve"> </w:t>
      </w:r>
      <w:proofErr w:type="spellStart"/>
      <w:r w:rsidRPr="00913C6C">
        <w:rPr>
          <w:rFonts w:ascii="Garamond" w:hAnsi="Garamond"/>
          <w:sz w:val="24"/>
          <w:szCs w:val="24"/>
        </w:rPr>
        <w:t>факторів</w:t>
      </w:r>
      <w:proofErr w:type="spellEnd"/>
      <w:r w:rsidRPr="00913C6C">
        <w:rPr>
          <w:rFonts w:ascii="Garamond" w:hAnsi="Garamond"/>
          <w:sz w:val="24"/>
          <w:szCs w:val="24"/>
        </w:rPr>
        <w:t xml:space="preserve">. </w:t>
      </w:r>
      <w:proofErr w:type="spellStart"/>
      <w:r w:rsidRPr="00913C6C">
        <w:rPr>
          <w:rFonts w:ascii="Garamond" w:hAnsi="Garamond"/>
          <w:sz w:val="24"/>
          <w:szCs w:val="24"/>
        </w:rPr>
        <w:t>Різноманітність</w:t>
      </w:r>
      <w:proofErr w:type="spellEnd"/>
      <w:r w:rsidRPr="00913C6C">
        <w:rPr>
          <w:rFonts w:ascii="Garamond" w:hAnsi="Garamond"/>
          <w:sz w:val="24"/>
          <w:szCs w:val="24"/>
        </w:rPr>
        <w:t xml:space="preserve"> </w:t>
      </w:r>
      <w:proofErr w:type="spellStart"/>
      <w:r w:rsidRPr="00913C6C">
        <w:rPr>
          <w:rFonts w:ascii="Garamond" w:hAnsi="Garamond"/>
          <w:sz w:val="24"/>
          <w:szCs w:val="24"/>
        </w:rPr>
        <w:t>раціону</w:t>
      </w:r>
      <w:proofErr w:type="spellEnd"/>
      <w:r w:rsidRPr="00913C6C">
        <w:rPr>
          <w:rFonts w:ascii="Garamond" w:hAnsi="Garamond"/>
          <w:sz w:val="24"/>
          <w:szCs w:val="24"/>
        </w:rPr>
        <w:t xml:space="preserve"> </w:t>
      </w:r>
      <w:proofErr w:type="spellStart"/>
      <w:r w:rsidRPr="00913C6C">
        <w:rPr>
          <w:rFonts w:ascii="Garamond" w:hAnsi="Garamond"/>
          <w:sz w:val="24"/>
          <w:szCs w:val="24"/>
        </w:rPr>
        <w:t>харчування</w:t>
      </w:r>
      <w:proofErr w:type="spellEnd"/>
      <w:r w:rsidRPr="00913C6C">
        <w:rPr>
          <w:rFonts w:ascii="Garamond" w:hAnsi="Garamond"/>
          <w:sz w:val="24"/>
          <w:szCs w:val="24"/>
        </w:rPr>
        <w:t xml:space="preserve"> </w:t>
      </w:r>
      <w:proofErr w:type="spellStart"/>
      <w:r w:rsidRPr="00913C6C">
        <w:rPr>
          <w:rFonts w:ascii="Garamond" w:hAnsi="Garamond"/>
          <w:sz w:val="24"/>
          <w:szCs w:val="24"/>
        </w:rPr>
        <w:t>спортсменів</w:t>
      </w:r>
      <w:proofErr w:type="spellEnd"/>
      <w:r w:rsidRPr="00913C6C">
        <w:rPr>
          <w:rFonts w:ascii="Garamond" w:hAnsi="Garamond"/>
          <w:sz w:val="24"/>
          <w:szCs w:val="24"/>
        </w:rPr>
        <w:t xml:space="preserve">, </w:t>
      </w:r>
      <w:proofErr w:type="spellStart"/>
      <w:r w:rsidRPr="00913C6C">
        <w:rPr>
          <w:rFonts w:ascii="Garamond" w:hAnsi="Garamond"/>
          <w:sz w:val="24"/>
          <w:szCs w:val="24"/>
        </w:rPr>
        <w:t>використання</w:t>
      </w:r>
      <w:proofErr w:type="spellEnd"/>
      <w:r w:rsidRPr="00913C6C">
        <w:rPr>
          <w:rFonts w:ascii="Garamond" w:hAnsi="Garamond"/>
          <w:sz w:val="24"/>
          <w:szCs w:val="24"/>
        </w:rPr>
        <w:t xml:space="preserve"> </w:t>
      </w:r>
      <w:proofErr w:type="spellStart"/>
      <w:r w:rsidRPr="00913C6C">
        <w:rPr>
          <w:rFonts w:ascii="Garamond" w:hAnsi="Garamond"/>
          <w:sz w:val="24"/>
          <w:szCs w:val="24"/>
        </w:rPr>
        <w:t>гострих</w:t>
      </w:r>
      <w:proofErr w:type="spellEnd"/>
      <w:r w:rsidRPr="00913C6C">
        <w:rPr>
          <w:rFonts w:ascii="Garamond" w:hAnsi="Garamond"/>
          <w:sz w:val="24"/>
          <w:szCs w:val="24"/>
        </w:rPr>
        <w:t xml:space="preserve"> приправ, </w:t>
      </w:r>
      <w:proofErr w:type="spellStart"/>
      <w:r w:rsidRPr="00913C6C">
        <w:rPr>
          <w:rFonts w:ascii="Garamond" w:hAnsi="Garamond"/>
          <w:sz w:val="24"/>
          <w:szCs w:val="24"/>
        </w:rPr>
        <w:t>що</w:t>
      </w:r>
      <w:proofErr w:type="spellEnd"/>
      <w:r w:rsidRPr="00913C6C">
        <w:rPr>
          <w:rFonts w:ascii="Garamond" w:hAnsi="Garamond"/>
          <w:sz w:val="24"/>
          <w:szCs w:val="24"/>
        </w:rPr>
        <w:t xml:space="preserve"> </w:t>
      </w:r>
      <w:proofErr w:type="spellStart"/>
      <w:r w:rsidRPr="00913C6C">
        <w:rPr>
          <w:rFonts w:ascii="Garamond" w:hAnsi="Garamond"/>
          <w:sz w:val="24"/>
          <w:szCs w:val="24"/>
        </w:rPr>
        <w:t>покращує</w:t>
      </w:r>
      <w:proofErr w:type="spellEnd"/>
      <w:r w:rsidRPr="00913C6C">
        <w:rPr>
          <w:rFonts w:ascii="Garamond" w:hAnsi="Garamond"/>
          <w:sz w:val="24"/>
          <w:szCs w:val="24"/>
        </w:rPr>
        <w:t xml:space="preserve"> </w:t>
      </w:r>
      <w:proofErr w:type="spellStart"/>
      <w:r w:rsidRPr="00913C6C">
        <w:rPr>
          <w:rFonts w:ascii="Garamond" w:hAnsi="Garamond"/>
          <w:sz w:val="24"/>
          <w:szCs w:val="24"/>
        </w:rPr>
        <w:t>апетит</w:t>
      </w:r>
      <w:proofErr w:type="spellEnd"/>
      <w:r w:rsidRPr="00913C6C">
        <w:rPr>
          <w:rFonts w:ascii="Garamond" w:hAnsi="Garamond"/>
          <w:sz w:val="24"/>
          <w:szCs w:val="24"/>
        </w:rPr>
        <w:t xml:space="preserve">. </w:t>
      </w:r>
      <w:proofErr w:type="spellStart"/>
      <w:r w:rsidRPr="00913C6C">
        <w:rPr>
          <w:rFonts w:ascii="Garamond" w:hAnsi="Garamond"/>
          <w:sz w:val="24"/>
          <w:szCs w:val="24"/>
        </w:rPr>
        <w:t>Питний</w:t>
      </w:r>
      <w:proofErr w:type="spellEnd"/>
      <w:r w:rsidRPr="00913C6C">
        <w:rPr>
          <w:rFonts w:ascii="Garamond" w:hAnsi="Garamond"/>
          <w:sz w:val="24"/>
          <w:szCs w:val="24"/>
        </w:rPr>
        <w:t xml:space="preserve"> режим і </w:t>
      </w:r>
      <w:proofErr w:type="spellStart"/>
      <w:r w:rsidRPr="00913C6C">
        <w:rPr>
          <w:rFonts w:ascii="Garamond" w:hAnsi="Garamond"/>
          <w:sz w:val="24"/>
          <w:szCs w:val="24"/>
        </w:rPr>
        <w:t>його</w:t>
      </w:r>
      <w:proofErr w:type="spellEnd"/>
      <w:r w:rsidRPr="00913C6C">
        <w:rPr>
          <w:rFonts w:ascii="Garamond" w:hAnsi="Garamond"/>
          <w:sz w:val="24"/>
          <w:szCs w:val="24"/>
        </w:rPr>
        <w:t xml:space="preserve"> </w:t>
      </w:r>
      <w:proofErr w:type="spellStart"/>
      <w:r w:rsidRPr="00913C6C">
        <w:rPr>
          <w:rFonts w:ascii="Garamond" w:hAnsi="Garamond"/>
          <w:sz w:val="24"/>
          <w:szCs w:val="24"/>
        </w:rPr>
        <w:t>значення</w:t>
      </w:r>
      <w:proofErr w:type="spellEnd"/>
      <w:r w:rsidRPr="00913C6C">
        <w:rPr>
          <w:rFonts w:ascii="Garamond" w:hAnsi="Garamond"/>
          <w:sz w:val="24"/>
          <w:szCs w:val="24"/>
        </w:rPr>
        <w:t xml:space="preserve"> для контролю </w:t>
      </w:r>
      <w:proofErr w:type="spellStart"/>
      <w:r w:rsidRPr="00913C6C">
        <w:rPr>
          <w:rFonts w:ascii="Garamond" w:hAnsi="Garamond"/>
          <w:sz w:val="24"/>
          <w:szCs w:val="24"/>
        </w:rPr>
        <w:t>витривалості</w:t>
      </w:r>
      <w:proofErr w:type="spellEnd"/>
      <w:r w:rsidRPr="00913C6C">
        <w:rPr>
          <w:rFonts w:ascii="Garamond" w:hAnsi="Garamond"/>
          <w:sz w:val="24"/>
          <w:szCs w:val="24"/>
        </w:rPr>
        <w:t xml:space="preserve"> та </w:t>
      </w:r>
      <w:proofErr w:type="spellStart"/>
      <w:r w:rsidRPr="00913C6C">
        <w:rPr>
          <w:rFonts w:ascii="Garamond" w:hAnsi="Garamond"/>
          <w:sz w:val="24"/>
          <w:szCs w:val="24"/>
        </w:rPr>
        <w:t>терморегуляції</w:t>
      </w:r>
      <w:proofErr w:type="spellEnd"/>
      <w:r w:rsidRPr="00913C6C">
        <w:rPr>
          <w:rFonts w:ascii="Garamond" w:hAnsi="Garamond"/>
          <w:sz w:val="24"/>
          <w:szCs w:val="24"/>
        </w:rPr>
        <w:t xml:space="preserve">. </w:t>
      </w:r>
      <w:proofErr w:type="spellStart"/>
      <w:r w:rsidRPr="00913C6C">
        <w:rPr>
          <w:rFonts w:ascii="Garamond" w:hAnsi="Garamond"/>
          <w:sz w:val="24"/>
          <w:szCs w:val="24"/>
        </w:rPr>
        <w:t>Напої</w:t>
      </w:r>
      <w:proofErr w:type="spellEnd"/>
      <w:r w:rsidRPr="00913C6C">
        <w:rPr>
          <w:rFonts w:ascii="Garamond" w:hAnsi="Garamond"/>
          <w:sz w:val="24"/>
          <w:szCs w:val="24"/>
        </w:rPr>
        <w:t xml:space="preserve"> для </w:t>
      </w:r>
      <w:proofErr w:type="spellStart"/>
      <w:r w:rsidRPr="00913C6C">
        <w:rPr>
          <w:rFonts w:ascii="Garamond" w:hAnsi="Garamond"/>
          <w:sz w:val="24"/>
          <w:szCs w:val="24"/>
        </w:rPr>
        <w:t>спортсменів</w:t>
      </w:r>
      <w:proofErr w:type="spellEnd"/>
      <w:r w:rsidRPr="00913C6C">
        <w:rPr>
          <w:rFonts w:ascii="Garamond" w:hAnsi="Garamond"/>
          <w:sz w:val="24"/>
          <w:szCs w:val="24"/>
        </w:rPr>
        <w:t xml:space="preserve"> (чай, </w:t>
      </w:r>
      <w:proofErr w:type="spellStart"/>
      <w:r w:rsidRPr="00913C6C">
        <w:rPr>
          <w:rFonts w:ascii="Garamond" w:hAnsi="Garamond"/>
          <w:sz w:val="24"/>
          <w:szCs w:val="24"/>
        </w:rPr>
        <w:t>натуральний</w:t>
      </w:r>
      <w:proofErr w:type="spellEnd"/>
      <w:r w:rsidRPr="00913C6C">
        <w:rPr>
          <w:rFonts w:ascii="Garamond" w:hAnsi="Garamond"/>
          <w:sz w:val="24"/>
          <w:szCs w:val="24"/>
        </w:rPr>
        <w:t xml:space="preserve"> </w:t>
      </w:r>
      <w:proofErr w:type="spellStart"/>
      <w:r w:rsidRPr="00913C6C">
        <w:rPr>
          <w:rFonts w:ascii="Garamond" w:hAnsi="Garamond"/>
          <w:sz w:val="24"/>
          <w:szCs w:val="24"/>
        </w:rPr>
        <w:t>сік</w:t>
      </w:r>
      <w:proofErr w:type="spellEnd"/>
      <w:r w:rsidRPr="00913C6C">
        <w:rPr>
          <w:rFonts w:ascii="Garamond" w:hAnsi="Garamond"/>
          <w:sz w:val="24"/>
          <w:szCs w:val="24"/>
        </w:rPr>
        <w:t xml:space="preserve">, </w:t>
      </w:r>
      <w:proofErr w:type="spellStart"/>
      <w:r w:rsidRPr="00913C6C">
        <w:rPr>
          <w:rFonts w:ascii="Garamond" w:hAnsi="Garamond"/>
          <w:sz w:val="24"/>
          <w:szCs w:val="24"/>
        </w:rPr>
        <w:t>мінеральна</w:t>
      </w:r>
      <w:proofErr w:type="spellEnd"/>
      <w:r w:rsidRPr="00913C6C">
        <w:rPr>
          <w:rFonts w:ascii="Garamond" w:hAnsi="Garamond"/>
          <w:sz w:val="24"/>
          <w:szCs w:val="24"/>
        </w:rPr>
        <w:t xml:space="preserve"> вода, кава).</w:t>
      </w:r>
    </w:p>
    <w:p w14:paraId="2174B693" w14:textId="77777777" w:rsidR="00913C6C" w:rsidRPr="00913C6C" w:rsidRDefault="00913C6C" w:rsidP="00913C6C">
      <w:pPr>
        <w:pStyle w:val="aff2"/>
        <w:ind w:left="-567"/>
        <w:rPr>
          <w:rFonts w:ascii="Garamond" w:hAnsi="Garamond"/>
          <w:b/>
          <w:color w:val="auto"/>
          <w:sz w:val="24"/>
        </w:rPr>
      </w:pPr>
    </w:p>
    <w:p w14:paraId="2D46789E" w14:textId="77777777" w:rsidR="004C643A" w:rsidRDefault="004C643A" w:rsidP="00913C6C">
      <w:pPr>
        <w:pStyle w:val="aff2"/>
        <w:ind w:left="-567" w:firstLine="567"/>
        <w:rPr>
          <w:rFonts w:ascii="Garamond" w:hAnsi="Garamond"/>
          <w:b/>
          <w:color w:val="auto"/>
          <w:sz w:val="24"/>
        </w:rPr>
      </w:pPr>
    </w:p>
    <w:p w14:paraId="7A23E8F0" w14:textId="77777777" w:rsidR="004C643A" w:rsidRDefault="004C643A" w:rsidP="00913C6C">
      <w:pPr>
        <w:pStyle w:val="aff2"/>
        <w:ind w:left="-567" w:firstLine="567"/>
        <w:rPr>
          <w:rFonts w:ascii="Garamond" w:hAnsi="Garamond"/>
          <w:b/>
          <w:color w:val="auto"/>
          <w:sz w:val="24"/>
        </w:rPr>
      </w:pPr>
    </w:p>
    <w:p w14:paraId="158CFB33" w14:textId="038E035E" w:rsidR="00913C6C" w:rsidRPr="00913C6C" w:rsidRDefault="00913C6C" w:rsidP="00913C6C">
      <w:pPr>
        <w:pStyle w:val="aff2"/>
        <w:ind w:left="-567" w:firstLine="567"/>
        <w:rPr>
          <w:rFonts w:ascii="Garamond" w:hAnsi="Garamond"/>
          <w:b/>
          <w:color w:val="auto"/>
          <w:sz w:val="24"/>
        </w:rPr>
      </w:pPr>
      <w:r w:rsidRPr="00913C6C">
        <w:rPr>
          <w:rFonts w:ascii="Garamond" w:hAnsi="Garamond"/>
          <w:b/>
          <w:color w:val="auto"/>
          <w:sz w:val="24"/>
        </w:rPr>
        <w:lastRenderedPageBreak/>
        <w:t>Тема 12. Особливості харчування спортсменів під час змагань.</w:t>
      </w:r>
    </w:p>
    <w:p w14:paraId="5C8D862D" w14:textId="77777777" w:rsidR="00913C6C" w:rsidRPr="00913C6C" w:rsidRDefault="00913C6C" w:rsidP="00913C6C">
      <w:pPr>
        <w:spacing w:after="0"/>
        <w:ind w:left="-567" w:firstLine="567"/>
        <w:jc w:val="both"/>
        <w:rPr>
          <w:rFonts w:ascii="Garamond" w:hAnsi="Garamond"/>
          <w:sz w:val="24"/>
          <w:szCs w:val="24"/>
        </w:rPr>
      </w:pPr>
      <w:proofErr w:type="spellStart"/>
      <w:r w:rsidRPr="00913C6C">
        <w:rPr>
          <w:rFonts w:ascii="Garamond" w:hAnsi="Garamond"/>
          <w:sz w:val="24"/>
          <w:szCs w:val="24"/>
        </w:rPr>
        <w:t>Раціон</w:t>
      </w:r>
      <w:proofErr w:type="spellEnd"/>
      <w:r w:rsidRPr="00913C6C">
        <w:rPr>
          <w:rFonts w:ascii="Garamond" w:hAnsi="Garamond"/>
          <w:sz w:val="24"/>
          <w:szCs w:val="24"/>
        </w:rPr>
        <w:t xml:space="preserve"> </w:t>
      </w:r>
      <w:proofErr w:type="spellStart"/>
      <w:r w:rsidRPr="00913C6C">
        <w:rPr>
          <w:rFonts w:ascii="Garamond" w:hAnsi="Garamond"/>
          <w:sz w:val="24"/>
          <w:szCs w:val="24"/>
        </w:rPr>
        <w:t>харчування</w:t>
      </w:r>
      <w:proofErr w:type="spellEnd"/>
      <w:r w:rsidRPr="00913C6C">
        <w:rPr>
          <w:rFonts w:ascii="Garamond" w:hAnsi="Garamond"/>
          <w:sz w:val="24"/>
          <w:szCs w:val="24"/>
        </w:rPr>
        <w:t xml:space="preserve"> у день </w:t>
      </w:r>
      <w:proofErr w:type="spellStart"/>
      <w:r w:rsidRPr="00913C6C">
        <w:rPr>
          <w:rFonts w:ascii="Garamond" w:hAnsi="Garamond"/>
          <w:sz w:val="24"/>
          <w:szCs w:val="24"/>
        </w:rPr>
        <w:t>змагань</w:t>
      </w:r>
      <w:proofErr w:type="spellEnd"/>
      <w:r w:rsidRPr="00913C6C">
        <w:rPr>
          <w:rFonts w:ascii="Garamond" w:hAnsi="Garamond"/>
          <w:sz w:val="24"/>
          <w:szCs w:val="24"/>
        </w:rPr>
        <w:t xml:space="preserve">: </w:t>
      </w:r>
      <w:proofErr w:type="spellStart"/>
      <w:r w:rsidRPr="00913C6C">
        <w:rPr>
          <w:rFonts w:ascii="Garamond" w:hAnsi="Garamond"/>
          <w:sz w:val="24"/>
          <w:szCs w:val="24"/>
        </w:rPr>
        <w:t>раціон</w:t>
      </w:r>
      <w:proofErr w:type="spellEnd"/>
      <w:r w:rsidRPr="00913C6C">
        <w:rPr>
          <w:rFonts w:ascii="Garamond" w:hAnsi="Garamond"/>
          <w:sz w:val="24"/>
          <w:szCs w:val="24"/>
        </w:rPr>
        <w:t xml:space="preserve"> і режим. Правила </w:t>
      </w:r>
      <w:proofErr w:type="spellStart"/>
      <w:r w:rsidRPr="00913C6C">
        <w:rPr>
          <w:rFonts w:ascii="Garamond" w:hAnsi="Garamond"/>
          <w:sz w:val="24"/>
          <w:szCs w:val="24"/>
        </w:rPr>
        <w:t>харчування</w:t>
      </w:r>
      <w:proofErr w:type="spellEnd"/>
      <w:r w:rsidRPr="00913C6C">
        <w:rPr>
          <w:rFonts w:ascii="Garamond" w:hAnsi="Garamond"/>
          <w:sz w:val="24"/>
          <w:szCs w:val="24"/>
        </w:rPr>
        <w:t xml:space="preserve"> за добу до </w:t>
      </w:r>
      <w:proofErr w:type="spellStart"/>
      <w:r w:rsidRPr="00913C6C">
        <w:rPr>
          <w:rFonts w:ascii="Garamond" w:hAnsi="Garamond"/>
          <w:sz w:val="24"/>
          <w:szCs w:val="24"/>
        </w:rPr>
        <w:t>змагань</w:t>
      </w:r>
      <w:proofErr w:type="spellEnd"/>
      <w:r w:rsidRPr="00913C6C">
        <w:rPr>
          <w:rFonts w:ascii="Garamond" w:hAnsi="Garamond"/>
          <w:sz w:val="24"/>
          <w:szCs w:val="24"/>
        </w:rPr>
        <w:t xml:space="preserve">. </w:t>
      </w:r>
      <w:proofErr w:type="spellStart"/>
      <w:r w:rsidRPr="00913C6C">
        <w:rPr>
          <w:rFonts w:ascii="Garamond" w:hAnsi="Garamond"/>
          <w:sz w:val="24"/>
          <w:szCs w:val="24"/>
        </w:rPr>
        <w:t>Особливості</w:t>
      </w:r>
      <w:proofErr w:type="spellEnd"/>
      <w:r w:rsidRPr="00913C6C">
        <w:rPr>
          <w:rFonts w:ascii="Garamond" w:hAnsi="Garamond"/>
          <w:sz w:val="24"/>
          <w:szCs w:val="24"/>
        </w:rPr>
        <w:t xml:space="preserve"> </w:t>
      </w:r>
      <w:proofErr w:type="spellStart"/>
      <w:r w:rsidRPr="00913C6C">
        <w:rPr>
          <w:rFonts w:ascii="Garamond" w:hAnsi="Garamond"/>
          <w:sz w:val="24"/>
          <w:szCs w:val="24"/>
        </w:rPr>
        <w:t>харчування</w:t>
      </w:r>
      <w:proofErr w:type="spellEnd"/>
      <w:r w:rsidRPr="00913C6C">
        <w:rPr>
          <w:rFonts w:ascii="Garamond" w:hAnsi="Garamond"/>
          <w:sz w:val="24"/>
          <w:szCs w:val="24"/>
        </w:rPr>
        <w:t xml:space="preserve"> </w:t>
      </w:r>
      <w:proofErr w:type="spellStart"/>
      <w:r w:rsidRPr="00913C6C">
        <w:rPr>
          <w:rFonts w:ascii="Garamond" w:hAnsi="Garamond"/>
          <w:sz w:val="24"/>
          <w:szCs w:val="24"/>
        </w:rPr>
        <w:t>спортсменів</w:t>
      </w:r>
      <w:proofErr w:type="spellEnd"/>
      <w:r w:rsidRPr="00913C6C">
        <w:rPr>
          <w:rFonts w:ascii="Garamond" w:hAnsi="Garamond"/>
          <w:sz w:val="24"/>
          <w:szCs w:val="24"/>
        </w:rPr>
        <w:t xml:space="preserve"> перед стартом. </w:t>
      </w:r>
      <w:proofErr w:type="spellStart"/>
      <w:r w:rsidRPr="00913C6C">
        <w:rPr>
          <w:rFonts w:ascii="Garamond" w:hAnsi="Garamond"/>
          <w:sz w:val="24"/>
          <w:szCs w:val="24"/>
        </w:rPr>
        <w:t>Збільшення</w:t>
      </w:r>
      <w:proofErr w:type="spellEnd"/>
      <w:r w:rsidRPr="00913C6C">
        <w:rPr>
          <w:rFonts w:ascii="Garamond" w:hAnsi="Garamond"/>
          <w:sz w:val="24"/>
          <w:szCs w:val="24"/>
        </w:rPr>
        <w:t xml:space="preserve"> </w:t>
      </w:r>
      <w:proofErr w:type="spellStart"/>
      <w:r w:rsidRPr="00913C6C">
        <w:rPr>
          <w:rFonts w:ascii="Garamond" w:hAnsi="Garamond"/>
          <w:sz w:val="24"/>
          <w:szCs w:val="24"/>
        </w:rPr>
        <w:t>глікогену</w:t>
      </w:r>
      <w:proofErr w:type="spellEnd"/>
      <w:r w:rsidRPr="00913C6C">
        <w:rPr>
          <w:rFonts w:ascii="Garamond" w:hAnsi="Garamond"/>
          <w:sz w:val="24"/>
          <w:szCs w:val="24"/>
        </w:rPr>
        <w:t xml:space="preserve"> у </w:t>
      </w:r>
      <w:proofErr w:type="spellStart"/>
      <w:r w:rsidRPr="00913C6C">
        <w:rPr>
          <w:rFonts w:ascii="Garamond" w:hAnsi="Garamond"/>
          <w:sz w:val="24"/>
          <w:szCs w:val="24"/>
        </w:rPr>
        <w:t>м’язах</w:t>
      </w:r>
      <w:proofErr w:type="spellEnd"/>
      <w:r w:rsidRPr="00913C6C">
        <w:rPr>
          <w:rFonts w:ascii="Garamond" w:hAnsi="Garamond"/>
          <w:sz w:val="24"/>
          <w:szCs w:val="24"/>
        </w:rPr>
        <w:t xml:space="preserve">. </w:t>
      </w:r>
      <w:proofErr w:type="spellStart"/>
      <w:r w:rsidRPr="00913C6C">
        <w:rPr>
          <w:rFonts w:ascii="Garamond" w:hAnsi="Garamond"/>
          <w:sz w:val="24"/>
          <w:szCs w:val="24"/>
        </w:rPr>
        <w:t>Раціон</w:t>
      </w:r>
      <w:proofErr w:type="spellEnd"/>
      <w:r w:rsidRPr="00913C6C">
        <w:rPr>
          <w:rFonts w:ascii="Garamond" w:hAnsi="Garamond"/>
          <w:sz w:val="24"/>
          <w:szCs w:val="24"/>
        </w:rPr>
        <w:t xml:space="preserve"> для </w:t>
      </w:r>
      <w:proofErr w:type="spellStart"/>
      <w:r w:rsidRPr="00913C6C">
        <w:rPr>
          <w:rFonts w:ascii="Garamond" w:hAnsi="Garamond"/>
          <w:sz w:val="24"/>
          <w:szCs w:val="24"/>
        </w:rPr>
        <w:t>підвищення</w:t>
      </w:r>
      <w:proofErr w:type="spellEnd"/>
      <w:r w:rsidRPr="00913C6C">
        <w:rPr>
          <w:rFonts w:ascii="Garamond" w:hAnsi="Garamond"/>
          <w:sz w:val="24"/>
          <w:szCs w:val="24"/>
        </w:rPr>
        <w:t xml:space="preserve"> </w:t>
      </w:r>
      <w:proofErr w:type="spellStart"/>
      <w:r w:rsidRPr="00913C6C">
        <w:rPr>
          <w:rFonts w:ascii="Garamond" w:hAnsi="Garamond"/>
          <w:sz w:val="24"/>
          <w:szCs w:val="24"/>
        </w:rPr>
        <w:t>фізичної</w:t>
      </w:r>
      <w:proofErr w:type="spellEnd"/>
      <w:r w:rsidRPr="00913C6C">
        <w:rPr>
          <w:rFonts w:ascii="Garamond" w:hAnsi="Garamond"/>
          <w:sz w:val="24"/>
          <w:szCs w:val="24"/>
        </w:rPr>
        <w:t xml:space="preserve"> </w:t>
      </w:r>
      <w:proofErr w:type="spellStart"/>
      <w:r w:rsidRPr="00913C6C">
        <w:rPr>
          <w:rFonts w:ascii="Garamond" w:hAnsi="Garamond"/>
          <w:sz w:val="24"/>
          <w:szCs w:val="24"/>
        </w:rPr>
        <w:t>працездатності</w:t>
      </w:r>
      <w:proofErr w:type="spellEnd"/>
      <w:r w:rsidRPr="00913C6C">
        <w:rPr>
          <w:rFonts w:ascii="Garamond" w:hAnsi="Garamond"/>
          <w:sz w:val="24"/>
          <w:szCs w:val="24"/>
        </w:rPr>
        <w:t xml:space="preserve"> спортсмена. </w:t>
      </w:r>
      <w:proofErr w:type="spellStart"/>
      <w:r w:rsidRPr="00913C6C">
        <w:rPr>
          <w:rFonts w:ascii="Garamond" w:hAnsi="Garamond"/>
          <w:sz w:val="24"/>
          <w:szCs w:val="24"/>
        </w:rPr>
        <w:t>Вживання</w:t>
      </w:r>
      <w:proofErr w:type="spellEnd"/>
      <w:r w:rsidRPr="00913C6C">
        <w:rPr>
          <w:rFonts w:ascii="Garamond" w:hAnsi="Garamond"/>
          <w:sz w:val="24"/>
          <w:szCs w:val="24"/>
        </w:rPr>
        <w:t xml:space="preserve"> </w:t>
      </w:r>
      <w:proofErr w:type="spellStart"/>
      <w:r w:rsidRPr="00913C6C">
        <w:rPr>
          <w:rFonts w:ascii="Garamond" w:hAnsi="Garamond"/>
          <w:sz w:val="24"/>
          <w:szCs w:val="24"/>
        </w:rPr>
        <w:t>вуглеводів</w:t>
      </w:r>
      <w:proofErr w:type="spellEnd"/>
      <w:r w:rsidRPr="00913C6C">
        <w:rPr>
          <w:rFonts w:ascii="Garamond" w:hAnsi="Garamond"/>
          <w:sz w:val="24"/>
          <w:szCs w:val="24"/>
        </w:rPr>
        <w:t xml:space="preserve"> з </w:t>
      </w:r>
      <w:proofErr w:type="spellStart"/>
      <w:r w:rsidRPr="00913C6C">
        <w:rPr>
          <w:rFonts w:ascii="Garamond" w:hAnsi="Garamond"/>
          <w:sz w:val="24"/>
          <w:szCs w:val="24"/>
        </w:rPr>
        <w:t>високим</w:t>
      </w:r>
      <w:proofErr w:type="spellEnd"/>
      <w:r w:rsidRPr="00913C6C">
        <w:rPr>
          <w:rFonts w:ascii="Garamond" w:hAnsi="Garamond"/>
          <w:sz w:val="24"/>
          <w:szCs w:val="24"/>
        </w:rPr>
        <w:t xml:space="preserve"> </w:t>
      </w:r>
      <w:proofErr w:type="spellStart"/>
      <w:r w:rsidRPr="00913C6C">
        <w:rPr>
          <w:rFonts w:ascii="Garamond" w:hAnsi="Garamond"/>
          <w:sz w:val="24"/>
          <w:szCs w:val="24"/>
        </w:rPr>
        <w:t>глікемічним</w:t>
      </w:r>
      <w:proofErr w:type="spellEnd"/>
      <w:r w:rsidRPr="00913C6C">
        <w:rPr>
          <w:rFonts w:ascii="Garamond" w:hAnsi="Garamond"/>
          <w:sz w:val="24"/>
          <w:szCs w:val="24"/>
        </w:rPr>
        <w:t xml:space="preserve"> </w:t>
      </w:r>
      <w:proofErr w:type="spellStart"/>
      <w:r w:rsidRPr="00913C6C">
        <w:rPr>
          <w:rFonts w:ascii="Garamond" w:hAnsi="Garamond"/>
          <w:sz w:val="24"/>
          <w:szCs w:val="24"/>
        </w:rPr>
        <w:t>індексом</w:t>
      </w:r>
      <w:proofErr w:type="spellEnd"/>
      <w:r w:rsidRPr="00913C6C">
        <w:rPr>
          <w:rFonts w:ascii="Garamond" w:hAnsi="Garamond"/>
          <w:sz w:val="24"/>
          <w:szCs w:val="24"/>
        </w:rPr>
        <w:t xml:space="preserve"> </w:t>
      </w:r>
      <w:proofErr w:type="spellStart"/>
      <w:r w:rsidRPr="00913C6C">
        <w:rPr>
          <w:rFonts w:ascii="Garamond" w:hAnsi="Garamond"/>
          <w:sz w:val="24"/>
          <w:szCs w:val="24"/>
        </w:rPr>
        <w:t>під</w:t>
      </w:r>
      <w:proofErr w:type="spellEnd"/>
      <w:r w:rsidRPr="00913C6C">
        <w:rPr>
          <w:rFonts w:ascii="Garamond" w:hAnsi="Garamond"/>
          <w:sz w:val="24"/>
          <w:szCs w:val="24"/>
        </w:rPr>
        <w:t xml:space="preserve"> час </w:t>
      </w:r>
      <w:proofErr w:type="spellStart"/>
      <w:r w:rsidRPr="00913C6C">
        <w:rPr>
          <w:rFonts w:ascii="Garamond" w:hAnsi="Garamond"/>
          <w:sz w:val="24"/>
          <w:szCs w:val="24"/>
        </w:rPr>
        <w:t>змагань</w:t>
      </w:r>
      <w:proofErr w:type="spellEnd"/>
      <w:r w:rsidRPr="00913C6C">
        <w:rPr>
          <w:rFonts w:ascii="Garamond" w:hAnsi="Garamond"/>
          <w:sz w:val="24"/>
          <w:szCs w:val="24"/>
        </w:rPr>
        <w:t xml:space="preserve"> та з </w:t>
      </w:r>
      <w:proofErr w:type="spellStart"/>
      <w:r w:rsidRPr="00913C6C">
        <w:rPr>
          <w:rFonts w:ascii="Garamond" w:hAnsi="Garamond"/>
          <w:sz w:val="24"/>
          <w:szCs w:val="24"/>
        </w:rPr>
        <w:t>низьким</w:t>
      </w:r>
      <w:proofErr w:type="spellEnd"/>
      <w:r w:rsidRPr="00913C6C">
        <w:rPr>
          <w:rFonts w:ascii="Garamond" w:hAnsi="Garamond"/>
          <w:sz w:val="24"/>
          <w:szCs w:val="24"/>
        </w:rPr>
        <w:t xml:space="preserve"> </w:t>
      </w:r>
      <w:proofErr w:type="spellStart"/>
      <w:r w:rsidRPr="00913C6C">
        <w:rPr>
          <w:rFonts w:ascii="Garamond" w:hAnsi="Garamond"/>
          <w:sz w:val="24"/>
          <w:szCs w:val="24"/>
        </w:rPr>
        <w:t>глікемічним</w:t>
      </w:r>
      <w:proofErr w:type="spellEnd"/>
      <w:r w:rsidRPr="00913C6C">
        <w:rPr>
          <w:rFonts w:ascii="Garamond" w:hAnsi="Garamond"/>
          <w:sz w:val="24"/>
          <w:szCs w:val="24"/>
        </w:rPr>
        <w:t xml:space="preserve"> </w:t>
      </w:r>
      <w:proofErr w:type="spellStart"/>
      <w:r w:rsidRPr="00913C6C">
        <w:rPr>
          <w:rFonts w:ascii="Garamond" w:hAnsi="Garamond"/>
          <w:sz w:val="24"/>
          <w:szCs w:val="24"/>
        </w:rPr>
        <w:t>індексом</w:t>
      </w:r>
      <w:proofErr w:type="spellEnd"/>
      <w:r w:rsidRPr="00913C6C">
        <w:rPr>
          <w:rFonts w:ascii="Garamond" w:hAnsi="Garamond"/>
          <w:sz w:val="24"/>
          <w:szCs w:val="24"/>
        </w:rPr>
        <w:t xml:space="preserve"> до </w:t>
      </w:r>
      <w:proofErr w:type="spellStart"/>
      <w:r w:rsidRPr="00913C6C">
        <w:rPr>
          <w:rFonts w:ascii="Garamond" w:hAnsi="Garamond"/>
          <w:sz w:val="24"/>
          <w:szCs w:val="24"/>
        </w:rPr>
        <w:t>змагань</w:t>
      </w:r>
      <w:proofErr w:type="spellEnd"/>
      <w:r w:rsidRPr="00913C6C">
        <w:rPr>
          <w:rFonts w:ascii="Garamond" w:hAnsi="Garamond"/>
          <w:sz w:val="24"/>
          <w:szCs w:val="24"/>
        </w:rPr>
        <w:t>.</w:t>
      </w:r>
    </w:p>
    <w:p w14:paraId="3C616475" w14:textId="77777777" w:rsidR="00913C6C" w:rsidRPr="00913C6C" w:rsidRDefault="00913C6C" w:rsidP="00913C6C">
      <w:pPr>
        <w:pStyle w:val="aff2"/>
        <w:ind w:left="-567" w:firstLine="567"/>
        <w:rPr>
          <w:rFonts w:ascii="Garamond" w:hAnsi="Garamond"/>
          <w:b/>
          <w:color w:val="auto"/>
          <w:sz w:val="24"/>
        </w:rPr>
      </w:pPr>
    </w:p>
    <w:p w14:paraId="1155718A" w14:textId="77777777" w:rsidR="00913C6C" w:rsidRPr="00913C6C" w:rsidRDefault="00913C6C" w:rsidP="00913C6C">
      <w:pPr>
        <w:pStyle w:val="aff2"/>
        <w:ind w:left="-567" w:firstLine="708"/>
        <w:rPr>
          <w:rFonts w:ascii="Garamond" w:hAnsi="Garamond"/>
          <w:b/>
          <w:color w:val="auto"/>
          <w:sz w:val="24"/>
        </w:rPr>
      </w:pPr>
      <w:r w:rsidRPr="00913C6C">
        <w:rPr>
          <w:rFonts w:ascii="Garamond" w:hAnsi="Garamond"/>
          <w:b/>
          <w:color w:val="auto"/>
          <w:sz w:val="24"/>
        </w:rPr>
        <w:t xml:space="preserve">Тема 13. Особливості харчування спортсменів на дистанції. </w:t>
      </w:r>
    </w:p>
    <w:p w14:paraId="15F17BA6" w14:textId="77777777" w:rsidR="00913C6C" w:rsidRPr="00913C6C" w:rsidRDefault="00913C6C" w:rsidP="00913C6C">
      <w:pPr>
        <w:pStyle w:val="aff2"/>
        <w:ind w:left="-567" w:firstLine="708"/>
        <w:rPr>
          <w:rFonts w:ascii="Garamond" w:hAnsi="Garamond"/>
          <w:color w:val="auto"/>
          <w:sz w:val="24"/>
        </w:rPr>
      </w:pPr>
      <w:r w:rsidRPr="00913C6C">
        <w:rPr>
          <w:rFonts w:ascii="Garamond" w:hAnsi="Garamond"/>
          <w:color w:val="auto"/>
          <w:sz w:val="24"/>
        </w:rPr>
        <w:t>Основні вимоги до харчування спортсменів на дистанції. Втрати води організмом спортсмена. Швидке поповнення енергетичних запасів. Пункти харчування на дистанції. Залежність попередньої підготовленості до змагань з харчуванням на дистанції: поступовість споживання вуглеводів разом зі зменшенням навантаження.</w:t>
      </w:r>
    </w:p>
    <w:p w14:paraId="68E9CF09" w14:textId="77777777" w:rsidR="00913C6C" w:rsidRPr="00913C6C" w:rsidRDefault="00913C6C" w:rsidP="00913C6C">
      <w:pPr>
        <w:pStyle w:val="aff2"/>
        <w:ind w:left="-567" w:firstLine="567"/>
        <w:rPr>
          <w:rFonts w:ascii="Garamond" w:hAnsi="Garamond"/>
          <w:color w:val="auto"/>
          <w:sz w:val="24"/>
          <w:lang w:val="ru-RU"/>
        </w:rPr>
      </w:pPr>
    </w:p>
    <w:p w14:paraId="6CB880A1" w14:textId="77777777" w:rsidR="00913C6C" w:rsidRPr="00913C6C" w:rsidRDefault="00913C6C" w:rsidP="00913C6C">
      <w:pPr>
        <w:spacing w:after="0"/>
        <w:ind w:left="-567" w:firstLine="708"/>
        <w:jc w:val="both"/>
        <w:rPr>
          <w:rFonts w:ascii="Garamond" w:hAnsi="Garamond"/>
          <w:b/>
          <w:sz w:val="24"/>
          <w:szCs w:val="24"/>
        </w:rPr>
      </w:pPr>
      <w:r w:rsidRPr="00913C6C">
        <w:rPr>
          <w:rFonts w:ascii="Garamond" w:hAnsi="Garamond"/>
          <w:b/>
          <w:sz w:val="24"/>
          <w:szCs w:val="24"/>
        </w:rPr>
        <w:t xml:space="preserve">Тема 14. </w:t>
      </w:r>
      <w:proofErr w:type="spellStart"/>
      <w:r w:rsidRPr="00913C6C">
        <w:rPr>
          <w:rFonts w:ascii="Garamond" w:hAnsi="Garamond"/>
          <w:b/>
          <w:sz w:val="24"/>
          <w:szCs w:val="24"/>
        </w:rPr>
        <w:t>Особливості</w:t>
      </w:r>
      <w:proofErr w:type="spellEnd"/>
      <w:r w:rsidRPr="00913C6C">
        <w:rPr>
          <w:rFonts w:ascii="Garamond" w:hAnsi="Garamond"/>
          <w:b/>
          <w:sz w:val="24"/>
          <w:szCs w:val="24"/>
        </w:rPr>
        <w:t xml:space="preserve"> </w:t>
      </w:r>
      <w:proofErr w:type="spellStart"/>
      <w:r w:rsidRPr="00913C6C">
        <w:rPr>
          <w:rFonts w:ascii="Garamond" w:hAnsi="Garamond"/>
          <w:b/>
          <w:sz w:val="24"/>
          <w:szCs w:val="24"/>
        </w:rPr>
        <w:t>харчування</w:t>
      </w:r>
      <w:proofErr w:type="spellEnd"/>
      <w:r w:rsidRPr="00913C6C">
        <w:rPr>
          <w:rFonts w:ascii="Garamond" w:hAnsi="Garamond"/>
          <w:b/>
          <w:sz w:val="24"/>
          <w:szCs w:val="24"/>
        </w:rPr>
        <w:t xml:space="preserve"> </w:t>
      </w:r>
      <w:proofErr w:type="spellStart"/>
      <w:r w:rsidRPr="00913C6C">
        <w:rPr>
          <w:rFonts w:ascii="Garamond" w:hAnsi="Garamond"/>
          <w:b/>
          <w:sz w:val="24"/>
          <w:szCs w:val="24"/>
        </w:rPr>
        <w:t>спортсменів</w:t>
      </w:r>
      <w:proofErr w:type="spellEnd"/>
      <w:r w:rsidRPr="00913C6C">
        <w:rPr>
          <w:rFonts w:ascii="Garamond" w:hAnsi="Garamond"/>
          <w:b/>
          <w:sz w:val="24"/>
          <w:szCs w:val="24"/>
        </w:rPr>
        <w:t xml:space="preserve"> </w:t>
      </w:r>
      <w:proofErr w:type="spellStart"/>
      <w:r w:rsidRPr="00913C6C">
        <w:rPr>
          <w:rFonts w:ascii="Garamond" w:hAnsi="Garamond"/>
          <w:b/>
          <w:sz w:val="24"/>
          <w:szCs w:val="24"/>
        </w:rPr>
        <w:t>під</w:t>
      </w:r>
      <w:proofErr w:type="spellEnd"/>
      <w:r w:rsidRPr="00913C6C">
        <w:rPr>
          <w:rFonts w:ascii="Garamond" w:hAnsi="Garamond"/>
          <w:b/>
          <w:sz w:val="24"/>
          <w:szCs w:val="24"/>
        </w:rPr>
        <w:t xml:space="preserve"> час </w:t>
      </w:r>
      <w:proofErr w:type="spellStart"/>
      <w:r w:rsidRPr="00913C6C">
        <w:rPr>
          <w:rFonts w:ascii="Garamond" w:hAnsi="Garamond"/>
          <w:b/>
          <w:sz w:val="24"/>
          <w:szCs w:val="24"/>
        </w:rPr>
        <w:t>відновлення</w:t>
      </w:r>
      <w:proofErr w:type="spellEnd"/>
      <w:r w:rsidRPr="00913C6C">
        <w:rPr>
          <w:rFonts w:ascii="Garamond" w:hAnsi="Garamond"/>
          <w:b/>
          <w:sz w:val="24"/>
          <w:szCs w:val="24"/>
        </w:rPr>
        <w:t>.</w:t>
      </w:r>
    </w:p>
    <w:p w14:paraId="7D2BA40F" w14:textId="77777777" w:rsidR="00913C6C" w:rsidRPr="00913C6C" w:rsidRDefault="00913C6C" w:rsidP="00913C6C">
      <w:pPr>
        <w:spacing w:after="0"/>
        <w:ind w:left="-567" w:firstLine="567"/>
        <w:jc w:val="both"/>
        <w:rPr>
          <w:rFonts w:ascii="Garamond" w:hAnsi="Garamond"/>
          <w:sz w:val="24"/>
          <w:szCs w:val="24"/>
        </w:rPr>
      </w:pPr>
      <w:proofErr w:type="spellStart"/>
      <w:r w:rsidRPr="00913C6C">
        <w:rPr>
          <w:rFonts w:ascii="Garamond" w:hAnsi="Garamond"/>
          <w:sz w:val="24"/>
          <w:szCs w:val="24"/>
        </w:rPr>
        <w:t>Завдання</w:t>
      </w:r>
      <w:proofErr w:type="spellEnd"/>
      <w:r w:rsidRPr="00913C6C">
        <w:rPr>
          <w:rFonts w:ascii="Garamond" w:hAnsi="Garamond"/>
          <w:sz w:val="24"/>
          <w:szCs w:val="24"/>
        </w:rPr>
        <w:t xml:space="preserve"> </w:t>
      </w:r>
      <w:proofErr w:type="spellStart"/>
      <w:r w:rsidRPr="00913C6C">
        <w:rPr>
          <w:rFonts w:ascii="Garamond" w:hAnsi="Garamond"/>
          <w:sz w:val="24"/>
          <w:szCs w:val="24"/>
        </w:rPr>
        <w:t>харчування</w:t>
      </w:r>
      <w:proofErr w:type="spellEnd"/>
      <w:r w:rsidRPr="00913C6C">
        <w:rPr>
          <w:rFonts w:ascii="Garamond" w:hAnsi="Garamond"/>
          <w:sz w:val="24"/>
          <w:szCs w:val="24"/>
        </w:rPr>
        <w:t xml:space="preserve"> </w:t>
      </w:r>
      <w:proofErr w:type="spellStart"/>
      <w:r w:rsidRPr="00913C6C">
        <w:rPr>
          <w:rFonts w:ascii="Garamond" w:hAnsi="Garamond"/>
          <w:sz w:val="24"/>
          <w:szCs w:val="24"/>
        </w:rPr>
        <w:t>після</w:t>
      </w:r>
      <w:proofErr w:type="spellEnd"/>
      <w:r w:rsidRPr="00913C6C">
        <w:rPr>
          <w:rFonts w:ascii="Garamond" w:hAnsi="Garamond"/>
          <w:sz w:val="24"/>
          <w:szCs w:val="24"/>
        </w:rPr>
        <w:t xml:space="preserve"> </w:t>
      </w:r>
      <w:proofErr w:type="spellStart"/>
      <w:r w:rsidRPr="00913C6C">
        <w:rPr>
          <w:rFonts w:ascii="Garamond" w:hAnsi="Garamond"/>
          <w:sz w:val="24"/>
          <w:szCs w:val="24"/>
        </w:rPr>
        <w:t>фізичного</w:t>
      </w:r>
      <w:proofErr w:type="spellEnd"/>
      <w:r w:rsidRPr="00913C6C">
        <w:rPr>
          <w:rFonts w:ascii="Garamond" w:hAnsi="Garamond"/>
          <w:sz w:val="24"/>
          <w:szCs w:val="24"/>
        </w:rPr>
        <w:t xml:space="preserve"> </w:t>
      </w:r>
      <w:proofErr w:type="spellStart"/>
      <w:r w:rsidRPr="00913C6C">
        <w:rPr>
          <w:rFonts w:ascii="Garamond" w:hAnsi="Garamond"/>
          <w:sz w:val="24"/>
          <w:szCs w:val="24"/>
        </w:rPr>
        <w:t>навантаження</w:t>
      </w:r>
      <w:proofErr w:type="spellEnd"/>
      <w:r w:rsidRPr="00913C6C">
        <w:rPr>
          <w:rFonts w:ascii="Garamond" w:hAnsi="Garamond"/>
          <w:sz w:val="24"/>
          <w:szCs w:val="24"/>
        </w:rPr>
        <w:t xml:space="preserve">. </w:t>
      </w:r>
      <w:proofErr w:type="spellStart"/>
      <w:r w:rsidRPr="00913C6C">
        <w:rPr>
          <w:rFonts w:ascii="Garamond" w:hAnsi="Garamond"/>
          <w:sz w:val="24"/>
          <w:szCs w:val="24"/>
        </w:rPr>
        <w:t>Раціон</w:t>
      </w:r>
      <w:proofErr w:type="spellEnd"/>
      <w:r w:rsidRPr="00913C6C">
        <w:rPr>
          <w:rFonts w:ascii="Garamond" w:hAnsi="Garamond"/>
          <w:sz w:val="24"/>
          <w:szCs w:val="24"/>
        </w:rPr>
        <w:t xml:space="preserve"> </w:t>
      </w:r>
      <w:proofErr w:type="spellStart"/>
      <w:r w:rsidRPr="00913C6C">
        <w:rPr>
          <w:rFonts w:ascii="Garamond" w:hAnsi="Garamond"/>
          <w:sz w:val="24"/>
          <w:szCs w:val="24"/>
        </w:rPr>
        <w:t>харчування</w:t>
      </w:r>
      <w:proofErr w:type="spellEnd"/>
      <w:r w:rsidRPr="00913C6C">
        <w:rPr>
          <w:rFonts w:ascii="Garamond" w:hAnsi="Garamond"/>
          <w:sz w:val="24"/>
          <w:szCs w:val="24"/>
        </w:rPr>
        <w:t xml:space="preserve"> спортсмена на </w:t>
      </w:r>
      <w:proofErr w:type="spellStart"/>
      <w:r w:rsidRPr="00913C6C">
        <w:rPr>
          <w:rFonts w:ascii="Garamond" w:hAnsi="Garamond"/>
          <w:sz w:val="24"/>
          <w:szCs w:val="24"/>
        </w:rPr>
        <w:t>фініші</w:t>
      </w:r>
      <w:proofErr w:type="spellEnd"/>
      <w:r w:rsidRPr="00913C6C">
        <w:rPr>
          <w:rFonts w:ascii="Garamond" w:hAnsi="Garamond"/>
          <w:sz w:val="24"/>
          <w:szCs w:val="24"/>
        </w:rPr>
        <w:t xml:space="preserve"> </w:t>
      </w:r>
      <w:proofErr w:type="spellStart"/>
      <w:r w:rsidRPr="00913C6C">
        <w:rPr>
          <w:rFonts w:ascii="Garamond" w:hAnsi="Garamond"/>
          <w:sz w:val="24"/>
          <w:szCs w:val="24"/>
        </w:rPr>
        <w:t>під</w:t>
      </w:r>
      <w:proofErr w:type="spellEnd"/>
      <w:r w:rsidRPr="00913C6C">
        <w:rPr>
          <w:rFonts w:ascii="Garamond" w:hAnsi="Garamond"/>
          <w:sz w:val="24"/>
          <w:szCs w:val="24"/>
        </w:rPr>
        <w:t xml:space="preserve"> час </w:t>
      </w:r>
      <w:proofErr w:type="spellStart"/>
      <w:r w:rsidRPr="00913C6C">
        <w:rPr>
          <w:rFonts w:ascii="Garamond" w:hAnsi="Garamond"/>
          <w:sz w:val="24"/>
          <w:szCs w:val="24"/>
        </w:rPr>
        <w:t>відновлення</w:t>
      </w:r>
      <w:proofErr w:type="spellEnd"/>
      <w:r w:rsidRPr="00913C6C">
        <w:rPr>
          <w:rFonts w:ascii="Garamond" w:hAnsi="Garamond"/>
          <w:sz w:val="24"/>
          <w:szCs w:val="24"/>
        </w:rPr>
        <w:t>.</w:t>
      </w:r>
      <w:r w:rsidRPr="00913C6C">
        <w:rPr>
          <w:rFonts w:ascii="Garamond" w:hAnsi="Garamond"/>
          <w:b/>
          <w:sz w:val="24"/>
          <w:szCs w:val="24"/>
        </w:rPr>
        <w:t xml:space="preserve"> </w:t>
      </w:r>
      <w:proofErr w:type="spellStart"/>
      <w:r w:rsidRPr="00913C6C">
        <w:rPr>
          <w:rFonts w:ascii="Garamond" w:hAnsi="Garamond"/>
          <w:bCs/>
          <w:sz w:val="24"/>
          <w:szCs w:val="24"/>
        </w:rPr>
        <w:t>Норми</w:t>
      </w:r>
      <w:proofErr w:type="spellEnd"/>
      <w:r w:rsidRPr="00913C6C">
        <w:rPr>
          <w:rFonts w:ascii="Garamond" w:hAnsi="Garamond"/>
          <w:bCs/>
          <w:sz w:val="24"/>
          <w:szCs w:val="24"/>
        </w:rPr>
        <w:t xml:space="preserve"> </w:t>
      </w:r>
      <w:proofErr w:type="spellStart"/>
      <w:r w:rsidRPr="00913C6C">
        <w:rPr>
          <w:rFonts w:ascii="Garamond" w:hAnsi="Garamond"/>
          <w:bCs/>
          <w:sz w:val="24"/>
          <w:szCs w:val="24"/>
        </w:rPr>
        <w:t>вуглеводів</w:t>
      </w:r>
      <w:proofErr w:type="spellEnd"/>
      <w:r w:rsidRPr="00913C6C">
        <w:rPr>
          <w:rFonts w:ascii="Garamond" w:hAnsi="Garamond"/>
          <w:bCs/>
          <w:sz w:val="24"/>
          <w:szCs w:val="24"/>
        </w:rPr>
        <w:t xml:space="preserve"> на </w:t>
      </w:r>
      <w:proofErr w:type="spellStart"/>
      <w:r w:rsidRPr="00913C6C">
        <w:rPr>
          <w:rFonts w:ascii="Garamond" w:hAnsi="Garamond"/>
          <w:bCs/>
          <w:sz w:val="24"/>
          <w:szCs w:val="24"/>
        </w:rPr>
        <w:t>фініші</w:t>
      </w:r>
      <w:proofErr w:type="spellEnd"/>
      <w:r w:rsidRPr="00913C6C">
        <w:rPr>
          <w:rFonts w:ascii="Garamond" w:hAnsi="Garamond"/>
          <w:bCs/>
          <w:sz w:val="24"/>
          <w:szCs w:val="24"/>
        </w:rPr>
        <w:t xml:space="preserve">. </w:t>
      </w:r>
      <w:proofErr w:type="spellStart"/>
      <w:r w:rsidRPr="00913C6C">
        <w:rPr>
          <w:rFonts w:ascii="Garamond" w:hAnsi="Garamond"/>
          <w:bCs/>
          <w:sz w:val="24"/>
          <w:szCs w:val="24"/>
        </w:rPr>
        <w:t>Рекомендації</w:t>
      </w:r>
      <w:proofErr w:type="spellEnd"/>
      <w:r w:rsidRPr="00913C6C">
        <w:rPr>
          <w:rFonts w:ascii="Garamond" w:hAnsi="Garamond"/>
          <w:bCs/>
          <w:sz w:val="24"/>
          <w:szCs w:val="24"/>
        </w:rPr>
        <w:t xml:space="preserve"> з </w:t>
      </w:r>
      <w:proofErr w:type="spellStart"/>
      <w:r w:rsidRPr="00913C6C">
        <w:rPr>
          <w:rFonts w:ascii="Garamond" w:hAnsi="Garamond"/>
          <w:bCs/>
          <w:sz w:val="24"/>
          <w:szCs w:val="24"/>
        </w:rPr>
        <w:t>поповнення</w:t>
      </w:r>
      <w:proofErr w:type="spellEnd"/>
      <w:r w:rsidRPr="00913C6C">
        <w:rPr>
          <w:rFonts w:ascii="Garamond" w:hAnsi="Garamond"/>
          <w:bCs/>
          <w:sz w:val="24"/>
          <w:szCs w:val="24"/>
        </w:rPr>
        <w:t xml:space="preserve"> </w:t>
      </w:r>
      <w:proofErr w:type="spellStart"/>
      <w:r w:rsidRPr="00913C6C">
        <w:rPr>
          <w:rFonts w:ascii="Garamond" w:hAnsi="Garamond"/>
          <w:bCs/>
          <w:sz w:val="24"/>
          <w:szCs w:val="24"/>
        </w:rPr>
        <w:t>вуглеводних</w:t>
      </w:r>
      <w:proofErr w:type="spellEnd"/>
      <w:r w:rsidRPr="00913C6C">
        <w:rPr>
          <w:rFonts w:ascii="Garamond" w:hAnsi="Garamond"/>
          <w:bCs/>
          <w:sz w:val="24"/>
          <w:szCs w:val="24"/>
        </w:rPr>
        <w:t xml:space="preserve"> </w:t>
      </w:r>
      <w:proofErr w:type="spellStart"/>
      <w:r w:rsidRPr="00913C6C">
        <w:rPr>
          <w:rFonts w:ascii="Garamond" w:hAnsi="Garamond"/>
          <w:bCs/>
          <w:sz w:val="24"/>
          <w:szCs w:val="24"/>
        </w:rPr>
        <w:t>запасів</w:t>
      </w:r>
      <w:proofErr w:type="spellEnd"/>
      <w:r w:rsidRPr="00913C6C">
        <w:rPr>
          <w:rFonts w:ascii="Garamond" w:hAnsi="Garamond"/>
          <w:bCs/>
          <w:sz w:val="24"/>
          <w:szCs w:val="24"/>
        </w:rPr>
        <w:t xml:space="preserve"> на першу добу </w:t>
      </w:r>
      <w:proofErr w:type="spellStart"/>
      <w:r w:rsidRPr="00913C6C">
        <w:rPr>
          <w:rFonts w:ascii="Garamond" w:hAnsi="Garamond"/>
          <w:bCs/>
          <w:sz w:val="24"/>
          <w:szCs w:val="24"/>
        </w:rPr>
        <w:t>після</w:t>
      </w:r>
      <w:proofErr w:type="spellEnd"/>
      <w:r w:rsidRPr="00913C6C">
        <w:rPr>
          <w:rFonts w:ascii="Garamond" w:hAnsi="Garamond"/>
          <w:bCs/>
          <w:sz w:val="24"/>
          <w:szCs w:val="24"/>
        </w:rPr>
        <w:t xml:space="preserve"> </w:t>
      </w:r>
      <w:proofErr w:type="spellStart"/>
      <w:r w:rsidRPr="00913C6C">
        <w:rPr>
          <w:rFonts w:ascii="Garamond" w:hAnsi="Garamond"/>
          <w:bCs/>
          <w:sz w:val="24"/>
          <w:szCs w:val="24"/>
        </w:rPr>
        <w:t>фінішу</w:t>
      </w:r>
      <w:proofErr w:type="spellEnd"/>
      <w:r w:rsidRPr="00913C6C">
        <w:rPr>
          <w:rFonts w:ascii="Garamond" w:hAnsi="Garamond"/>
          <w:bCs/>
          <w:sz w:val="24"/>
          <w:szCs w:val="24"/>
        </w:rPr>
        <w:t xml:space="preserve"> та </w:t>
      </w:r>
      <w:proofErr w:type="spellStart"/>
      <w:r w:rsidRPr="00913C6C">
        <w:rPr>
          <w:rFonts w:ascii="Garamond" w:hAnsi="Garamond"/>
          <w:bCs/>
          <w:sz w:val="24"/>
          <w:szCs w:val="24"/>
        </w:rPr>
        <w:t>наступні</w:t>
      </w:r>
      <w:proofErr w:type="spellEnd"/>
      <w:r w:rsidRPr="00913C6C">
        <w:rPr>
          <w:rFonts w:ascii="Garamond" w:hAnsi="Garamond"/>
          <w:bCs/>
          <w:sz w:val="24"/>
          <w:szCs w:val="24"/>
        </w:rPr>
        <w:t xml:space="preserve"> </w:t>
      </w:r>
      <w:proofErr w:type="spellStart"/>
      <w:r w:rsidRPr="00913C6C">
        <w:rPr>
          <w:rFonts w:ascii="Garamond" w:hAnsi="Garamond"/>
          <w:bCs/>
          <w:sz w:val="24"/>
          <w:szCs w:val="24"/>
        </w:rPr>
        <w:t>дні</w:t>
      </w:r>
      <w:proofErr w:type="spellEnd"/>
      <w:r w:rsidRPr="00913C6C">
        <w:rPr>
          <w:rFonts w:ascii="Garamond" w:hAnsi="Garamond"/>
          <w:bCs/>
          <w:sz w:val="24"/>
          <w:szCs w:val="24"/>
        </w:rPr>
        <w:t>.</w:t>
      </w:r>
      <w:r w:rsidRPr="00913C6C">
        <w:rPr>
          <w:rFonts w:ascii="Garamond" w:hAnsi="Garamond"/>
          <w:b/>
          <w:sz w:val="24"/>
          <w:szCs w:val="24"/>
        </w:rPr>
        <w:t xml:space="preserve"> </w:t>
      </w:r>
      <w:proofErr w:type="spellStart"/>
      <w:r w:rsidRPr="00913C6C">
        <w:rPr>
          <w:rFonts w:ascii="Garamond" w:hAnsi="Garamond"/>
          <w:sz w:val="24"/>
          <w:szCs w:val="24"/>
        </w:rPr>
        <w:t>Основні</w:t>
      </w:r>
      <w:proofErr w:type="spellEnd"/>
      <w:r w:rsidRPr="00913C6C">
        <w:rPr>
          <w:rFonts w:ascii="Garamond" w:hAnsi="Garamond"/>
          <w:sz w:val="24"/>
          <w:szCs w:val="24"/>
        </w:rPr>
        <w:t xml:space="preserve"> </w:t>
      </w:r>
      <w:proofErr w:type="spellStart"/>
      <w:r w:rsidRPr="00913C6C">
        <w:rPr>
          <w:rFonts w:ascii="Garamond" w:hAnsi="Garamond"/>
          <w:sz w:val="24"/>
          <w:szCs w:val="24"/>
        </w:rPr>
        <w:t>поняття</w:t>
      </w:r>
      <w:proofErr w:type="spellEnd"/>
      <w:r w:rsidRPr="00913C6C">
        <w:rPr>
          <w:rFonts w:ascii="Garamond" w:hAnsi="Garamond"/>
          <w:sz w:val="24"/>
          <w:szCs w:val="24"/>
        </w:rPr>
        <w:t xml:space="preserve">: </w:t>
      </w:r>
      <w:proofErr w:type="spellStart"/>
      <w:r w:rsidRPr="00913C6C">
        <w:rPr>
          <w:rFonts w:ascii="Garamond" w:hAnsi="Garamond"/>
          <w:sz w:val="24"/>
          <w:szCs w:val="24"/>
        </w:rPr>
        <w:t>регідрація</w:t>
      </w:r>
      <w:proofErr w:type="spellEnd"/>
      <w:r w:rsidRPr="00913C6C">
        <w:rPr>
          <w:rFonts w:ascii="Garamond" w:hAnsi="Garamond"/>
          <w:sz w:val="24"/>
          <w:szCs w:val="24"/>
        </w:rPr>
        <w:t xml:space="preserve">, </w:t>
      </w:r>
      <w:proofErr w:type="spellStart"/>
      <w:r w:rsidRPr="00913C6C">
        <w:rPr>
          <w:rFonts w:ascii="Garamond" w:hAnsi="Garamond"/>
          <w:sz w:val="24"/>
          <w:szCs w:val="24"/>
        </w:rPr>
        <w:t>ресінтез</w:t>
      </w:r>
      <w:proofErr w:type="spellEnd"/>
      <w:r w:rsidRPr="00913C6C">
        <w:rPr>
          <w:rFonts w:ascii="Garamond" w:hAnsi="Garamond"/>
          <w:sz w:val="24"/>
          <w:szCs w:val="24"/>
        </w:rPr>
        <w:t xml:space="preserve"> </w:t>
      </w:r>
      <w:proofErr w:type="spellStart"/>
      <w:r w:rsidRPr="00913C6C">
        <w:rPr>
          <w:rFonts w:ascii="Garamond" w:hAnsi="Garamond"/>
          <w:sz w:val="24"/>
          <w:szCs w:val="24"/>
        </w:rPr>
        <w:t>глікогену</w:t>
      </w:r>
      <w:proofErr w:type="spellEnd"/>
      <w:r w:rsidRPr="00913C6C">
        <w:rPr>
          <w:rFonts w:ascii="Garamond" w:hAnsi="Garamond"/>
          <w:sz w:val="24"/>
          <w:szCs w:val="24"/>
        </w:rPr>
        <w:t xml:space="preserve">, запаси </w:t>
      </w:r>
      <w:proofErr w:type="spellStart"/>
      <w:r w:rsidRPr="00913C6C">
        <w:rPr>
          <w:rFonts w:ascii="Garamond" w:hAnsi="Garamond"/>
          <w:sz w:val="24"/>
          <w:szCs w:val="24"/>
        </w:rPr>
        <w:t>вуглеводів</w:t>
      </w:r>
      <w:proofErr w:type="spellEnd"/>
      <w:r w:rsidRPr="00913C6C">
        <w:rPr>
          <w:rFonts w:ascii="Garamond" w:hAnsi="Garamond"/>
          <w:sz w:val="24"/>
          <w:szCs w:val="24"/>
        </w:rPr>
        <w:t xml:space="preserve">, </w:t>
      </w:r>
      <w:proofErr w:type="spellStart"/>
      <w:r w:rsidRPr="00913C6C">
        <w:rPr>
          <w:rFonts w:ascii="Garamond" w:hAnsi="Garamond"/>
          <w:sz w:val="24"/>
          <w:szCs w:val="24"/>
        </w:rPr>
        <w:t>раціон</w:t>
      </w:r>
      <w:proofErr w:type="spellEnd"/>
      <w:r w:rsidRPr="00913C6C">
        <w:rPr>
          <w:rFonts w:ascii="Garamond" w:hAnsi="Garamond"/>
          <w:sz w:val="24"/>
          <w:szCs w:val="24"/>
        </w:rPr>
        <w:t xml:space="preserve"> спортсмена </w:t>
      </w:r>
      <w:proofErr w:type="spellStart"/>
      <w:r w:rsidRPr="00913C6C">
        <w:rPr>
          <w:rFonts w:ascii="Garamond" w:hAnsi="Garamond"/>
          <w:sz w:val="24"/>
          <w:szCs w:val="24"/>
        </w:rPr>
        <w:t>після</w:t>
      </w:r>
      <w:proofErr w:type="spellEnd"/>
      <w:r w:rsidRPr="00913C6C">
        <w:rPr>
          <w:rFonts w:ascii="Garamond" w:hAnsi="Garamond"/>
          <w:sz w:val="24"/>
          <w:szCs w:val="24"/>
        </w:rPr>
        <w:t xml:space="preserve"> </w:t>
      </w:r>
      <w:proofErr w:type="spellStart"/>
      <w:r w:rsidRPr="00913C6C">
        <w:rPr>
          <w:rFonts w:ascii="Garamond" w:hAnsi="Garamond"/>
          <w:sz w:val="24"/>
          <w:szCs w:val="24"/>
        </w:rPr>
        <w:t>змагань</w:t>
      </w:r>
      <w:proofErr w:type="spellEnd"/>
      <w:r w:rsidRPr="00913C6C">
        <w:rPr>
          <w:rFonts w:ascii="Garamond" w:hAnsi="Garamond"/>
          <w:sz w:val="24"/>
          <w:szCs w:val="24"/>
        </w:rPr>
        <w:t xml:space="preserve">. </w:t>
      </w:r>
      <w:proofErr w:type="spellStart"/>
      <w:r w:rsidRPr="00913C6C">
        <w:rPr>
          <w:rFonts w:ascii="Garamond" w:hAnsi="Garamond"/>
          <w:sz w:val="24"/>
          <w:szCs w:val="24"/>
        </w:rPr>
        <w:t>Залежність</w:t>
      </w:r>
      <w:proofErr w:type="spellEnd"/>
      <w:r w:rsidRPr="00913C6C">
        <w:rPr>
          <w:rFonts w:ascii="Garamond" w:hAnsi="Garamond"/>
          <w:sz w:val="24"/>
          <w:szCs w:val="24"/>
        </w:rPr>
        <w:t xml:space="preserve"> </w:t>
      </w:r>
      <w:proofErr w:type="spellStart"/>
      <w:r w:rsidRPr="00913C6C">
        <w:rPr>
          <w:rFonts w:ascii="Garamond" w:hAnsi="Garamond"/>
          <w:sz w:val="24"/>
          <w:szCs w:val="24"/>
        </w:rPr>
        <w:t>педагогічних</w:t>
      </w:r>
      <w:proofErr w:type="spellEnd"/>
      <w:r w:rsidRPr="00913C6C">
        <w:rPr>
          <w:rFonts w:ascii="Garamond" w:hAnsi="Garamond"/>
          <w:sz w:val="24"/>
          <w:szCs w:val="24"/>
        </w:rPr>
        <w:t xml:space="preserve"> </w:t>
      </w:r>
      <w:proofErr w:type="spellStart"/>
      <w:r w:rsidRPr="00913C6C">
        <w:rPr>
          <w:rFonts w:ascii="Garamond" w:hAnsi="Garamond"/>
          <w:sz w:val="24"/>
          <w:szCs w:val="24"/>
        </w:rPr>
        <w:t>завдань</w:t>
      </w:r>
      <w:proofErr w:type="spellEnd"/>
      <w:r w:rsidRPr="00913C6C">
        <w:rPr>
          <w:rFonts w:ascii="Garamond" w:hAnsi="Garamond"/>
          <w:sz w:val="24"/>
          <w:szCs w:val="24"/>
        </w:rPr>
        <w:t xml:space="preserve"> і </w:t>
      </w:r>
      <w:proofErr w:type="spellStart"/>
      <w:r w:rsidRPr="00913C6C">
        <w:rPr>
          <w:rFonts w:ascii="Garamond" w:hAnsi="Garamond"/>
          <w:sz w:val="24"/>
          <w:szCs w:val="24"/>
        </w:rPr>
        <w:t>спрямованості</w:t>
      </w:r>
      <w:proofErr w:type="spellEnd"/>
      <w:r w:rsidRPr="00913C6C">
        <w:rPr>
          <w:rFonts w:ascii="Garamond" w:hAnsi="Garamond"/>
          <w:sz w:val="24"/>
          <w:szCs w:val="24"/>
        </w:rPr>
        <w:t xml:space="preserve"> </w:t>
      </w:r>
      <w:proofErr w:type="spellStart"/>
      <w:r w:rsidRPr="00913C6C">
        <w:rPr>
          <w:rFonts w:ascii="Garamond" w:hAnsi="Garamond"/>
          <w:sz w:val="24"/>
          <w:szCs w:val="24"/>
        </w:rPr>
        <w:t>тренувань</w:t>
      </w:r>
      <w:proofErr w:type="spellEnd"/>
      <w:r w:rsidRPr="00913C6C">
        <w:rPr>
          <w:rFonts w:ascii="Garamond" w:hAnsi="Garamond"/>
          <w:sz w:val="24"/>
          <w:szCs w:val="24"/>
        </w:rPr>
        <w:t xml:space="preserve"> до </w:t>
      </w:r>
      <w:proofErr w:type="spellStart"/>
      <w:r w:rsidRPr="00913C6C">
        <w:rPr>
          <w:rFonts w:ascii="Garamond" w:hAnsi="Garamond"/>
          <w:sz w:val="24"/>
          <w:szCs w:val="24"/>
        </w:rPr>
        <w:t>раціону</w:t>
      </w:r>
      <w:proofErr w:type="spellEnd"/>
      <w:r w:rsidRPr="00913C6C">
        <w:rPr>
          <w:rFonts w:ascii="Garamond" w:hAnsi="Garamond"/>
          <w:sz w:val="24"/>
          <w:szCs w:val="24"/>
        </w:rPr>
        <w:t xml:space="preserve"> </w:t>
      </w:r>
      <w:proofErr w:type="spellStart"/>
      <w:r w:rsidRPr="00913C6C">
        <w:rPr>
          <w:rFonts w:ascii="Garamond" w:hAnsi="Garamond"/>
          <w:sz w:val="24"/>
          <w:szCs w:val="24"/>
        </w:rPr>
        <w:t>харчування</w:t>
      </w:r>
      <w:proofErr w:type="spellEnd"/>
      <w:r w:rsidRPr="00913C6C">
        <w:rPr>
          <w:rFonts w:ascii="Garamond" w:hAnsi="Garamond"/>
          <w:sz w:val="24"/>
          <w:szCs w:val="24"/>
        </w:rPr>
        <w:t xml:space="preserve"> з </w:t>
      </w:r>
      <w:proofErr w:type="spellStart"/>
      <w:r w:rsidRPr="00913C6C">
        <w:rPr>
          <w:rFonts w:ascii="Garamond" w:hAnsi="Garamond"/>
          <w:sz w:val="24"/>
          <w:szCs w:val="24"/>
        </w:rPr>
        <w:t>відповідною</w:t>
      </w:r>
      <w:proofErr w:type="spellEnd"/>
      <w:r w:rsidRPr="00913C6C">
        <w:rPr>
          <w:rFonts w:ascii="Garamond" w:hAnsi="Garamond"/>
          <w:sz w:val="24"/>
          <w:szCs w:val="24"/>
        </w:rPr>
        <w:t xml:space="preserve"> </w:t>
      </w:r>
      <w:proofErr w:type="spellStart"/>
      <w:r w:rsidRPr="00913C6C">
        <w:rPr>
          <w:rFonts w:ascii="Garamond" w:hAnsi="Garamond"/>
          <w:sz w:val="24"/>
          <w:szCs w:val="24"/>
        </w:rPr>
        <w:t>орієнтацією</w:t>
      </w:r>
      <w:proofErr w:type="spellEnd"/>
      <w:r w:rsidRPr="00913C6C">
        <w:rPr>
          <w:rFonts w:ascii="Garamond" w:hAnsi="Garamond"/>
          <w:sz w:val="24"/>
          <w:szCs w:val="24"/>
        </w:rPr>
        <w:t xml:space="preserve"> на </w:t>
      </w:r>
      <w:proofErr w:type="spellStart"/>
      <w:r w:rsidRPr="00913C6C">
        <w:rPr>
          <w:rFonts w:ascii="Garamond" w:hAnsi="Garamond"/>
          <w:sz w:val="24"/>
          <w:szCs w:val="24"/>
        </w:rPr>
        <w:t>вуглеводну</w:t>
      </w:r>
      <w:proofErr w:type="spellEnd"/>
      <w:r w:rsidRPr="00913C6C">
        <w:rPr>
          <w:rFonts w:ascii="Garamond" w:hAnsi="Garamond"/>
          <w:sz w:val="24"/>
          <w:szCs w:val="24"/>
        </w:rPr>
        <w:t xml:space="preserve">, </w:t>
      </w:r>
      <w:proofErr w:type="spellStart"/>
      <w:r w:rsidRPr="00913C6C">
        <w:rPr>
          <w:rFonts w:ascii="Garamond" w:hAnsi="Garamond"/>
          <w:sz w:val="24"/>
          <w:szCs w:val="24"/>
        </w:rPr>
        <w:t>білкову</w:t>
      </w:r>
      <w:proofErr w:type="spellEnd"/>
      <w:r w:rsidRPr="00913C6C">
        <w:rPr>
          <w:rFonts w:ascii="Garamond" w:hAnsi="Garamond"/>
          <w:sz w:val="24"/>
          <w:szCs w:val="24"/>
        </w:rPr>
        <w:t xml:space="preserve">, </w:t>
      </w:r>
      <w:proofErr w:type="spellStart"/>
      <w:r w:rsidRPr="00913C6C">
        <w:rPr>
          <w:rFonts w:ascii="Garamond" w:hAnsi="Garamond"/>
          <w:sz w:val="24"/>
          <w:szCs w:val="24"/>
        </w:rPr>
        <w:t>білково-вуглеводну</w:t>
      </w:r>
      <w:proofErr w:type="spellEnd"/>
      <w:r w:rsidRPr="00913C6C">
        <w:rPr>
          <w:rFonts w:ascii="Garamond" w:hAnsi="Garamond"/>
          <w:sz w:val="24"/>
          <w:szCs w:val="24"/>
        </w:rPr>
        <w:t xml:space="preserve">. </w:t>
      </w:r>
      <w:proofErr w:type="spellStart"/>
      <w:r w:rsidRPr="00913C6C">
        <w:rPr>
          <w:rFonts w:ascii="Garamond" w:hAnsi="Garamond"/>
          <w:sz w:val="24"/>
          <w:szCs w:val="24"/>
        </w:rPr>
        <w:t>Вживання</w:t>
      </w:r>
      <w:proofErr w:type="spellEnd"/>
      <w:r w:rsidRPr="00913C6C">
        <w:rPr>
          <w:rFonts w:ascii="Garamond" w:hAnsi="Garamond"/>
          <w:sz w:val="24"/>
          <w:szCs w:val="24"/>
        </w:rPr>
        <w:t xml:space="preserve"> </w:t>
      </w:r>
      <w:proofErr w:type="spellStart"/>
      <w:r w:rsidRPr="00913C6C">
        <w:rPr>
          <w:rFonts w:ascii="Garamond" w:hAnsi="Garamond"/>
          <w:sz w:val="24"/>
          <w:szCs w:val="24"/>
        </w:rPr>
        <w:t>вуглеводів</w:t>
      </w:r>
      <w:proofErr w:type="spellEnd"/>
      <w:r w:rsidRPr="00913C6C">
        <w:rPr>
          <w:rFonts w:ascii="Garamond" w:hAnsi="Garamond"/>
          <w:sz w:val="24"/>
          <w:szCs w:val="24"/>
        </w:rPr>
        <w:t xml:space="preserve"> з </w:t>
      </w:r>
      <w:proofErr w:type="spellStart"/>
      <w:r w:rsidRPr="00913C6C">
        <w:rPr>
          <w:rFonts w:ascii="Garamond" w:hAnsi="Garamond"/>
          <w:sz w:val="24"/>
          <w:szCs w:val="24"/>
        </w:rPr>
        <w:t>високим</w:t>
      </w:r>
      <w:proofErr w:type="spellEnd"/>
      <w:r w:rsidRPr="00913C6C">
        <w:rPr>
          <w:rFonts w:ascii="Garamond" w:hAnsi="Garamond"/>
          <w:sz w:val="24"/>
          <w:szCs w:val="24"/>
        </w:rPr>
        <w:t xml:space="preserve"> </w:t>
      </w:r>
      <w:proofErr w:type="spellStart"/>
      <w:r w:rsidRPr="00913C6C">
        <w:rPr>
          <w:rFonts w:ascii="Garamond" w:hAnsi="Garamond"/>
          <w:sz w:val="24"/>
          <w:szCs w:val="24"/>
        </w:rPr>
        <w:t>глікемічним</w:t>
      </w:r>
      <w:proofErr w:type="spellEnd"/>
      <w:r w:rsidRPr="00913C6C">
        <w:rPr>
          <w:rFonts w:ascii="Garamond" w:hAnsi="Garamond"/>
          <w:sz w:val="24"/>
          <w:szCs w:val="24"/>
        </w:rPr>
        <w:t xml:space="preserve"> </w:t>
      </w:r>
      <w:proofErr w:type="spellStart"/>
      <w:r w:rsidRPr="00913C6C">
        <w:rPr>
          <w:rFonts w:ascii="Garamond" w:hAnsi="Garamond"/>
          <w:sz w:val="24"/>
          <w:szCs w:val="24"/>
        </w:rPr>
        <w:t>індексом</w:t>
      </w:r>
      <w:proofErr w:type="spellEnd"/>
      <w:r w:rsidRPr="00913C6C">
        <w:rPr>
          <w:rFonts w:ascii="Garamond" w:hAnsi="Garamond"/>
          <w:sz w:val="24"/>
          <w:szCs w:val="24"/>
        </w:rPr>
        <w:t>.</w:t>
      </w:r>
    </w:p>
    <w:p w14:paraId="2F55C7DD" w14:textId="77777777" w:rsidR="00913C6C" w:rsidRPr="00913C6C" w:rsidRDefault="00913C6C" w:rsidP="00913C6C">
      <w:pPr>
        <w:pStyle w:val="aff2"/>
        <w:ind w:left="-567" w:firstLine="567"/>
        <w:rPr>
          <w:rFonts w:ascii="Garamond" w:hAnsi="Garamond"/>
          <w:color w:val="auto"/>
          <w:sz w:val="24"/>
        </w:rPr>
      </w:pPr>
    </w:p>
    <w:p w14:paraId="5D1C01CC" w14:textId="77777777" w:rsidR="00781C85" w:rsidRPr="002E6B8F" w:rsidRDefault="00781C85" w:rsidP="00992CB8">
      <w:pPr>
        <w:widowControl w:val="0"/>
        <w:spacing w:after="0" w:line="240" w:lineRule="auto"/>
        <w:ind w:firstLine="709"/>
        <w:jc w:val="both"/>
        <w:rPr>
          <w:rFonts w:ascii="Times New Roman" w:eastAsia="Times New Roman" w:hAnsi="Times New Roman" w:cs="Times New Roman"/>
          <w:color w:val="000000"/>
          <w:sz w:val="24"/>
          <w:szCs w:val="24"/>
          <w:lang w:val="uk-UA" w:eastAsia="ru-RU"/>
        </w:rPr>
      </w:pPr>
    </w:p>
    <w:p w14:paraId="5839A8A5" w14:textId="07F6D66E" w:rsidR="00FB7DCB" w:rsidRPr="002E6B8F" w:rsidRDefault="00FB7DCB" w:rsidP="00992CB8">
      <w:pPr>
        <w:spacing w:after="0" w:line="240" w:lineRule="auto"/>
        <w:jc w:val="center"/>
        <w:rPr>
          <w:rFonts w:ascii="Garamond" w:hAnsi="Garamond"/>
          <w:b/>
          <w:sz w:val="24"/>
          <w:szCs w:val="24"/>
          <w:lang w:val="uk-UA"/>
        </w:rPr>
      </w:pPr>
      <w:r w:rsidRPr="002E6B8F">
        <w:rPr>
          <w:rFonts w:ascii="Garamond" w:hAnsi="Garamond"/>
          <w:b/>
          <w:sz w:val="24"/>
          <w:szCs w:val="24"/>
          <w:lang w:val="uk-UA"/>
        </w:rPr>
        <w:t xml:space="preserve">Перелік навчальних робіт </w:t>
      </w:r>
      <w:r w:rsidR="001038B3" w:rsidRPr="002E6B8F">
        <w:rPr>
          <w:rFonts w:ascii="Garamond" w:hAnsi="Garamond"/>
          <w:b/>
          <w:sz w:val="24"/>
          <w:szCs w:val="24"/>
          <w:lang w:val="uk-UA"/>
        </w:rPr>
        <w:t>студентів</w:t>
      </w:r>
      <w:r w:rsidRPr="002E6B8F">
        <w:rPr>
          <w:rFonts w:ascii="Garamond" w:hAnsi="Garamond"/>
          <w:b/>
          <w:sz w:val="24"/>
          <w:szCs w:val="24"/>
          <w:lang w:val="uk-UA"/>
        </w:rPr>
        <w:t xml:space="preserve"> та оцінки їх у балах з дисципліни </w:t>
      </w:r>
      <w:r w:rsidR="001038B3" w:rsidRPr="002E6B8F">
        <w:rPr>
          <w:rFonts w:ascii="Garamond" w:hAnsi="Garamond"/>
          <w:b/>
          <w:sz w:val="24"/>
          <w:szCs w:val="24"/>
          <w:lang w:val="uk-UA"/>
        </w:rPr>
        <w:t>«</w:t>
      </w:r>
      <w:r w:rsidR="00913C6C">
        <w:rPr>
          <w:rFonts w:ascii="Garamond" w:hAnsi="Garamond"/>
          <w:b/>
          <w:sz w:val="24"/>
          <w:szCs w:val="24"/>
          <w:lang w:val="uk-UA"/>
        </w:rPr>
        <w:t>Спортивне харчування</w:t>
      </w:r>
      <w:r w:rsidR="001038B3" w:rsidRPr="002E6B8F">
        <w:rPr>
          <w:rFonts w:ascii="Garamond" w:hAnsi="Garamond"/>
          <w:b/>
          <w:sz w:val="24"/>
          <w:szCs w:val="24"/>
          <w:lang w:val="uk-UA"/>
        </w:rPr>
        <w:t>»</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6"/>
        <w:gridCol w:w="2268"/>
      </w:tblGrid>
      <w:tr w:rsidR="00FB7DCB" w:rsidRPr="002E6B8F" w14:paraId="196DB6C7" w14:textId="77777777" w:rsidTr="008C10EC">
        <w:trPr>
          <w:trHeight w:val="605"/>
          <w:tblHeader/>
        </w:trPr>
        <w:tc>
          <w:tcPr>
            <w:tcW w:w="7656" w:type="dxa"/>
            <w:vAlign w:val="center"/>
          </w:tcPr>
          <w:p w14:paraId="3707974A" w14:textId="77777777" w:rsidR="00FB7DCB" w:rsidRPr="002E6B8F" w:rsidRDefault="00FB7DCB" w:rsidP="00992CB8">
            <w:pPr>
              <w:spacing w:after="0" w:line="240" w:lineRule="auto"/>
              <w:jc w:val="center"/>
              <w:rPr>
                <w:rFonts w:ascii="Garamond" w:hAnsi="Garamond"/>
                <w:b/>
                <w:sz w:val="24"/>
                <w:szCs w:val="24"/>
                <w:lang w:val="uk-UA"/>
              </w:rPr>
            </w:pPr>
            <w:r w:rsidRPr="002E6B8F">
              <w:rPr>
                <w:rFonts w:ascii="Garamond" w:hAnsi="Garamond"/>
                <w:b/>
                <w:sz w:val="24"/>
                <w:szCs w:val="24"/>
                <w:lang w:val="uk-UA"/>
              </w:rPr>
              <w:t>Види робіт</w:t>
            </w:r>
          </w:p>
        </w:tc>
        <w:tc>
          <w:tcPr>
            <w:tcW w:w="2268" w:type="dxa"/>
            <w:vAlign w:val="center"/>
          </w:tcPr>
          <w:p w14:paraId="75FA2BC2" w14:textId="5327AC99" w:rsidR="002034BF" w:rsidRPr="00770444" w:rsidRDefault="002034BF" w:rsidP="002034BF">
            <w:pPr>
              <w:spacing w:after="0" w:line="240" w:lineRule="auto"/>
              <w:jc w:val="center"/>
              <w:rPr>
                <w:rFonts w:ascii="Garamond" w:hAnsi="Garamond"/>
                <w:b/>
                <w:sz w:val="24"/>
                <w:szCs w:val="24"/>
                <w:lang w:val="uk-UA"/>
              </w:rPr>
            </w:pPr>
            <w:r>
              <w:rPr>
                <w:rFonts w:ascii="Garamond" w:hAnsi="Garamond"/>
                <w:sz w:val="24"/>
                <w:szCs w:val="24"/>
                <w:lang w:val="uk-UA"/>
              </w:rPr>
              <w:t>Кіл</w:t>
            </w:r>
            <w:r>
              <w:rPr>
                <w:rFonts w:ascii="Garamond" w:hAnsi="Garamond"/>
                <w:b/>
                <w:sz w:val="24"/>
                <w:szCs w:val="24"/>
                <w:lang w:val="uk-UA"/>
              </w:rPr>
              <w:t>ькість балів за видами робіт</w:t>
            </w:r>
          </w:p>
        </w:tc>
      </w:tr>
      <w:tr w:rsidR="006F58EB" w:rsidRPr="002E6B8F" w14:paraId="7CB4222B" w14:textId="77777777" w:rsidTr="008C10EC">
        <w:trPr>
          <w:trHeight w:val="715"/>
        </w:trPr>
        <w:tc>
          <w:tcPr>
            <w:tcW w:w="7656" w:type="dxa"/>
            <w:vAlign w:val="center"/>
          </w:tcPr>
          <w:p w14:paraId="75FB05C6" w14:textId="630D4282" w:rsidR="006F58EB" w:rsidRPr="008C10EC" w:rsidRDefault="006F58EB" w:rsidP="008C10EC">
            <w:pPr>
              <w:spacing w:after="0" w:line="240" w:lineRule="auto"/>
              <w:jc w:val="both"/>
              <w:rPr>
                <w:rFonts w:ascii="Garamond" w:hAnsi="Garamond"/>
                <w:bCs/>
                <w:sz w:val="24"/>
                <w:szCs w:val="24"/>
                <w:lang w:val="uk-UA"/>
              </w:rPr>
            </w:pPr>
            <w:r w:rsidRPr="008C10EC">
              <w:rPr>
                <w:rFonts w:ascii="Garamond" w:hAnsi="Garamond"/>
                <w:bCs/>
                <w:sz w:val="24"/>
                <w:szCs w:val="24"/>
              </w:rPr>
              <w:t xml:space="preserve">Тема 1. </w:t>
            </w:r>
            <w:proofErr w:type="spellStart"/>
            <w:r w:rsidRPr="008C10EC">
              <w:rPr>
                <w:rFonts w:ascii="Garamond" w:hAnsi="Garamond"/>
                <w:bCs/>
                <w:sz w:val="24"/>
                <w:szCs w:val="24"/>
              </w:rPr>
              <w:t>Основні</w:t>
            </w:r>
            <w:proofErr w:type="spellEnd"/>
            <w:r w:rsidRPr="008C10EC">
              <w:rPr>
                <w:rFonts w:ascii="Garamond" w:hAnsi="Garamond"/>
                <w:bCs/>
                <w:sz w:val="24"/>
                <w:szCs w:val="24"/>
              </w:rPr>
              <w:t xml:space="preserve"> </w:t>
            </w:r>
            <w:proofErr w:type="spellStart"/>
            <w:r w:rsidRPr="008C10EC">
              <w:rPr>
                <w:rFonts w:ascii="Garamond" w:hAnsi="Garamond"/>
                <w:bCs/>
                <w:sz w:val="24"/>
                <w:szCs w:val="24"/>
              </w:rPr>
              <w:t>поняття</w:t>
            </w:r>
            <w:proofErr w:type="spellEnd"/>
            <w:r w:rsidRPr="008C10EC">
              <w:rPr>
                <w:rFonts w:ascii="Garamond" w:hAnsi="Garamond"/>
                <w:bCs/>
                <w:sz w:val="24"/>
                <w:szCs w:val="24"/>
              </w:rPr>
              <w:t xml:space="preserve"> </w:t>
            </w:r>
            <w:proofErr w:type="spellStart"/>
            <w:r w:rsidRPr="008C10EC">
              <w:rPr>
                <w:rFonts w:ascii="Garamond" w:hAnsi="Garamond"/>
                <w:bCs/>
                <w:sz w:val="24"/>
                <w:szCs w:val="24"/>
              </w:rPr>
              <w:t>харчування</w:t>
            </w:r>
            <w:proofErr w:type="spellEnd"/>
            <w:r w:rsidRPr="008C10EC">
              <w:rPr>
                <w:rFonts w:ascii="Garamond" w:hAnsi="Garamond"/>
                <w:bCs/>
                <w:sz w:val="24"/>
                <w:szCs w:val="24"/>
              </w:rPr>
              <w:t xml:space="preserve">. </w:t>
            </w:r>
            <w:r w:rsidRPr="008C10EC">
              <w:rPr>
                <w:rFonts w:ascii="Garamond" w:hAnsi="Garamond"/>
                <w:bCs/>
                <w:sz w:val="24"/>
                <w:szCs w:val="24"/>
                <w:lang w:val="uk-UA"/>
              </w:rPr>
              <w:t>П</w:t>
            </w:r>
            <w:proofErr w:type="spellStart"/>
            <w:r w:rsidRPr="008C10EC">
              <w:rPr>
                <w:rFonts w:ascii="Garamond" w:hAnsi="Garamond"/>
                <w:bCs/>
                <w:sz w:val="24"/>
                <w:szCs w:val="24"/>
              </w:rPr>
              <w:t>редмет</w:t>
            </w:r>
            <w:proofErr w:type="spellEnd"/>
            <w:r w:rsidRPr="008C10EC">
              <w:rPr>
                <w:rFonts w:ascii="Garamond" w:hAnsi="Garamond"/>
                <w:bCs/>
                <w:sz w:val="24"/>
                <w:szCs w:val="24"/>
              </w:rPr>
              <w:t xml:space="preserve"> та </w:t>
            </w:r>
            <w:proofErr w:type="spellStart"/>
            <w:r w:rsidRPr="008C10EC">
              <w:rPr>
                <w:rFonts w:ascii="Garamond" w:hAnsi="Garamond"/>
                <w:bCs/>
                <w:sz w:val="24"/>
                <w:szCs w:val="24"/>
              </w:rPr>
              <w:t>задачі</w:t>
            </w:r>
            <w:proofErr w:type="spellEnd"/>
            <w:r w:rsidRPr="008C10EC">
              <w:rPr>
                <w:rFonts w:ascii="Garamond" w:hAnsi="Garamond"/>
                <w:bCs/>
                <w:sz w:val="24"/>
                <w:szCs w:val="24"/>
              </w:rPr>
              <w:t xml:space="preserve"> спортивного </w:t>
            </w:r>
            <w:proofErr w:type="spellStart"/>
            <w:r w:rsidRPr="008C10EC">
              <w:rPr>
                <w:rFonts w:ascii="Garamond" w:hAnsi="Garamond"/>
                <w:bCs/>
                <w:sz w:val="24"/>
                <w:szCs w:val="24"/>
              </w:rPr>
              <w:t>харчування</w:t>
            </w:r>
            <w:proofErr w:type="spellEnd"/>
            <w:r w:rsidRPr="008C10EC">
              <w:rPr>
                <w:rFonts w:ascii="Garamond" w:hAnsi="Garamond"/>
                <w:bCs/>
                <w:sz w:val="24"/>
                <w:szCs w:val="24"/>
              </w:rPr>
              <w:t xml:space="preserve"> </w:t>
            </w:r>
          </w:p>
        </w:tc>
        <w:tc>
          <w:tcPr>
            <w:tcW w:w="2268" w:type="dxa"/>
            <w:vAlign w:val="center"/>
          </w:tcPr>
          <w:p w14:paraId="7A873CB6" w14:textId="77777777" w:rsidR="008C10EC" w:rsidRPr="008C10EC" w:rsidRDefault="008C10EC" w:rsidP="008C10EC">
            <w:pPr>
              <w:spacing w:after="0" w:line="240" w:lineRule="auto"/>
              <w:jc w:val="center"/>
              <w:rPr>
                <w:rFonts w:ascii="Garamond" w:hAnsi="Garamond"/>
                <w:sz w:val="24"/>
                <w:szCs w:val="24"/>
                <w:lang w:val="uk-UA"/>
              </w:rPr>
            </w:pPr>
            <w:r w:rsidRPr="008C10EC">
              <w:rPr>
                <w:rFonts w:ascii="Garamond" w:hAnsi="Garamond"/>
                <w:sz w:val="24"/>
                <w:szCs w:val="24"/>
                <w:lang w:val="uk-UA"/>
              </w:rPr>
              <w:t>АР – 2</w:t>
            </w:r>
          </w:p>
          <w:p w14:paraId="31311AF0" w14:textId="0C6C92FD" w:rsidR="008C10EC" w:rsidRPr="008C10EC" w:rsidRDefault="008C10EC" w:rsidP="008C10EC">
            <w:pPr>
              <w:spacing w:after="0" w:line="240" w:lineRule="auto"/>
              <w:jc w:val="center"/>
              <w:rPr>
                <w:rFonts w:ascii="Garamond" w:hAnsi="Garamond"/>
                <w:sz w:val="24"/>
                <w:szCs w:val="24"/>
                <w:lang w:val="uk-UA"/>
              </w:rPr>
            </w:pPr>
            <w:r w:rsidRPr="008C10EC">
              <w:rPr>
                <w:rFonts w:ascii="Garamond" w:hAnsi="Garamond"/>
                <w:sz w:val="24"/>
                <w:szCs w:val="24"/>
                <w:lang w:val="uk-UA"/>
              </w:rPr>
              <w:t xml:space="preserve">Т – </w:t>
            </w:r>
            <w:r w:rsidR="002D6FC9">
              <w:rPr>
                <w:rFonts w:ascii="Garamond" w:hAnsi="Garamond"/>
                <w:sz w:val="24"/>
                <w:szCs w:val="24"/>
                <w:lang w:val="uk-UA"/>
              </w:rPr>
              <w:t>2</w:t>
            </w:r>
          </w:p>
          <w:p w14:paraId="3A196E95" w14:textId="592577FF" w:rsidR="006F58EB" w:rsidRPr="008C10EC" w:rsidRDefault="008C10EC" w:rsidP="008C10EC">
            <w:pPr>
              <w:spacing w:line="240" w:lineRule="auto"/>
              <w:jc w:val="center"/>
              <w:rPr>
                <w:rFonts w:ascii="Garamond" w:hAnsi="Garamond"/>
                <w:sz w:val="24"/>
                <w:szCs w:val="24"/>
                <w:lang w:val="uk-UA"/>
              </w:rPr>
            </w:pPr>
            <w:r w:rsidRPr="008C10EC">
              <w:rPr>
                <w:rFonts w:ascii="Garamond" w:hAnsi="Garamond"/>
                <w:sz w:val="24"/>
                <w:szCs w:val="24"/>
                <w:lang w:val="uk-UA"/>
              </w:rPr>
              <w:t xml:space="preserve">СР – </w:t>
            </w:r>
            <w:r w:rsidR="002D6FC9">
              <w:rPr>
                <w:rFonts w:ascii="Garamond" w:hAnsi="Garamond"/>
                <w:sz w:val="24"/>
                <w:szCs w:val="24"/>
                <w:lang w:val="uk-UA"/>
              </w:rPr>
              <w:t>2</w:t>
            </w:r>
          </w:p>
        </w:tc>
      </w:tr>
      <w:tr w:rsidR="006F58EB" w:rsidRPr="002E6B8F" w14:paraId="3373D289" w14:textId="77777777" w:rsidTr="00F84715">
        <w:trPr>
          <w:trHeight w:val="298"/>
        </w:trPr>
        <w:tc>
          <w:tcPr>
            <w:tcW w:w="7656" w:type="dxa"/>
            <w:vAlign w:val="center"/>
          </w:tcPr>
          <w:p w14:paraId="499B89E0" w14:textId="45CE8AB8" w:rsidR="006F58EB" w:rsidRPr="008C10EC" w:rsidRDefault="006F58EB" w:rsidP="008C10EC">
            <w:pPr>
              <w:spacing w:after="0" w:line="240" w:lineRule="auto"/>
              <w:jc w:val="both"/>
              <w:rPr>
                <w:rFonts w:ascii="Garamond" w:hAnsi="Garamond"/>
                <w:bCs/>
                <w:sz w:val="24"/>
                <w:szCs w:val="24"/>
              </w:rPr>
            </w:pPr>
            <w:r w:rsidRPr="008C10EC">
              <w:rPr>
                <w:rFonts w:ascii="Garamond" w:hAnsi="Garamond"/>
                <w:bCs/>
                <w:sz w:val="24"/>
                <w:szCs w:val="24"/>
              </w:rPr>
              <w:t>Т</w:t>
            </w:r>
            <w:proofErr w:type="spellStart"/>
            <w:r w:rsidRPr="008C10EC">
              <w:rPr>
                <w:rFonts w:ascii="Garamond" w:hAnsi="Garamond"/>
                <w:bCs/>
                <w:sz w:val="24"/>
                <w:szCs w:val="24"/>
                <w:lang w:val="uk-UA"/>
              </w:rPr>
              <w:t>ема</w:t>
            </w:r>
            <w:proofErr w:type="spellEnd"/>
            <w:r w:rsidRPr="008C10EC">
              <w:rPr>
                <w:rFonts w:ascii="Garamond" w:hAnsi="Garamond"/>
                <w:bCs/>
                <w:sz w:val="24"/>
                <w:szCs w:val="24"/>
              </w:rPr>
              <w:t xml:space="preserve"> 2. </w:t>
            </w:r>
            <w:r w:rsidRPr="008C10EC">
              <w:rPr>
                <w:rFonts w:ascii="Garamond" w:hAnsi="Garamond"/>
                <w:bCs/>
                <w:sz w:val="24"/>
                <w:szCs w:val="24"/>
                <w:lang w:val="uk-UA"/>
              </w:rPr>
              <w:t>Т</w:t>
            </w:r>
            <w:proofErr w:type="spellStart"/>
            <w:r w:rsidRPr="008C10EC">
              <w:rPr>
                <w:rFonts w:ascii="Garamond" w:hAnsi="Garamond"/>
                <w:bCs/>
                <w:sz w:val="24"/>
                <w:szCs w:val="24"/>
              </w:rPr>
              <w:t>еор</w:t>
            </w:r>
            <w:r w:rsidRPr="008C10EC">
              <w:rPr>
                <w:rFonts w:ascii="Garamond" w:hAnsi="Garamond"/>
                <w:bCs/>
                <w:sz w:val="24"/>
                <w:szCs w:val="24"/>
                <w:lang w:val="uk-UA"/>
              </w:rPr>
              <w:t>ія</w:t>
            </w:r>
            <w:proofErr w:type="spellEnd"/>
            <w:r w:rsidRPr="008C10EC">
              <w:rPr>
                <w:rFonts w:ascii="Garamond" w:hAnsi="Garamond"/>
                <w:bCs/>
                <w:sz w:val="24"/>
                <w:szCs w:val="24"/>
              </w:rPr>
              <w:t xml:space="preserve"> та практика </w:t>
            </w:r>
            <w:proofErr w:type="spellStart"/>
            <w:r w:rsidRPr="008C10EC">
              <w:rPr>
                <w:rFonts w:ascii="Garamond" w:hAnsi="Garamond"/>
                <w:bCs/>
                <w:sz w:val="24"/>
                <w:szCs w:val="24"/>
              </w:rPr>
              <w:t>раціонального</w:t>
            </w:r>
            <w:proofErr w:type="spellEnd"/>
            <w:r w:rsidRPr="008C10EC">
              <w:rPr>
                <w:rFonts w:ascii="Garamond" w:hAnsi="Garamond"/>
                <w:bCs/>
                <w:sz w:val="24"/>
                <w:szCs w:val="24"/>
              </w:rPr>
              <w:t xml:space="preserve"> </w:t>
            </w:r>
            <w:proofErr w:type="spellStart"/>
            <w:r w:rsidRPr="008C10EC">
              <w:rPr>
                <w:rFonts w:ascii="Garamond" w:hAnsi="Garamond"/>
                <w:bCs/>
                <w:sz w:val="24"/>
                <w:szCs w:val="24"/>
              </w:rPr>
              <w:t>харчування</w:t>
            </w:r>
            <w:proofErr w:type="spellEnd"/>
          </w:p>
        </w:tc>
        <w:tc>
          <w:tcPr>
            <w:tcW w:w="2268" w:type="dxa"/>
            <w:vAlign w:val="center"/>
          </w:tcPr>
          <w:p w14:paraId="7EB7CA6C" w14:textId="788CD6E3" w:rsidR="008C10EC" w:rsidRPr="008C10EC" w:rsidRDefault="008C10EC" w:rsidP="008C10EC">
            <w:pPr>
              <w:spacing w:after="0" w:line="240" w:lineRule="auto"/>
              <w:jc w:val="center"/>
              <w:rPr>
                <w:rFonts w:ascii="Garamond" w:hAnsi="Garamond"/>
                <w:sz w:val="24"/>
                <w:szCs w:val="24"/>
                <w:lang w:val="uk-UA"/>
              </w:rPr>
            </w:pPr>
            <w:r w:rsidRPr="008C10EC">
              <w:rPr>
                <w:rFonts w:ascii="Garamond" w:hAnsi="Garamond"/>
                <w:sz w:val="24"/>
                <w:szCs w:val="24"/>
                <w:lang w:val="uk-UA"/>
              </w:rPr>
              <w:t xml:space="preserve">АР – </w:t>
            </w:r>
            <w:r w:rsidR="002D6FC9">
              <w:rPr>
                <w:rFonts w:ascii="Garamond" w:hAnsi="Garamond"/>
                <w:sz w:val="24"/>
                <w:szCs w:val="24"/>
                <w:lang w:val="uk-UA"/>
              </w:rPr>
              <w:t>3</w:t>
            </w:r>
          </w:p>
          <w:p w14:paraId="6BDD824C" w14:textId="0082624F" w:rsidR="008C10EC" w:rsidRPr="008C10EC" w:rsidRDefault="008C10EC" w:rsidP="008C10EC">
            <w:pPr>
              <w:spacing w:after="0" w:line="240" w:lineRule="auto"/>
              <w:jc w:val="center"/>
              <w:rPr>
                <w:rFonts w:ascii="Garamond" w:hAnsi="Garamond"/>
                <w:sz w:val="24"/>
                <w:szCs w:val="24"/>
                <w:lang w:val="uk-UA"/>
              </w:rPr>
            </w:pPr>
            <w:r w:rsidRPr="008C10EC">
              <w:rPr>
                <w:rFonts w:ascii="Garamond" w:hAnsi="Garamond"/>
                <w:sz w:val="24"/>
                <w:szCs w:val="24"/>
                <w:lang w:val="uk-UA"/>
              </w:rPr>
              <w:t xml:space="preserve">Т – </w:t>
            </w:r>
            <w:r w:rsidR="002D6FC9">
              <w:rPr>
                <w:rFonts w:ascii="Garamond" w:hAnsi="Garamond"/>
                <w:sz w:val="24"/>
                <w:szCs w:val="24"/>
                <w:lang w:val="uk-UA"/>
              </w:rPr>
              <w:t>2</w:t>
            </w:r>
          </w:p>
          <w:p w14:paraId="6F052546" w14:textId="5C9A7662" w:rsidR="006F58EB" w:rsidRPr="008C10EC" w:rsidRDefault="008C10EC" w:rsidP="008C10EC">
            <w:pPr>
              <w:spacing w:line="240" w:lineRule="auto"/>
              <w:jc w:val="center"/>
              <w:rPr>
                <w:rFonts w:ascii="Garamond" w:hAnsi="Garamond"/>
                <w:sz w:val="24"/>
                <w:szCs w:val="24"/>
                <w:lang w:val="uk-UA"/>
              </w:rPr>
            </w:pPr>
            <w:r w:rsidRPr="008C10EC">
              <w:rPr>
                <w:rFonts w:ascii="Garamond" w:hAnsi="Garamond"/>
                <w:sz w:val="24"/>
                <w:szCs w:val="24"/>
                <w:lang w:val="uk-UA"/>
              </w:rPr>
              <w:t xml:space="preserve">СР – </w:t>
            </w:r>
            <w:r w:rsidR="002D6FC9">
              <w:rPr>
                <w:rFonts w:ascii="Garamond" w:hAnsi="Garamond"/>
                <w:sz w:val="24"/>
                <w:szCs w:val="24"/>
                <w:lang w:val="uk-UA"/>
              </w:rPr>
              <w:t>2</w:t>
            </w:r>
          </w:p>
        </w:tc>
      </w:tr>
      <w:tr w:rsidR="006F58EB" w:rsidRPr="00C96E98" w14:paraId="2950E225" w14:textId="77777777" w:rsidTr="008C10EC">
        <w:tblPrEx>
          <w:jc w:val="center"/>
          <w:tblInd w:w="0" w:type="dxa"/>
        </w:tblPrEx>
        <w:trPr>
          <w:trHeight w:val="396"/>
          <w:jc w:val="center"/>
        </w:trPr>
        <w:tc>
          <w:tcPr>
            <w:tcW w:w="7656" w:type="dxa"/>
            <w:vAlign w:val="center"/>
          </w:tcPr>
          <w:p w14:paraId="60A78C1F" w14:textId="33C1E1AA" w:rsidR="006F58EB" w:rsidRPr="008C10EC" w:rsidRDefault="006F58EB" w:rsidP="008C10EC">
            <w:pPr>
              <w:spacing w:after="0" w:line="240" w:lineRule="auto"/>
              <w:ind w:right="717"/>
              <w:rPr>
                <w:rFonts w:ascii="Garamond" w:eastAsia="Arial" w:hAnsi="Garamond"/>
                <w:bCs/>
                <w:color w:val="191F21"/>
                <w:sz w:val="24"/>
                <w:szCs w:val="24"/>
                <w:highlight w:val="yellow"/>
              </w:rPr>
            </w:pPr>
            <w:r w:rsidRPr="008C10EC">
              <w:rPr>
                <w:rFonts w:ascii="Garamond" w:hAnsi="Garamond"/>
                <w:bCs/>
                <w:sz w:val="24"/>
                <w:szCs w:val="24"/>
                <w:lang w:val="uk-UA"/>
              </w:rPr>
              <w:t xml:space="preserve">Тема 3. </w:t>
            </w:r>
            <w:proofErr w:type="spellStart"/>
            <w:r w:rsidRPr="008C10EC">
              <w:rPr>
                <w:rFonts w:ascii="Garamond" w:hAnsi="Garamond"/>
                <w:bCs/>
                <w:sz w:val="24"/>
                <w:szCs w:val="24"/>
              </w:rPr>
              <w:t>Перетворення</w:t>
            </w:r>
            <w:proofErr w:type="spellEnd"/>
            <w:r w:rsidRPr="008C10EC">
              <w:rPr>
                <w:rFonts w:ascii="Garamond" w:hAnsi="Garamond"/>
                <w:bCs/>
                <w:sz w:val="24"/>
                <w:szCs w:val="24"/>
              </w:rPr>
              <w:t xml:space="preserve"> і </w:t>
            </w:r>
            <w:proofErr w:type="spellStart"/>
            <w:r w:rsidRPr="008C10EC">
              <w:rPr>
                <w:rFonts w:ascii="Garamond" w:hAnsi="Garamond"/>
                <w:bCs/>
                <w:sz w:val="24"/>
                <w:szCs w:val="24"/>
              </w:rPr>
              <w:t>використання</w:t>
            </w:r>
            <w:proofErr w:type="spellEnd"/>
            <w:r w:rsidRPr="008C10EC">
              <w:rPr>
                <w:rFonts w:ascii="Garamond" w:hAnsi="Garamond"/>
                <w:bCs/>
                <w:sz w:val="24"/>
                <w:szCs w:val="24"/>
              </w:rPr>
              <w:t xml:space="preserve"> </w:t>
            </w:r>
            <w:proofErr w:type="spellStart"/>
            <w:r w:rsidRPr="008C10EC">
              <w:rPr>
                <w:rFonts w:ascii="Garamond" w:hAnsi="Garamond"/>
                <w:bCs/>
                <w:sz w:val="24"/>
                <w:szCs w:val="24"/>
              </w:rPr>
              <w:t>енергії</w:t>
            </w:r>
            <w:proofErr w:type="spellEnd"/>
            <w:r w:rsidRPr="008C10EC">
              <w:rPr>
                <w:rFonts w:ascii="Garamond" w:hAnsi="Garamond"/>
                <w:bCs/>
                <w:sz w:val="24"/>
                <w:szCs w:val="24"/>
                <w:lang w:val="uk-UA"/>
              </w:rPr>
              <w:t xml:space="preserve"> </w:t>
            </w:r>
          </w:p>
        </w:tc>
        <w:tc>
          <w:tcPr>
            <w:tcW w:w="2268" w:type="dxa"/>
            <w:vAlign w:val="center"/>
          </w:tcPr>
          <w:p w14:paraId="16B77122" w14:textId="22F90DE4" w:rsidR="006F58EB" w:rsidRPr="008C10EC" w:rsidRDefault="008C10EC" w:rsidP="008C10EC">
            <w:pPr>
              <w:spacing w:after="0" w:line="240" w:lineRule="auto"/>
              <w:jc w:val="center"/>
              <w:rPr>
                <w:rFonts w:ascii="Garamond" w:hAnsi="Garamond"/>
                <w:sz w:val="24"/>
                <w:szCs w:val="24"/>
                <w:lang w:val="uk-UA"/>
              </w:rPr>
            </w:pPr>
            <w:r w:rsidRPr="008C10EC">
              <w:rPr>
                <w:rFonts w:ascii="Garamond" w:hAnsi="Garamond"/>
                <w:sz w:val="24"/>
                <w:szCs w:val="24"/>
                <w:lang w:val="uk-UA"/>
              </w:rPr>
              <w:t>АР</w:t>
            </w:r>
            <w:r w:rsidR="006F58EB" w:rsidRPr="008C10EC">
              <w:rPr>
                <w:rFonts w:ascii="Garamond" w:hAnsi="Garamond"/>
                <w:sz w:val="24"/>
                <w:szCs w:val="24"/>
                <w:lang w:val="uk-UA"/>
              </w:rPr>
              <w:t xml:space="preserve"> – 2</w:t>
            </w:r>
          </w:p>
          <w:p w14:paraId="790EC7CC" w14:textId="55F6D7DF" w:rsidR="006F58EB" w:rsidRPr="008C10EC" w:rsidRDefault="006F58EB" w:rsidP="008C10EC">
            <w:pPr>
              <w:spacing w:after="0" w:line="240" w:lineRule="auto"/>
              <w:jc w:val="center"/>
              <w:rPr>
                <w:rFonts w:ascii="Garamond" w:hAnsi="Garamond"/>
                <w:sz w:val="24"/>
                <w:szCs w:val="24"/>
                <w:lang w:val="uk-UA"/>
              </w:rPr>
            </w:pPr>
            <w:r w:rsidRPr="008C10EC">
              <w:rPr>
                <w:rFonts w:ascii="Garamond" w:hAnsi="Garamond"/>
                <w:sz w:val="24"/>
                <w:szCs w:val="24"/>
                <w:lang w:val="uk-UA"/>
              </w:rPr>
              <w:t xml:space="preserve">Т – </w:t>
            </w:r>
            <w:r w:rsidR="002D6FC9">
              <w:rPr>
                <w:rFonts w:ascii="Garamond" w:hAnsi="Garamond"/>
                <w:sz w:val="24"/>
                <w:szCs w:val="24"/>
                <w:lang w:val="uk-UA"/>
              </w:rPr>
              <w:t>2</w:t>
            </w:r>
          </w:p>
          <w:p w14:paraId="167BE019" w14:textId="7F2AAE04" w:rsidR="008C10EC" w:rsidRPr="008C10EC" w:rsidRDefault="008C10EC" w:rsidP="008C10EC">
            <w:pPr>
              <w:spacing w:after="0" w:line="240" w:lineRule="auto"/>
              <w:jc w:val="center"/>
              <w:rPr>
                <w:rFonts w:ascii="Garamond" w:hAnsi="Garamond"/>
                <w:sz w:val="24"/>
                <w:szCs w:val="24"/>
                <w:lang w:val="uk-UA"/>
              </w:rPr>
            </w:pPr>
            <w:r w:rsidRPr="008C10EC">
              <w:rPr>
                <w:rFonts w:ascii="Garamond" w:hAnsi="Garamond"/>
                <w:sz w:val="24"/>
                <w:szCs w:val="24"/>
                <w:lang w:val="uk-UA"/>
              </w:rPr>
              <w:t xml:space="preserve">СР – </w:t>
            </w:r>
            <w:r w:rsidR="002D6FC9">
              <w:rPr>
                <w:rFonts w:ascii="Garamond" w:hAnsi="Garamond"/>
                <w:sz w:val="24"/>
                <w:szCs w:val="24"/>
                <w:lang w:val="uk-UA"/>
              </w:rPr>
              <w:t>2</w:t>
            </w:r>
          </w:p>
        </w:tc>
      </w:tr>
      <w:tr w:rsidR="008C10EC" w:rsidRPr="00C96E98" w14:paraId="67D682D3" w14:textId="77777777" w:rsidTr="008C10EC">
        <w:tblPrEx>
          <w:jc w:val="center"/>
          <w:tblInd w:w="0" w:type="dxa"/>
        </w:tblPrEx>
        <w:trPr>
          <w:trHeight w:val="396"/>
          <w:jc w:val="center"/>
        </w:trPr>
        <w:tc>
          <w:tcPr>
            <w:tcW w:w="7656" w:type="dxa"/>
            <w:vAlign w:val="center"/>
          </w:tcPr>
          <w:p w14:paraId="409D3885" w14:textId="460FD764" w:rsidR="008C10EC" w:rsidRPr="008C10EC" w:rsidRDefault="008C10EC" w:rsidP="008C10EC">
            <w:pPr>
              <w:spacing w:after="0" w:line="240" w:lineRule="auto"/>
              <w:jc w:val="both"/>
              <w:rPr>
                <w:rFonts w:ascii="Garamond" w:hAnsi="Garamond"/>
                <w:bCs/>
                <w:sz w:val="24"/>
                <w:szCs w:val="24"/>
                <w:lang w:val="uk-UA"/>
              </w:rPr>
            </w:pPr>
            <w:r w:rsidRPr="008C10EC">
              <w:rPr>
                <w:rFonts w:ascii="Garamond" w:hAnsi="Garamond"/>
                <w:bCs/>
                <w:sz w:val="24"/>
                <w:szCs w:val="24"/>
              </w:rPr>
              <w:t xml:space="preserve">Тема 4. </w:t>
            </w:r>
            <w:proofErr w:type="spellStart"/>
            <w:r w:rsidRPr="008C10EC">
              <w:rPr>
                <w:rFonts w:ascii="Garamond" w:hAnsi="Garamond"/>
                <w:bCs/>
                <w:sz w:val="24"/>
                <w:szCs w:val="24"/>
              </w:rPr>
              <w:t>Калорійність</w:t>
            </w:r>
            <w:proofErr w:type="spellEnd"/>
            <w:r w:rsidRPr="008C10EC">
              <w:rPr>
                <w:rFonts w:ascii="Garamond" w:hAnsi="Garamond"/>
                <w:bCs/>
                <w:sz w:val="24"/>
                <w:szCs w:val="24"/>
              </w:rPr>
              <w:t xml:space="preserve"> </w:t>
            </w:r>
            <w:proofErr w:type="spellStart"/>
            <w:r w:rsidRPr="008C10EC">
              <w:rPr>
                <w:rFonts w:ascii="Garamond" w:hAnsi="Garamond"/>
                <w:bCs/>
                <w:sz w:val="24"/>
                <w:szCs w:val="24"/>
              </w:rPr>
              <w:t>продуктів</w:t>
            </w:r>
            <w:proofErr w:type="spellEnd"/>
            <w:r w:rsidRPr="008C10EC">
              <w:rPr>
                <w:rFonts w:ascii="Garamond" w:hAnsi="Garamond"/>
                <w:bCs/>
                <w:sz w:val="24"/>
                <w:szCs w:val="24"/>
              </w:rPr>
              <w:t xml:space="preserve"> </w:t>
            </w:r>
            <w:proofErr w:type="spellStart"/>
            <w:r w:rsidRPr="008C10EC">
              <w:rPr>
                <w:rFonts w:ascii="Garamond" w:hAnsi="Garamond"/>
                <w:bCs/>
                <w:sz w:val="24"/>
                <w:szCs w:val="24"/>
              </w:rPr>
              <w:t>харчування</w:t>
            </w:r>
            <w:proofErr w:type="spellEnd"/>
            <w:r w:rsidRPr="008C10EC">
              <w:rPr>
                <w:rFonts w:ascii="Garamond" w:hAnsi="Garamond"/>
                <w:bCs/>
                <w:sz w:val="24"/>
                <w:szCs w:val="24"/>
              </w:rPr>
              <w:t xml:space="preserve">. </w:t>
            </w:r>
            <w:proofErr w:type="spellStart"/>
            <w:r w:rsidRPr="008C10EC">
              <w:rPr>
                <w:rFonts w:ascii="Garamond" w:hAnsi="Garamond"/>
                <w:bCs/>
                <w:sz w:val="24"/>
                <w:szCs w:val="24"/>
              </w:rPr>
              <w:t>Енергетична</w:t>
            </w:r>
            <w:proofErr w:type="spellEnd"/>
            <w:r w:rsidRPr="008C10EC">
              <w:rPr>
                <w:rFonts w:ascii="Garamond" w:hAnsi="Garamond"/>
                <w:bCs/>
                <w:sz w:val="24"/>
                <w:szCs w:val="24"/>
              </w:rPr>
              <w:t xml:space="preserve"> потреба та </w:t>
            </w:r>
            <w:proofErr w:type="spellStart"/>
            <w:r w:rsidRPr="008C10EC">
              <w:rPr>
                <w:rFonts w:ascii="Garamond" w:hAnsi="Garamond"/>
                <w:bCs/>
                <w:sz w:val="24"/>
                <w:szCs w:val="24"/>
              </w:rPr>
              <w:t>цінність</w:t>
            </w:r>
            <w:proofErr w:type="spellEnd"/>
            <w:r w:rsidRPr="008C10EC">
              <w:rPr>
                <w:rFonts w:ascii="Garamond" w:hAnsi="Garamond"/>
                <w:bCs/>
                <w:sz w:val="24"/>
                <w:szCs w:val="24"/>
              </w:rPr>
              <w:t xml:space="preserve"> </w:t>
            </w:r>
            <w:proofErr w:type="spellStart"/>
            <w:r w:rsidRPr="008C10EC">
              <w:rPr>
                <w:rFonts w:ascii="Garamond" w:hAnsi="Garamond"/>
                <w:bCs/>
                <w:sz w:val="24"/>
                <w:szCs w:val="24"/>
              </w:rPr>
              <w:t>продуктів</w:t>
            </w:r>
            <w:proofErr w:type="spellEnd"/>
            <w:r w:rsidRPr="008C10EC">
              <w:rPr>
                <w:rFonts w:ascii="Garamond" w:hAnsi="Garamond"/>
                <w:bCs/>
                <w:sz w:val="24"/>
                <w:szCs w:val="24"/>
              </w:rPr>
              <w:t xml:space="preserve"> </w:t>
            </w:r>
            <w:proofErr w:type="spellStart"/>
            <w:r w:rsidRPr="008C10EC">
              <w:rPr>
                <w:rFonts w:ascii="Garamond" w:hAnsi="Garamond"/>
                <w:bCs/>
                <w:sz w:val="24"/>
                <w:szCs w:val="24"/>
              </w:rPr>
              <w:t>харчування</w:t>
            </w:r>
            <w:proofErr w:type="spellEnd"/>
          </w:p>
        </w:tc>
        <w:tc>
          <w:tcPr>
            <w:tcW w:w="2268" w:type="dxa"/>
            <w:vAlign w:val="center"/>
          </w:tcPr>
          <w:p w14:paraId="5CF89051" w14:textId="77777777" w:rsidR="008C10EC" w:rsidRPr="008C10EC" w:rsidRDefault="008C10EC" w:rsidP="008C10EC">
            <w:pPr>
              <w:spacing w:after="0" w:line="240" w:lineRule="auto"/>
              <w:jc w:val="center"/>
              <w:rPr>
                <w:rFonts w:ascii="Garamond" w:hAnsi="Garamond"/>
                <w:sz w:val="24"/>
                <w:szCs w:val="24"/>
                <w:lang w:val="uk-UA"/>
              </w:rPr>
            </w:pPr>
            <w:r w:rsidRPr="008C10EC">
              <w:rPr>
                <w:rFonts w:ascii="Garamond" w:hAnsi="Garamond"/>
                <w:sz w:val="24"/>
                <w:szCs w:val="24"/>
                <w:lang w:val="uk-UA"/>
              </w:rPr>
              <w:t>АР – 2</w:t>
            </w:r>
          </w:p>
          <w:p w14:paraId="46C554C2" w14:textId="3FE0B1D1" w:rsidR="008C10EC" w:rsidRPr="008C10EC" w:rsidRDefault="008C10EC" w:rsidP="008C10EC">
            <w:pPr>
              <w:spacing w:after="0" w:line="240" w:lineRule="auto"/>
              <w:jc w:val="center"/>
              <w:rPr>
                <w:rFonts w:ascii="Garamond" w:hAnsi="Garamond"/>
                <w:sz w:val="24"/>
                <w:szCs w:val="24"/>
                <w:lang w:val="uk-UA"/>
              </w:rPr>
            </w:pPr>
            <w:r w:rsidRPr="008C10EC">
              <w:rPr>
                <w:rFonts w:ascii="Garamond" w:hAnsi="Garamond"/>
                <w:sz w:val="24"/>
                <w:szCs w:val="24"/>
                <w:lang w:val="uk-UA"/>
              </w:rPr>
              <w:t xml:space="preserve">Т – </w:t>
            </w:r>
            <w:r w:rsidR="002D6FC9">
              <w:rPr>
                <w:rFonts w:ascii="Garamond" w:hAnsi="Garamond"/>
                <w:sz w:val="24"/>
                <w:szCs w:val="24"/>
                <w:lang w:val="uk-UA"/>
              </w:rPr>
              <w:t>3</w:t>
            </w:r>
          </w:p>
          <w:p w14:paraId="6A8E155D" w14:textId="21B6A6EB" w:rsidR="008C10EC" w:rsidRPr="008C10EC" w:rsidRDefault="008C10EC" w:rsidP="008C10EC">
            <w:pPr>
              <w:spacing w:after="0" w:line="240" w:lineRule="auto"/>
              <w:jc w:val="center"/>
              <w:rPr>
                <w:rFonts w:ascii="Garamond" w:hAnsi="Garamond"/>
                <w:sz w:val="24"/>
                <w:szCs w:val="24"/>
                <w:lang w:val="uk-UA"/>
              </w:rPr>
            </w:pPr>
            <w:r w:rsidRPr="008C10EC">
              <w:rPr>
                <w:rFonts w:ascii="Garamond" w:hAnsi="Garamond"/>
                <w:sz w:val="24"/>
                <w:szCs w:val="24"/>
                <w:lang w:val="uk-UA"/>
              </w:rPr>
              <w:t xml:space="preserve">СР – </w:t>
            </w:r>
            <w:r w:rsidR="002D6FC9">
              <w:rPr>
                <w:rFonts w:ascii="Garamond" w:hAnsi="Garamond"/>
                <w:sz w:val="24"/>
                <w:szCs w:val="24"/>
                <w:lang w:val="uk-UA"/>
              </w:rPr>
              <w:t>2</w:t>
            </w:r>
          </w:p>
        </w:tc>
      </w:tr>
      <w:tr w:rsidR="008C10EC" w:rsidRPr="00C96E98" w14:paraId="66F375DB" w14:textId="77777777" w:rsidTr="008C10EC">
        <w:tblPrEx>
          <w:jc w:val="center"/>
          <w:tblInd w:w="0" w:type="dxa"/>
        </w:tblPrEx>
        <w:trPr>
          <w:trHeight w:val="396"/>
          <w:jc w:val="center"/>
        </w:trPr>
        <w:tc>
          <w:tcPr>
            <w:tcW w:w="7656" w:type="dxa"/>
            <w:vAlign w:val="center"/>
          </w:tcPr>
          <w:p w14:paraId="6BD38237" w14:textId="39A87429" w:rsidR="008C10EC" w:rsidRPr="008C10EC" w:rsidRDefault="008C10EC" w:rsidP="008C10EC">
            <w:pPr>
              <w:spacing w:after="0" w:line="240" w:lineRule="auto"/>
              <w:ind w:right="717"/>
              <w:rPr>
                <w:rFonts w:ascii="Garamond" w:hAnsi="Garamond"/>
                <w:bCs/>
                <w:sz w:val="24"/>
                <w:szCs w:val="24"/>
                <w:lang w:val="uk-UA"/>
              </w:rPr>
            </w:pPr>
            <w:r w:rsidRPr="008C10EC">
              <w:rPr>
                <w:rFonts w:ascii="Garamond" w:hAnsi="Garamond"/>
                <w:bCs/>
                <w:sz w:val="24"/>
                <w:szCs w:val="24"/>
              </w:rPr>
              <w:t xml:space="preserve">Тема 5. </w:t>
            </w:r>
            <w:proofErr w:type="spellStart"/>
            <w:r w:rsidRPr="008C10EC">
              <w:rPr>
                <w:rFonts w:ascii="Garamond" w:hAnsi="Garamond"/>
                <w:bCs/>
                <w:sz w:val="24"/>
                <w:szCs w:val="24"/>
              </w:rPr>
              <w:t>Білки</w:t>
            </w:r>
            <w:proofErr w:type="spellEnd"/>
            <w:r w:rsidRPr="008C10EC">
              <w:rPr>
                <w:rFonts w:ascii="Garamond" w:hAnsi="Garamond"/>
                <w:bCs/>
                <w:sz w:val="24"/>
                <w:szCs w:val="24"/>
              </w:rPr>
              <w:t xml:space="preserve">. </w:t>
            </w:r>
            <w:proofErr w:type="spellStart"/>
            <w:r w:rsidRPr="008C10EC">
              <w:rPr>
                <w:rFonts w:ascii="Garamond" w:hAnsi="Garamond"/>
                <w:bCs/>
                <w:sz w:val="24"/>
                <w:szCs w:val="24"/>
              </w:rPr>
              <w:t>Жири</w:t>
            </w:r>
            <w:proofErr w:type="spellEnd"/>
            <w:r w:rsidRPr="008C10EC">
              <w:rPr>
                <w:rFonts w:ascii="Garamond" w:hAnsi="Garamond"/>
                <w:bCs/>
                <w:sz w:val="24"/>
                <w:szCs w:val="24"/>
              </w:rPr>
              <w:t xml:space="preserve">. </w:t>
            </w:r>
            <w:proofErr w:type="spellStart"/>
            <w:r w:rsidRPr="008C10EC">
              <w:rPr>
                <w:rFonts w:ascii="Garamond" w:hAnsi="Garamond"/>
                <w:bCs/>
                <w:sz w:val="24"/>
                <w:szCs w:val="24"/>
              </w:rPr>
              <w:t>Вуглеводи</w:t>
            </w:r>
            <w:proofErr w:type="spellEnd"/>
            <w:r w:rsidRPr="008C10EC">
              <w:rPr>
                <w:rFonts w:ascii="Garamond" w:hAnsi="Garamond"/>
                <w:bCs/>
                <w:sz w:val="24"/>
                <w:szCs w:val="24"/>
              </w:rPr>
              <w:t xml:space="preserve"> </w:t>
            </w:r>
          </w:p>
        </w:tc>
        <w:tc>
          <w:tcPr>
            <w:tcW w:w="2268" w:type="dxa"/>
            <w:vAlign w:val="center"/>
          </w:tcPr>
          <w:p w14:paraId="1E06C855" w14:textId="77777777" w:rsidR="008C10EC" w:rsidRPr="008C10EC" w:rsidRDefault="008C10EC" w:rsidP="008C10EC">
            <w:pPr>
              <w:spacing w:after="0" w:line="240" w:lineRule="auto"/>
              <w:jc w:val="center"/>
              <w:rPr>
                <w:rFonts w:ascii="Garamond" w:hAnsi="Garamond"/>
                <w:sz w:val="24"/>
                <w:szCs w:val="24"/>
                <w:lang w:val="uk-UA"/>
              </w:rPr>
            </w:pPr>
            <w:r w:rsidRPr="008C10EC">
              <w:rPr>
                <w:rFonts w:ascii="Garamond" w:hAnsi="Garamond"/>
                <w:sz w:val="24"/>
                <w:szCs w:val="24"/>
                <w:lang w:val="uk-UA"/>
              </w:rPr>
              <w:t>АР – 2</w:t>
            </w:r>
          </w:p>
          <w:p w14:paraId="05403235" w14:textId="441F44CE" w:rsidR="008C10EC" w:rsidRPr="008C10EC" w:rsidRDefault="008C10EC" w:rsidP="008C10EC">
            <w:pPr>
              <w:spacing w:after="0" w:line="240" w:lineRule="auto"/>
              <w:jc w:val="center"/>
              <w:rPr>
                <w:rFonts w:ascii="Garamond" w:hAnsi="Garamond"/>
                <w:sz w:val="24"/>
                <w:szCs w:val="24"/>
                <w:lang w:val="uk-UA"/>
              </w:rPr>
            </w:pPr>
            <w:r w:rsidRPr="008C10EC">
              <w:rPr>
                <w:rFonts w:ascii="Garamond" w:hAnsi="Garamond"/>
                <w:sz w:val="24"/>
                <w:szCs w:val="24"/>
                <w:lang w:val="uk-UA"/>
              </w:rPr>
              <w:t xml:space="preserve">Т – </w:t>
            </w:r>
            <w:r w:rsidR="002D6FC9">
              <w:rPr>
                <w:rFonts w:ascii="Garamond" w:hAnsi="Garamond"/>
                <w:sz w:val="24"/>
                <w:szCs w:val="24"/>
                <w:lang w:val="uk-UA"/>
              </w:rPr>
              <w:t>2</w:t>
            </w:r>
          </w:p>
          <w:p w14:paraId="2C377796" w14:textId="44B73EEB" w:rsidR="008C10EC" w:rsidRPr="008C10EC" w:rsidRDefault="008C10EC" w:rsidP="008C10EC">
            <w:pPr>
              <w:spacing w:after="0" w:line="240" w:lineRule="auto"/>
              <w:jc w:val="center"/>
              <w:rPr>
                <w:rFonts w:ascii="Garamond" w:hAnsi="Garamond"/>
                <w:sz w:val="24"/>
                <w:szCs w:val="24"/>
                <w:lang w:val="uk-UA"/>
              </w:rPr>
            </w:pPr>
            <w:r w:rsidRPr="008C10EC">
              <w:rPr>
                <w:rFonts w:ascii="Garamond" w:hAnsi="Garamond"/>
                <w:sz w:val="24"/>
                <w:szCs w:val="24"/>
                <w:lang w:val="uk-UA"/>
              </w:rPr>
              <w:t xml:space="preserve">СР – </w:t>
            </w:r>
            <w:r w:rsidR="002D6FC9">
              <w:rPr>
                <w:rFonts w:ascii="Garamond" w:hAnsi="Garamond"/>
                <w:sz w:val="24"/>
                <w:szCs w:val="24"/>
                <w:lang w:val="uk-UA"/>
              </w:rPr>
              <w:t>2</w:t>
            </w:r>
          </w:p>
        </w:tc>
      </w:tr>
      <w:tr w:rsidR="008C10EC" w:rsidRPr="00C96E98" w14:paraId="6E2F111B" w14:textId="77777777" w:rsidTr="008C10EC">
        <w:tblPrEx>
          <w:jc w:val="center"/>
          <w:tblInd w:w="0" w:type="dxa"/>
        </w:tblPrEx>
        <w:trPr>
          <w:trHeight w:val="396"/>
          <w:jc w:val="center"/>
        </w:trPr>
        <w:tc>
          <w:tcPr>
            <w:tcW w:w="7656" w:type="dxa"/>
            <w:vAlign w:val="center"/>
          </w:tcPr>
          <w:p w14:paraId="61F2941E" w14:textId="1EB02AED" w:rsidR="008C10EC" w:rsidRPr="008C10EC" w:rsidRDefault="008C10EC" w:rsidP="008C10EC">
            <w:pPr>
              <w:spacing w:after="0" w:line="240" w:lineRule="auto"/>
              <w:ind w:right="717"/>
              <w:rPr>
                <w:rFonts w:ascii="Garamond" w:hAnsi="Garamond"/>
                <w:bCs/>
                <w:sz w:val="24"/>
                <w:szCs w:val="24"/>
              </w:rPr>
            </w:pPr>
            <w:r w:rsidRPr="008C10EC">
              <w:rPr>
                <w:rFonts w:ascii="Garamond" w:hAnsi="Garamond"/>
                <w:bCs/>
                <w:sz w:val="24"/>
                <w:szCs w:val="24"/>
                <w:lang w:val="uk-UA"/>
              </w:rPr>
              <w:t xml:space="preserve">Тема 6. </w:t>
            </w:r>
            <w:proofErr w:type="spellStart"/>
            <w:r w:rsidRPr="008C10EC">
              <w:rPr>
                <w:rFonts w:ascii="Garamond" w:hAnsi="Garamond"/>
                <w:bCs/>
                <w:sz w:val="24"/>
                <w:szCs w:val="24"/>
              </w:rPr>
              <w:t>Глікемічний</w:t>
            </w:r>
            <w:proofErr w:type="spellEnd"/>
            <w:r w:rsidRPr="008C10EC">
              <w:rPr>
                <w:rFonts w:ascii="Garamond" w:hAnsi="Garamond"/>
                <w:bCs/>
                <w:sz w:val="24"/>
                <w:szCs w:val="24"/>
              </w:rPr>
              <w:t xml:space="preserve"> </w:t>
            </w:r>
            <w:proofErr w:type="spellStart"/>
            <w:r w:rsidRPr="008C10EC">
              <w:rPr>
                <w:rFonts w:ascii="Garamond" w:hAnsi="Garamond"/>
                <w:bCs/>
                <w:sz w:val="24"/>
                <w:szCs w:val="24"/>
              </w:rPr>
              <w:t>індекс</w:t>
            </w:r>
            <w:proofErr w:type="spellEnd"/>
            <w:r w:rsidRPr="008C10EC">
              <w:rPr>
                <w:rFonts w:ascii="Garamond" w:hAnsi="Garamond"/>
                <w:bCs/>
                <w:sz w:val="24"/>
                <w:szCs w:val="24"/>
              </w:rPr>
              <w:t xml:space="preserve"> </w:t>
            </w:r>
            <w:proofErr w:type="spellStart"/>
            <w:r w:rsidRPr="008C10EC">
              <w:rPr>
                <w:rFonts w:ascii="Garamond" w:hAnsi="Garamond"/>
                <w:bCs/>
                <w:sz w:val="24"/>
                <w:szCs w:val="24"/>
              </w:rPr>
              <w:t>продуктів</w:t>
            </w:r>
            <w:proofErr w:type="spellEnd"/>
          </w:p>
        </w:tc>
        <w:tc>
          <w:tcPr>
            <w:tcW w:w="2268" w:type="dxa"/>
            <w:vAlign w:val="center"/>
          </w:tcPr>
          <w:p w14:paraId="42AB62CA" w14:textId="77777777" w:rsidR="008C10EC" w:rsidRPr="008C10EC" w:rsidRDefault="008C10EC" w:rsidP="008C10EC">
            <w:pPr>
              <w:spacing w:after="0" w:line="240" w:lineRule="auto"/>
              <w:jc w:val="center"/>
              <w:rPr>
                <w:rFonts w:ascii="Garamond" w:hAnsi="Garamond"/>
                <w:sz w:val="24"/>
                <w:szCs w:val="24"/>
                <w:lang w:val="uk-UA"/>
              </w:rPr>
            </w:pPr>
            <w:r w:rsidRPr="008C10EC">
              <w:rPr>
                <w:rFonts w:ascii="Garamond" w:hAnsi="Garamond"/>
                <w:sz w:val="24"/>
                <w:szCs w:val="24"/>
                <w:lang w:val="uk-UA"/>
              </w:rPr>
              <w:t>АР – 2</w:t>
            </w:r>
          </w:p>
          <w:p w14:paraId="43F9C80F" w14:textId="1AA5DC16" w:rsidR="008C10EC" w:rsidRPr="008C10EC" w:rsidRDefault="008C10EC" w:rsidP="008C10EC">
            <w:pPr>
              <w:spacing w:after="0" w:line="240" w:lineRule="auto"/>
              <w:jc w:val="center"/>
              <w:rPr>
                <w:rFonts w:ascii="Garamond" w:hAnsi="Garamond"/>
                <w:sz w:val="24"/>
                <w:szCs w:val="24"/>
                <w:lang w:val="uk-UA"/>
              </w:rPr>
            </w:pPr>
            <w:r w:rsidRPr="008C10EC">
              <w:rPr>
                <w:rFonts w:ascii="Garamond" w:hAnsi="Garamond"/>
                <w:sz w:val="24"/>
                <w:szCs w:val="24"/>
                <w:lang w:val="uk-UA"/>
              </w:rPr>
              <w:t xml:space="preserve">Т – </w:t>
            </w:r>
            <w:r w:rsidR="002D6FC9">
              <w:rPr>
                <w:rFonts w:ascii="Garamond" w:hAnsi="Garamond"/>
                <w:sz w:val="24"/>
                <w:szCs w:val="24"/>
                <w:lang w:val="uk-UA"/>
              </w:rPr>
              <w:t>2</w:t>
            </w:r>
          </w:p>
          <w:p w14:paraId="32291C4A" w14:textId="57C3BA58" w:rsidR="008C10EC" w:rsidRPr="008C10EC" w:rsidRDefault="008C10EC" w:rsidP="008C10EC">
            <w:pPr>
              <w:spacing w:after="0" w:line="240" w:lineRule="auto"/>
              <w:jc w:val="center"/>
              <w:rPr>
                <w:rFonts w:ascii="Garamond" w:hAnsi="Garamond"/>
                <w:sz w:val="24"/>
                <w:szCs w:val="24"/>
                <w:lang w:val="uk-UA"/>
              </w:rPr>
            </w:pPr>
            <w:r w:rsidRPr="008C10EC">
              <w:rPr>
                <w:rFonts w:ascii="Garamond" w:hAnsi="Garamond"/>
                <w:sz w:val="24"/>
                <w:szCs w:val="24"/>
                <w:lang w:val="uk-UA"/>
              </w:rPr>
              <w:t xml:space="preserve">СР – </w:t>
            </w:r>
            <w:r w:rsidR="002D6FC9">
              <w:rPr>
                <w:rFonts w:ascii="Garamond" w:hAnsi="Garamond"/>
                <w:sz w:val="24"/>
                <w:szCs w:val="24"/>
                <w:lang w:val="uk-UA"/>
              </w:rPr>
              <w:t>2</w:t>
            </w:r>
          </w:p>
        </w:tc>
      </w:tr>
      <w:tr w:rsidR="008C10EC" w:rsidRPr="00C96E98" w14:paraId="73471B24" w14:textId="77777777" w:rsidTr="008C10EC">
        <w:tblPrEx>
          <w:jc w:val="center"/>
          <w:tblInd w:w="0" w:type="dxa"/>
        </w:tblPrEx>
        <w:trPr>
          <w:trHeight w:val="396"/>
          <w:jc w:val="center"/>
        </w:trPr>
        <w:tc>
          <w:tcPr>
            <w:tcW w:w="7656" w:type="dxa"/>
            <w:vAlign w:val="center"/>
          </w:tcPr>
          <w:p w14:paraId="412416DB" w14:textId="3D3AEE67" w:rsidR="008C10EC" w:rsidRPr="008C10EC" w:rsidRDefault="008C10EC" w:rsidP="008C10EC">
            <w:pPr>
              <w:spacing w:after="0" w:line="240" w:lineRule="auto"/>
              <w:ind w:right="717"/>
              <w:rPr>
                <w:rFonts w:ascii="Garamond" w:hAnsi="Garamond"/>
                <w:bCs/>
                <w:sz w:val="24"/>
                <w:szCs w:val="24"/>
                <w:lang w:val="uk-UA"/>
              </w:rPr>
            </w:pPr>
            <w:r w:rsidRPr="008C10EC">
              <w:rPr>
                <w:rFonts w:ascii="Garamond" w:hAnsi="Garamond"/>
                <w:bCs/>
                <w:sz w:val="24"/>
                <w:szCs w:val="24"/>
                <w:lang w:val="uk-UA"/>
              </w:rPr>
              <w:t xml:space="preserve">Тема 7. </w:t>
            </w:r>
            <w:proofErr w:type="spellStart"/>
            <w:r w:rsidRPr="008C10EC">
              <w:rPr>
                <w:rFonts w:ascii="Garamond" w:hAnsi="Garamond"/>
                <w:bCs/>
                <w:sz w:val="24"/>
                <w:szCs w:val="24"/>
              </w:rPr>
              <w:t>Вітаміни</w:t>
            </w:r>
            <w:proofErr w:type="spellEnd"/>
            <w:r w:rsidRPr="008C10EC">
              <w:rPr>
                <w:rFonts w:ascii="Garamond" w:hAnsi="Garamond"/>
                <w:bCs/>
                <w:sz w:val="24"/>
                <w:szCs w:val="24"/>
              </w:rPr>
              <w:t xml:space="preserve"> та </w:t>
            </w:r>
            <w:proofErr w:type="spellStart"/>
            <w:r w:rsidRPr="008C10EC">
              <w:rPr>
                <w:rFonts w:ascii="Garamond" w:hAnsi="Garamond"/>
                <w:bCs/>
                <w:sz w:val="24"/>
                <w:szCs w:val="24"/>
              </w:rPr>
              <w:t>мінерали</w:t>
            </w:r>
            <w:proofErr w:type="spellEnd"/>
            <w:r w:rsidRPr="008C10EC">
              <w:rPr>
                <w:rFonts w:ascii="Garamond" w:hAnsi="Garamond"/>
                <w:bCs/>
                <w:sz w:val="24"/>
                <w:szCs w:val="24"/>
              </w:rPr>
              <w:t xml:space="preserve"> в </w:t>
            </w:r>
            <w:proofErr w:type="spellStart"/>
            <w:r w:rsidRPr="008C10EC">
              <w:rPr>
                <w:rFonts w:ascii="Garamond" w:hAnsi="Garamond"/>
                <w:bCs/>
                <w:sz w:val="24"/>
                <w:szCs w:val="24"/>
              </w:rPr>
              <w:t>основі</w:t>
            </w:r>
            <w:proofErr w:type="spellEnd"/>
            <w:r w:rsidRPr="008C10EC">
              <w:rPr>
                <w:rFonts w:ascii="Garamond" w:hAnsi="Garamond"/>
                <w:bCs/>
                <w:sz w:val="24"/>
                <w:szCs w:val="24"/>
              </w:rPr>
              <w:t xml:space="preserve"> </w:t>
            </w:r>
            <w:proofErr w:type="spellStart"/>
            <w:r w:rsidRPr="008C10EC">
              <w:rPr>
                <w:rFonts w:ascii="Garamond" w:hAnsi="Garamond"/>
                <w:bCs/>
                <w:sz w:val="24"/>
                <w:szCs w:val="24"/>
              </w:rPr>
              <w:t>харчування</w:t>
            </w:r>
            <w:proofErr w:type="spellEnd"/>
            <w:r w:rsidRPr="008C10EC">
              <w:rPr>
                <w:rFonts w:ascii="Garamond" w:hAnsi="Garamond"/>
                <w:bCs/>
                <w:sz w:val="24"/>
                <w:szCs w:val="24"/>
              </w:rPr>
              <w:t xml:space="preserve"> </w:t>
            </w:r>
            <w:proofErr w:type="spellStart"/>
            <w:r w:rsidRPr="008C10EC">
              <w:rPr>
                <w:rFonts w:ascii="Garamond" w:hAnsi="Garamond"/>
                <w:bCs/>
                <w:sz w:val="24"/>
                <w:szCs w:val="24"/>
              </w:rPr>
              <w:t>спортсменів</w:t>
            </w:r>
            <w:proofErr w:type="spellEnd"/>
            <w:r w:rsidRPr="008C10EC">
              <w:rPr>
                <w:rFonts w:ascii="Garamond" w:hAnsi="Garamond"/>
                <w:bCs/>
                <w:sz w:val="24"/>
                <w:szCs w:val="24"/>
                <w:lang w:val="uk-UA"/>
              </w:rPr>
              <w:t xml:space="preserve"> </w:t>
            </w:r>
          </w:p>
        </w:tc>
        <w:tc>
          <w:tcPr>
            <w:tcW w:w="2268" w:type="dxa"/>
            <w:vAlign w:val="center"/>
          </w:tcPr>
          <w:p w14:paraId="2BA2F5FB" w14:textId="2253A181" w:rsidR="008C10EC" w:rsidRPr="008C10EC" w:rsidRDefault="008C10EC" w:rsidP="008C10EC">
            <w:pPr>
              <w:spacing w:after="0" w:line="240" w:lineRule="auto"/>
              <w:jc w:val="center"/>
              <w:rPr>
                <w:rFonts w:ascii="Garamond" w:hAnsi="Garamond"/>
                <w:sz w:val="24"/>
                <w:szCs w:val="24"/>
                <w:lang w:val="uk-UA"/>
              </w:rPr>
            </w:pPr>
            <w:r w:rsidRPr="008C10EC">
              <w:rPr>
                <w:rFonts w:ascii="Garamond" w:hAnsi="Garamond"/>
                <w:sz w:val="24"/>
                <w:szCs w:val="24"/>
                <w:lang w:val="uk-UA"/>
              </w:rPr>
              <w:t xml:space="preserve">АР – </w:t>
            </w:r>
            <w:r w:rsidR="002D6FC9">
              <w:rPr>
                <w:rFonts w:ascii="Garamond" w:hAnsi="Garamond"/>
                <w:sz w:val="24"/>
                <w:szCs w:val="24"/>
                <w:lang w:val="uk-UA"/>
              </w:rPr>
              <w:t>3</w:t>
            </w:r>
          </w:p>
          <w:p w14:paraId="25C369DD" w14:textId="02F88337" w:rsidR="008C10EC" w:rsidRPr="008C10EC" w:rsidRDefault="008C10EC" w:rsidP="008C10EC">
            <w:pPr>
              <w:spacing w:after="0" w:line="240" w:lineRule="auto"/>
              <w:jc w:val="center"/>
              <w:rPr>
                <w:rFonts w:ascii="Garamond" w:hAnsi="Garamond"/>
                <w:sz w:val="24"/>
                <w:szCs w:val="24"/>
                <w:lang w:val="uk-UA"/>
              </w:rPr>
            </w:pPr>
            <w:r w:rsidRPr="008C10EC">
              <w:rPr>
                <w:rFonts w:ascii="Garamond" w:hAnsi="Garamond"/>
                <w:sz w:val="24"/>
                <w:szCs w:val="24"/>
                <w:lang w:val="uk-UA"/>
              </w:rPr>
              <w:t xml:space="preserve">Т – </w:t>
            </w:r>
            <w:r w:rsidR="002D6FC9">
              <w:rPr>
                <w:rFonts w:ascii="Garamond" w:hAnsi="Garamond"/>
                <w:sz w:val="24"/>
                <w:szCs w:val="24"/>
                <w:lang w:val="uk-UA"/>
              </w:rPr>
              <w:t>2</w:t>
            </w:r>
          </w:p>
          <w:p w14:paraId="208D9984" w14:textId="197AF4FD" w:rsidR="008C10EC" w:rsidRPr="008C10EC" w:rsidRDefault="008C10EC" w:rsidP="008C10EC">
            <w:pPr>
              <w:spacing w:after="0" w:line="240" w:lineRule="auto"/>
              <w:jc w:val="center"/>
              <w:rPr>
                <w:rFonts w:ascii="Garamond" w:hAnsi="Garamond"/>
                <w:sz w:val="24"/>
                <w:szCs w:val="24"/>
                <w:lang w:val="uk-UA"/>
              </w:rPr>
            </w:pPr>
            <w:r w:rsidRPr="008C10EC">
              <w:rPr>
                <w:rFonts w:ascii="Garamond" w:hAnsi="Garamond"/>
                <w:sz w:val="24"/>
                <w:szCs w:val="24"/>
                <w:lang w:val="uk-UA"/>
              </w:rPr>
              <w:t xml:space="preserve">СР – </w:t>
            </w:r>
            <w:r w:rsidR="002D6FC9">
              <w:rPr>
                <w:rFonts w:ascii="Garamond" w:hAnsi="Garamond"/>
                <w:sz w:val="24"/>
                <w:szCs w:val="24"/>
                <w:lang w:val="uk-UA"/>
              </w:rPr>
              <w:t>2</w:t>
            </w:r>
          </w:p>
        </w:tc>
      </w:tr>
      <w:tr w:rsidR="008C10EC" w:rsidRPr="00C96E98" w14:paraId="5366A2AA" w14:textId="77777777" w:rsidTr="008C10EC">
        <w:tblPrEx>
          <w:jc w:val="center"/>
          <w:tblInd w:w="0" w:type="dxa"/>
        </w:tblPrEx>
        <w:trPr>
          <w:trHeight w:val="396"/>
          <w:jc w:val="center"/>
        </w:trPr>
        <w:tc>
          <w:tcPr>
            <w:tcW w:w="7656" w:type="dxa"/>
            <w:vAlign w:val="center"/>
          </w:tcPr>
          <w:p w14:paraId="25B42A9E" w14:textId="0A52AA55" w:rsidR="008C10EC" w:rsidRPr="008C10EC" w:rsidRDefault="008C10EC" w:rsidP="008C10EC">
            <w:pPr>
              <w:spacing w:after="0" w:line="240" w:lineRule="auto"/>
              <w:rPr>
                <w:rFonts w:ascii="Garamond" w:hAnsi="Garamond"/>
                <w:b/>
                <w:bCs/>
                <w:sz w:val="24"/>
                <w:szCs w:val="24"/>
                <w:lang w:val="uk-UA"/>
              </w:rPr>
            </w:pPr>
            <w:r w:rsidRPr="008C10EC">
              <w:rPr>
                <w:rStyle w:val="29"/>
                <w:rFonts w:ascii="Garamond" w:hAnsi="Garamond"/>
                <w:b w:val="0"/>
                <w:bCs/>
                <w:sz w:val="24"/>
                <w:szCs w:val="24"/>
              </w:rPr>
              <w:t xml:space="preserve">Тема 8. </w:t>
            </w:r>
            <w:r w:rsidRPr="008C10EC">
              <w:rPr>
                <w:rFonts w:ascii="Garamond" w:hAnsi="Garamond"/>
                <w:sz w:val="24"/>
                <w:szCs w:val="24"/>
              </w:rPr>
              <w:t xml:space="preserve">Добавки у </w:t>
            </w:r>
            <w:proofErr w:type="spellStart"/>
            <w:r w:rsidRPr="008C10EC">
              <w:rPr>
                <w:rFonts w:ascii="Garamond" w:hAnsi="Garamond"/>
                <w:sz w:val="24"/>
                <w:szCs w:val="24"/>
              </w:rPr>
              <w:t>раціоні</w:t>
            </w:r>
            <w:proofErr w:type="spellEnd"/>
            <w:r w:rsidRPr="008C10EC">
              <w:rPr>
                <w:rFonts w:ascii="Garamond" w:hAnsi="Garamond"/>
                <w:sz w:val="24"/>
                <w:szCs w:val="24"/>
              </w:rPr>
              <w:t xml:space="preserve"> спортсмена. </w:t>
            </w:r>
            <w:r w:rsidRPr="008C10EC">
              <w:rPr>
                <w:rFonts w:ascii="Garamond" w:hAnsi="Garamond"/>
                <w:sz w:val="24"/>
                <w:szCs w:val="24"/>
                <w:lang w:val="uk-UA"/>
              </w:rPr>
              <w:t>В</w:t>
            </w:r>
            <w:proofErr w:type="spellStart"/>
            <w:r w:rsidRPr="008C10EC">
              <w:rPr>
                <w:rFonts w:ascii="Garamond" w:hAnsi="Garamond"/>
                <w:sz w:val="24"/>
                <w:szCs w:val="24"/>
              </w:rPr>
              <w:t>углеводні</w:t>
            </w:r>
            <w:proofErr w:type="spellEnd"/>
            <w:r w:rsidRPr="008C10EC">
              <w:rPr>
                <w:rFonts w:ascii="Garamond" w:hAnsi="Garamond"/>
                <w:sz w:val="24"/>
                <w:szCs w:val="24"/>
              </w:rPr>
              <w:t xml:space="preserve"> </w:t>
            </w:r>
            <w:proofErr w:type="spellStart"/>
            <w:r w:rsidRPr="008C10EC">
              <w:rPr>
                <w:rFonts w:ascii="Garamond" w:hAnsi="Garamond"/>
                <w:sz w:val="24"/>
                <w:szCs w:val="24"/>
              </w:rPr>
              <w:t>напої</w:t>
            </w:r>
            <w:proofErr w:type="spellEnd"/>
            <w:r w:rsidRPr="008C10EC">
              <w:rPr>
                <w:rFonts w:ascii="Garamond" w:hAnsi="Garamond"/>
                <w:sz w:val="24"/>
                <w:szCs w:val="24"/>
              </w:rPr>
              <w:t xml:space="preserve"> та </w:t>
            </w:r>
            <w:proofErr w:type="spellStart"/>
            <w:r w:rsidRPr="008C10EC">
              <w:rPr>
                <w:rFonts w:ascii="Garamond" w:hAnsi="Garamond"/>
                <w:sz w:val="24"/>
                <w:szCs w:val="24"/>
              </w:rPr>
              <w:t>суміші</w:t>
            </w:r>
            <w:proofErr w:type="spellEnd"/>
          </w:p>
        </w:tc>
        <w:tc>
          <w:tcPr>
            <w:tcW w:w="2268" w:type="dxa"/>
            <w:vAlign w:val="center"/>
          </w:tcPr>
          <w:p w14:paraId="26595D11" w14:textId="77777777" w:rsidR="008C10EC" w:rsidRPr="008C10EC" w:rsidRDefault="008C10EC" w:rsidP="008C10EC">
            <w:pPr>
              <w:spacing w:after="0" w:line="240" w:lineRule="auto"/>
              <w:jc w:val="center"/>
              <w:rPr>
                <w:rFonts w:ascii="Garamond" w:hAnsi="Garamond"/>
                <w:sz w:val="24"/>
                <w:szCs w:val="24"/>
                <w:lang w:val="uk-UA"/>
              </w:rPr>
            </w:pPr>
            <w:r w:rsidRPr="008C10EC">
              <w:rPr>
                <w:rFonts w:ascii="Garamond" w:hAnsi="Garamond"/>
                <w:sz w:val="24"/>
                <w:szCs w:val="24"/>
                <w:lang w:val="uk-UA"/>
              </w:rPr>
              <w:t>АР – 2</w:t>
            </w:r>
          </w:p>
          <w:p w14:paraId="4D541D7B" w14:textId="571ABADD" w:rsidR="008C10EC" w:rsidRPr="008C10EC" w:rsidRDefault="008C10EC" w:rsidP="008C10EC">
            <w:pPr>
              <w:spacing w:after="0" w:line="240" w:lineRule="auto"/>
              <w:jc w:val="center"/>
              <w:rPr>
                <w:rFonts w:ascii="Garamond" w:hAnsi="Garamond"/>
                <w:sz w:val="24"/>
                <w:szCs w:val="24"/>
                <w:lang w:val="uk-UA"/>
              </w:rPr>
            </w:pPr>
            <w:r w:rsidRPr="008C10EC">
              <w:rPr>
                <w:rFonts w:ascii="Garamond" w:hAnsi="Garamond"/>
                <w:sz w:val="24"/>
                <w:szCs w:val="24"/>
                <w:lang w:val="uk-UA"/>
              </w:rPr>
              <w:t xml:space="preserve">Т – </w:t>
            </w:r>
            <w:r w:rsidR="002D6FC9">
              <w:rPr>
                <w:rFonts w:ascii="Garamond" w:hAnsi="Garamond"/>
                <w:sz w:val="24"/>
                <w:szCs w:val="24"/>
                <w:lang w:val="uk-UA"/>
              </w:rPr>
              <w:t>2</w:t>
            </w:r>
          </w:p>
          <w:p w14:paraId="0BD3B22A" w14:textId="348F0C07" w:rsidR="008C10EC" w:rsidRPr="008C10EC" w:rsidRDefault="008C10EC" w:rsidP="008C10EC">
            <w:pPr>
              <w:spacing w:after="0" w:line="240" w:lineRule="auto"/>
              <w:jc w:val="center"/>
              <w:rPr>
                <w:rFonts w:ascii="Garamond" w:hAnsi="Garamond"/>
                <w:sz w:val="24"/>
                <w:szCs w:val="24"/>
                <w:lang w:val="uk-UA"/>
              </w:rPr>
            </w:pPr>
            <w:r w:rsidRPr="008C10EC">
              <w:rPr>
                <w:rFonts w:ascii="Garamond" w:hAnsi="Garamond"/>
                <w:sz w:val="24"/>
                <w:szCs w:val="24"/>
                <w:lang w:val="uk-UA"/>
              </w:rPr>
              <w:t xml:space="preserve">СР – </w:t>
            </w:r>
            <w:r w:rsidR="002D6FC9">
              <w:rPr>
                <w:rFonts w:ascii="Garamond" w:hAnsi="Garamond"/>
                <w:sz w:val="24"/>
                <w:szCs w:val="24"/>
                <w:lang w:val="uk-UA"/>
              </w:rPr>
              <w:t>2</w:t>
            </w:r>
          </w:p>
        </w:tc>
      </w:tr>
      <w:tr w:rsidR="008C10EC" w:rsidRPr="00C96E98" w14:paraId="1A3433AB" w14:textId="77777777" w:rsidTr="008C10EC">
        <w:tblPrEx>
          <w:jc w:val="center"/>
          <w:tblInd w:w="0" w:type="dxa"/>
        </w:tblPrEx>
        <w:trPr>
          <w:jc w:val="center"/>
        </w:trPr>
        <w:tc>
          <w:tcPr>
            <w:tcW w:w="7656" w:type="dxa"/>
            <w:vAlign w:val="center"/>
          </w:tcPr>
          <w:p w14:paraId="7E4916BF" w14:textId="24E84BE3" w:rsidR="008C10EC" w:rsidRPr="008C10EC" w:rsidRDefault="008C10EC" w:rsidP="008C10EC">
            <w:pPr>
              <w:spacing w:after="0" w:line="240" w:lineRule="auto"/>
              <w:rPr>
                <w:rFonts w:ascii="Garamond" w:hAnsi="Garamond"/>
                <w:b/>
                <w:bCs/>
                <w:sz w:val="24"/>
                <w:szCs w:val="24"/>
                <w:lang w:val="uk-UA"/>
              </w:rPr>
            </w:pPr>
            <w:r w:rsidRPr="008C10EC">
              <w:rPr>
                <w:rStyle w:val="29"/>
                <w:rFonts w:ascii="Garamond" w:hAnsi="Garamond"/>
                <w:b w:val="0"/>
                <w:bCs/>
                <w:sz w:val="24"/>
                <w:szCs w:val="24"/>
              </w:rPr>
              <w:t xml:space="preserve">Тема 9. </w:t>
            </w:r>
            <w:proofErr w:type="spellStart"/>
            <w:r w:rsidRPr="008C10EC">
              <w:rPr>
                <w:rFonts w:ascii="Garamond" w:hAnsi="Garamond"/>
                <w:sz w:val="24"/>
                <w:szCs w:val="24"/>
              </w:rPr>
              <w:t>Білкові</w:t>
            </w:r>
            <w:proofErr w:type="spellEnd"/>
            <w:r w:rsidRPr="008C10EC">
              <w:rPr>
                <w:rFonts w:ascii="Garamond" w:hAnsi="Garamond"/>
                <w:sz w:val="24"/>
                <w:szCs w:val="24"/>
              </w:rPr>
              <w:t xml:space="preserve"> </w:t>
            </w:r>
            <w:proofErr w:type="spellStart"/>
            <w:r w:rsidRPr="008C10EC">
              <w:rPr>
                <w:rFonts w:ascii="Garamond" w:hAnsi="Garamond"/>
                <w:sz w:val="24"/>
                <w:szCs w:val="24"/>
              </w:rPr>
              <w:t>напої</w:t>
            </w:r>
            <w:proofErr w:type="spellEnd"/>
            <w:r w:rsidRPr="008C10EC">
              <w:rPr>
                <w:rFonts w:ascii="Garamond" w:hAnsi="Garamond"/>
                <w:sz w:val="24"/>
                <w:szCs w:val="24"/>
              </w:rPr>
              <w:t xml:space="preserve"> та </w:t>
            </w:r>
            <w:proofErr w:type="spellStart"/>
            <w:r w:rsidRPr="008C10EC">
              <w:rPr>
                <w:rFonts w:ascii="Garamond" w:hAnsi="Garamond"/>
                <w:sz w:val="24"/>
                <w:szCs w:val="24"/>
              </w:rPr>
              <w:t>суміші</w:t>
            </w:r>
            <w:proofErr w:type="spellEnd"/>
            <w:r w:rsidRPr="008C10EC">
              <w:rPr>
                <w:rFonts w:ascii="Garamond" w:hAnsi="Garamond"/>
                <w:b/>
                <w:bCs/>
                <w:sz w:val="24"/>
                <w:szCs w:val="24"/>
                <w:lang w:val="uk-UA"/>
              </w:rPr>
              <w:t xml:space="preserve"> </w:t>
            </w:r>
          </w:p>
        </w:tc>
        <w:tc>
          <w:tcPr>
            <w:tcW w:w="2268" w:type="dxa"/>
            <w:vAlign w:val="center"/>
          </w:tcPr>
          <w:p w14:paraId="0F42A09A" w14:textId="77777777" w:rsidR="008C10EC" w:rsidRPr="008C10EC" w:rsidRDefault="008C10EC" w:rsidP="008C10EC">
            <w:pPr>
              <w:spacing w:after="0" w:line="240" w:lineRule="auto"/>
              <w:jc w:val="center"/>
              <w:rPr>
                <w:rFonts w:ascii="Garamond" w:hAnsi="Garamond"/>
                <w:sz w:val="24"/>
                <w:szCs w:val="24"/>
                <w:lang w:val="uk-UA"/>
              </w:rPr>
            </w:pPr>
            <w:r w:rsidRPr="008C10EC">
              <w:rPr>
                <w:rFonts w:ascii="Garamond" w:hAnsi="Garamond"/>
                <w:sz w:val="24"/>
                <w:szCs w:val="24"/>
                <w:lang w:val="uk-UA"/>
              </w:rPr>
              <w:t>АР – 2</w:t>
            </w:r>
          </w:p>
          <w:p w14:paraId="0A17F73C" w14:textId="535E9C70" w:rsidR="008C10EC" w:rsidRPr="008C10EC" w:rsidRDefault="008C10EC" w:rsidP="008C10EC">
            <w:pPr>
              <w:spacing w:after="0" w:line="240" w:lineRule="auto"/>
              <w:jc w:val="center"/>
              <w:rPr>
                <w:rFonts w:ascii="Garamond" w:hAnsi="Garamond"/>
                <w:sz w:val="24"/>
                <w:szCs w:val="24"/>
                <w:lang w:val="uk-UA"/>
              </w:rPr>
            </w:pPr>
            <w:r w:rsidRPr="008C10EC">
              <w:rPr>
                <w:rFonts w:ascii="Garamond" w:hAnsi="Garamond"/>
                <w:sz w:val="24"/>
                <w:szCs w:val="24"/>
                <w:lang w:val="uk-UA"/>
              </w:rPr>
              <w:lastRenderedPageBreak/>
              <w:t xml:space="preserve">Т – </w:t>
            </w:r>
            <w:r w:rsidR="002D6FC9">
              <w:rPr>
                <w:rFonts w:ascii="Garamond" w:hAnsi="Garamond"/>
                <w:sz w:val="24"/>
                <w:szCs w:val="24"/>
                <w:lang w:val="uk-UA"/>
              </w:rPr>
              <w:t>2</w:t>
            </w:r>
          </w:p>
          <w:p w14:paraId="2A29A1E2" w14:textId="5021E73B" w:rsidR="008C10EC" w:rsidRPr="008C10EC" w:rsidRDefault="008C10EC" w:rsidP="008C10EC">
            <w:pPr>
              <w:spacing w:after="0" w:line="240" w:lineRule="auto"/>
              <w:jc w:val="center"/>
              <w:rPr>
                <w:rFonts w:ascii="Garamond" w:hAnsi="Garamond"/>
                <w:bCs/>
                <w:sz w:val="24"/>
                <w:szCs w:val="24"/>
                <w:lang w:val="uk-UA"/>
              </w:rPr>
            </w:pPr>
            <w:r w:rsidRPr="008C10EC">
              <w:rPr>
                <w:rFonts w:ascii="Garamond" w:hAnsi="Garamond"/>
                <w:sz w:val="24"/>
                <w:szCs w:val="24"/>
                <w:lang w:val="uk-UA"/>
              </w:rPr>
              <w:t xml:space="preserve">СР – </w:t>
            </w:r>
            <w:r w:rsidR="002D6FC9">
              <w:rPr>
                <w:rFonts w:ascii="Garamond" w:hAnsi="Garamond"/>
                <w:sz w:val="24"/>
                <w:szCs w:val="24"/>
                <w:lang w:val="uk-UA"/>
              </w:rPr>
              <w:t>3</w:t>
            </w:r>
          </w:p>
        </w:tc>
      </w:tr>
      <w:tr w:rsidR="008C10EC" w:rsidRPr="00C96E98" w14:paraId="22C892AD" w14:textId="77777777" w:rsidTr="008C10EC">
        <w:tblPrEx>
          <w:jc w:val="center"/>
          <w:tblInd w:w="0" w:type="dxa"/>
        </w:tblPrEx>
        <w:trPr>
          <w:jc w:val="center"/>
        </w:trPr>
        <w:tc>
          <w:tcPr>
            <w:tcW w:w="7656" w:type="dxa"/>
          </w:tcPr>
          <w:p w14:paraId="383B656D" w14:textId="1DE58CAE" w:rsidR="008C10EC" w:rsidRPr="008C10EC" w:rsidRDefault="008C10EC" w:rsidP="008C10EC">
            <w:pPr>
              <w:spacing w:after="0" w:line="240" w:lineRule="auto"/>
              <w:rPr>
                <w:rStyle w:val="29"/>
                <w:rFonts w:ascii="Garamond" w:hAnsi="Garamond"/>
                <w:b w:val="0"/>
                <w:bCs/>
                <w:sz w:val="24"/>
                <w:szCs w:val="24"/>
              </w:rPr>
            </w:pPr>
            <w:r w:rsidRPr="008C10EC">
              <w:rPr>
                <w:rStyle w:val="29"/>
                <w:rFonts w:ascii="Garamond" w:hAnsi="Garamond"/>
                <w:b w:val="0"/>
                <w:bCs/>
                <w:sz w:val="24"/>
                <w:szCs w:val="24"/>
              </w:rPr>
              <w:lastRenderedPageBreak/>
              <w:t>Тема</w:t>
            </w:r>
            <w:r w:rsidRPr="008C10EC">
              <w:rPr>
                <w:rStyle w:val="29"/>
                <w:rFonts w:ascii="Garamond" w:eastAsia="Courier New" w:hAnsi="Garamond"/>
                <w:b w:val="0"/>
                <w:bCs/>
                <w:sz w:val="24"/>
                <w:szCs w:val="24"/>
              </w:rPr>
              <w:t xml:space="preserve"> 10. </w:t>
            </w:r>
            <w:proofErr w:type="spellStart"/>
            <w:r w:rsidRPr="008C10EC">
              <w:rPr>
                <w:rFonts w:ascii="Garamond" w:hAnsi="Garamond"/>
                <w:sz w:val="24"/>
                <w:szCs w:val="24"/>
              </w:rPr>
              <w:t>Енергетичні</w:t>
            </w:r>
            <w:proofErr w:type="spellEnd"/>
            <w:r w:rsidRPr="008C10EC">
              <w:rPr>
                <w:rFonts w:ascii="Garamond" w:hAnsi="Garamond"/>
                <w:sz w:val="24"/>
                <w:szCs w:val="24"/>
              </w:rPr>
              <w:t xml:space="preserve"> добавки. </w:t>
            </w:r>
            <w:r w:rsidRPr="008C10EC">
              <w:rPr>
                <w:rFonts w:ascii="Garamond" w:hAnsi="Garamond"/>
                <w:sz w:val="24"/>
                <w:szCs w:val="24"/>
                <w:lang w:val="uk-UA"/>
              </w:rPr>
              <w:t>Ф</w:t>
            </w:r>
            <w:proofErr w:type="spellStart"/>
            <w:r w:rsidRPr="008C10EC">
              <w:rPr>
                <w:rFonts w:ascii="Garamond" w:hAnsi="Garamond"/>
                <w:sz w:val="24"/>
                <w:szCs w:val="24"/>
              </w:rPr>
              <w:t>армкологічні</w:t>
            </w:r>
            <w:proofErr w:type="spellEnd"/>
            <w:r w:rsidRPr="008C10EC">
              <w:rPr>
                <w:rFonts w:ascii="Garamond" w:hAnsi="Garamond"/>
                <w:sz w:val="24"/>
                <w:szCs w:val="24"/>
              </w:rPr>
              <w:t xml:space="preserve"> </w:t>
            </w:r>
            <w:proofErr w:type="spellStart"/>
            <w:r w:rsidRPr="008C10EC">
              <w:rPr>
                <w:rFonts w:ascii="Garamond" w:hAnsi="Garamond"/>
                <w:sz w:val="24"/>
                <w:szCs w:val="24"/>
              </w:rPr>
              <w:t>засоби</w:t>
            </w:r>
            <w:proofErr w:type="spellEnd"/>
          </w:p>
        </w:tc>
        <w:tc>
          <w:tcPr>
            <w:tcW w:w="2268" w:type="dxa"/>
            <w:vAlign w:val="center"/>
          </w:tcPr>
          <w:p w14:paraId="39CD178D" w14:textId="77777777" w:rsidR="008C10EC" w:rsidRPr="008C10EC" w:rsidRDefault="008C10EC" w:rsidP="008C10EC">
            <w:pPr>
              <w:spacing w:after="0" w:line="240" w:lineRule="auto"/>
              <w:jc w:val="center"/>
              <w:rPr>
                <w:rFonts w:ascii="Garamond" w:hAnsi="Garamond"/>
                <w:sz w:val="24"/>
                <w:szCs w:val="24"/>
                <w:lang w:val="uk-UA"/>
              </w:rPr>
            </w:pPr>
            <w:r w:rsidRPr="008C10EC">
              <w:rPr>
                <w:rFonts w:ascii="Garamond" w:hAnsi="Garamond"/>
                <w:sz w:val="24"/>
                <w:szCs w:val="24"/>
                <w:lang w:val="uk-UA"/>
              </w:rPr>
              <w:t>АР – 2</w:t>
            </w:r>
          </w:p>
          <w:p w14:paraId="0C0D3E17" w14:textId="0D262590" w:rsidR="008C10EC" w:rsidRPr="008C10EC" w:rsidRDefault="008C10EC" w:rsidP="008C10EC">
            <w:pPr>
              <w:spacing w:after="0" w:line="240" w:lineRule="auto"/>
              <w:jc w:val="center"/>
              <w:rPr>
                <w:rFonts w:ascii="Garamond" w:hAnsi="Garamond"/>
                <w:sz w:val="24"/>
                <w:szCs w:val="24"/>
                <w:lang w:val="uk-UA"/>
              </w:rPr>
            </w:pPr>
            <w:r w:rsidRPr="008C10EC">
              <w:rPr>
                <w:rFonts w:ascii="Garamond" w:hAnsi="Garamond"/>
                <w:sz w:val="24"/>
                <w:szCs w:val="24"/>
                <w:lang w:val="uk-UA"/>
              </w:rPr>
              <w:t xml:space="preserve">Т – </w:t>
            </w:r>
            <w:r w:rsidR="002D6FC9">
              <w:rPr>
                <w:rFonts w:ascii="Garamond" w:hAnsi="Garamond"/>
                <w:sz w:val="24"/>
                <w:szCs w:val="24"/>
                <w:lang w:val="uk-UA"/>
              </w:rPr>
              <w:t>2</w:t>
            </w:r>
          </w:p>
          <w:p w14:paraId="59AED259" w14:textId="267257C7" w:rsidR="008C10EC" w:rsidRPr="008C10EC" w:rsidRDefault="008C10EC" w:rsidP="008C10EC">
            <w:pPr>
              <w:spacing w:after="0" w:line="240" w:lineRule="auto"/>
              <w:jc w:val="center"/>
              <w:rPr>
                <w:rFonts w:ascii="Garamond" w:hAnsi="Garamond"/>
                <w:bCs/>
                <w:sz w:val="24"/>
                <w:szCs w:val="24"/>
                <w:lang w:val="uk-UA"/>
              </w:rPr>
            </w:pPr>
            <w:r w:rsidRPr="008C10EC">
              <w:rPr>
                <w:rFonts w:ascii="Garamond" w:hAnsi="Garamond"/>
                <w:sz w:val="24"/>
                <w:szCs w:val="24"/>
                <w:lang w:val="uk-UA"/>
              </w:rPr>
              <w:t xml:space="preserve">СР – </w:t>
            </w:r>
            <w:r w:rsidR="002D6FC9">
              <w:rPr>
                <w:rFonts w:ascii="Garamond" w:hAnsi="Garamond"/>
                <w:sz w:val="24"/>
                <w:szCs w:val="24"/>
                <w:lang w:val="uk-UA"/>
              </w:rPr>
              <w:t>2</w:t>
            </w:r>
          </w:p>
        </w:tc>
      </w:tr>
      <w:tr w:rsidR="008C10EC" w:rsidRPr="00C96E98" w14:paraId="7B34D624" w14:textId="77777777" w:rsidTr="008C10EC">
        <w:tblPrEx>
          <w:jc w:val="center"/>
          <w:tblInd w:w="0" w:type="dxa"/>
        </w:tblPrEx>
        <w:trPr>
          <w:jc w:val="center"/>
        </w:trPr>
        <w:tc>
          <w:tcPr>
            <w:tcW w:w="7656" w:type="dxa"/>
            <w:vAlign w:val="center"/>
          </w:tcPr>
          <w:p w14:paraId="1C4870C4" w14:textId="4433BD1B" w:rsidR="008C10EC" w:rsidRPr="008C10EC" w:rsidRDefault="008C10EC" w:rsidP="008C10EC">
            <w:pPr>
              <w:spacing w:after="0" w:line="240" w:lineRule="auto"/>
              <w:rPr>
                <w:rStyle w:val="29"/>
                <w:rFonts w:ascii="Garamond" w:hAnsi="Garamond"/>
                <w:b w:val="0"/>
                <w:bCs/>
                <w:sz w:val="24"/>
                <w:szCs w:val="24"/>
              </w:rPr>
            </w:pPr>
            <w:r w:rsidRPr="008C10EC">
              <w:rPr>
                <w:rStyle w:val="29"/>
                <w:rFonts w:ascii="Garamond" w:hAnsi="Garamond"/>
                <w:b w:val="0"/>
                <w:bCs/>
                <w:sz w:val="24"/>
                <w:szCs w:val="24"/>
              </w:rPr>
              <w:t>Тема</w:t>
            </w:r>
            <w:r w:rsidRPr="008C10EC">
              <w:rPr>
                <w:rStyle w:val="29"/>
                <w:rFonts w:ascii="Garamond" w:eastAsia="Courier New" w:hAnsi="Garamond"/>
                <w:b w:val="0"/>
                <w:bCs/>
                <w:sz w:val="24"/>
                <w:szCs w:val="24"/>
              </w:rPr>
              <w:t xml:space="preserve"> 11. </w:t>
            </w:r>
            <w:proofErr w:type="spellStart"/>
            <w:r w:rsidRPr="008C10EC">
              <w:rPr>
                <w:rFonts w:ascii="Garamond" w:hAnsi="Garamond"/>
                <w:sz w:val="24"/>
                <w:szCs w:val="24"/>
              </w:rPr>
              <w:t>Особливості</w:t>
            </w:r>
            <w:proofErr w:type="spellEnd"/>
            <w:r w:rsidRPr="008C10EC">
              <w:rPr>
                <w:rFonts w:ascii="Garamond" w:hAnsi="Garamond"/>
                <w:sz w:val="24"/>
                <w:szCs w:val="24"/>
              </w:rPr>
              <w:t xml:space="preserve"> </w:t>
            </w:r>
            <w:proofErr w:type="spellStart"/>
            <w:r w:rsidRPr="008C10EC">
              <w:rPr>
                <w:rFonts w:ascii="Garamond" w:hAnsi="Garamond"/>
                <w:sz w:val="24"/>
                <w:szCs w:val="24"/>
              </w:rPr>
              <w:t>харчування</w:t>
            </w:r>
            <w:proofErr w:type="spellEnd"/>
            <w:r w:rsidRPr="008C10EC">
              <w:rPr>
                <w:rFonts w:ascii="Garamond" w:hAnsi="Garamond"/>
                <w:sz w:val="24"/>
                <w:szCs w:val="24"/>
              </w:rPr>
              <w:t xml:space="preserve"> </w:t>
            </w:r>
            <w:proofErr w:type="spellStart"/>
            <w:r w:rsidRPr="008C10EC">
              <w:rPr>
                <w:rFonts w:ascii="Garamond" w:hAnsi="Garamond"/>
                <w:sz w:val="24"/>
                <w:szCs w:val="24"/>
              </w:rPr>
              <w:t>спортсменів</w:t>
            </w:r>
            <w:proofErr w:type="spellEnd"/>
            <w:r w:rsidRPr="008C10EC">
              <w:rPr>
                <w:rFonts w:ascii="Garamond" w:hAnsi="Garamond"/>
                <w:sz w:val="24"/>
                <w:szCs w:val="24"/>
              </w:rPr>
              <w:t xml:space="preserve"> при </w:t>
            </w:r>
            <w:proofErr w:type="spellStart"/>
            <w:r w:rsidRPr="008C10EC">
              <w:rPr>
                <w:rFonts w:ascii="Garamond" w:hAnsi="Garamond"/>
                <w:sz w:val="24"/>
                <w:szCs w:val="24"/>
              </w:rPr>
              <w:t>тренуваннях</w:t>
            </w:r>
            <w:proofErr w:type="spellEnd"/>
            <w:r w:rsidRPr="008C10EC">
              <w:rPr>
                <w:rFonts w:ascii="Garamond" w:hAnsi="Garamond"/>
                <w:sz w:val="24"/>
                <w:szCs w:val="24"/>
              </w:rPr>
              <w:t xml:space="preserve"> у </w:t>
            </w:r>
            <w:proofErr w:type="spellStart"/>
            <w:r w:rsidRPr="008C10EC">
              <w:rPr>
                <w:rFonts w:ascii="Garamond" w:hAnsi="Garamond"/>
                <w:sz w:val="24"/>
                <w:szCs w:val="24"/>
              </w:rPr>
              <w:t>спекотному</w:t>
            </w:r>
            <w:proofErr w:type="spellEnd"/>
            <w:r w:rsidRPr="008C10EC">
              <w:rPr>
                <w:rFonts w:ascii="Garamond" w:hAnsi="Garamond"/>
                <w:sz w:val="24"/>
                <w:szCs w:val="24"/>
              </w:rPr>
              <w:t xml:space="preserve"> </w:t>
            </w:r>
            <w:proofErr w:type="spellStart"/>
            <w:r w:rsidRPr="008C10EC">
              <w:rPr>
                <w:rFonts w:ascii="Garamond" w:hAnsi="Garamond"/>
                <w:sz w:val="24"/>
                <w:szCs w:val="24"/>
              </w:rPr>
              <w:t>кліматі</w:t>
            </w:r>
            <w:proofErr w:type="spellEnd"/>
          </w:p>
        </w:tc>
        <w:tc>
          <w:tcPr>
            <w:tcW w:w="2268" w:type="dxa"/>
            <w:vAlign w:val="center"/>
          </w:tcPr>
          <w:p w14:paraId="52C2926C" w14:textId="77777777" w:rsidR="008C10EC" w:rsidRPr="008C10EC" w:rsidRDefault="008C10EC" w:rsidP="008C10EC">
            <w:pPr>
              <w:spacing w:after="0" w:line="240" w:lineRule="auto"/>
              <w:jc w:val="center"/>
              <w:rPr>
                <w:rFonts w:ascii="Garamond" w:hAnsi="Garamond"/>
                <w:sz w:val="24"/>
                <w:szCs w:val="24"/>
                <w:lang w:val="uk-UA"/>
              </w:rPr>
            </w:pPr>
            <w:r w:rsidRPr="008C10EC">
              <w:rPr>
                <w:rFonts w:ascii="Garamond" w:hAnsi="Garamond"/>
                <w:sz w:val="24"/>
                <w:szCs w:val="24"/>
                <w:lang w:val="uk-UA"/>
              </w:rPr>
              <w:t>АР – 2</w:t>
            </w:r>
          </w:p>
          <w:p w14:paraId="0D78291B" w14:textId="501C0C0B" w:rsidR="008C10EC" w:rsidRPr="008C10EC" w:rsidRDefault="008C10EC" w:rsidP="008C10EC">
            <w:pPr>
              <w:spacing w:after="0" w:line="240" w:lineRule="auto"/>
              <w:jc w:val="center"/>
              <w:rPr>
                <w:rFonts w:ascii="Garamond" w:hAnsi="Garamond"/>
                <w:sz w:val="24"/>
                <w:szCs w:val="24"/>
                <w:lang w:val="uk-UA"/>
              </w:rPr>
            </w:pPr>
            <w:r w:rsidRPr="008C10EC">
              <w:rPr>
                <w:rFonts w:ascii="Garamond" w:hAnsi="Garamond"/>
                <w:sz w:val="24"/>
                <w:szCs w:val="24"/>
                <w:lang w:val="uk-UA"/>
              </w:rPr>
              <w:t xml:space="preserve">Т – </w:t>
            </w:r>
            <w:r w:rsidR="002D6FC9">
              <w:rPr>
                <w:rFonts w:ascii="Garamond" w:hAnsi="Garamond"/>
                <w:sz w:val="24"/>
                <w:szCs w:val="24"/>
                <w:lang w:val="uk-UA"/>
              </w:rPr>
              <w:t>2</w:t>
            </w:r>
          </w:p>
          <w:p w14:paraId="221ADA49" w14:textId="25CD6B2C" w:rsidR="008C10EC" w:rsidRPr="008C10EC" w:rsidRDefault="008C10EC" w:rsidP="008C10EC">
            <w:pPr>
              <w:spacing w:after="0" w:line="240" w:lineRule="auto"/>
              <w:jc w:val="center"/>
              <w:rPr>
                <w:rFonts w:ascii="Garamond" w:hAnsi="Garamond"/>
                <w:bCs/>
                <w:sz w:val="24"/>
                <w:szCs w:val="24"/>
                <w:lang w:val="uk-UA"/>
              </w:rPr>
            </w:pPr>
            <w:r w:rsidRPr="008C10EC">
              <w:rPr>
                <w:rFonts w:ascii="Garamond" w:hAnsi="Garamond"/>
                <w:sz w:val="24"/>
                <w:szCs w:val="24"/>
                <w:lang w:val="uk-UA"/>
              </w:rPr>
              <w:t xml:space="preserve">СР – </w:t>
            </w:r>
            <w:r w:rsidR="002D6FC9">
              <w:rPr>
                <w:rFonts w:ascii="Garamond" w:hAnsi="Garamond"/>
                <w:sz w:val="24"/>
                <w:szCs w:val="24"/>
                <w:lang w:val="uk-UA"/>
              </w:rPr>
              <w:t>2</w:t>
            </w:r>
          </w:p>
        </w:tc>
      </w:tr>
      <w:tr w:rsidR="008C10EC" w:rsidRPr="00C96E98" w14:paraId="37F497BC" w14:textId="77777777" w:rsidTr="008C10EC">
        <w:tblPrEx>
          <w:jc w:val="center"/>
          <w:tblInd w:w="0" w:type="dxa"/>
        </w:tblPrEx>
        <w:trPr>
          <w:jc w:val="center"/>
        </w:trPr>
        <w:tc>
          <w:tcPr>
            <w:tcW w:w="7656" w:type="dxa"/>
          </w:tcPr>
          <w:p w14:paraId="1AA1F235" w14:textId="45C976AD" w:rsidR="008C10EC" w:rsidRPr="008C10EC" w:rsidRDefault="008C10EC" w:rsidP="008C10EC">
            <w:pPr>
              <w:spacing w:after="0" w:line="240" w:lineRule="auto"/>
              <w:jc w:val="both"/>
              <w:rPr>
                <w:rFonts w:ascii="Garamond" w:hAnsi="Garamond"/>
                <w:b/>
                <w:bCs/>
                <w:color w:val="000000"/>
                <w:sz w:val="24"/>
                <w:szCs w:val="24"/>
                <w:shd w:val="clear" w:color="auto" w:fill="FFFFFF"/>
                <w:lang w:val="uk-UA" w:eastAsia="uk-UA" w:bidi="uk-UA"/>
              </w:rPr>
            </w:pPr>
            <w:r w:rsidRPr="008C10EC">
              <w:rPr>
                <w:rStyle w:val="29"/>
                <w:rFonts w:ascii="Garamond" w:hAnsi="Garamond"/>
                <w:b w:val="0"/>
                <w:bCs/>
                <w:sz w:val="24"/>
                <w:szCs w:val="24"/>
              </w:rPr>
              <w:t>Тема 12</w:t>
            </w:r>
            <w:r w:rsidRPr="008C10EC">
              <w:rPr>
                <w:rStyle w:val="29"/>
                <w:rFonts w:ascii="Garamond" w:eastAsia="Courier New" w:hAnsi="Garamond"/>
                <w:b w:val="0"/>
                <w:bCs/>
                <w:sz w:val="24"/>
                <w:szCs w:val="24"/>
              </w:rPr>
              <w:t xml:space="preserve">. </w:t>
            </w:r>
            <w:proofErr w:type="spellStart"/>
            <w:r w:rsidRPr="008C10EC">
              <w:rPr>
                <w:rFonts w:ascii="Garamond" w:hAnsi="Garamond"/>
                <w:sz w:val="24"/>
                <w:szCs w:val="24"/>
              </w:rPr>
              <w:t>Особливості</w:t>
            </w:r>
            <w:proofErr w:type="spellEnd"/>
            <w:r w:rsidRPr="008C10EC">
              <w:rPr>
                <w:rFonts w:ascii="Garamond" w:hAnsi="Garamond"/>
                <w:sz w:val="24"/>
                <w:szCs w:val="24"/>
              </w:rPr>
              <w:t xml:space="preserve"> </w:t>
            </w:r>
            <w:proofErr w:type="spellStart"/>
            <w:r w:rsidRPr="008C10EC">
              <w:rPr>
                <w:rFonts w:ascii="Garamond" w:hAnsi="Garamond"/>
                <w:sz w:val="24"/>
                <w:szCs w:val="24"/>
              </w:rPr>
              <w:t>харчування</w:t>
            </w:r>
            <w:proofErr w:type="spellEnd"/>
            <w:r w:rsidRPr="008C10EC">
              <w:rPr>
                <w:rFonts w:ascii="Garamond" w:hAnsi="Garamond"/>
                <w:sz w:val="24"/>
                <w:szCs w:val="24"/>
              </w:rPr>
              <w:t xml:space="preserve"> </w:t>
            </w:r>
            <w:proofErr w:type="spellStart"/>
            <w:r w:rsidRPr="008C10EC">
              <w:rPr>
                <w:rFonts w:ascii="Garamond" w:hAnsi="Garamond"/>
                <w:sz w:val="24"/>
                <w:szCs w:val="24"/>
              </w:rPr>
              <w:t>спортсменів</w:t>
            </w:r>
            <w:proofErr w:type="spellEnd"/>
            <w:r w:rsidRPr="008C10EC">
              <w:rPr>
                <w:rFonts w:ascii="Garamond" w:hAnsi="Garamond"/>
                <w:sz w:val="24"/>
                <w:szCs w:val="24"/>
              </w:rPr>
              <w:t xml:space="preserve"> </w:t>
            </w:r>
            <w:proofErr w:type="spellStart"/>
            <w:r w:rsidRPr="008C10EC">
              <w:rPr>
                <w:rFonts w:ascii="Garamond" w:hAnsi="Garamond"/>
                <w:sz w:val="24"/>
                <w:szCs w:val="24"/>
              </w:rPr>
              <w:t>під</w:t>
            </w:r>
            <w:proofErr w:type="spellEnd"/>
            <w:r w:rsidRPr="008C10EC">
              <w:rPr>
                <w:rFonts w:ascii="Garamond" w:hAnsi="Garamond"/>
                <w:sz w:val="24"/>
                <w:szCs w:val="24"/>
              </w:rPr>
              <w:t xml:space="preserve"> час </w:t>
            </w:r>
            <w:proofErr w:type="spellStart"/>
            <w:r w:rsidRPr="008C10EC">
              <w:rPr>
                <w:rFonts w:ascii="Garamond" w:hAnsi="Garamond"/>
                <w:sz w:val="24"/>
                <w:szCs w:val="24"/>
              </w:rPr>
              <w:t>змагань</w:t>
            </w:r>
            <w:proofErr w:type="spellEnd"/>
          </w:p>
        </w:tc>
        <w:tc>
          <w:tcPr>
            <w:tcW w:w="2268" w:type="dxa"/>
            <w:vAlign w:val="center"/>
          </w:tcPr>
          <w:p w14:paraId="1AAAE932" w14:textId="77777777" w:rsidR="008C10EC" w:rsidRPr="008C10EC" w:rsidRDefault="008C10EC" w:rsidP="008C10EC">
            <w:pPr>
              <w:spacing w:after="0" w:line="240" w:lineRule="auto"/>
              <w:jc w:val="center"/>
              <w:rPr>
                <w:rFonts w:ascii="Garamond" w:hAnsi="Garamond"/>
                <w:sz w:val="24"/>
                <w:szCs w:val="24"/>
                <w:lang w:val="uk-UA"/>
              </w:rPr>
            </w:pPr>
            <w:r w:rsidRPr="008C10EC">
              <w:rPr>
                <w:rFonts w:ascii="Garamond" w:hAnsi="Garamond"/>
                <w:sz w:val="24"/>
                <w:szCs w:val="24"/>
                <w:lang w:val="uk-UA"/>
              </w:rPr>
              <w:t>АР – 2</w:t>
            </w:r>
          </w:p>
          <w:p w14:paraId="29C0DA17" w14:textId="60DF6B75" w:rsidR="008C10EC" w:rsidRPr="008C10EC" w:rsidRDefault="008C10EC" w:rsidP="008C10EC">
            <w:pPr>
              <w:spacing w:after="0" w:line="240" w:lineRule="auto"/>
              <w:jc w:val="center"/>
              <w:rPr>
                <w:rFonts w:ascii="Garamond" w:hAnsi="Garamond"/>
                <w:sz w:val="24"/>
                <w:szCs w:val="24"/>
                <w:lang w:val="uk-UA"/>
              </w:rPr>
            </w:pPr>
            <w:r w:rsidRPr="008C10EC">
              <w:rPr>
                <w:rFonts w:ascii="Garamond" w:hAnsi="Garamond"/>
                <w:sz w:val="24"/>
                <w:szCs w:val="24"/>
                <w:lang w:val="uk-UA"/>
              </w:rPr>
              <w:t xml:space="preserve">Т – </w:t>
            </w:r>
            <w:r w:rsidR="002D6FC9">
              <w:rPr>
                <w:rFonts w:ascii="Garamond" w:hAnsi="Garamond"/>
                <w:sz w:val="24"/>
                <w:szCs w:val="24"/>
                <w:lang w:val="uk-UA"/>
              </w:rPr>
              <w:t>3</w:t>
            </w:r>
          </w:p>
          <w:p w14:paraId="09BD2301" w14:textId="7F224222" w:rsidR="008C10EC" w:rsidRPr="008C10EC" w:rsidRDefault="008C10EC" w:rsidP="008C10EC">
            <w:pPr>
              <w:spacing w:after="0" w:line="240" w:lineRule="auto"/>
              <w:jc w:val="center"/>
              <w:rPr>
                <w:rFonts w:ascii="Garamond" w:hAnsi="Garamond"/>
                <w:sz w:val="24"/>
                <w:szCs w:val="24"/>
                <w:lang w:val="uk-UA"/>
              </w:rPr>
            </w:pPr>
            <w:r w:rsidRPr="008C10EC">
              <w:rPr>
                <w:rFonts w:ascii="Garamond" w:hAnsi="Garamond"/>
                <w:sz w:val="24"/>
                <w:szCs w:val="24"/>
                <w:lang w:val="uk-UA"/>
              </w:rPr>
              <w:t xml:space="preserve">СР – </w:t>
            </w:r>
            <w:r w:rsidR="002D6FC9">
              <w:rPr>
                <w:rFonts w:ascii="Garamond" w:hAnsi="Garamond"/>
                <w:sz w:val="24"/>
                <w:szCs w:val="24"/>
                <w:lang w:val="uk-UA"/>
              </w:rPr>
              <w:t>2</w:t>
            </w:r>
          </w:p>
        </w:tc>
      </w:tr>
      <w:tr w:rsidR="008C10EC" w:rsidRPr="00C96E98" w14:paraId="3BDFB1BD" w14:textId="77777777" w:rsidTr="008C10EC">
        <w:tblPrEx>
          <w:jc w:val="center"/>
          <w:tblInd w:w="0" w:type="dxa"/>
        </w:tblPrEx>
        <w:trPr>
          <w:jc w:val="center"/>
        </w:trPr>
        <w:tc>
          <w:tcPr>
            <w:tcW w:w="7656" w:type="dxa"/>
          </w:tcPr>
          <w:p w14:paraId="6CC16EB7" w14:textId="4DB21FEF" w:rsidR="008C10EC" w:rsidRPr="008C10EC" w:rsidRDefault="008C10EC" w:rsidP="008C10EC">
            <w:pPr>
              <w:spacing w:after="0" w:line="240" w:lineRule="auto"/>
              <w:jc w:val="both"/>
              <w:rPr>
                <w:rStyle w:val="29"/>
                <w:rFonts w:ascii="Garamond" w:hAnsi="Garamond"/>
                <w:b w:val="0"/>
                <w:bCs/>
                <w:sz w:val="24"/>
                <w:szCs w:val="24"/>
              </w:rPr>
            </w:pPr>
            <w:r w:rsidRPr="008C10EC">
              <w:rPr>
                <w:rStyle w:val="29"/>
                <w:rFonts w:ascii="Garamond" w:eastAsia="Courier New" w:hAnsi="Garamond"/>
                <w:b w:val="0"/>
                <w:bCs/>
                <w:sz w:val="24"/>
                <w:szCs w:val="24"/>
              </w:rPr>
              <w:t>Тема 13.</w:t>
            </w:r>
            <w:r w:rsidRPr="008C10EC">
              <w:rPr>
                <w:rStyle w:val="Heading2"/>
                <w:rFonts w:ascii="Garamond" w:eastAsia="Courier New" w:hAnsi="Garamond"/>
                <w:b/>
                <w:bCs/>
                <w:sz w:val="24"/>
                <w:szCs w:val="24"/>
              </w:rPr>
              <w:t xml:space="preserve"> </w:t>
            </w:r>
            <w:proofErr w:type="spellStart"/>
            <w:r w:rsidRPr="008C10EC">
              <w:rPr>
                <w:rFonts w:ascii="Garamond" w:hAnsi="Garamond"/>
                <w:sz w:val="24"/>
                <w:szCs w:val="24"/>
              </w:rPr>
              <w:t>Особливості</w:t>
            </w:r>
            <w:proofErr w:type="spellEnd"/>
            <w:r w:rsidRPr="008C10EC">
              <w:rPr>
                <w:rFonts w:ascii="Garamond" w:hAnsi="Garamond"/>
                <w:sz w:val="24"/>
                <w:szCs w:val="24"/>
              </w:rPr>
              <w:t xml:space="preserve"> </w:t>
            </w:r>
            <w:proofErr w:type="spellStart"/>
            <w:r w:rsidRPr="008C10EC">
              <w:rPr>
                <w:rFonts w:ascii="Garamond" w:hAnsi="Garamond"/>
                <w:sz w:val="24"/>
                <w:szCs w:val="24"/>
              </w:rPr>
              <w:t>харчування</w:t>
            </w:r>
            <w:proofErr w:type="spellEnd"/>
            <w:r w:rsidRPr="008C10EC">
              <w:rPr>
                <w:rFonts w:ascii="Garamond" w:hAnsi="Garamond"/>
                <w:sz w:val="24"/>
                <w:szCs w:val="24"/>
              </w:rPr>
              <w:t xml:space="preserve"> </w:t>
            </w:r>
            <w:proofErr w:type="spellStart"/>
            <w:r w:rsidRPr="008C10EC">
              <w:rPr>
                <w:rFonts w:ascii="Garamond" w:hAnsi="Garamond"/>
                <w:sz w:val="24"/>
                <w:szCs w:val="24"/>
              </w:rPr>
              <w:t>спортсменів</w:t>
            </w:r>
            <w:proofErr w:type="spellEnd"/>
            <w:r w:rsidRPr="008C10EC">
              <w:rPr>
                <w:rFonts w:ascii="Garamond" w:hAnsi="Garamond"/>
                <w:sz w:val="24"/>
                <w:szCs w:val="24"/>
              </w:rPr>
              <w:t xml:space="preserve"> на </w:t>
            </w:r>
            <w:proofErr w:type="spellStart"/>
            <w:r w:rsidRPr="008C10EC">
              <w:rPr>
                <w:rFonts w:ascii="Garamond" w:hAnsi="Garamond"/>
                <w:sz w:val="24"/>
                <w:szCs w:val="24"/>
              </w:rPr>
              <w:t>дистанції</w:t>
            </w:r>
            <w:proofErr w:type="spellEnd"/>
          </w:p>
        </w:tc>
        <w:tc>
          <w:tcPr>
            <w:tcW w:w="2268" w:type="dxa"/>
            <w:vAlign w:val="center"/>
          </w:tcPr>
          <w:p w14:paraId="25B72E9D" w14:textId="77777777" w:rsidR="008C10EC" w:rsidRPr="008C10EC" w:rsidRDefault="008C10EC" w:rsidP="008C10EC">
            <w:pPr>
              <w:spacing w:after="0" w:line="240" w:lineRule="auto"/>
              <w:jc w:val="center"/>
              <w:rPr>
                <w:rFonts w:ascii="Garamond" w:hAnsi="Garamond"/>
                <w:sz w:val="24"/>
                <w:szCs w:val="24"/>
                <w:lang w:val="uk-UA"/>
              </w:rPr>
            </w:pPr>
            <w:r w:rsidRPr="008C10EC">
              <w:rPr>
                <w:rFonts w:ascii="Garamond" w:hAnsi="Garamond"/>
                <w:sz w:val="24"/>
                <w:szCs w:val="24"/>
                <w:lang w:val="uk-UA"/>
              </w:rPr>
              <w:t>АР – 2</w:t>
            </w:r>
          </w:p>
          <w:p w14:paraId="7F83F621" w14:textId="77F944F4" w:rsidR="008C10EC" w:rsidRPr="008C10EC" w:rsidRDefault="008C10EC" w:rsidP="008C10EC">
            <w:pPr>
              <w:spacing w:after="0" w:line="240" w:lineRule="auto"/>
              <w:jc w:val="center"/>
              <w:rPr>
                <w:rFonts w:ascii="Garamond" w:hAnsi="Garamond"/>
                <w:sz w:val="24"/>
                <w:szCs w:val="24"/>
                <w:lang w:val="uk-UA"/>
              </w:rPr>
            </w:pPr>
            <w:r w:rsidRPr="008C10EC">
              <w:rPr>
                <w:rFonts w:ascii="Garamond" w:hAnsi="Garamond"/>
                <w:sz w:val="24"/>
                <w:szCs w:val="24"/>
                <w:lang w:val="uk-UA"/>
              </w:rPr>
              <w:t xml:space="preserve">Т – </w:t>
            </w:r>
            <w:r w:rsidR="002D6FC9">
              <w:rPr>
                <w:rFonts w:ascii="Garamond" w:hAnsi="Garamond"/>
                <w:sz w:val="24"/>
                <w:szCs w:val="24"/>
                <w:lang w:val="uk-UA"/>
              </w:rPr>
              <w:t>2</w:t>
            </w:r>
          </w:p>
          <w:p w14:paraId="53C15B7D" w14:textId="4E0B7DB2" w:rsidR="008C10EC" w:rsidRPr="008C10EC" w:rsidRDefault="008C10EC" w:rsidP="008C10EC">
            <w:pPr>
              <w:spacing w:after="0" w:line="240" w:lineRule="auto"/>
              <w:jc w:val="center"/>
              <w:rPr>
                <w:rFonts w:ascii="Garamond" w:hAnsi="Garamond"/>
                <w:sz w:val="24"/>
                <w:szCs w:val="24"/>
                <w:lang w:val="uk-UA"/>
              </w:rPr>
            </w:pPr>
            <w:r w:rsidRPr="008C10EC">
              <w:rPr>
                <w:rFonts w:ascii="Garamond" w:hAnsi="Garamond"/>
                <w:sz w:val="24"/>
                <w:szCs w:val="24"/>
                <w:lang w:val="uk-UA"/>
              </w:rPr>
              <w:t xml:space="preserve">СР – </w:t>
            </w:r>
            <w:r w:rsidR="002D6FC9">
              <w:rPr>
                <w:rFonts w:ascii="Garamond" w:hAnsi="Garamond"/>
                <w:sz w:val="24"/>
                <w:szCs w:val="24"/>
                <w:lang w:val="uk-UA"/>
              </w:rPr>
              <w:t>2</w:t>
            </w:r>
          </w:p>
        </w:tc>
      </w:tr>
      <w:tr w:rsidR="008C10EC" w:rsidRPr="00C96E98" w14:paraId="59D1D022" w14:textId="77777777" w:rsidTr="008C10EC">
        <w:tblPrEx>
          <w:jc w:val="center"/>
          <w:tblInd w:w="0" w:type="dxa"/>
        </w:tblPrEx>
        <w:trPr>
          <w:jc w:val="center"/>
        </w:trPr>
        <w:tc>
          <w:tcPr>
            <w:tcW w:w="7656" w:type="dxa"/>
          </w:tcPr>
          <w:p w14:paraId="09F62FC4" w14:textId="13C3B9C5" w:rsidR="008C10EC" w:rsidRPr="008C10EC" w:rsidRDefault="008C10EC" w:rsidP="008C10EC">
            <w:pPr>
              <w:spacing w:after="0" w:line="240" w:lineRule="auto"/>
              <w:rPr>
                <w:rStyle w:val="29"/>
                <w:rFonts w:ascii="Garamond" w:hAnsi="Garamond"/>
                <w:b w:val="0"/>
                <w:bCs/>
                <w:color w:val="auto"/>
                <w:sz w:val="24"/>
                <w:szCs w:val="24"/>
                <w:lang w:eastAsia="en-US"/>
              </w:rPr>
            </w:pPr>
            <w:r w:rsidRPr="008C10EC">
              <w:rPr>
                <w:rStyle w:val="29"/>
                <w:rFonts w:ascii="Garamond" w:hAnsi="Garamond"/>
                <w:b w:val="0"/>
                <w:bCs/>
                <w:sz w:val="24"/>
                <w:szCs w:val="24"/>
              </w:rPr>
              <w:t>Тема</w:t>
            </w:r>
            <w:r w:rsidRPr="008C10EC">
              <w:rPr>
                <w:rStyle w:val="29"/>
                <w:rFonts w:ascii="Garamond" w:eastAsia="Courier New" w:hAnsi="Garamond"/>
                <w:b w:val="0"/>
                <w:bCs/>
                <w:sz w:val="24"/>
                <w:szCs w:val="24"/>
              </w:rPr>
              <w:t xml:space="preserve"> 14.</w:t>
            </w:r>
            <w:r w:rsidRPr="008C10EC">
              <w:rPr>
                <w:rStyle w:val="Heading2"/>
                <w:rFonts w:ascii="Garamond" w:eastAsiaTheme="minorHAnsi" w:hAnsi="Garamond"/>
                <w:b/>
                <w:bCs/>
                <w:sz w:val="24"/>
                <w:szCs w:val="24"/>
                <w:lang w:val="uk-UA" w:eastAsia="uk-UA"/>
              </w:rPr>
              <w:t xml:space="preserve"> </w:t>
            </w:r>
            <w:proofErr w:type="spellStart"/>
            <w:r w:rsidRPr="008C10EC">
              <w:rPr>
                <w:rFonts w:ascii="Garamond" w:hAnsi="Garamond"/>
                <w:sz w:val="24"/>
                <w:szCs w:val="24"/>
              </w:rPr>
              <w:t>Особливості</w:t>
            </w:r>
            <w:proofErr w:type="spellEnd"/>
            <w:r w:rsidRPr="008C10EC">
              <w:rPr>
                <w:rFonts w:ascii="Garamond" w:hAnsi="Garamond"/>
                <w:sz w:val="24"/>
                <w:szCs w:val="24"/>
              </w:rPr>
              <w:t xml:space="preserve"> </w:t>
            </w:r>
            <w:proofErr w:type="spellStart"/>
            <w:r w:rsidRPr="008C10EC">
              <w:rPr>
                <w:rFonts w:ascii="Garamond" w:hAnsi="Garamond"/>
                <w:sz w:val="24"/>
                <w:szCs w:val="24"/>
              </w:rPr>
              <w:t>харчування</w:t>
            </w:r>
            <w:proofErr w:type="spellEnd"/>
            <w:r w:rsidRPr="008C10EC">
              <w:rPr>
                <w:rFonts w:ascii="Garamond" w:hAnsi="Garamond"/>
                <w:sz w:val="24"/>
                <w:szCs w:val="24"/>
              </w:rPr>
              <w:t xml:space="preserve"> </w:t>
            </w:r>
            <w:proofErr w:type="spellStart"/>
            <w:r w:rsidRPr="008C10EC">
              <w:rPr>
                <w:rFonts w:ascii="Garamond" w:hAnsi="Garamond"/>
                <w:sz w:val="24"/>
                <w:szCs w:val="24"/>
              </w:rPr>
              <w:t>спортсменів</w:t>
            </w:r>
            <w:proofErr w:type="spellEnd"/>
            <w:r w:rsidRPr="008C10EC">
              <w:rPr>
                <w:rFonts w:ascii="Garamond" w:hAnsi="Garamond"/>
                <w:sz w:val="24"/>
                <w:szCs w:val="24"/>
              </w:rPr>
              <w:t xml:space="preserve"> </w:t>
            </w:r>
            <w:proofErr w:type="spellStart"/>
            <w:r w:rsidRPr="008C10EC">
              <w:rPr>
                <w:rFonts w:ascii="Garamond" w:hAnsi="Garamond"/>
                <w:sz w:val="24"/>
                <w:szCs w:val="24"/>
              </w:rPr>
              <w:t>під</w:t>
            </w:r>
            <w:proofErr w:type="spellEnd"/>
            <w:r w:rsidRPr="008C10EC">
              <w:rPr>
                <w:rFonts w:ascii="Garamond" w:hAnsi="Garamond"/>
                <w:sz w:val="24"/>
                <w:szCs w:val="24"/>
              </w:rPr>
              <w:t xml:space="preserve"> час </w:t>
            </w:r>
            <w:proofErr w:type="spellStart"/>
            <w:r w:rsidRPr="008C10EC">
              <w:rPr>
                <w:rFonts w:ascii="Garamond" w:hAnsi="Garamond"/>
                <w:sz w:val="24"/>
                <w:szCs w:val="24"/>
              </w:rPr>
              <w:t>відновлення</w:t>
            </w:r>
            <w:proofErr w:type="spellEnd"/>
            <w:r w:rsidRPr="008C10EC">
              <w:rPr>
                <w:rFonts w:ascii="Garamond" w:hAnsi="Garamond"/>
                <w:b/>
                <w:bCs/>
                <w:sz w:val="24"/>
                <w:szCs w:val="24"/>
                <w:lang w:val="uk-UA"/>
              </w:rPr>
              <w:t xml:space="preserve"> </w:t>
            </w:r>
          </w:p>
        </w:tc>
        <w:tc>
          <w:tcPr>
            <w:tcW w:w="2268" w:type="dxa"/>
            <w:vAlign w:val="center"/>
          </w:tcPr>
          <w:p w14:paraId="449CFC29" w14:textId="77777777" w:rsidR="008C10EC" w:rsidRPr="008C10EC" w:rsidRDefault="008C10EC" w:rsidP="008C10EC">
            <w:pPr>
              <w:spacing w:after="0" w:line="240" w:lineRule="auto"/>
              <w:jc w:val="center"/>
              <w:rPr>
                <w:rFonts w:ascii="Garamond" w:hAnsi="Garamond"/>
                <w:sz w:val="24"/>
                <w:szCs w:val="24"/>
                <w:lang w:val="uk-UA"/>
              </w:rPr>
            </w:pPr>
            <w:r w:rsidRPr="008C10EC">
              <w:rPr>
                <w:rFonts w:ascii="Garamond" w:hAnsi="Garamond"/>
                <w:sz w:val="24"/>
                <w:szCs w:val="24"/>
                <w:lang w:val="uk-UA"/>
              </w:rPr>
              <w:t>АР – 2</w:t>
            </w:r>
          </w:p>
          <w:p w14:paraId="55829140" w14:textId="3848E8A2" w:rsidR="008C10EC" w:rsidRPr="008C10EC" w:rsidRDefault="008C10EC" w:rsidP="008C10EC">
            <w:pPr>
              <w:spacing w:after="0" w:line="240" w:lineRule="auto"/>
              <w:jc w:val="center"/>
              <w:rPr>
                <w:rFonts w:ascii="Garamond" w:hAnsi="Garamond"/>
                <w:sz w:val="24"/>
                <w:szCs w:val="24"/>
                <w:lang w:val="uk-UA"/>
              </w:rPr>
            </w:pPr>
            <w:r w:rsidRPr="008C10EC">
              <w:rPr>
                <w:rFonts w:ascii="Garamond" w:hAnsi="Garamond"/>
                <w:sz w:val="24"/>
                <w:szCs w:val="24"/>
                <w:lang w:val="uk-UA"/>
              </w:rPr>
              <w:t xml:space="preserve">Т – </w:t>
            </w:r>
            <w:r w:rsidR="002D6FC9">
              <w:rPr>
                <w:rFonts w:ascii="Garamond" w:hAnsi="Garamond"/>
                <w:sz w:val="24"/>
                <w:szCs w:val="24"/>
                <w:lang w:val="uk-UA"/>
              </w:rPr>
              <w:t>2</w:t>
            </w:r>
          </w:p>
          <w:p w14:paraId="44931678" w14:textId="2E203B9D" w:rsidR="008C10EC" w:rsidRPr="008C10EC" w:rsidRDefault="008C10EC" w:rsidP="008C10EC">
            <w:pPr>
              <w:spacing w:after="0" w:line="240" w:lineRule="auto"/>
              <w:jc w:val="center"/>
              <w:rPr>
                <w:rFonts w:ascii="Garamond" w:hAnsi="Garamond"/>
                <w:sz w:val="24"/>
                <w:szCs w:val="24"/>
                <w:lang w:val="uk-UA"/>
              </w:rPr>
            </w:pPr>
            <w:r w:rsidRPr="008C10EC">
              <w:rPr>
                <w:rFonts w:ascii="Garamond" w:hAnsi="Garamond"/>
                <w:sz w:val="24"/>
                <w:szCs w:val="24"/>
                <w:lang w:val="uk-UA"/>
              </w:rPr>
              <w:t xml:space="preserve">СР – </w:t>
            </w:r>
            <w:r w:rsidR="002D6FC9">
              <w:rPr>
                <w:rFonts w:ascii="Garamond" w:hAnsi="Garamond"/>
                <w:sz w:val="24"/>
                <w:szCs w:val="24"/>
                <w:lang w:val="uk-UA"/>
              </w:rPr>
              <w:t>3</w:t>
            </w:r>
          </w:p>
        </w:tc>
      </w:tr>
      <w:tr w:rsidR="002034BF" w:rsidRPr="00C96E98" w14:paraId="5EAAE021" w14:textId="77777777" w:rsidTr="008C10EC">
        <w:tblPrEx>
          <w:jc w:val="center"/>
          <w:tblInd w:w="0" w:type="dxa"/>
        </w:tblPrEx>
        <w:trPr>
          <w:jc w:val="center"/>
        </w:trPr>
        <w:tc>
          <w:tcPr>
            <w:tcW w:w="7656" w:type="dxa"/>
          </w:tcPr>
          <w:p w14:paraId="5350AC79" w14:textId="0ED40D1E" w:rsidR="002034BF" w:rsidRPr="008C10EC" w:rsidRDefault="002034BF" w:rsidP="008C10EC">
            <w:pPr>
              <w:spacing w:after="0" w:line="240" w:lineRule="auto"/>
              <w:rPr>
                <w:rStyle w:val="29"/>
                <w:rFonts w:ascii="Garamond" w:hAnsi="Garamond"/>
                <w:b w:val="0"/>
                <w:bCs/>
                <w:sz w:val="24"/>
                <w:szCs w:val="24"/>
              </w:rPr>
            </w:pPr>
            <w:r>
              <w:rPr>
                <w:rStyle w:val="29"/>
                <w:rFonts w:ascii="Garamond" w:hAnsi="Garamond"/>
                <w:b w:val="0"/>
                <w:bCs/>
                <w:sz w:val="24"/>
                <w:szCs w:val="24"/>
              </w:rPr>
              <w:t>Р</w:t>
            </w:r>
            <w:r>
              <w:rPr>
                <w:rStyle w:val="29"/>
                <w:rFonts w:ascii="Garamond" w:hAnsi="Garamond"/>
                <w:bCs/>
                <w:sz w:val="24"/>
                <w:szCs w:val="24"/>
              </w:rPr>
              <w:t>азом за видами робіт з усіх тем:</w:t>
            </w:r>
          </w:p>
        </w:tc>
        <w:tc>
          <w:tcPr>
            <w:tcW w:w="2268" w:type="dxa"/>
            <w:vAlign w:val="center"/>
          </w:tcPr>
          <w:p w14:paraId="58F5898E" w14:textId="77777777" w:rsidR="002034BF" w:rsidRPr="008C10EC" w:rsidRDefault="002034BF" w:rsidP="008C10EC">
            <w:pPr>
              <w:spacing w:after="0" w:line="240" w:lineRule="auto"/>
              <w:jc w:val="center"/>
              <w:rPr>
                <w:rFonts w:ascii="Garamond" w:hAnsi="Garamond"/>
                <w:sz w:val="24"/>
                <w:szCs w:val="24"/>
                <w:lang w:val="uk-UA"/>
              </w:rPr>
            </w:pPr>
          </w:p>
        </w:tc>
      </w:tr>
      <w:tr w:rsidR="008C10EC" w:rsidRPr="002E6B8F" w14:paraId="0F8077BF" w14:textId="77777777" w:rsidTr="008C10EC">
        <w:trPr>
          <w:trHeight w:val="274"/>
        </w:trPr>
        <w:tc>
          <w:tcPr>
            <w:tcW w:w="7656" w:type="dxa"/>
            <w:vAlign w:val="center"/>
          </w:tcPr>
          <w:p w14:paraId="56250C38" w14:textId="55B23D3C" w:rsidR="008C10EC" w:rsidRDefault="008C10EC" w:rsidP="008C10EC">
            <w:pPr>
              <w:spacing w:after="0" w:line="240" w:lineRule="auto"/>
              <w:jc w:val="both"/>
              <w:rPr>
                <w:rFonts w:ascii="Garamond" w:hAnsi="Garamond"/>
                <w:b/>
                <w:sz w:val="24"/>
                <w:szCs w:val="24"/>
                <w:lang w:val="uk-UA"/>
              </w:rPr>
            </w:pPr>
            <w:r w:rsidRPr="002E6B8F">
              <w:rPr>
                <w:rFonts w:ascii="Garamond" w:hAnsi="Garamond"/>
                <w:b/>
                <w:sz w:val="24"/>
                <w:szCs w:val="24"/>
                <w:lang w:val="uk-UA"/>
              </w:rPr>
              <w:t>Аудиторна робота</w:t>
            </w:r>
            <w:r>
              <w:rPr>
                <w:rFonts w:ascii="Garamond" w:hAnsi="Garamond"/>
                <w:b/>
                <w:sz w:val="24"/>
                <w:szCs w:val="24"/>
                <w:lang w:val="uk-UA"/>
              </w:rPr>
              <w:t xml:space="preserve"> (АР):</w:t>
            </w:r>
          </w:p>
          <w:p w14:paraId="6652B335" w14:textId="44F98033" w:rsidR="008C10EC" w:rsidRPr="003F32C9" w:rsidRDefault="008C10EC" w:rsidP="008C10EC">
            <w:pPr>
              <w:numPr>
                <w:ilvl w:val="0"/>
                <w:numId w:val="8"/>
              </w:numPr>
              <w:spacing w:after="0" w:line="240" w:lineRule="auto"/>
              <w:ind w:left="0" w:hanging="74"/>
              <w:jc w:val="both"/>
              <w:rPr>
                <w:rFonts w:ascii="Garamond" w:hAnsi="Garamond"/>
                <w:sz w:val="24"/>
                <w:szCs w:val="24"/>
                <w:lang w:eastAsia="uk-UA"/>
              </w:rPr>
            </w:pPr>
            <w:proofErr w:type="spellStart"/>
            <w:r w:rsidRPr="003F32C9">
              <w:rPr>
                <w:rFonts w:ascii="Garamond" w:hAnsi="Garamond"/>
                <w:sz w:val="24"/>
                <w:szCs w:val="24"/>
                <w:lang w:eastAsia="uk-UA"/>
              </w:rPr>
              <w:t>Відповіді</w:t>
            </w:r>
            <w:proofErr w:type="spellEnd"/>
            <w:r w:rsidRPr="003F32C9">
              <w:rPr>
                <w:rFonts w:ascii="Garamond" w:hAnsi="Garamond"/>
                <w:sz w:val="24"/>
                <w:szCs w:val="24"/>
                <w:lang w:eastAsia="uk-UA"/>
              </w:rPr>
              <w:t xml:space="preserve"> на </w:t>
            </w:r>
            <w:proofErr w:type="spellStart"/>
            <w:r w:rsidRPr="003F32C9">
              <w:rPr>
                <w:rFonts w:ascii="Garamond" w:hAnsi="Garamond"/>
                <w:sz w:val="24"/>
                <w:szCs w:val="24"/>
                <w:lang w:eastAsia="uk-UA"/>
              </w:rPr>
              <w:t>запитання</w:t>
            </w:r>
            <w:proofErr w:type="spellEnd"/>
            <w:r w:rsidRPr="003F32C9">
              <w:rPr>
                <w:rFonts w:ascii="Garamond" w:hAnsi="Garamond"/>
                <w:sz w:val="24"/>
                <w:szCs w:val="24"/>
                <w:lang w:eastAsia="uk-UA"/>
              </w:rPr>
              <w:t xml:space="preserve"> </w:t>
            </w:r>
            <w:proofErr w:type="spellStart"/>
            <w:r w:rsidRPr="003F32C9">
              <w:rPr>
                <w:rFonts w:ascii="Garamond" w:hAnsi="Garamond"/>
                <w:sz w:val="24"/>
                <w:szCs w:val="24"/>
                <w:lang w:eastAsia="uk-UA"/>
              </w:rPr>
              <w:t>викладача</w:t>
            </w:r>
            <w:proofErr w:type="spellEnd"/>
            <w:r w:rsidRPr="003F32C9">
              <w:rPr>
                <w:rFonts w:ascii="Garamond" w:hAnsi="Garamond"/>
                <w:sz w:val="24"/>
                <w:szCs w:val="24"/>
                <w:lang w:eastAsia="uk-UA"/>
              </w:rPr>
              <w:t xml:space="preserve"> та участь в </w:t>
            </w:r>
            <w:proofErr w:type="spellStart"/>
            <w:r w:rsidRPr="003F32C9">
              <w:rPr>
                <w:rFonts w:ascii="Garamond" w:hAnsi="Garamond"/>
                <w:sz w:val="24"/>
                <w:szCs w:val="24"/>
                <w:lang w:eastAsia="uk-UA"/>
              </w:rPr>
              <w:t>обговоренні</w:t>
            </w:r>
            <w:proofErr w:type="spellEnd"/>
            <w:r w:rsidRPr="003F32C9">
              <w:rPr>
                <w:rFonts w:ascii="Garamond" w:hAnsi="Garamond"/>
                <w:sz w:val="24"/>
                <w:szCs w:val="24"/>
                <w:lang w:eastAsia="uk-UA"/>
              </w:rPr>
              <w:t xml:space="preserve"> (1бал).</w:t>
            </w:r>
          </w:p>
          <w:p w14:paraId="2D27509F" w14:textId="32B80915" w:rsidR="008C10EC" w:rsidRPr="003F32C9" w:rsidRDefault="008C10EC" w:rsidP="008C10EC">
            <w:pPr>
              <w:numPr>
                <w:ilvl w:val="0"/>
                <w:numId w:val="8"/>
              </w:numPr>
              <w:spacing w:after="0" w:line="240" w:lineRule="auto"/>
              <w:ind w:left="0" w:hanging="74"/>
              <w:jc w:val="both"/>
              <w:rPr>
                <w:rFonts w:ascii="Garamond" w:hAnsi="Garamond"/>
                <w:sz w:val="24"/>
                <w:szCs w:val="24"/>
                <w:lang w:eastAsia="uk-UA"/>
              </w:rPr>
            </w:pPr>
            <w:proofErr w:type="spellStart"/>
            <w:r w:rsidRPr="003F32C9">
              <w:rPr>
                <w:rFonts w:ascii="Garamond" w:hAnsi="Garamond"/>
                <w:sz w:val="24"/>
                <w:szCs w:val="24"/>
                <w:lang w:eastAsia="uk-UA"/>
              </w:rPr>
              <w:t>Виконання</w:t>
            </w:r>
            <w:proofErr w:type="spellEnd"/>
            <w:r w:rsidRPr="003F32C9">
              <w:rPr>
                <w:rFonts w:ascii="Garamond" w:hAnsi="Garamond"/>
                <w:sz w:val="24"/>
                <w:szCs w:val="24"/>
                <w:lang w:eastAsia="uk-UA"/>
              </w:rPr>
              <w:t xml:space="preserve"> </w:t>
            </w:r>
            <w:proofErr w:type="spellStart"/>
            <w:r w:rsidRPr="003F32C9">
              <w:rPr>
                <w:rFonts w:ascii="Garamond" w:hAnsi="Garamond"/>
                <w:sz w:val="24"/>
                <w:szCs w:val="24"/>
                <w:lang w:eastAsia="uk-UA"/>
              </w:rPr>
              <w:t>індивідуальних</w:t>
            </w:r>
            <w:proofErr w:type="spellEnd"/>
            <w:r w:rsidRPr="003F32C9">
              <w:rPr>
                <w:rFonts w:ascii="Garamond" w:hAnsi="Garamond"/>
                <w:sz w:val="24"/>
                <w:szCs w:val="24"/>
                <w:lang w:eastAsia="uk-UA"/>
              </w:rPr>
              <w:t xml:space="preserve"> </w:t>
            </w:r>
            <w:proofErr w:type="spellStart"/>
            <w:r w:rsidRPr="003F32C9">
              <w:rPr>
                <w:rFonts w:ascii="Garamond" w:hAnsi="Garamond"/>
                <w:sz w:val="24"/>
                <w:szCs w:val="24"/>
                <w:lang w:eastAsia="uk-UA"/>
              </w:rPr>
              <w:t>або</w:t>
            </w:r>
            <w:proofErr w:type="spellEnd"/>
            <w:r w:rsidRPr="003F32C9">
              <w:rPr>
                <w:rFonts w:ascii="Garamond" w:hAnsi="Garamond"/>
                <w:sz w:val="24"/>
                <w:szCs w:val="24"/>
                <w:lang w:eastAsia="uk-UA"/>
              </w:rPr>
              <w:t xml:space="preserve"> </w:t>
            </w:r>
            <w:proofErr w:type="spellStart"/>
            <w:r w:rsidRPr="003F32C9">
              <w:rPr>
                <w:rFonts w:ascii="Garamond" w:hAnsi="Garamond"/>
                <w:sz w:val="24"/>
                <w:szCs w:val="24"/>
                <w:lang w:eastAsia="uk-UA"/>
              </w:rPr>
              <w:t>групових</w:t>
            </w:r>
            <w:proofErr w:type="spellEnd"/>
            <w:r w:rsidRPr="003F32C9">
              <w:rPr>
                <w:rFonts w:ascii="Garamond" w:hAnsi="Garamond"/>
                <w:sz w:val="24"/>
                <w:szCs w:val="24"/>
                <w:lang w:eastAsia="uk-UA"/>
              </w:rPr>
              <w:t xml:space="preserve"> </w:t>
            </w:r>
            <w:proofErr w:type="spellStart"/>
            <w:r w:rsidRPr="003F32C9">
              <w:rPr>
                <w:rFonts w:ascii="Garamond" w:hAnsi="Garamond"/>
                <w:sz w:val="24"/>
                <w:szCs w:val="24"/>
                <w:lang w:eastAsia="uk-UA"/>
              </w:rPr>
              <w:t>завдань</w:t>
            </w:r>
            <w:proofErr w:type="spellEnd"/>
            <w:r w:rsidRPr="003F32C9">
              <w:rPr>
                <w:rFonts w:ascii="Garamond" w:hAnsi="Garamond"/>
                <w:sz w:val="24"/>
                <w:szCs w:val="24"/>
                <w:lang w:eastAsia="uk-UA"/>
              </w:rPr>
              <w:t xml:space="preserve"> на </w:t>
            </w:r>
            <w:proofErr w:type="spellStart"/>
            <w:r w:rsidRPr="003F32C9">
              <w:rPr>
                <w:rFonts w:ascii="Garamond" w:hAnsi="Garamond"/>
                <w:sz w:val="24"/>
                <w:szCs w:val="24"/>
                <w:lang w:eastAsia="uk-UA"/>
              </w:rPr>
              <w:t>занятті</w:t>
            </w:r>
            <w:proofErr w:type="spellEnd"/>
            <w:r w:rsidRPr="003F32C9">
              <w:rPr>
                <w:rFonts w:ascii="Garamond" w:hAnsi="Garamond"/>
                <w:sz w:val="24"/>
                <w:szCs w:val="24"/>
                <w:lang w:eastAsia="uk-UA"/>
              </w:rPr>
              <w:t xml:space="preserve"> (1</w:t>
            </w:r>
            <w:r w:rsidR="005C28F8">
              <w:rPr>
                <w:rFonts w:ascii="Garamond" w:hAnsi="Garamond"/>
                <w:sz w:val="24"/>
                <w:szCs w:val="24"/>
                <w:lang w:val="uk-UA" w:eastAsia="uk-UA"/>
              </w:rPr>
              <w:t>/2</w:t>
            </w:r>
            <w:r w:rsidR="005C28F8" w:rsidRPr="003F32C9">
              <w:rPr>
                <w:rFonts w:ascii="Garamond" w:hAnsi="Garamond"/>
                <w:sz w:val="24"/>
                <w:szCs w:val="24"/>
                <w:lang w:eastAsia="uk-UA"/>
              </w:rPr>
              <w:t xml:space="preserve"> </w:t>
            </w:r>
            <w:r w:rsidRPr="003F32C9">
              <w:rPr>
                <w:rFonts w:ascii="Garamond" w:hAnsi="Garamond"/>
                <w:sz w:val="24"/>
                <w:szCs w:val="24"/>
                <w:lang w:eastAsia="uk-UA"/>
              </w:rPr>
              <w:t xml:space="preserve"> бал).</w:t>
            </w:r>
          </w:p>
        </w:tc>
        <w:tc>
          <w:tcPr>
            <w:tcW w:w="2268" w:type="dxa"/>
            <w:vAlign w:val="center"/>
          </w:tcPr>
          <w:p w14:paraId="584CA5C6" w14:textId="3235780C" w:rsidR="008C10EC" w:rsidRPr="00376C16" w:rsidRDefault="00376C16" w:rsidP="008C10EC">
            <w:pPr>
              <w:spacing w:after="0" w:line="240" w:lineRule="auto"/>
              <w:jc w:val="center"/>
              <w:rPr>
                <w:rFonts w:ascii="Garamond" w:hAnsi="Garamond"/>
                <w:b/>
                <w:bCs/>
                <w:sz w:val="24"/>
                <w:szCs w:val="24"/>
                <w:lang w:val="uk-UA"/>
              </w:rPr>
            </w:pPr>
            <w:r w:rsidRPr="00376C16">
              <w:rPr>
                <w:rFonts w:ascii="Garamond" w:hAnsi="Garamond"/>
                <w:b/>
                <w:bCs/>
                <w:sz w:val="24"/>
                <w:szCs w:val="24"/>
                <w:lang w:val="uk-UA"/>
              </w:rPr>
              <w:t>30</w:t>
            </w:r>
          </w:p>
        </w:tc>
      </w:tr>
      <w:tr w:rsidR="008C10EC" w:rsidRPr="002E6B8F" w14:paraId="4D93D618" w14:textId="77777777" w:rsidTr="008C10EC">
        <w:trPr>
          <w:trHeight w:val="274"/>
        </w:trPr>
        <w:tc>
          <w:tcPr>
            <w:tcW w:w="7656" w:type="dxa"/>
            <w:vAlign w:val="center"/>
          </w:tcPr>
          <w:p w14:paraId="47C28001" w14:textId="3100DF99" w:rsidR="008C10EC" w:rsidRPr="00E424C6" w:rsidRDefault="008C10EC" w:rsidP="00E424C6">
            <w:pPr>
              <w:spacing w:after="0" w:line="240" w:lineRule="auto"/>
              <w:jc w:val="both"/>
              <w:rPr>
                <w:rFonts w:ascii="Garamond" w:hAnsi="Garamond"/>
                <w:b/>
                <w:sz w:val="24"/>
                <w:szCs w:val="24"/>
                <w:lang w:val="uk-UA"/>
              </w:rPr>
            </w:pPr>
            <w:r>
              <w:rPr>
                <w:rFonts w:ascii="Garamond" w:hAnsi="Garamond"/>
                <w:b/>
                <w:sz w:val="24"/>
                <w:szCs w:val="24"/>
                <w:lang w:val="uk-UA"/>
              </w:rPr>
              <w:t>Тестування (Т)</w:t>
            </w:r>
            <w:r w:rsidR="00E424C6">
              <w:rPr>
                <w:rFonts w:ascii="Garamond" w:hAnsi="Garamond"/>
                <w:b/>
                <w:sz w:val="24"/>
                <w:szCs w:val="24"/>
                <w:lang w:val="uk-UA"/>
              </w:rPr>
              <w:t xml:space="preserve"> </w:t>
            </w:r>
            <w:r w:rsidR="00E424C6" w:rsidRPr="00E424C6">
              <w:rPr>
                <w:rFonts w:ascii="Garamond" w:hAnsi="Garamond"/>
                <w:bCs/>
                <w:sz w:val="24"/>
                <w:szCs w:val="24"/>
                <w:lang w:val="uk-UA"/>
              </w:rPr>
              <w:t>(2 б</w:t>
            </w:r>
            <w:r w:rsidR="00E424C6">
              <w:rPr>
                <w:rFonts w:ascii="Garamond" w:hAnsi="Garamond"/>
                <w:bCs/>
                <w:sz w:val="24"/>
                <w:szCs w:val="24"/>
                <w:lang w:val="uk-UA"/>
              </w:rPr>
              <w:t>али</w:t>
            </w:r>
            <w:r w:rsidR="00E424C6" w:rsidRPr="00E424C6">
              <w:rPr>
                <w:rFonts w:ascii="Garamond" w:hAnsi="Garamond"/>
                <w:bCs/>
                <w:sz w:val="24"/>
                <w:szCs w:val="24"/>
                <w:lang w:val="uk-UA"/>
              </w:rPr>
              <w:t>)</w:t>
            </w:r>
            <w:r w:rsidRPr="00E424C6">
              <w:rPr>
                <w:rFonts w:ascii="Garamond" w:hAnsi="Garamond"/>
                <w:bCs/>
                <w:sz w:val="24"/>
                <w:szCs w:val="24"/>
                <w:lang w:val="uk-UA"/>
              </w:rPr>
              <w:t>:</w:t>
            </w:r>
          </w:p>
        </w:tc>
        <w:tc>
          <w:tcPr>
            <w:tcW w:w="2268" w:type="dxa"/>
            <w:vAlign w:val="center"/>
          </w:tcPr>
          <w:p w14:paraId="0BB583F4" w14:textId="0F062833" w:rsidR="008C10EC" w:rsidRPr="00376C16" w:rsidRDefault="00376C16" w:rsidP="008C10EC">
            <w:pPr>
              <w:spacing w:after="0" w:line="240" w:lineRule="auto"/>
              <w:jc w:val="center"/>
              <w:rPr>
                <w:rFonts w:ascii="Garamond" w:hAnsi="Garamond"/>
                <w:b/>
                <w:bCs/>
                <w:sz w:val="24"/>
                <w:szCs w:val="24"/>
                <w:lang w:val="uk-UA"/>
              </w:rPr>
            </w:pPr>
            <w:r w:rsidRPr="00376C16">
              <w:rPr>
                <w:rFonts w:ascii="Garamond" w:hAnsi="Garamond"/>
                <w:b/>
                <w:bCs/>
                <w:sz w:val="24"/>
                <w:szCs w:val="24"/>
                <w:lang w:val="uk-UA"/>
              </w:rPr>
              <w:t>30</w:t>
            </w:r>
          </w:p>
        </w:tc>
      </w:tr>
      <w:tr w:rsidR="008C10EC" w:rsidRPr="002E6B8F" w14:paraId="4DB2F609" w14:textId="77777777" w:rsidTr="008C10EC">
        <w:trPr>
          <w:trHeight w:val="274"/>
        </w:trPr>
        <w:tc>
          <w:tcPr>
            <w:tcW w:w="7656" w:type="dxa"/>
            <w:vAlign w:val="center"/>
          </w:tcPr>
          <w:p w14:paraId="33AAA9E9" w14:textId="216C7CCF" w:rsidR="008C10EC" w:rsidRPr="00770444" w:rsidRDefault="008C10EC" w:rsidP="008C10EC">
            <w:pPr>
              <w:spacing w:after="0" w:line="240" w:lineRule="auto"/>
              <w:jc w:val="both"/>
              <w:rPr>
                <w:rFonts w:ascii="Garamond" w:hAnsi="Garamond"/>
                <w:b/>
                <w:sz w:val="24"/>
                <w:szCs w:val="24"/>
                <w:lang w:val="uk-UA"/>
              </w:rPr>
            </w:pPr>
            <w:r w:rsidRPr="002E6B8F">
              <w:rPr>
                <w:rFonts w:ascii="Garamond" w:hAnsi="Garamond"/>
                <w:b/>
                <w:sz w:val="24"/>
                <w:szCs w:val="24"/>
                <w:lang w:val="uk-UA"/>
              </w:rPr>
              <w:t>Самостійна робота (СР)</w:t>
            </w:r>
            <w:r>
              <w:rPr>
                <w:rFonts w:ascii="Garamond" w:hAnsi="Garamond"/>
                <w:b/>
                <w:sz w:val="24"/>
                <w:szCs w:val="24"/>
                <w:lang w:val="uk-UA"/>
              </w:rPr>
              <w:t>:</w:t>
            </w:r>
          </w:p>
          <w:p w14:paraId="35451BC6" w14:textId="77777777" w:rsidR="008C10EC" w:rsidRPr="00770444" w:rsidRDefault="008C10EC" w:rsidP="008C10EC">
            <w:pPr>
              <w:numPr>
                <w:ilvl w:val="0"/>
                <w:numId w:val="10"/>
              </w:numPr>
              <w:spacing w:after="0" w:line="240" w:lineRule="auto"/>
              <w:ind w:left="0" w:hanging="74"/>
              <w:rPr>
                <w:rFonts w:ascii="Garamond" w:hAnsi="Garamond"/>
                <w:sz w:val="24"/>
                <w:szCs w:val="24"/>
                <w:lang w:eastAsia="uk-UA"/>
              </w:rPr>
            </w:pPr>
            <w:proofErr w:type="spellStart"/>
            <w:r w:rsidRPr="00770444">
              <w:rPr>
                <w:rFonts w:ascii="Garamond" w:hAnsi="Garamond"/>
                <w:sz w:val="24"/>
                <w:szCs w:val="24"/>
                <w:lang w:eastAsia="uk-UA"/>
              </w:rPr>
              <w:t>Завдання</w:t>
            </w:r>
            <w:proofErr w:type="spellEnd"/>
            <w:r w:rsidRPr="00770444">
              <w:rPr>
                <w:rFonts w:ascii="Garamond" w:hAnsi="Garamond"/>
                <w:sz w:val="24"/>
                <w:szCs w:val="24"/>
                <w:lang w:eastAsia="uk-UA"/>
              </w:rPr>
              <w:t xml:space="preserve"> </w:t>
            </w:r>
            <w:proofErr w:type="spellStart"/>
            <w:r w:rsidRPr="00770444">
              <w:rPr>
                <w:rFonts w:ascii="Garamond" w:hAnsi="Garamond"/>
                <w:sz w:val="24"/>
                <w:szCs w:val="24"/>
                <w:lang w:eastAsia="uk-UA"/>
              </w:rPr>
              <w:t>виконано</w:t>
            </w:r>
            <w:proofErr w:type="spellEnd"/>
            <w:r w:rsidRPr="00770444">
              <w:rPr>
                <w:rFonts w:ascii="Garamond" w:hAnsi="Garamond"/>
                <w:sz w:val="24"/>
                <w:szCs w:val="24"/>
                <w:lang w:eastAsia="uk-UA"/>
              </w:rPr>
              <w:t xml:space="preserve"> у </w:t>
            </w:r>
            <w:proofErr w:type="spellStart"/>
            <w:r w:rsidRPr="00770444">
              <w:rPr>
                <w:rFonts w:ascii="Garamond" w:hAnsi="Garamond"/>
                <w:sz w:val="24"/>
                <w:szCs w:val="24"/>
                <w:lang w:eastAsia="uk-UA"/>
              </w:rPr>
              <w:t>повному</w:t>
            </w:r>
            <w:proofErr w:type="spellEnd"/>
            <w:r w:rsidRPr="00770444">
              <w:rPr>
                <w:rFonts w:ascii="Garamond" w:hAnsi="Garamond"/>
                <w:sz w:val="24"/>
                <w:szCs w:val="24"/>
                <w:lang w:eastAsia="uk-UA"/>
              </w:rPr>
              <w:t xml:space="preserve"> </w:t>
            </w:r>
            <w:proofErr w:type="spellStart"/>
            <w:r w:rsidRPr="00770444">
              <w:rPr>
                <w:rFonts w:ascii="Garamond" w:hAnsi="Garamond"/>
                <w:sz w:val="24"/>
                <w:szCs w:val="24"/>
                <w:lang w:eastAsia="uk-UA"/>
              </w:rPr>
              <w:t>обсязі</w:t>
            </w:r>
            <w:proofErr w:type="spellEnd"/>
            <w:r w:rsidRPr="00770444">
              <w:rPr>
                <w:rFonts w:ascii="Garamond" w:hAnsi="Garamond"/>
                <w:sz w:val="24"/>
                <w:szCs w:val="24"/>
                <w:lang w:eastAsia="uk-UA"/>
              </w:rPr>
              <w:t xml:space="preserve"> та </w:t>
            </w:r>
            <w:proofErr w:type="spellStart"/>
            <w:r w:rsidRPr="00770444">
              <w:rPr>
                <w:rFonts w:ascii="Garamond" w:hAnsi="Garamond"/>
                <w:sz w:val="24"/>
                <w:szCs w:val="24"/>
                <w:lang w:eastAsia="uk-UA"/>
              </w:rPr>
              <w:t>відповідно</w:t>
            </w:r>
            <w:proofErr w:type="spellEnd"/>
            <w:r w:rsidRPr="00770444">
              <w:rPr>
                <w:rFonts w:ascii="Garamond" w:hAnsi="Garamond"/>
                <w:sz w:val="24"/>
                <w:szCs w:val="24"/>
                <w:lang w:eastAsia="uk-UA"/>
              </w:rPr>
              <w:t xml:space="preserve"> до </w:t>
            </w:r>
            <w:proofErr w:type="spellStart"/>
            <w:r w:rsidRPr="00770444">
              <w:rPr>
                <w:rFonts w:ascii="Garamond" w:hAnsi="Garamond"/>
                <w:sz w:val="24"/>
                <w:szCs w:val="24"/>
                <w:lang w:eastAsia="uk-UA"/>
              </w:rPr>
              <w:t>вимог</w:t>
            </w:r>
            <w:proofErr w:type="spellEnd"/>
            <w:r w:rsidRPr="00770444">
              <w:rPr>
                <w:rFonts w:ascii="Garamond" w:hAnsi="Garamond"/>
                <w:sz w:val="24"/>
                <w:szCs w:val="24"/>
                <w:lang w:eastAsia="uk-UA"/>
              </w:rPr>
              <w:t xml:space="preserve"> (1 бал).</w:t>
            </w:r>
          </w:p>
          <w:p w14:paraId="37474363" w14:textId="77777777" w:rsidR="008C10EC" w:rsidRPr="00770444" w:rsidRDefault="008C10EC" w:rsidP="008C10EC">
            <w:pPr>
              <w:numPr>
                <w:ilvl w:val="0"/>
                <w:numId w:val="10"/>
              </w:numPr>
              <w:spacing w:after="0" w:line="240" w:lineRule="auto"/>
              <w:ind w:left="0" w:hanging="74"/>
              <w:rPr>
                <w:rFonts w:ascii="Garamond" w:hAnsi="Garamond"/>
                <w:sz w:val="24"/>
                <w:szCs w:val="24"/>
                <w:lang w:eastAsia="uk-UA"/>
              </w:rPr>
            </w:pPr>
            <w:proofErr w:type="spellStart"/>
            <w:r w:rsidRPr="00770444">
              <w:rPr>
                <w:rFonts w:ascii="Garamond" w:hAnsi="Garamond"/>
                <w:sz w:val="24"/>
                <w:szCs w:val="24"/>
                <w:lang w:eastAsia="uk-UA"/>
              </w:rPr>
              <w:t>Якість</w:t>
            </w:r>
            <w:proofErr w:type="spellEnd"/>
            <w:r w:rsidRPr="00770444">
              <w:rPr>
                <w:rFonts w:ascii="Garamond" w:hAnsi="Garamond"/>
                <w:sz w:val="24"/>
                <w:szCs w:val="24"/>
                <w:lang w:eastAsia="uk-UA"/>
              </w:rPr>
              <w:t xml:space="preserve"> </w:t>
            </w:r>
            <w:proofErr w:type="spellStart"/>
            <w:r w:rsidRPr="00770444">
              <w:rPr>
                <w:rFonts w:ascii="Garamond" w:hAnsi="Garamond"/>
                <w:sz w:val="24"/>
                <w:szCs w:val="24"/>
                <w:lang w:eastAsia="uk-UA"/>
              </w:rPr>
              <w:t>аналізу</w:t>
            </w:r>
            <w:proofErr w:type="spellEnd"/>
            <w:r w:rsidRPr="00770444">
              <w:rPr>
                <w:rFonts w:ascii="Garamond" w:hAnsi="Garamond"/>
                <w:sz w:val="24"/>
                <w:szCs w:val="24"/>
                <w:lang w:eastAsia="uk-UA"/>
              </w:rPr>
              <w:t xml:space="preserve">, </w:t>
            </w:r>
            <w:proofErr w:type="spellStart"/>
            <w:r w:rsidRPr="00770444">
              <w:rPr>
                <w:rFonts w:ascii="Garamond" w:hAnsi="Garamond"/>
                <w:sz w:val="24"/>
                <w:szCs w:val="24"/>
                <w:lang w:eastAsia="uk-UA"/>
              </w:rPr>
              <w:t>логічність</w:t>
            </w:r>
            <w:proofErr w:type="spellEnd"/>
            <w:r w:rsidRPr="00770444">
              <w:rPr>
                <w:rFonts w:ascii="Garamond" w:hAnsi="Garamond"/>
                <w:sz w:val="24"/>
                <w:szCs w:val="24"/>
                <w:lang w:eastAsia="uk-UA"/>
              </w:rPr>
              <w:t xml:space="preserve"> </w:t>
            </w:r>
            <w:proofErr w:type="spellStart"/>
            <w:r w:rsidRPr="00770444">
              <w:rPr>
                <w:rFonts w:ascii="Garamond" w:hAnsi="Garamond"/>
                <w:sz w:val="24"/>
                <w:szCs w:val="24"/>
                <w:lang w:eastAsia="uk-UA"/>
              </w:rPr>
              <w:t>висновків</w:t>
            </w:r>
            <w:proofErr w:type="spellEnd"/>
            <w:r w:rsidRPr="00770444">
              <w:rPr>
                <w:rFonts w:ascii="Garamond" w:hAnsi="Garamond"/>
                <w:sz w:val="24"/>
                <w:szCs w:val="24"/>
                <w:lang w:eastAsia="uk-UA"/>
              </w:rPr>
              <w:t xml:space="preserve"> та </w:t>
            </w:r>
            <w:proofErr w:type="spellStart"/>
            <w:r w:rsidRPr="00770444">
              <w:rPr>
                <w:rFonts w:ascii="Garamond" w:hAnsi="Garamond"/>
                <w:sz w:val="24"/>
                <w:szCs w:val="24"/>
                <w:lang w:eastAsia="uk-UA"/>
              </w:rPr>
              <w:t>оформлення</w:t>
            </w:r>
            <w:proofErr w:type="spellEnd"/>
            <w:r w:rsidRPr="00770444">
              <w:rPr>
                <w:rFonts w:ascii="Garamond" w:hAnsi="Garamond"/>
                <w:sz w:val="24"/>
                <w:szCs w:val="24"/>
                <w:lang w:eastAsia="uk-UA"/>
              </w:rPr>
              <w:t xml:space="preserve"> </w:t>
            </w:r>
            <w:proofErr w:type="spellStart"/>
            <w:r w:rsidRPr="00770444">
              <w:rPr>
                <w:rFonts w:ascii="Garamond" w:hAnsi="Garamond"/>
                <w:sz w:val="24"/>
                <w:szCs w:val="24"/>
                <w:lang w:eastAsia="uk-UA"/>
              </w:rPr>
              <w:t>роботи</w:t>
            </w:r>
            <w:proofErr w:type="spellEnd"/>
            <w:r w:rsidRPr="00770444">
              <w:rPr>
                <w:rFonts w:ascii="Garamond" w:hAnsi="Garamond"/>
                <w:sz w:val="24"/>
                <w:szCs w:val="24"/>
                <w:lang w:eastAsia="uk-UA"/>
              </w:rPr>
              <w:t xml:space="preserve"> (1 бал).</w:t>
            </w:r>
          </w:p>
          <w:p w14:paraId="26028D9E" w14:textId="08FFA7B7" w:rsidR="008C10EC" w:rsidRPr="00770444" w:rsidRDefault="008C10EC" w:rsidP="008C10EC">
            <w:pPr>
              <w:numPr>
                <w:ilvl w:val="0"/>
                <w:numId w:val="11"/>
              </w:numPr>
              <w:spacing w:after="0" w:line="240" w:lineRule="auto"/>
              <w:ind w:left="0" w:hanging="74"/>
              <w:rPr>
                <w:sz w:val="20"/>
                <w:szCs w:val="20"/>
                <w:lang w:eastAsia="uk-UA"/>
              </w:rPr>
            </w:pPr>
            <w:proofErr w:type="spellStart"/>
            <w:r w:rsidRPr="00770444">
              <w:rPr>
                <w:rFonts w:ascii="Garamond" w:hAnsi="Garamond"/>
                <w:sz w:val="24"/>
                <w:szCs w:val="24"/>
                <w:lang w:eastAsia="uk-UA"/>
              </w:rPr>
              <w:t>Структурованість</w:t>
            </w:r>
            <w:proofErr w:type="spellEnd"/>
            <w:r w:rsidRPr="00770444">
              <w:rPr>
                <w:rFonts w:ascii="Garamond" w:hAnsi="Garamond"/>
                <w:sz w:val="24"/>
                <w:szCs w:val="24"/>
                <w:lang w:eastAsia="uk-UA"/>
              </w:rPr>
              <w:t xml:space="preserve"> </w:t>
            </w:r>
            <w:proofErr w:type="spellStart"/>
            <w:r w:rsidRPr="00770444">
              <w:rPr>
                <w:rFonts w:ascii="Garamond" w:hAnsi="Garamond"/>
                <w:sz w:val="24"/>
                <w:szCs w:val="24"/>
                <w:lang w:eastAsia="uk-UA"/>
              </w:rPr>
              <w:t>викладу</w:t>
            </w:r>
            <w:proofErr w:type="spellEnd"/>
            <w:r w:rsidRPr="00770444">
              <w:rPr>
                <w:rFonts w:ascii="Garamond" w:hAnsi="Garamond"/>
                <w:sz w:val="24"/>
                <w:szCs w:val="24"/>
                <w:lang w:eastAsia="uk-UA"/>
              </w:rPr>
              <w:t xml:space="preserve"> </w:t>
            </w:r>
            <w:proofErr w:type="spellStart"/>
            <w:r w:rsidRPr="00770444">
              <w:rPr>
                <w:rFonts w:ascii="Garamond" w:hAnsi="Garamond"/>
                <w:sz w:val="24"/>
                <w:szCs w:val="24"/>
                <w:lang w:eastAsia="uk-UA"/>
              </w:rPr>
              <w:t>матеріалу</w:t>
            </w:r>
            <w:proofErr w:type="spellEnd"/>
            <w:r w:rsidRPr="00770444">
              <w:rPr>
                <w:rFonts w:ascii="Garamond" w:hAnsi="Garamond"/>
                <w:sz w:val="24"/>
                <w:szCs w:val="24"/>
                <w:lang w:eastAsia="uk-UA"/>
              </w:rPr>
              <w:t xml:space="preserve">, </w:t>
            </w:r>
            <w:proofErr w:type="spellStart"/>
            <w:r w:rsidRPr="00770444">
              <w:rPr>
                <w:rFonts w:ascii="Garamond" w:hAnsi="Garamond"/>
                <w:sz w:val="24"/>
                <w:szCs w:val="24"/>
                <w:lang w:eastAsia="uk-UA"/>
              </w:rPr>
              <w:t>коректне</w:t>
            </w:r>
            <w:proofErr w:type="spellEnd"/>
            <w:r w:rsidRPr="00770444">
              <w:rPr>
                <w:rFonts w:ascii="Garamond" w:hAnsi="Garamond"/>
                <w:sz w:val="24"/>
                <w:szCs w:val="24"/>
                <w:lang w:eastAsia="uk-UA"/>
              </w:rPr>
              <w:t xml:space="preserve"> </w:t>
            </w:r>
            <w:proofErr w:type="spellStart"/>
            <w:r w:rsidRPr="00770444">
              <w:rPr>
                <w:rFonts w:ascii="Garamond" w:hAnsi="Garamond"/>
                <w:sz w:val="24"/>
                <w:szCs w:val="24"/>
                <w:lang w:eastAsia="uk-UA"/>
              </w:rPr>
              <w:t>оформлення</w:t>
            </w:r>
            <w:proofErr w:type="spellEnd"/>
            <w:r w:rsidRPr="00770444">
              <w:rPr>
                <w:rFonts w:ascii="Garamond" w:hAnsi="Garamond"/>
                <w:sz w:val="24"/>
                <w:szCs w:val="24"/>
                <w:lang w:eastAsia="uk-UA"/>
              </w:rPr>
              <w:t xml:space="preserve"> (</w:t>
            </w:r>
            <w:r>
              <w:rPr>
                <w:rFonts w:ascii="Garamond" w:hAnsi="Garamond"/>
                <w:sz w:val="24"/>
                <w:szCs w:val="24"/>
                <w:lang w:val="uk-UA" w:eastAsia="uk-UA"/>
              </w:rPr>
              <w:t xml:space="preserve">1 </w:t>
            </w:r>
            <w:r w:rsidRPr="00770444">
              <w:rPr>
                <w:rFonts w:ascii="Garamond" w:hAnsi="Garamond"/>
                <w:sz w:val="24"/>
                <w:szCs w:val="24"/>
                <w:lang w:eastAsia="uk-UA"/>
              </w:rPr>
              <w:t>бал).</w:t>
            </w:r>
          </w:p>
        </w:tc>
        <w:tc>
          <w:tcPr>
            <w:tcW w:w="2268" w:type="dxa"/>
            <w:vAlign w:val="center"/>
          </w:tcPr>
          <w:p w14:paraId="4AFFAD94" w14:textId="30CF6D17" w:rsidR="008C10EC" w:rsidRPr="00376C16" w:rsidRDefault="00376C16" w:rsidP="008C10EC">
            <w:pPr>
              <w:spacing w:after="0" w:line="240" w:lineRule="auto"/>
              <w:jc w:val="center"/>
              <w:rPr>
                <w:rFonts w:ascii="Garamond" w:hAnsi="Garamond"/>
                <w:b/>
                <w:bCs/>
                <w:sz w:val="24"/>
                <w:szCs w:val="24"/>
                <w:lang w:val="uk-UA"/>
              </w:rPr>
            </w:pPr>
            <w:r w:rsidRPr="00376C16">
              <w:rPr>
                <w:rFonts w:ascii="Garamond" w:hAnsi="Garamond"/>
                <w:b/>
                <w:bCs/>
                <w:sz w:val="24"/>
                <w:szCs w:val="24"/>
                <w:lang w:val="uk-UA"/>
              </w:rPr>
              <w:t>30</w:t>
            </w:r>
          </w:p>
        </w:tc>
      </w:tr>
      <w:tr w:rsidR="008C10EC" w:rsidRPr="002E6B8F" w14:paraId="7943B198" w14:textId="77777777" w:rsidTr="008C10EC">
        <w:trPr>
          <w:trHeight w:val="274"/>
        </w:trPr>
        <w:tc>
          <w:tcPr>
            <w:tcW w:w="7656" w:type="dxa"/>
            <w:vAlign w:val="center"/>
          </w:tcPr>
          <w:p w14:paraId="6BE64661" w14:textId="26D259AC" w:rsidR="008C10EC" w:rsidRPr="002E6B8F" w:rsidRDefault="008C10EC" w:rsidP="008C10EC">
            <w:pPr>
              <w:spacing w:after="0" w:line="240" w:lineRule="auto"/>
              <w:jc w:val="both"/>
              <w:rPr>
                <w:rFonts w:ascii="Garamond" w:hAnsi="Garamond"/>
                <w:sz w:val="24"/>
                <w:szCs w:val="24"/>
                <w:lang w:val="uk-UA"/>
              </w:rPr>
            </w:pPr>
            <w:r w:rsidRPr="002E6B8F">
              <w:rPr>
                <w:rFonts w:ascii="Garamond" w:hAnsi="Garamond"/>
                <w:b/>
                <w:sz w:val="24"/>
                <w:szCs w:val="24"/>
                <w:lang w:val="uk-UA"/>
              </w:rPr>
              <w:t>Наукова складова</w:t>
            </w:r>
          </w:p>
        </w:tc>
        <w:tc>
          <w:tcPr>
            <w:tcW w:w="2268" w:type="dxa"/>
            <w:vAlign w:val="center"/>
          </w:tcPr>
          <w:p w14:paraId="7C26D844" w14:textId="55ED13E6" w:rsidR="008C10EC" w:rsidRPr="00DD64AF" w:rsidRDefault="008C10EC" w:rsidP="008C10EC">
            <w:pPr>
              <w:spacing w:after="0" w:line="240" w:lineRule="auto"/>
              <w:jc w:val="center"/>
              <w:rPr>
                <w:rFonts w:ascii="Garamond" w:hAnsi="Garamond"/>
                <w:b/>
                <w:bCs/>
                <w:sz w:val="24"/>
                <w:szCs w:val="24"/>
                <w:lang w:val="uk-UA"/>
              </w:rPr>
            </w:pPr>
            <w:r w:rsidRPr="00DD64AF">
              <w:rPr>
                <w:rFonts w:ascii="Garamond" w:hAnsi="Garamond"/>
                <w:b/>
                <w:bCs/>
                <w:sz w:val="24"/>
                <w:szCs w:val="24"/>
                <w:lang w:val="uk-UA"/>
              </w:rPr>
              <w:t>10</w:t>
            </w:r>
          </w:p>
        </w:tc>
      </w:tr>
      <w:tr w:rsidR="008C10EC" w:rsidRPr="002E6B8F" w14:paraId="1BF90F4B" w14:textId="77777777" w:rsidTr="008C10EC">
        <w:trPr>
          <w:trHeight w:val="354"/>
        </w:trPr>
        <w:tc>
          <w:tcPr>
            <w:tcW w:w="7656" w:type="dxa"/>
            <w:vAlign w:val="center"/>
          </w:tcPr>
          <w:p w14:paraId="7714E24D" w14:textId="15142D4C" w:rsidR="008C10EC" w:rsidRPr="002E6B8F" w:rsidRDefault="008C10EC" w:rsidP="008C10EC">
            <w:pPr>
              <w:spacing w:after="0" w:line="240" w:lineRule="auto"/>
              <w:jc w:val="both"/>
              <w:rPr>
                <w:rFonts w:ascii="Garamond" w:hAnsi="Garamond"/>
                <w:b/>
                <w:sz w:val="24"/>
                <w:szCs w:val="24"/>
                <w:lang w:val="uk-UA"/>
              </w:rPr>
            </w:pPr>
            <w:r w:rsidRPr="002E6B8F">
              <w:rPr>
                <w:rFonts w:ascii="Garamond" w:hAnsi="Garamond"/>
                <w:b/>
                <w:sz w:val="24"/>
                <w:szCs w:val="24"/>
                <w:lang w:val="uk-UA"/>
              </w:rPr>
              <w:t>Екзамен</w:t>
            </w:r>
          </w:p>
        </w:tc>
        <w:tc>
          <w:tcPr>
            <w:tcW w:w="2268" w:type="dxa"/>
            <w:vAlign w:val="center"/>
          </w:tcPr>
          <w:p w14:paraId="773A8B25" w14:textId="3CFDA3C8" w:rsidR="008C10EC" w:rsidRPr="002E6B8F" w:rsidRDefault="008C10EC" w:rsidP="008C10EC">
            <w:pPr>
              <w:spacing w:after="0" w:line="240" w:lineRule="auto"/>
              <w:jc w:val="center"/>
              <w:rPr>
                <w:rFonts w:ascii="Garamond" w:hAnsi="Garamond"/>
                <w:b/>
                <w:sz w:val="24"/>
                <w:szCs w:val="24"/>
                <w:lang w:val="uk-UA"/>
              </w:rPr>
            </w:pPr>
            <w:r w:rsidRPr="002E6B8F">
              <w:rPr>
                <w:rFonts w:ascii="Garamond" w:hAnsi="Garamond"/>
                <w:b/>
                <w:sz w:val="24"/>
                <w:szCs w:val="24"/>
                <w:lang w:val="uk-UA"/>
              </w:rPr>
              <w:t>100</w:t>
            </w:r>
          </w:p>
        </w:tc>
      </w:tr>
    </w:tbl>
    <w:p w14:paraId="54CEBB8C" w14:textId="77777777" w:rsidR="00B20721" w:rsidRDefault="00B20721" w:rsidP="00B20721">
      <w:pPr>
        <w:spacing w:after="0" w:line="240" w:lineRule="auto"/>
        <w:jc w:val="center"/>
        <w:rPr>
          <w:rFonts w:ascii="Garamond" w:hAnsi="Garamond" w:cs="Times New Roman"/>
          <w:b/>
          <w:sz w:val="24"/>
          <w:szCs w:val="24"/>
          <w:lang w:val="uk-UA"/>
        </w:rPr>
      </w:pPr>
    </w:p>
    <w:tbl>
      <w:tblPr>
        <w:tblStyle w:val="a7"/>
        <w:tblW w:w="10065" w:type="dxa"/>
        <w:tblInd w:w="-431" w:type="dxa"/>
        <w:tblLook w:val="04A0" w:firstRow="1" w:lastRow="0" w:firstColumn="1" w:lastColumn="0" w:noHBand="0" w:noVBand="1"/>
      </w:tblPr>
      <w:tblGrid>
        <w:gridCol w:w="10065"/>
      </w:tblGrid>
      <w:tr w:rsidR="00B20721" w14:paraId="26631251" w14:textId="77777777" w:rsidTr="002F7D80">
        <w:tc>
          <w:tcPr>
            <w:tcW w:w="10065" w:type="dxa"/>
          </w:tcPr>
          <w:p w14:paraId="1C1858CD" w14:textId="77777777" w:rsidR="00B20721" w:rsidRPr="002F684C" w:rsidRDefault="00B20721" w:rsidP="00B20721">
            <w:pPr>
              <w:pStyle w:val="3"/>
              <w:outlineLvl w:val="2"/>
              <w:rPr>
                <w:rFonts w:ascii="Garamond" w:hAnsi="Garamond"/>
                <w:sz w:val="24"/>
              </w:rPr>
            </w:pPr>
            <w:r w:rsidRPr="002F684C">
              <w:rPr>
                <w:rStyle w:val="afb"/>
                <w:rFonts w:ascii="Garamond" w:hAnsi="Garamond"/>
                <w:b/>
                <w:sz w:val="24"/>
              </w:rPr>
              <w:t>Загальні правила:</w:t>
            </w:r>
          </w:p>
          <w:p w14:paraId="6D137A20" w14:textId="77777777" w:rsidR="00B20721" w:rsidRPr="002F684C" w:rsidRDefault="00B20721" w:rsidP="00B20721">
            <w:pPr>
              <w:numPr>
                <w:ilvl w:val="0"/>
                <w:numId w:val="12"/>
              </w:numPr>
              <w:rPr>
                <w:rFonts w:ascii="Garamond" w:hAnsi="Garamond" w:cs="Times New Roman"/>
                <w:sz w:val="24"/>
                <w:szCs w:val="24"/>
              </w:rPr>
            </w:pPr>
            <w:proofErr w:type="spellStart"/>
            <w:r w:rsidRPr="002F684C">
              <w:rPr>
                <w:rFonts w:ascii="Garamond" w:hAnsi="Garamond" w:cs="Times New Roman"/>
                <w:sz w:val="24"/>
                <w:szCs w:val="24"/>
              </w:rPr>
              <w:t>Максимальний</w:t>
            </w:r>
            <w:proofErr w:type="spellEnd"/>
            <w:r w:rsidRPr="002F684C">
              <w:rPr>
                <w:rFonts w:ascii="Garamond" w:hAnsi="Garamond" w:cs="Times New Roman"/>
                <w:sz w:val="24"/>
                <w:szCs w:val="24"/>
              </w:rPr>
              <w:t xml:space="preserve"> бал за </w:t>
            </w:r>
            <w:proofErr w:type="spellStart"/>
            <w:r w:rsidRPr="002F684C">
              <w:rPr>
                <w:rFonts w:ascii="Garamond" w:hAnsi="Garamond" w:cs="Times New Roman"/>
                <w:sz w:val="24"/>
                <w:szCs w:val="24"/>
              </w:rPr>
              <w:t>аудиторну</w:t>
            </w:r>
            <w:proofErr w:type="spellEnd"/>
            <w:r w:rsidRPr="002F684C">
              <w:rPr>
                <w:rFonts w:ascii="Garamond" w:hAnsi="Garamond" w:cs="Times New Roman"/>
                <w:sz w:val="24"/>
                <w:szCs w:val="24"/>
              </w:rPr>
              <w:t xml:space="preserve"> та </w:t>
            </w:r>
            <w:proofErr w:type="spellStart"/>
            <w:r w:rsidRPr="002F684C">
              <w:rPr>
                <w:rFonts w:ascii="Garamond" w:hAnsi="Garamond" w:cs="Times New Roman"/>
                <w:sz w:val="24"/>
                <w:szCs w:val="24"/>
              </w:rPr>
              <w:t>самостійну</w:t>
            </w:r>
            <w:proofErr w:type="spellEnd"/>
            <w:r w:rsidRPr="002F684C">
              <w:rPr>
                <w:rFonts w:ascii="Garamond" w:hAnsi="Garamond" w:cs="Times New Roman"/>
                <w:sz w:val="24"/>
                <w:szCs w:val="24"/>
              </w:rPr>
              <w:t xml:space="preserve"> роботу </w:t>
            </w:r>
            <w:proofErr w:type="spellStart"/>
            <w:r w:rsidRPr="002F684C">
              <w:rPr>
                <w:rFonts w:ascii="Garamond" w:hAnsi="Garamond" w:cs="Times New Roman"/>
                <w:sz w:val="24"/>
                <w:szCs w:val="24"/>
              </w:rPr>
              <w:t>визначається</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сумарно</w:t>
            </w:r>
            <w:proofErr w:type="spellEnd"/>
            <w:r w:rsidRPr="002F684C">
              <w:rPr>
                <w:rFonts w:ascii="Garamond" w:hAnsi="Garamond" w:cs="Times New Roman"/>
                <w:sz w:val="24"/>
                <w:szCs w:val="24"/>
              </w:rPr>
              <w:t xml:space="preserve"> за </w:t>
            </w:r>
            <w:proofErr w:type="spellStart"/>
            <w:r w:rsidRPr="002F684C">
              <w:rPr>
                <w:rFonts w:ascii="Garamond" w:hAnsi="Garamond" w:cs="Times New Roman"/>
                <w:sz w:val="24"/>
                <w:szCs w:val="24"/>
              </w:rPr>
              <w:t>всі</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заняття</w:t>
            </w:r>
            <w:proofErr w:type="spellEnd"/>
            <w:r w:rsidRPr="002F684C">
              <w:rPr>
                <w:rFonts w:ascii="Garamond" w:hAnsi="Garamond" w:cs="Times New Roman"/>
                <w:sz w:val="24"/>
                <w:szCs w:val="24"/>
              </w:rPr>
              <w:t>.</w:t>
            </w:r>
          </w:p>
          <w:p w14:paraId="1F410CAC" w14:textId="77777777" w:rsidR="00B20721" w:rsidRPr="002F684C" w:rsidRDefault="00B20721" w:rsidP="00B20721">
            <w:pPr>
              <w:numPr>
                <w:ilvl w:val="0"/>
                <w:numId w:val="12"/>
              </w:numPr>
              <w:rPr>
                <w:rFonts w:ascii="Garamond" w:hAnsi="Garamond" w:cs="Times New Roman"/>
                <w:sz w:val="24"/>
                <w:szCs w:val="24"/>
              </w:rPr>
            </w:pPr>
            <w:proofErr w:type="spellStart"/>
            <w:r w:rsidRPr="002F684C">
              <w:rPr>
                <w:rFonts w:ascii="Garamond" w:hAnsi="Garamond" w:cs="Times New Roman"/>
                <w:sz w:val="24"/>
                <w:szCs w:val="24"/>
              </w:rPr>
              <w:t>Всі</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завдання</w:t>
            </w:r>
            <w:proofErr w:type="spellEnd"/>
            <w:r w:rsidRPr="002F684C">
              <w:rPr>
                <w:rFonts w:ascii="Garamond" w:hAnsi="Garamond" w:cs="Times New Roman"/>
                <w:sz w:val="24"/>
                <w:szCs w:val="24"/>
              </w:rPr>
              <w:t xml:space="preserve"> з </w:t>
            </w:r>
            <w:proofErr w:type="spellStart"/>
            <w:r w:rsidRPr="002F684C">
              <w:rPr>
                <w:rFonts w:ascii="Garamond" w:hAnsi="Garamond" w:cs="Times New Roman"/>
                <w:sz w:val="24"/>
                <w:szCs w:val="24"/>
              </w:rPr>
              <w:t>дисципліни</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будуть</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розміщені</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платформі</w:t>
            </w:r>
            <w:proofErr w:type="spellEnd"/>
            <w:r w:rsidRPr="002F684C">
              <w:rPr>
                <w:rFonts w:ascii="Garamond" w:hAnsi="Garamond" w:cs="Times New Roman"/>
                <w:sz w:val="24"/>
                <w:szCs w:val="24"/>
              </w:rPr>
              <w:t xml:space="preserve"> </w:t>
            </w:r>
            <w:r w:rsidRPr="002F684C">
              <w:rPr>
                <w:rFonts w:ascii="Garamond" w:hAnsi="Garamond" w:cs="Times New Roman"/>
                <w:sz w:val="24"/>
                <w:szCs w:val="24"/>
                <w:lang w:val="en-US"/>
              </w:rPr>
              <w:t>MOODLE</w:t>
            </w:r>
            <w:r w:rsidRPr="002F684C">
              <w:rPr>
                <w:rFonts w:ascii="Garamond" w:hAnsi="Garamond" w:cs="Times New Roman"/>
                <w:sz w:val="24"/>
                <w:szCs w:val="24"/>
              </w:rPr>
              <w:t>.</w:t>
            </w:r>
          </w:p>
          <w:p w14:paraId="52446EFF" w14:textId="1D8FDD75" w:rsidR="00B20721" w:rsidRDefault="00B20721" w:rsidP="00B20721">
            <w:pPr>
              <w:jc w:val="center"/>
              <w:rPr>
                <w:rFonts w:ascii="Garamond" w:hAnsi="Garamond" w:cs="Times New Roman"/>
                <w:b/>
                <w:sz w:val="24"/>
                <w:szCs w:val="24"/>
                <w:lang w:val="uk-UA"/>
              </w:rPr>
            </w:pPr>
            <w:proofErr w:type="spellStart"/>
            <w:r w:rsidRPr="002F684C">
              <w:rPr>
                <w:rFonts w:ascii="Garamond" w:hAnsi="Garamond" w:cs="Times New Roman"/>
                <w:sz w:val="24"/>
                <w:szCs w:val="24"/>
              </w:rPr>
              <w:t>Здобувач</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може</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отримати</w:t>
            </w:r>
            <w:proofErr w:type="spellEnd"/>
            <w:r w:rsidRPr="002F684C">
              <w:rPr>
                <w:rFonts w:ascii="Garamond" w:hAnsi="Garamond" w:cs="Times New Roman"/>
                <w:sz w:val="24"/>
                <w:szCs w:val="24"/>
              </w:rPr>
              <w:t xml:space="preserve"> </w:t>
            </w:r>
            <w:proofErr w:type="spellStart"/>
            <w:r w:rsidRPr="002F684C">
              <w:rPr>
                <w:rFonts w:ascii="Garamond" w:hAnsi="Garamond" w:cs="Times New Roman"/>
                <w:bCs/>
                <w:sz w:val="24"/>
                <w:szCs w:val="24"/>
              </w:rPr>
              <w:t>додаткові</w:t>
            </w:r>
            <w:proofErr w:type="spellEnd"/>
            <w:r w:rsidRPr="002F684C">
              <w:rPr>
                <w:rFonts w:ascii="Garamond" w:hAnsi="Garamond" w:cs="Times New Roman"/>
                <w:bCs/>
                <w:sz w:val="24"/>
                <w:szCs w:val="24"/>
              </w:rPr>
              <w:t xml:space="preserve"> </w:t>
            </w:r>
            <w:proofErr w:type="spellStart"/>
            <w:r w:rsidRPr="002F684C">
              <w:rPr>
                <w:rFonts w:ascii="Garamond" w:hAnsi="Garamond" w:cs="Times New Roman"/>
                <w:bCs/>
                <w:sz w:val="24"/>
                <w:szCs w:val="24"/>
              </w:rPr>
              <w:t>бали</w:t>
            </w:r>
            <w:proofErr w:type="spellEnd"/>
            <w:r w:rsidRPr="002F684C">
              <w:rPr>
                <w:rFonts w:ascii="Garamond" w:hAnsi="Garamond" w:cs="Times New Roman"/>
                <w:sz w:val="24"/>
                <w:szCs w:val="24"/>
              </w:rPr>
              <w:t xml:space="preserve"> за участь у </w:t>
            </w:r>
            <w:proofErr w:type="spellStart"/>
            <w:r w:rsidRPr="002F684C">
              <w:rPr>
                <w:rFonts w:ascii="Garamond" w:hAnsi="Garamond" w:cs="Times New Roman"/>
                <w:sz w:val="24"/>
                <w:szCs w:val="24"/>
              </w:rPr>
              <w:t>науково-дослідній</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діяльності</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що</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стосується</w:t>
            </w:r>
            <w:proofErr w:type="spellEnd"/>
            <w:r w:rsidRPr="002F684C">
              <w:rPr>
                <w:rFonts w:ascii="Garamond" w:hAnsi="Garamond" w:cs="Times New Roman"/>
                <w:sz w:val="24"/>
                <w:szCs w:val="24"/>
              </w:rPr>
              <w:t xml:space="preserve"> тематики </w:t>
            </w:r>
            <w:proofErr w:type="spellStart"/>
            <w:r w:rsidRPr="002F684C">
              <w:rPr>
                <w:rFonts w:ascii="Garamond" w:hAnsi="Garamond" w:cs="Times New Roman"/>
                <w:sz w:val="24"/>
                <w:szCs w:val="24"/>
              </w:rPr>
              <w:t>фізичної</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культури</w:t>
            </w:r>
            <w:proofErr w:type="spellEnd"/>
            <w:r w:rsidRPr="002F684C">
              <w:rPr>
                <w:rFonts w:ascii="Garamond" w:hAnsi="Garamond" w:cs="Times New Roman"/>
                <w:sz w:val="24"/>
                <w:szCs w:val="24"/>
              </w:rPr>
              <w:t xml:space="preserve"> і спорту. </w:t>
            </w:r>
            <w:proofErr w:type="spellStart"/>
            <w:r w:rsidRPr="002F684C">
              <w:rPr>
                <w:rFonts w:ascii="Garamond" w:hAnsi="Garamond" w:cs="Times New Roman"/>
                <w:bCs/>
                <w:sz w:val="24"/>
                <w:szCs w:val="24"/>
              </w:rPr>
              <w:t>Додаткові</w:t>
            </w:r>
            <w:proofErr w:type="spellEnd"/>
            <w:r w:rsidRPr="002F684C">
              <w:rPr>
                <w:rFonts w:ascii="Garamond" w:hAnsi="Garamond" w:cs="Times New Roman"/>
                <w:bCs/>
                <w:sz w:val="24"/>
                <w:szCs w:val="24"/>
              </w:rPr>
              <w:t xml:space="preserve"> </w:t>
            </w:r>
            <w:proofErr w:type="spellStart"/>
            <w:r w:rsidRPr="002F684C">
              <w:rPr>
                <w:rFonts w:ascii="Garamond" w:hAnsi="Garamond" w:cs="Times New Roman"/>
                <w:bCs/>
                <w:sz w:val="24"/>
                <w:szCs w:val="24"/>
              </w:rPr>
              <w:t>бали</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можуть</w:t>
            </w:r>
            <w:proofErr w:type="spellEnd"/>
            <w:r w:rsidRPr="002F684C">
              <w:rPr>
                <w:rFonts w:ascii="Garamond" w:hAnsi="Garamond" w:cs="Times New Roman"/>
                <w:sz w:val="24"/>
                <w:szCs w:val="24"/>
              </w:rPr>
              <w:t xml:space="preserve"> бути </w:t>
            </w:r>
            <w:proofErr w:type="spellStart"/>
            <w:r w:rsidRPr="002F684C">
              <w:rPr>
                <w:rFonts w:ascii="Garamond" w:hAnsi="Garamond" w:cs="Times New Roman"/>
                <w:sz w:val="24"/>
                <w:szCs w:val="24"/>
              </w:rPr>
              <w:t>нараховані</w:t>
            </w:r>
            <w:proofErr w:type="spellEnd"/>
            <w:r w:rsidRPr="002F684C">
              <w:rPr>
                <w:rFonts w:ascii="Garamond" w:hAnsi="Garamond" w:cs="Times New Roman"/>
                <w:sz w:val="24"/>
                <w:szCs w:val="24"/>
              </w:rPr>
              <w:t xml:space="preserve"> за </w:t>
            </w:r>
            <w:proofErr w:type="spellStart"/>
            <w:r w:rsidRPr="002F684C">
              <w:rPr>
                <w:rFonts w:ascii="Garamond" w:hAnsi="Garamond" w:cs="Times New Roman"/>
                <w:sz w:val="24"/>
                <w:szCs w:val="24"/>
              </w:rPr>
              <w:t>публікацію</w:t>
            </w:r>
            <w:proofErr w:type="spellEnd"/>
            <w:r w:rsidRPr="002F684C">
              <w:rPr>
                <w:rFonts w:ascii="Garamond" w:hAnsi="Garamond" w:cs="Times New Roman"/>
                <w:sz w:val="24"/>
                <w:szCs w:val="24"/>
              </w:rPr>
              <w:t xml:space="preserve"> тез </w:t>
            </w:r>
            <w:proofErr w:type="spellStart"/>
            <w:r w:rsidRPr="002F684C">
              <w:rPr>
                <w:rFonts w:ascii="Garamond" w:hAnsi="Garamond" w:cs="Times New Roman"/>
                <w:sz w:val="24"/>
                <w:szCs w:val="24"/>
              </w:rPr>
              <w:t>наукової</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конференції</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наукової</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статті</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доповідь</w:t>
            </w:r>
            <w:proofErr w:type="spellEnd"/>
            <w:r w:rsidRPr="002F684C">
              <w:rPr>
                <w:rFonts w:ascii="Garamond" w:hAnsi="Garamond" w:cs="Times New Roman"/>
                <w:sz w:val="24"/>
                <w:szCs w:val="24"/>
              </w:rPr>
              <w:t xml:space="preserve"> на </w:t>
            </w:r>
            <w:proofErr w:type="spellStart"/>
            <w:r w:rsidRPr="002F684C">
              <w:rPr>
                <w:rFonts w:ascii="Garamond" w:hAnsi="Garamond" w:cs="Times New Roman"/>
                <w:sz w:val="24"/>
                <w:szCs w:val="24"/>
              </w:rPr>
              <w:t>конференції</w:t>
            </w:r>
            <w:proofErr w:type="spellEnd"/>
            <w:r>
              <w:rPr>
                <w:rFonts w:ascii="Garamond" w:hAnsi="Garamond" w:cs="Times New Roman"/>
                <w:sz w:val="24"/>
                <w:szCs w:val="24"/>
                <w:lang w:val="uk-UA"/>
              </w:rPr>
              <w:t xml:space="preserve"> або круглому столі</w:t>
            </w:r>
            <w:r w:rsidRPr="002F684C">
              <w:rPr>
                <w:rFonts w:ascii="Garamond" w:hAnsi="Garamond" w:cs="Times New Roman"/>
                <w:sz w:val="24"/>
                <w:szCs w:val="24"/>
              </w:rPr>
              <w:t xml:space="preserve"> та участь у </w:t>
            </w:r>
            <w:proofErr w:type="spellStart"/>
            <w:r w:rsidRPr="002F684C">
              <w:rPr>
                <w:rFonts w:ascii="Garamond" w:hAnsi="Garamond" w:cs="Times New Roman"/>
                <w:sz w:val="24"/>
                <w:szCs w:val="24"/>
              </w:rPr>
              <w:t>студентському</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науковому</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конкурсі</w:t>
            </w:r>
            <w:proofErr w:type="spellEnd"/>
          </w:p>
        </w:tc>
      </w:tr>
      <w:tr w:rsidR="00B20721" w14:paraId="5BD80F63" w14:textId="77777777" w:rsidTr="002F7D80">
        <w:tc>
          <w:tcPr>
            <w:tcW w:w="10065" w:type="dxa"/>
          </w:tcPr>
          <w:p w14:paraId="41C2738F" w14:textId="06C2F171" w:rsidR="00B20721" w:rsidRDefault="00B20721" w:rsidP="00B20721">
            <w:pPr>
              <w:jc w:val="center"/>
              <w:rPr>
                <w:rFonts w:ascii="Garamond" w:hAnsi="Garamond" w:cs="Times New Roman"/>
                <w:b/>
                <w:sz w:val="24"/>
                <w:szCs w:val="24"/>
                <w:lang w:val="uk-UA"/>
              </w:rPr>
            </w:pPr>
            <w:proofErr w:type="spellStart"/>
            <w:r w:rsidRPr="002F684C">
              <w:rPr>
                <w:rFonts w:ascii="Garamond" w:hAnsi="Garamond" w:cs="Times New Roman"/>
                <w:b/>
                <w:color w:val="000000"/>
                <w:sz w:val="24"/>
                <w:szCs w:val="24"/>
                <w:lang w:eastAsia="uk-UA"/>
              </w:rPr>
              <w:t>Письмовий</w:t>
            </w:r>
            <w:proofErr w:type="spellEnd"/>
            <w:r w:rsidRPr="002F684C">
              <w:rPr>
                <w:rFonts w:ascii="Garamond" w:hAnsi="Garamond" w:cs="Times New Roman"/>
                <w:b/>
                <w:color w:val="000000"/>
                <w:sz w:val="24"/>
                <w:szCs w:val="24"/>
                <w:lang w:eastAsia="uk-UA"/>
              </w:rPr>
              <w:t xml:space="preserve"> </w:t>
            </w:r>
            <w:proofErr w:type="spellStart"/>
            <w:r w:rsidRPr="002F684C">
              <w:rPr>
                <w:rFonts w:ascii="Garamond" w:hAnsi="Garamond" w:cs="Times New Roman"/>
                <w:b/>
                <w:color w:val="000000"/>
                <w:sz w:val="24"/>
                <w:szCs w:val="24"/>
                <w:lang w:eastAsia="uk-UA"/>
              </w:rPr>
              <w:t>екзамен</w:t>
            </w:r>
            <w:proofErr w:type="spellEnd"/>
            <w:r w:rsidRPr="002F684C">
              <w:rPr>
                <w:rFonts w:ascii="Garamond" w:hAnsi="Garamond" w:cs="Times New Roman"/>
                <w:b/>
                <w:color w:val="000000"/>
                <w:sz w:val="24"/>
                <w:szCs w:val="24"/>
                <w:lang w:eastAsia="uk-UA"/>
              </w:rPr>
              <w:t xml:space="preserve">: </w:t>
            </w:r>
            <w:r w:rsidRPr="002F684C">
              <w:rPr>
                <w:rFonts w:ascii="Garamond" w:hAnsi="Garamond" w:cs="Times New Roman"/>
                <w:color w:val="000000"/>
                <w:sz w:val="24"/>
                <w:szCs w:val="24"/>
                <w:lang w:eastAsia="uk-UA"/>
              </w:rPr>
              <w:t xml:space="preserve">100 </w:t>
            </w:r>
            <w:proofErr w:type="spellStart"/>
            <w:r w:rsidRPr="002F684C">
              <w:rPr>
                <w:rFonts w:ascii="Garamond" w:hAnsi="Garamond" w:cs="Times New Roman"/>
                <w:color w:val="000000"/>
                <w:sz w:val="24"/>
                <w:szCs w:val="24"/>
                <w:lang w:eastAsia="uk-UA"/>
              </w:rPr>
              <w:t>балів</w:t>
            </w:r>
            <w:proofErr w:type="spellEnd"/>
          </w:p>
        </w:tc>
      </w:tr>
      <w:tr w:rsidR="00B20721" w14:paraId="624C9A99" w14:textId="77777777" w:rsidTr="002F7D80">
        <w:tc>
          <w:tcPr>
            <w:tcW w:w="10065" w:type="dxa"/>
          </w:tcPr>
          <w:p w14:paraId="7FB52841" w14:textId="77777777" w:rsidR="00B20721" w:rsidRDefault="00B20721" w:rsidP="00B20721">
            <w:pPr>
              <w:jc w:val="center"/>
              <w:rPr>
                <w:rFonts w:ascii="Garamond" w:hAnsi="Garamond" w:cs="Times New Roman"/>
                <w:sz w:val="24"/>
                <w:szCs w:val="24"/>
                <w:lang w:val="uk-UA" w:eastAsia="uk-UA"/>
              </w:rPr>
            </w:pPr>
            <w:r w:rsidRPr="002F684C">
              <w:rPr>
                <w:rFonts w:ascii="Garamond" w:hAnsi="Garamond" w:cs="Times New Roman"/>
                <w:sz w:val="24"/>
                <w:szCs w:val="24"/>
                <w:lang w:eastAsia="uk-UA"/>
              </w:rPr>
              <w:t xml:space="preserve">За </w:t>
            </w:r>
            <w:proofErr w:type="spellStart"/>
            <w:r w:rsidRPr="002F684C">
              <w:rPr>
                <w:rFonts w:ascii="Garamond" w:hAnsi="Garamond" w:cs="Times New Roman"/>
                <w:sz w:val="24"/>
                <w:szCs w:val="24"/>
                <w:lang w:eastAsia="uk-UA"/>
              </w:rPr>
              <w:t>тиждень</w:t>
            </w:r>
            <w:proofErr w:type="spellEnd"/>
            <w:r w:rsidRPr="002F684C">
              <w:rPr>
                <w:rFonts w:ascii="Garamond" w:hAnsi="Garamond" w:cs="Times New Roman"/>
                <w:sz w:val="24"/>
                <w:szCs w:val="24"/>
                <w:lang w:eastAsia="uk-UA"/>
              </w:rPr>
              <w:t xml:space="preserve"> до початку </w:t>
            </w:r>
            <w:proofErr w:type="spellStart"/>
            <w:r w:rsidRPr="002F684C">
              <w:rPr>
                <w:rFonts w:ascii="Garamond" w:hAnsi="Garamond" w:cs="Times New Roman"/>
                <w:sz w:val="24"/>
                <w:szCs w:val="24"/>
                <w:lang w:eastAsia="uk-UA"/>
              </w:rPr>
              <w:t>екзамену</w:t>
            </w:r>
            <w:proofErr w:type="spellEnd"/>
            <w:r w:rsidRPr="002F684C">
              <w:rPr>
                <w:rFonts w:ascii="Garamond" w:hAnsi="Garamond" w:cs="Times New Roman"/>
                <w:sz w:val="24"/>
                <w:szCs w:val="24"/>
                <w:lang w:eastAsia="uk-UA"/>
              </w:rPr>
              <w:t xml:space="preserve"> </w:t>
            </w:r>
            <w:proofErr w:type="spellStart"/>
            <w:r w:rsidRPr="002F684C">
              <w:rPr>
                <w:rFonts w:ascii="Garamond" w:hAnsi="Garamond" w:cs="Times New Roman"/>
                <w:sz w:val="24"/>
                <w:szCs w:val="24"/>
                <w:lang w:eastAsia="uk-UA"/>
              </w:rPr>
              <w:t>здобувачі</w:t>
            </w:r>
            <w:proofErr w:type="spellEnd"/>
            <w:r>
              <w:rPr>
                <w:rFonts w:ascii="Garamond" w:hAnsi="Garamond" w:cs="Times New Roman"/>
                <w:sz w:val="24"/>
                <w:szCs w:val="24"/>
                <w:lang w:val="uk-UA" w:eastAsia="uk-UA"/>
              </w:rPr>
              <w:t>вищої освіти</w:t>
            </w:r>
            <w:r w:rsidRPr="002F684C">
              <w:rPr>
                <w:rFonts w:ascii="Garamond" w:hAnsi="Garamond" w:cs="Times New Roman"/>
                <w:sz w:val="24"/>
                <w:szCs w:val="24"/>
                <w:lang w:eastAsia="uk-UA"/>
              </w:rPr>
              <w:t xml:space="preserve"> </w:t>
            </w:r>
            <w:proofErr w:type="spellStart"/>
            <w:r w:rsidRPr="002F684C">
              <w:rPr>
                <w:rFonts w:ascii="Garamond" w:hAnsi="Garamond" w:cs="Times New Roman"/>
                <w:sz w:val="24"/>
                <w:szCs w:val="24"/>
                <w:lang w:eastAsia="uk-UA"/>
              </w:rPr>
              <w:t>будуть</w:t>
            </w:r>
            <w:proofErr w:type="spellEnd"/>
            <w:r>
              <w:rPr>
                <w:rFonts w:ascii="Garamond" w:hAnsi="Garamond" w:cs="Times New Roman"/>
                <w:sz w:val="24"/>
                <w:szCs w:val="24"/>
                <w:lang w:val="uk-UA" w:eastAsia="uk-UA"/>
              </w:rPr>
              <w:t xml:space="preserve"> </w:t>
            </w:r>
            <w:proofErr w:type="spellStart"/>
            <w:r w:rsidRPr="002F684C">
              <w:rPr>
                <w:rFonts w:ascii="Garamond" w:hAnsi="Garamond" w:cs="Times New Roman"/>
                <w:sz w:val="24"/>
                <w:szCs w:val="24"/>
                <w:lang w:eastAsia="uk-UA"/>
              </w:rPr>
              <w:t>ознайомлені</w:t>
            </w:r>
            <w:proofErr w:type="spellEnd"/>
            <w:r w:rsidRPr="002F684C">
              <w:rPr>
                <w:rFonts w:ascii="Garamond" w:hAnsi="Garamond" w:cs="Times New Roman"/>
                <w:sz w:val="24"/>
                <w:szCs w:val="24"/>
                <w:lang w:eastAsia="uk-UA"/>
              </w:rPr>
              <w:t xml:space="preserve"> </w:t>
            </w:r>
            <w:proofErr w:type="spellStart"/>
            <w:r w:rsidRPr="002F684C">
              <w:rPr>
                <w:rFonts w:ascii="Garamond" w:hAnsi="Garamond" w:cs="Times New Roman"/>
                <w:sz w:val="24"/>
                <w:szCs w:val="24"/>
                <w:lang w:eastAsia="uk-UA"/>
              </w:rPr>
              <w:t>із</w:t>
            </w:r>
            <w:proofErr w:type="spellEnd"/>
            <w:r w:rsidRPr="002F684C">
              <w:rPr>
                <w:rFonts w:ascii="Garamond" w:hAnsi="Garamond" w:cs="Times New Roman"/>
                <w:sz w:val="24"/>
                <w:szCs w:val="24"/>
                <w:lang w:eastAsia="uk-UA"/>
              </w:rPr>
              <w:t xml:space="preserve"> структурою </w:t>
            </w:r>
            <w:proofErr w:type="spellStart"/>
            <w:r w:rsidRPr="002F684C">
              <w:rPr>
                <w:rFonts w:ascii="Garamond" w:hAnsi="Garamond" w:cs="Times New Roman"/>
                <w:sz w:val="24"/>
                <w:szCs w:val="24"/>
                <w:lang w:eastAsia="uk-UA"/>
              </w:rPr>
              <w:t>білета</w:t>
            </w:r>
            <w:proofErr w:type="spellEnd"/>
            <w:r w:rsidRPr="002F684C">
              <w:rPr>
                <w:rFonts w:ascii="Garamond" w:hAnsi="Garamond" w:cs="Times New Roman"/>
                <w:sz w:val="24"/>
                <w:szCs w:val="24"/>
                <w:lang w:eastAsia="uk-UA"/>
              </w:rPr>
              <w:t xml:space="preserve"> та правилами </w:t>
            </w:r>
            <w:proofErr w:type="spellStart"/>
            <w:r w:rsidRPr="002F684C">
              <w:rPr>
                <w:rFonts w:ascii="Garamond" w:hAnsi="Garamond" w:cs="Times New Roman"/>
                <w:sz w:val="24"/>
                <w:szCs w:val="24"/>
                <w:lang w:eastAsia="uk-UA"/>
              </w:rPr>
              <w:t>проведення</w:t>
            </w:r>
            <w:proofErr w:type="spellEnd"/>
            <w:r w:rsidRPr="002F684C">
              <w:rPr>
                <w:rFonts w:ascii="Garamond" w:hAnsi="Garamond" w:cs="Times New Roman"/>
                <w:sz w:val="24"/>
                <w:szCs w:val="24"/>
                <w:lang w:eastAsia="uk-UA"/>
              </w:rPr>
              <w:t xml:space="preserve"> </w:t>
            </w:r>
            <w:proofErr w:type="spellStart"/>
            <w:r w:rsidRPr="002F684C">
              <w:rPr>
                <w:rFonts w:ascii="Garamond" w:hAnsi="Garamond" w:cs="Times New Roman"/>
                <w:sz w:val="24"/>
                <w:szCs w:val="24"/>
                <w:lang w:eastAsia="uk-UA"/>
              </w:rPr>
              <w:t>екзамену</w:t>
            </w:r>
            <w:proofErr w:type="spellEnd"/>
            <w:r w:rsidRPr="002F684C">
              <w:rPr>
                <w:rFonts w:ascii="Garamond" w:hAnsi="Garamond" w:cs="Times New Roman"/>
                <w:sz w:val="24"/>
                <w:szCs w:val="24"/>
                <w:lang w:eastAsia="uk-UA"/>
              </w:rPr>
              <w:t xml:space="preserve">. </w:t>
            </w:r>
          </w:p>
          <w:p w14:paraId="63D64C42" w14:textId="77777777" w:rsidR="00B20721" w:rsidRPr="00B20721" w:rsidRDefault="00B20721" w:rsidP="00B20721">
            <w:pPr>
              <w:jc w:val="center"/>
              <w:rPr>
                <w:rFonts w:ascii="Garamond" w:hAnsi="Garamond" w:cs="Times New Roman"/>
                <w:sz w:val="24"/>
                <w:szCs w:val="24"/>
                <w:lang w:val="uk-UA" w:eastAsia="uk-UA"/>
              </w:rPr>
            </w:pPr>
            <w:r w:rsidRPr="00F64B2A">
              <w:rPr>
                <w:rFonts w:ascii="Garamond" w:hAnsi="Garamond"/>
                <w:sz w:val="24"/>
                <w:szCs w:val="24"/>
                <w:lang w:val="uk-UA"/>
              </w:rPr>
              <w:t>Екзаменаційна оцінка (100 балів) є результатом виконання 3 завдань та 2 тестів.</w:t>
            </w:r>
          </w:p>
          <w:p w14:paraId="0AD32C06" w14:textId="2F38698D" w:rsidR="00B20721" w:rsidRDefault="00B20721" w:rsidP="00B20721">
            <w:pPr>
              <w:jc w:val="center"/>
              <w:rPr>
                <w:rFonts w:ascii="Garamond" w:hAnsi="Garamond" w:cs="Times New Roman"/>
                <w:b/>
                <w:sz w:val="24"/>
                <w:szCs w:val="24"/>
                <w:lang w:val="uk-UA"/>
              </w:rPr>
            </w:pPr>
            <w:proofErr w:type="spellStart"/>
            <w:r w:rsidRPr="002F684C">
              <w:rPr>
                <w:rFonts w:ascii="Garamond" w:hAnsi="Garamond" w:cs="Times New Roman"/>
                <w:sz w:val="24"/>
                <w:szCs w:val="24"/>
                <w:lang w:eastAsia="uk-UA"/>
              </w:rPr>
              <w:t>Відповідь</w:t>
            </w:r>
            <w:proofErr w:type="spellEnd"/>
            <w:r w:rsidRPr="002F684C">
              <w:rPr>
                <w:rFonts w:ascii="Garamond" w:hAnsi="Garamond" w:cs="Times New Roman"/>
                <w:sz w:val="24"/>
                <w:szCs w:val="24"/>
                <w:lang w:eastAsia="uk-UA"/>
              </w:rPr>
              <w:t xml:space="preserve"> на </w:t>
            </w:r>
            <w:proofErr w:type="spellStart"/>
            <w:r w:rsidRPr="002F684C">
              <w:rPr>
                <w:rFonts w:ascii="Garamond" w:hAnsi="Garamond" w:cs="Times New Roman"/>
                <w:sz w:val="24"/>
                <w:szCs w:val="24"/>
                <w:lang w:eastAsia="uk-UA"/>
              </w:rPr>
              <w:t>екзамені</w:t>
            </w:r>
            <w:proofErr w:type="spellEnd"/>
            <w:r w:rsidRPr="002F684C">
              <w:rPr>
                <w:rFonts w:ascii="Garamond" w:hAnsi="Garamond" w:cs="Times New Roman"/>
                <w:sz w:val="24"/>
                <w:szCs w:val="24"/>
                <w:lang w:eastAsia="uk-UA"/>
              </w:rPr>
              <w:t xml:space="preserve"> </w:t>
            </w:r>
            <w:proofErr w:type="spellStart"/>
            <w:r w:rsidRPr="002F684C">
              <w:rPr>
                <w:rFonts w:ascii="Garamond" w:hAnsi="Garamond" w:cs="Times New Roman"/>
                <w:sz w:val="24"/>
                <w:szCs w:val="24"/>
                <w:lang w:eastAsia="uk-UA"/>
              </w:rPr>
              <w:t>оцінюється</w:t>
            </w:r>
            <w:proofErr w:type="spellEnd"/>
            <w:r w:rsidRPr="002F684C">
              <w:rPr>
                <w:rFonts w:ascii="Garamond" w:hAnsi="Garamond" w:cs="Times New Roman"/>
                <w:sz w:val="24"/>
                <w:szCs w:val="24"/>
                <w:lang w:eastAsia="uk-UA"/>
              </w:rPr>
              <w:t xml:space="preserve"> за 100-баловою шкалою: 90–100 </w:t>
            </w:r>
            <w:proofErr w:type="spellStart"/>
            <w:r w:rsidRPr="002F684C">
              <w:rPr>
                <w:rFonts w:ascii="Garamond" w:hAnsi="Garamond" w:cs="Times New Roman"/>
                <w:sz w:val="24"/>
                <w:szCs w:val="24"/>
                <w:lang w:eastAsia="uk-UA"/>
              </w:rPr>
              <w:t>балів</w:t>
            </w:r>
            <w:proofErr w:type="spellEnd"/>
            <w:r w:rsidRPr="002F684C">
              <w:rPr>
                <w:rFonts w:ascii="Garamond" w:hAnsi="Garamond" w:cs="Times New Roman"/>
                <w:sz w:val="24"/>
                <w:szCs w:val="24"/>
                <w:lang w:eastAsia="uk-UA"/>
              </w:rPr>
              <w:t xml:space="preserve"> – </w:t>
            </w:r>
            <w:r>
              <w:rPr>
                <w:rFonts w:ascii="Garamond" w:hAnsi="Garamond" w:cs="Times New Roman"/>
                <w:sz w:val="24"/>
                <w:szCs w:val="24"/>
                <w:lang w:val="uk-UA" w:eastAsia="uk-UA"/>
              </w:rPr>
              <w:t>«</w:t>
            </w:r>
            <w:proofErr w:type="spellStart"/>
            <w:r w:rsidRPr="002F684C">
              <w:rPr>
                <w:rFonts w:ascii="Garamond" w:hAnsi="Garamond" w:cs="Times New Roman"/>
                <w:sz w:val="24"/>
                <w:szCs w:val="24"/>
                <w:lang w:eastAsia="uk-UA"/>
              </w:rPr>
              <w:t>відмінно</w:t>
            </w:r>
            <w:proofErr w:type="spellEnd"/>
            <w:r>
              <w:rPr>
                <w:rFonts w:ascii="Garamond" w:hAnsi="Garamond" w:cs="Times New Roman"/>
                <w:sz w:val="24"/>
                <w:szCs w:val="24"/>
                <w:lang w:val="uk-UA" w:eastAsia="uk-UA"/>
              </w:rPr>
              <w:t>»</w:t>
            </w:r>
            <w:r w:rsidRPr="002F684C">
              <w:rPr>
                <w:rFonts w:ascii="Garamond" w:hAnsi="Garamond" w:cs="Times New Roman"/>
                <w:sz w:val="24"/>
                <w:szCs w:val="24"/>
                <w:lang w:eastAsia="uk-UA"/>
              </w:rPr>
              <w:t xml:space="preserve">, 75–89 – </w:t>
            </w:r>
            <w:r>
              <w:rPr>
                <w:rFonts w:ascii="Garamond" w:hAnsi="Garamond" w:cs="Times New Roman"/>
                <w:sz w:val="24"/>
                <w:szCs w:val="24"/>
                <w:lang w:val="uk-UA" w:eastAsia="uk-UA"/>
              </w:rPr>
              <w:t>«</w:t>
            </w:r>
            <w:r w:rsidRPr="002F684C">
              <w:rPr>
                <w:rFonts w:ascii="Garamond" w:hAnsi="Garamond" w:cs="Times New Roman"/>
                <w:sz w:val="24"/>
                <w:szCs w:val="24"/>
                <w:lang w:eastAsia="uk-UA"/>
              </w:rPr>
              <w:t>добре</w:t>
            </w:r>
            <w:r>
              <w:rPr>
                <w:rFonts w:ascii="Garamond" w:hAnsi="Garamond" w:cs="Times New Roman"/>
                <w:sz w:val="24"/>
                <w:szCs w:val="24"/>
                <w:lang w:val="uk-UA" w:eastAsia="uk-UA"/>
              </w:rPr>
              <w:t>»</w:t>
            </w:r>
            <w:r w:rsidRPr="002F684C">
              <w:rPr>
                <w:rFonts w:ascii="Garamond" w:hAnsi="Garamond" w:cs="Times New Roman"/>
                <w:sz w:val="24"/>
                <w:szCs w:val="24"/>
                <w:lang w:eastAsia="uk-UA"/>
              </w:rPr>
              <w:t xml:space="preserve">, 59–74 – </w:t>
            </w:r>
            <w:r>
              <w:rPr>
                <w:rFonts w:ascii="Garamond" w:hAnsi="Garamond" w:cs="Times New Roman"/>
                <w:sz w:val="24"/>
                <w:szCs w:val="24"/>
                <w:lang w:val="uk-UA" w:eastAsia="uk-UA"/>
              </w:rPr>
              <w:t>«</w:t>
            </w:r>
            <w:proofErr w:type="spellStart"/>
            <w:r w:rsidRPr="002F684C">
              <w:rPr>
                <w:rFonts w:ascii="Garamond" w:hAnsi="Garamond" w:cs="Times New Roman"/>
                <w:sz w:val="24"/>
                <w:szCs w:val="24"/>
                <w:lang w:eastAsia="uk-UA"/>
              </w:rPr>
              <w:t>задовільно</w:t>
            </w:r>
            <w:proofErr w:type="spellEnd"/>
            <w:r>
              <w:rPr>
                <w:rFonts w:ascii="Garamond" w:hAnsi="Garamond" w:cs="Times New Roman"/>
                <w:sz w:val="24"/>
                <w:szCs w:val="24"/>
                <w:lang w:val="uk-UA" w:eastAsia="uk-UA"/>
              </w:rPr>
              <w:t>»</w:t>
            </w:r>
            <w:r w:rsidRPr="002F684C">
              <w:rPr>
                <w:rFonts w:ascii="Garamond" w:hAnsi="Garamond" w:cs="Times New Roman"/>
                <w:sz w:val="24"/>
                <w:szCs w:val="24"/>
                <w:lang w:eastAsia="uk-UA"/>
              </w:rPr>
              <w:t xml:space="preserve">, </w:t>
            </w:r>
            <w:proofErr w:type="spellStart"/>
            <w:r w:rsidRPr="002F684C">
              <w:rPr>
                <w:rFonts w:ascii="Garamond" w:hAnsi="Garamond" w:cs="Times New Roman"/>
                <w:sz w:val="24"/>
                <w:szCs w:val="24"/>
                <w:lang w:eastAsia="uk-UA"/>
              </w:rPr>
              <w:t>менше</w:t>
            </w:r>
            <w:proofErr w:type="spellEnd"/>
            <w:r w:rsidRPr="002F684C">
              <w:rPr>
                <w:rFonts w:ascii="Garamond" w:hAnsi="Garamond" w:cs="Times New Roman"/>
                <w:sz w:val="24"/>
                <w:szCs w:val="24"/>
                <w:lang w:eastAsia="uk-UA"/>
              </w:rPr>
              <w:t xml:space="preserve"> 59 – </w:t>
            </w:r>
            <w:r>
              <w:rPr>
                <w:rFonts w:ascii="Garamond" w:hAnsi="Garamond" w:cs="Times New Roman"/>
                <w:sz w:val="24"/>
                <w:szCs w:val="24"/>
                <w:lang w:val="uk-UA" w:eastAsia="uk-UA"/>
              </w:rPr>
              <w:t>«</w:t>
            </w:r>
            <w:proofErr w:type="spellStart"/>
            <w:r w:rsidRPr="002F684C">
              <w:rPr>
                <w:rFonts w:ascii="Garamond" w:hAnsi="Garamond" w:cs="Times New Roman"/>
                <w:sz w:val="24"/>
                <w:szCs w:val="24"/>
                <w:lang w:eastAsia="uk-UA"/>
              </w:rPr>
              <w:t>незадовільно</w:t>
            </w:r>
            <w:proofErr w:type="spellEnd"/>
            <w:r>
              <w:rPr>
                <w:rFonts w:ascii="Garamond" w:hAnsi="Garamond" w:cs="Times New Roman"/>
                <w:sz w:val="24"/>
                <w:szCs w:val="24"/>
                <w:lang w:val="uk-UA" w:eastAsia="uk-UA"/>
              </w:rPr>
              <w:t>»</w:t>
            </w:r>
            <w:r w:rsidRPr="002F684C">
              <w:rPr>
                <w:rFonts w:ascii="Garamond" w:hAnsi="Garamond" w:cs="Times New Roman"/>
                <w:sz w:val="24"/>
                <w:szCs w:val="24"/>
                <w:lang w:eastAsia="uk-UA"/>
              </w:rPr>
              <w:t>.</w:t>
            </w:r>
          </w:p>
        </w:tc>
      </w:tr>
      <w:tr w:rsidR="00B20721" w14:paraId="6CF26290" w14:textId="77777777" w:rsidTr="002F7D80">
        <w:tc>
          <w:tcPr>
            <w:tcW w:w="10065" w:type="dxa"/>
          </w:tcPr>
          <w:p w14:paraId="22361D71" w14:textId="77777777" w:rsidR="00B20721" w:rsidRPr="002F684C" w:rsidRDefault="00B20721" w:rsidP="00B20721">
            <w:pPr>
              <w:jc w:val="center"/>
              <w:rPr>
                <w:rFonts w:ascii="Garamond" w:hAnsi="Garamond" w:cs="Times New Roman"/>
                <w:b/>
                <w:color w:val="000000"/>
                <w:sz w:val="24"/>
                <w:szCs w:val="24"/>
                <w:lang w:eastAsia="uk-UA"/>
              </w:rPr>
            </w:pPr>
            <w:proofErr w:type="spellStart"/>
            <w:r w:rsidRPr="002F684C">
              <w:rPr>
                <w:rFonts w:ascii="Garamond" w:hAnsi="Garamond" w:cs="Times New Roman"/>
                <w:b/>
                <w:color w:val="000000"/>
                <w:sz w:val="24"/>
                <w:szCs w:val="24"/>
                <w:lang w:eastAsia="uk-UA"/>
              </w:rPr>
              <w:t>Підсумкова</w:t>
            </w:r>
            <w:proofErr w:type="spellEnd"/>
            <w:r w:rsidRPr="002F684C">
              <w:rPr>
                <w:rFonts w:ascii="Garamond" w:hAnsi="Garamond" w:cs="Times New Roman"/>
                <w:b/>
                <w:color w:val="000000"/>
                <w:sz w:val="24"/>
                <w:szCs w:val="24"/>
                <w:lang w:eastAsia="uk-UA"/>
              </w:rPr>
              <w:t xml:space="preserve"> </w:t>
            </w:r>
            <w:proofErr w:type="spellStart"/>
            <w:r w:rsidRPr="002F684C">
              <w:rPr>
                <w:rFonts w:ascii="Garamond" w:hAnsi="Garamond" w:cs="Times New Roman"/>
                <w:b/>
                <w:color w:val="000000"/>
                <w:sz w:val="24"/>
                <w:szCs w:val="24"/>
                <w:lang w:eastAsia="uk-UA"/>
              </w:rPr>
              <w:t>оцінка</w:t>
            </w:r>
            <w:proofErr w:type="spellEnd"/>
            <w:r>
              <w:rPr>
                <w:rFonts w:ascii="Garamond" w:hAnsi="Garamond" w:cs="Times New Roman"/>
                <w:b/>
                <w:color w:val="000000"/>
                <w:sz w:val="24"/>
                <w:szCs w:val="24"/>
                <w:lang w:val="uk-UA" w:eastAsia="uk-UA"/>
              </w:rPr>
              <w:t xml:space="preserve"> за семестр</w:t>
            </w:r>
            <w:r w:rsidRPr="002F684C">
              <w:rPr>
                <w:rFonts w:ascii="Garamond" w:hAnsi="Garamond" w:cs="Times New Roman"/>
                <w:b/>
                <w:color w:val="000000"/>
                <w:sz w:val="24"/>
                <w:szCs w:val="24"/>
                <w:lang w:eastAsia="uk-UA"/>
              </w:rPr>
              <w:t xml:space="preserve">: 100 </w:t>
            </w:r>
            <w:proofErr w:type="spellStart"/>
            <w:r w:rsidRPr="002F684C">
              <w:rPr>
                <w:rFonts w:ascii="Garamond" w:hAnsi="Garamond" w:cs="Times New Roman"/>
                <w:b/>
                <w:color w:val="000000"/>
                <w:sz w:val="24"/>
                <w:szCs w:val="24"/>
                <w:lang w:eastAsia="uk-UA"/>
              </w:rPr>
              <w:t>балів</w:t>
            </w:r>
            <w:proofErr w:type="spellEnd"/>
          </w:p>
          <w:p w14:paraId="2FD3D72B" w14:textId="11143C04" w:rsidR="00B20721" w:rsidRDefault="00B20721" w:rsidP="00B20721">
            <w:pPr>
              <w:jc w:val="center"/>
              <w:rPr>
                <w:rFonts w:ascii="Garamond" w:hAnsi="Garamond" w:cs="Times New Roman"/>
                <w:b/>
                <w:sz w:val="24"/>
                <w:szCs w:val="24"/>
                <w:lang w:val="uk-UA"/>
              </w:rPr>
            </w:pPr>
            <w:proofErr w:type="spellStart"/>
            <w:r w:rsidRPr="002F684C">
              <w:rPr>
                <w:rFonts w:ascii="Garamond" w:hAnsi="Garamond" w:cs="Times New Roman"/>
                <w:color w:val="000000"/>
                <w:sz w:val="24"/>
                <w:szCs w:val="24"/>
                <w:lang w:eastAsia="uk-UA"/>
              </w:rPr>
              <w:t>визначається</w:t>
            </w:r>
            <w:proofErr w:type="spellEnd"/>
            <w:r w:rsidRPr="002F684C">
              <w:rPr>
                <w:rFonts w:ascii="Garamond" w:hAnsi="Garamond" w:cs="Times New Roman"/>
                <w:color w:val="000000"/>
                <w:sz w:val="24"/>
                <w:szCs w:val="24"/>
                <w:lang w:eastAsia="uk-UA"/>
              </w:rPr>
              <w:t xml:space="preserve"> як </w:t>
            </w:r>
            <w:proofErr w:type="spellStart"/>
            <w:r w:rsidRPr="002F684C">
              <w:rPr>
                <w:rFonts w:ascii="Garamond" w:hAnsi="Garamond" w:cs="Times New Roman"/>
                <w:color w:val="000000"/>
                <w:sz w:val="24"/>
                <w:szCs w:val="24"/>
                <w:lang w:eastAsia="uk-UA"/>
              </w:rPr>
              <w:t>середньоарифметична</w:t>
            </w:r>
            <w:proofErr w:type="spellEnd"/>
            <w:r w:rsidRPr="002F684C">
              <w:rPr>
                <w:rFonts w:ascii="Garamond" w:hAnsi="Garamond" w:cs="Times New Roman"/>
                <w:color w:val="000000"/>
                <w:sz w:val="24"/>
                <w:szCs w:val="24"/>
                <w:lang w:eastAsia="uk-UA"/>
              </w:rPr>
              <w:t xml:space="preserve"> сума </w:t>
            </w:r>
            <w:proofErr w:type="spellStart"/>
            <w:r w:rsidRPr="002F684C">
              <w:rPr>
                <w:rFonts w:ascii="Garamond" w:hAnsi="Garamond" w:cs="Times New Roman"/>
                <w:color w:val="000000"/>
                <w:sz w:val="24"/>
                <w:szCs w:val="24"/>
                <w:lang w:eastAsia="uk-UA"/>
              </w:rPr>
              <w:t>балів</w:t>
            </w:r>
            <w:proofErr w:type="spellEnd"/>
            <w:r w:rsidRPr="002F684C">
              <w:rPr>
                <w:rFonts w:ascii="Garamond" w:hAnsi="Garamond" w:cs="Times New Roman"/>
                <w:color w:val="000000"/>
                <w:sz w:val="24"/>
                <w:szCs w:val="24"/>
                <w:lang w:eastAsia="uk-UA"/>
              </w:rPr>
              <w:t xml:space="preserve"> поточного контролю та </w:t>
            </w:r>
            <w:proofErr w:type="spellStart"/>
            <w:r w:rsidRPr="002F684C">
              <w:rPr>
                <w:rFonts w:ascii="Garamond" w:hAnsi="Garamond" w:cs="Times New Roman"/>
                <w:color w:val="000000"/>
                <w:sz w:val="24"/>
                <w:szCs w:val="24"/>
                <w:lang w:eastAsia="uk-UA"/>
              </w:rPr>
              <w:t>екзамену</w:t>
            </w:r>
            <w:proofErr w:type="spellEnd"/>
          </w:p>
        </w:tc>
      </w:tr>
    </w:tbl>
    <w:p w14:paraId="416EA70B" w14:textId="77777777" w:rsidR="002F7D80" w:rsidRDefault="002F7D80" w:rsidP="00B20721">
      <w:pPr>
        <w:pStyle w:val="a8"/>
        <w:spacing w:before="8"/>
        <w:jc w:val="center"/>
        <w:rPr>
          <w:rFonts w:ascii="Garamond" w:hAnsi="Garamond"/>
          <w:b/>
          <w:sz w:val="24"/>
        </w:rPr>
      </w:pPr>
    </w:p>
    <w:p w14:paraId="11BB505B" w14:textId="76AF62CF" w:rsidR="002F684C" w:rsidRPr="002F684C" w:rsidRDefault="002F684C" w:rsidP="00B20721">
      <w:pPr>
        <w:pStyle w:val="a8"/>
        <w:spacing w:before="8"/>
        <w:jc w:val="center"/>
        <w:rPr>
          <w:rFonts w:ascii="Garamond" w:hAnsi="Garamond"/>
          <w:b/>
          <w:sz w:val="24"/>
        </w:rPr>
      </w:pPr>
      <w:r w:rsidRPr="002F684C">
        <w:rPr>
          <w:rFonts w:ascii="Garamond" w:hAnsi="Garamond"/>
          <w:b/>
          <w:sz w:val="24"/>
        </w:rPr>
        <w:t>2.2. Критерії оцінювання екзамену:</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8"/>
        <w:gridCol w:w="7507"/>
      </w:tblGrid>
      <w:tr w:rsidR="002F684C" w:rsidRPr="002F684C" w14:paraId="7EE9392F" w14:textId="77777777" w:rsidTr="002F7D80">
        <w:trPr>
          <w:jc w:val="center"/>
        </w:trPr>
        <w:tc>
          <w:tcPr>
            <w:tcW w:w="2558" w:type="dxa"/>
            <w:shd w:val="clear" w:color="auto" w:fill="auto"/>
          </w:tcPr>
          <w:p w14:paraId="5A067CA3" w14:textId="77777777" w:rsidR="002F684C" w:rsidRPr="002F684C" w:rsidRDefault="002F684C" w:rsidP="00B20721">
            <w:pPr>
              <w:spacing w:after="0" w:line="240" w:lineRule="auto"/>
              <w:jc w:val="center"/>
              <w:rPr>
                <w:rFonts w:ascii="Garamond" w:hAnsi="Garamond" w:cs="Times New Roman"/>
                <w:sz w:val="24"/>
                <w:szCs w:val="24"/>
              </w:rPr>
            </w:pPr>
            <w:r w:rsidRPr="002F684C">
              <w:rPr>
                <w:rFonts w:ascii="Garamond" w:hAnsi="Garamond" w:cs="Times New Roman"/>
                <w:sz w:val="24"/>
                <w:szCs w:val="24"/>
              </w:rPr>
              <w:t>Шкала ДТЕУ</w:t>
            </w:r>
          </w:p>
        </w:tc>
        <w:tc>
          <w:tcPr>
            <w:tcW w:w="7507" w:type="dxa"/>
            <w:shd w:val="clear" w:color="auto" w:fill="auto"/>
          </w:tcPr>
          <w:p w14:paraId="45E8614A" w14:textId="77777777" w:rsidR="002F684C" w:rsidRPr="002F684C" w:rsidRDefault="002F684C" w:rsidP="00B20721">
            <w:pPr>
              <w:spacing w:after="0" w:line="240" w:lineRule="auto"/>
              <w:jc w:val="center"/>
              <w:rPr>
                <w:rFonts w:ascii="Garamond" w:hAnsi="Garamond" w:cs="Times New Roman"/>
                <w:sz w:val="24"/>
                <w:szCs w:val="24"/>
              </w:rPr>
            </w:pPr>
            <w:proofErr w:type="spellStart"/>
            <w:r w:rsidRPr="002F684C">
              <w:rPr>
                <w:rFonts w:ascii="Garamond" w:hAnsi="Garamond" w:cs="Times New Roman"/>
                <w:sz w:val="24"/>
                <w:szCs w:val="24"/>
              </w:rPr>
              <w:t>Критерії</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оцінювання</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навчальних</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досягнень</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здобувачів</w:t>
            </w:r>
            <w:proofErr w:type="spellEnd"/>
          </w:p>
        </w:tc>
      </w:tr>
      <w:tr w:rsidR="002F684C" w:rsidRPr="002F684C" w14:paraId="508D771B" w14:textId="77777777" w:rsidTr="002F7D80">
        <w:trPr>
          <w:jc w:val="center"/>
        </w:trPr>
        <w:tc>
          <w:tcPr>
            <w:tcW w:w="2558" w:type="dxa"/>
            <w:shd w:val="clear" w:color="auto" w:fill="auto"/>
          </w:tcPr>
          <w:p w14:paraId="5443B017" w14:textId="77777777" w:rsidR="002F684C" w:rsidRPr="002F684C" w:rsidRDefault="002F684C" w:rsidP="00AD179D">
            <w:pPr>
              <w:spacing w:after="0" w:line="240" w:lineRule="auto"/>
              <w:ind w:left="-250"/>
              <w:jc w:val="center"/>
              <w:rPr>
                <w:rFonts w:ascii="Garamond" w:hAnsi="Garamond" w:cs="Times New Roman"/>
                <w:b/>
                <w:sz w:val="24"/>
                <w:szCs w:val="24"/>
              </w:rPr>
            </w:pPr>
            <w:r w:rsidRPr="002F684C">
              <w:rPr>
                <w:rFonts w:ascii="Garamond" w:hAnsi="Garamond" w:cs="Times New Roman"/>
                <w:b/>
                <w:sz w:val="24"/>
                <w:szCs w:val="24"/>
              </w:rPr>
              <w:t>90-100</w:t>
            </w:r>
          </w:p>
        </w:tc>
        <w:tc>
          <w:tcPr>
            <w:tcW w:w="7507" w:type="dxa"/>
            <w:shd w:val="clear" w:color="auto" w:fill="auto"/>
          </w:tcPr>
          <w:p w14:paraId="43C75179" w14:textId="77777777" w:rsidR="002F684C" w:rsidRPr="002F684C" w:rsidRDefault="002F684C" w:rsidP="00B20721">
            <w:pPr>
              <w:spacing w:after="0" w:line="240" w:lineRule="auto"/>
              <w:jc w:val="both"/>
              <w:rPr>
                <w:rFonts w:ascii="Garamond" w:hAnsi="Garamond" w:cs="Times New Roman"/>
                <w:sz w:val="24"/>
                <w:szCs w:val="24"/>
              </w:rPr>
            </w:pPr>
            <w:proofErr w:type="spellStart"/>
            <w:r w:rsidRPr="002F684C">
              <w:rPr>
                <w:rFonts w:ascii="Garamond" w:hAnsi="Garamond" w:cs="Times New Roman"/>
                <w:sz w:val="24"/>
                <w:szCs w:val="24"/>
              </w:rPr>
              <w:t>Відповідь</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або</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виконання</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завдання</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характеризується</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правильністю</w:t>
            </w:r>
            <w:proofErr w:type="spellEnd"/>
            <w:r w:rsidRPr="002F684C">
              <w:rPr>
                <w:rFonts w:ascii="Garamond" w:hAnsi="Garamond" w:cs="Times New Roman"/>
                <w:sz w:val="24"/>
                <w:szCs w:val="24"/>
              </w:rPr>
              <w:t xml:space="preserve"> та </w:t>
            </w:r>
            <w:proofErr w:type="spellStart"/>
            <w:r w:rsidRPr="002F684C">
              <w:rPr>
                <w:rFonts w:ascii="Garamond" w:hAnsi="Garamond" w:cs="Times New Roman"/>
                <w:sz w:val="24"/>
                <w:szCs w:val="24"/>
              </w:rPr>
              <w:t>повнотою</w:t>
            </w:r>
            <w:proofErr w:type="spellEnd"/>
            <w:r w:rsidRPr="002F684C">
              <w:rPr>
                <w:rFonts w:ascii="Garamond" w:hAnsi="Garamond" w:cs="Times New Roman"/>
                <w:sz w:val="24"/>
                <w:szCs w:val="24"/>
              </w:rPr>
              <w:t xml:space="preserve"> без </w:t>
            </w:r>
            <w:proofErr w:type="spellStart"/>
            <w:r w:rsidRPr="002F684C">
              <w:rPr>
                <w:rFonts w:ascii="Garamond" w:hAnsi="Garamond" w:cs="Times New Roman"/>
                <w:sz w:val="24"/>
                <w:szCs w:val="24"/>
              </w:rPr>
              <w:t>допомоги</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викладача</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Здобувач</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має</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глибокі</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міцні</w:t>
            </w:r>
            <w:proofErr w:type="spellEnd"/>
            <w:r w:rsidRPr="002F684C">
              <w:rPr>
                <w:rFonts w:ascii="Garamond" w:hAnsi="Garamond" w:cs="Times New Roman"/>
                <w:sz w:val="24"/>
                <w:szCs w:val="24"/>
              </w:rPr>
              <w:t xml:space="preserve"> і </w:t>
            </w:r>
            <w:proofErr w:type="spellStart"/>
            <w:r w:rsidRPr="002F684C">
              <w:rPr>
                <w:rFonts w:ascii="Garamond" w:hAnsi="Garamond" w:cs="Times New Roman"/>
                <w:sz w:val="24"/>
                <w:szCs w:val="24"/>
              </w:rPr>
              <w:t>системні</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lastRenderedPageBreak/>
              <w:t>знання</w:t>
            </w:r>
            <w:proofErr w:type="spellEnd"/>
            <w:r w:rsidRPr="002F684C">
              <w:rPr>
                <w:rFonts w:ascii="Garamond" w:hAnsi="Garamond" w:cs="Times New Roman"/>
                <w:sz w:val="24"/>
                <w:szCs w:val="24"/>
              </w:rPr>
              <w:t xml:space="preserve"> з теоретичного курсу, </w:t>
            </w:r>
            <w:proofErr w:type="spellStart"/>
            <w:r w:rsidRPr="002F684C">
              <w:rPr>
                <w:rFonts w:ascii="Garamond" w:hAnsi="Garamond" w:cs="Times New Roman"/>
                <w:sz w:val="24"/>
                <w:szCs w:val="24"/>
              </w:rPr>
              <w:t>може</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чітко</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сформулювати</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його</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методологічні</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основи</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використовуючи</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наукову</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термінологію</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знає</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основні</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проблеми</w:t>
            </w:r>
            <w:proofErr w:type="spellEnd"/>
            <w:r w:rsidRPr="002F684C">
              <w:rPr>
                <w:rFonts w:ascii="Garamond" w:hAnsi="Garamond" w:cs="Times New Roman"/>
                <w:sz w:val="24"/>
                <w:szCs w:val="24"/>
              </w:rPr>
              <w:t xml:space="preserve">, мету та </w:t>
            </w:r>
            <w:proofErr w:type="spellStart"/>
            <w:r w:rsidRPr="002F684C">
              <w:rPr>
                <w:rFonts w:ascii="Garamond" w:hAnsi="Garamond" w:cs="Times New Roman"/>
                <w:sz w:val="24"/>
                <w:szCs w:val="24"/>
              </w:rPr>
              <w:t>завдання</w:t>
            </w:r>
            <w:proofErr w:type="spellEnd"/>
            <w:r w:rsidRPr="002F684C">
              <w:rPr>
                <w:rFonts w:ascii="Garamond" w:hAnsi="Garamond" w:cs="Times New Roman"/>
                <w:sz w:val="24"/>
                <w:szCs w:val="24"/>
              </w:rPr>
              <w:t xml:space="preserve">, правильно </w:t>
            </w:r>
            <w:proofErr w:type="spellStart"/>
            <w:r w:rsidRPr="002F684C">
              <w:rPr>
                <w:rFonts w:ascii="Garamond" w:hAnsi="Garamond" w:cs="Times New Roman"/>
                <w:sz w:val="24"/>
                <w:szCs w:val="24"/>
              </w:rPr>
              <w:t>класифікує</w:t>
            </w:r>
            <w:proofErr w:type="spellEnd"/>
            <w:r w:rsidRPr="002F684C">
              <w:rPr>
                <w:rFonts w:ascii="Garamond" w:hAnsi="Garamond" w:cs="Times New Roman"/>
                <w:sz w:val="24"/>
                <w:szCs w:val="24"/>
              </w:rPr>
              <w:t xml:space="preserve"> </w:t>
            </w:r>
            <w:r w:rsidRPr="002F684C">
              <w:rPr>
                <w:rFonts w:ascii="Garamond" w:hAnsi="Garamond" w:cs="Times New Roman"/>
                <w:iCs/>
                <w:sz w:val="24"/>
                <w:szCs w:val="24"/>
              </w:rPr>
              <w:t xml:space="preserve">типи занять, </w:t>
            </w:r>
            <w:proofErr w:type="spellStart"/>
            <w:r w:rsidRPr="002F684C">
              <w:rPr>
                <w:rFonts w:ascii="Garamond" w:hAnsi="Garamond" w:cs="Times New Roman"/>
                <w:iCs/>
                <w:sz w:val="24"/>
                <w:szCs w:val="24"/>
              </w:rPr>
              <w:t>знає</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їх</w:t>
            </w:r>
            <w:proofErr w:type="spellEnd"/>
            <w:r w:rsidRPr="002F684C">
              <w:rPr>
                <w:rFonts w:ascii="Garamond" w:hAnsi="Garamond" w:cs="Times New Roman"/>
                <w:iCs/>
                <w:sz w:val="24"/>
                <w:szCs w:val="24"/>
              </w:rPr>
              <w:t xml:space="preserve"> макроструктуру; </w:t>
            </w:r>
            <w:proofErr w:type="spellStart"/>
            <w:r w:rsidRPr="002F684C">
              <w:rPr>
                <w:rFonts w:ascii="Garamond" w:hAnsi="Garamond" w:cs="Times New Roman"/>
                <w:iCs/>
                <w:sz w:val="24"/>
                <w:szCs w:val="24"/>
              </w:rPr>
              <w:t>фактори</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що</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зумовлюють</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варіативність</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макроструктури</w:t>
            </w:r>
            <w:proofErr w:type="spellEnd"/>
            <w:r w:rsidRPr="002F684C">
              <w:rPr>
                <w:rFonts w:ascii="Garamond" w:hAnsi="Garamond" w:cs="Times New Roman"/>
                <w:iCs/>
                <w:sz w:val="24"/>
                <w:szCs w:val="24"/>
              </w:rPr>
              <w:t xml:space="preserve"> занять; </w:t>
            </w:r>
            <w:proofErr w:type="spellStart"/>
            <w:r w:rsidRPr="002F684C">
              <w:rPr>
                <w:rFonts w:ascii="Garamond" w:hAnsi="Garamond" w:cs="Times New Roman"/>
                <w:iCs/>
                <w:sz w:val="24"/>
                <w:szCs w:val="24"/>
              </w:rPr>
              <w:t>вміє</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самостійно</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розробляти</w:t>
            </w:r>
            <w:proofErr w:type="spellEnd"/>
            <w:r w:rsidRPr="002F684C">
              <w:rPr>
                <w:rFonts w:ascii="Garamond" w:hAnsi="Garamond" w:cs="Times New Roman"/>
                <w:iCs/>
                <w:sz w:val="24"/>
                <w:szCs w:val="24"/>
              </w:rPr>
              <w:t xml:space="preserve"> методику </w:t>
            </w:r>
            <w:proofErr w:type="spellStart"/>
            <w:r w:rsidRPr="002F684C">
              <w:rPr>
                <w:rFonts w:ascii="Garamond" w:hAnsi="Garamond" w:cs="Times New Roman"/>
                <w:iCs/>
                <w:sz w:val="24"/>
                <w:szCs w:val="24"/>
              </w:rPr>
              <w:t>організації</w:t>
            </w:r>
            <w:proofErr w:type="spellEnd"/>
            <w:r w:rsidRPr="002F684C">
              <w:rPr>
                <w:rFonts w:ascii="Garamond" w:hAnsi="Garamond" w:cs="Times New Roman"/>
                <w:iCs/>
                <w:sz w:val="24"/>
                <w:szCs w:val="24"/>
              </w:rPr>
              <w:t xml:space="preserve"> і </w:t>
            </w:r>
            <w:proofErr w:type="spellStart"/>
            <w:r w:rsidRPr="002F684C">
              <w:rPr>
                <w:rFonts w:ascii="Garamond" w:hAnsi="Garamond" w:cs="Times New Roman"/>
                <w:iCs/>
                <w:sz w:val="24"/>
                <w:szCs w:val="24"/>
              </w:rPr>
              <w:t>проведення</w:t>
            </w:r>
            <w:proofErr w:type="spellEnd"/>
            <w:r w:rsidRPr="002F684C">
              <w:rPr>
                <w:rFonts w:ascii="Garamond" w:hAnsi="Garamond" w:cs="Times New Roman"/>
                <w:iCs/>
                <w:sz w:val="24"/>
                <w:szCs w:val="24"/>
              </w:rPr>
              <w:t xml:space="preserve"> занять </w:t>
            </w:r>
            <w:proofErr w:type="spellStart"/>
            <w:r w:rsidRPr="002F684C">
              <w:rPr>
                <w:rFonts w:ascii="Garamond" w:hAnsi="Garamond" w:cs="Times New Roman"/>
                <w:iCs/>
                <w:sz w:val="24"/>
                <w:szCs w:val="24"/>
              </w:rPr>
              <w:t>всіх</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типів</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складати</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їх</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детальні</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конспекти</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чітко</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виділяє</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основні</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елементи</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знань</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якими</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оволодівають</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ті</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хто</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займається</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може</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ефективно</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управляти</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процесом</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їх</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формування</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вміє</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обґрунтовувати</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ефективність</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вибору</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засобів</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наочності</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відповідно</w:t>
            </w:r>
            <w:proofErr w:type="spellEnd"/>
            <w:r w:rsidRPr="002F684C">
              <w:rPr>
                <w:rFonts w:ascii="Garamond" w:hAnsi="Garamond" w:cs="Times New Roman"/>
                <w:iCs/>
                <w:sz w:val="24"/>
                <w:szCs w:val="24"/>
              </w:rPr>
              <w:t xml:space="preserve"> до </w:t>
            </w:r>
            <w:proofErr w:type="spellStart"/>
            <w:r w:rsidRPr="002F684C">
              <w:rPr>
                <w:rFonts w:ascii="Garamond" w:hAnsi="Garamond" w:cs="Times New Roman"/>
                <w:iCs/>
                <w:sz w:val="24"/>
                <w:szCs w:val="24"/>
              </w:rPr>
              <w:t>дидактичної</w:t>
            </w:r>
            <w:proofErr w:type="spellEnd"/>
            <w:r w:rsidRPr="002F684C">
              <w:rPr>
                <w:rFonts w:ascii="Garamond" w:hAnsi="Garamond" w:cs="Times New Roman"/>
                <w:iCs/>
                <w:sz w:val="24"/>
                <w:szCs w:val="24"/>
              </w:rPr>
              <w:t xml:space="preserve"> мети; </w:t>
            </w:r>
            <w:proofErr w:type="spellStart"/>
            <w:r w:rsidRPr="002F684C">
              <w:rPr>
                <w:rFonts w:ascii="Garamond" w:hAnsi="Garamond" w:cs="Times New Roman"/>
                <w:iCs/>
                <w:sz w:val="24"/>
                <w:szCs w:val="24"/>
              </w:rPr>
              <w:t>проявляє</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творчі</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здібності</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приймає</w:t>
            </w:r>
            <w:proofErr w:type="spellEnd"/>
            <w:r w:rsidRPr="002F684C">
              <w:rPr>
                <w:rFonts w:ascii="Garamond" w:hAnsi="Garamond" w:cs="Times New Roman"/>
                <w:iCs/>
                <w:sz w:val="24"/>
                <w:szCs w:val="24"/>
              </w:rPr>
              <w:t xml:space="preserve"> участь у </w:t>
            </w:r>
            <w:proofErr w:type="spellStart"/>
            <w:r w:rsidRPr="002F684C">
              <w:rPr>
                <w:rFonts w:ascii="Garamond" w:hAnsi="Garamond" w:cs="Times New Roman"/>
                <w:iCs/>
                <w:sz w:val="24"/>
                <w:szCs w:val="24"/>
              </w:rPr>
              <w:t>науковій</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роботі</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цікавиться</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новітніми</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досягненнями</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методичної</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галузі</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усвідомлює</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значення</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самостійної</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роботи</w:t>
            </w:r>
            <w:proofErr w:type="spellEnd"/>
            <w:r w:rsidRPr="002F684C">
              <w:rPr>
                <w:rFonts w:ascii="Garamond" w:hAnsi="Garamond" w:cs="Times New Roman"/>
                <w:iCs/>
                <w:sz w:val="24"/>
                <w:szCs w:val="24"/>
              </w:rPr>
              <w:t xml:space="preserve"> для </w:t>
            </w:r>
            <w:proofErr w:type="spellStart"/>
            <w:r w:rsidRPr="002F684C">
              <w:rPr>
                <w:rFonts w:ascii="Garamond" w:hAnsi="Garamond" w:cs="Times New Roman"/>
                <w:iCs/>
                <w:sz w:val="24"/>
                <w:szCs w:val="24"/>
              </w:rPr>
              <w:t>власного</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професійного</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зростання</w:t>
            </w:r>
            <w:proofErr w:type="spellEnd"/>
            <w:r w:rsidRPr="002F684C">
              <w:rPr>
                <w:rFonts w:ascii="Garamond" w:hAnsi="Garamond" w:cs="Times New Roman"/>
                <w:iCs/>
                <w:sz w:val="24"/>
                <w:szCs w:val="24"/>
              </w:rPr>
              <w:t>.</w:t>
            </w:r>
          </w:p>
        </w:tc>
      </w:tr>
      <w:tr w:rsidR="002F684C" w:rsidRPr="002F684C" w14:paraId="5A71A0CC" w14:textId="77777777" w:rsidTr="002F7D80">
        <w:trPr>
          <w:jc w:val="center"/>
        </w:trPr>
        <w:tc>
          <w:tcPr>
            <w:tcW w:w="2558" w:type="dxa"/>
            <w:shd w:val="clear" w:color="auto" w:fill="auto"/>
          </w:tcPr>
          <w:p w14:paraId="5E1F3314" w14:textId="77777777" w:rsidR="002F684C" w:rsidRPr="002F684C" w:rsidRDefault="002F684C" w:rsidP="00B20721">
            <w:pPr>
              <w:spacing w:after="0" w:line="240" w:lineRule="auto"/>
              <w:jc w:val="center"/>
              <w:rPr>
                <w:rFonts w:ascii="Garamond" w:hAnsi="Garamond" w:cs="Times New Roman"/>
                <w:b/>
                <w:sz w:val="24"/>
                <w:szCs w:val="24"/>
              </w:rPr>
            </w:pPr>
            <w:r w:rsidRPr="002F684C">
              <w:rPr>
                <w:rFonts w:ascii="Garamond" w:hAnsi="Garamond" w:cs="Times New Roman"/>
                <w:b/>
                <w:sz w:val="24"/>
                <w:szCs w:val="24"/>
              </w:rPr>
              <w:lastRenderedPageBreak/>
              <w:t>82-89</w:t>
            </w:r>
          </w:p>
        </w:tc>
        <w:tc>
          <w:tcPr>
            <w:tcW w:w="7507" w:type="dxa"/>
            <w:shd w:val="clear" w:color="auto" w:fill="auto"/>
          </w:tcPr>
          <w:p w14:paraId="6DF77229" w14:textId="77777777" w:rsidR="002F684C" w:rsidRPr="002F684C" w:rsidRDefault="002F684C" w:rsidP="00B20721">
            <w:pPr>
              <w:spacing w:after="0" w:line="240" w:lineRule="auto"/>
              <w:jc w:val="both"/>
              <w:rPr>
                <w:rFonts w:ascii="Garamond" w:hAnsi="Garamond" w:cs="Times New Roman"/>
                <w:sz w:val="24"/>
                <w:szCs w:val="24"/>
              </w:rPr>
            </w:pPr>
            <w:proofErr w:type="spellStart"/>
            <w:r w:rsidRPr="002F684C">
              <w:rPr>
                <w:rFonts w:ascii="Garamond" w:hAnsi="Garamond" w:cs="Times New Roman"/>
                <w:sz w:val="24"/>
                <w:szCs w:val="24"/>
              </w:rPr>
              <w:t>Відповідь</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або</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виконання</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завдання</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характеризується</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повнотою</w:t>
            </w:r>
            <w:proofErr w:type="spellEnd"/>
            <w:r w:rsidRPr="002F684C">
              <w:rPr>
                <w:rFonts w:ascii="Garamond" w:hAnsi="Garamond" w:cs="Times New Roman"/>
                <w:sz w:val="24"/>
                <w:szCs w:val="24"/>
              </w:rPr>
              <w:t xml:space="preserve"> з </w:t>
            </w:r>
            <w:proofErr w:type="spellStart"/>
            <w:r w:rsidRPr="002F684C">
              <w:rPr>
                <w:rFonts w:ascii="Garamond" w:hAnsi="Garamond" w:cs="Times New Roman"/>
                <w:sz w:val="24"/>
                <w:szCs w:val="24"/>
              </w:rPr>
              <w:t>незначними</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огріхами</w:t>
            </w:r>
            <w:proofErr w:type="spellEnd"/>
            <w:r w:rsidRPr="002F684C">
              <w:rPr>
                <w:rFonts w:ascii="Garamond" w:hAnsi="Garamond" w:cs="Times New Roman"/>
                <w:sz w:val="24"/>
                <w:szCs w:val="24"/>
              </w:rPr>
              <w:t xml:space="preserve"> без </w:t>
            </w:r>
            <w:proofErr w:type="spellStart"/>
            <w:r w:rsidRPr="002F684C">
              <w:rPr>
                <w:rFonts w:ascii="Garamond" w:hAnsi="Garamond" w:cs="Times New Roman"/>
                <w:sz w:val="24"/>
                <w:szCs w:val="24"/>
              </w:rPr>
              <w:t>надання</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допомоги</w:t>
            </w:r>
            <w:proofErr w:type="spellEnd"/>
            <w:r w:rsidRPr="002F684C">
              <w:rPr>
                <w:rFonts w:ascii="Garamond" w:hAnsi="Garamond" w:cs="Times New Roman"/>
                <w:sz w:val="24"/>
                <w:szCs w:val="24"/>
              </w:rPr>
              <w:t xml:space="preserve"> з боку </w:t>
            </w:r>
            <w:proofErr w:type="spellStart"/>
            <w:r w:rsidRPr="002F684C">
              <w:rPr>
                <w:rFonts w:ascii="Garamond" w:hAnsi="Garamond" w:cs="Times New Roman"/>
                <w:sz w:val="24"/>
                <w:szCs w:val="24"/>
              </w:rPr>
              <w:t>викладача</w:t>
            </w:r>
            <w:proofErr w:type="spellEnd"/>
            <w:r w:rsidRPr="002F684C">
              <w:rPr>
                <w:rFonts w:ascii="Garamond" w:hAnsi="Garamond" w:cs="Times New Roman"/>
                <w:sz w:val="24"/>
                <w:szCs w:val="24"/>
              </w:rPr>
              <w:t>.</w:t>
            </w:r>
          </w:p>
          <w:p w14:paraId="48E37E50" w14:textId="77777777" w:rsidR="002F684C" w:rsidRPr="002F684C" w:rsidRDefault="002F684C" w:rsidP="00B20721">
            <w:pPr>
              <w:spacing w:after="0" w:line="240" w:lineRule="auto"/>
              <w:jc w:val="both"/>
              <w:rPr>
                <w:rFonts w:ascii="Garamond" w:hAnsi="Garamond" w:cs="Times New Roman"/>
                <w:sz w:val="24"/>
                <w:szCs w:val="24"/>
              </w:rPr>
            </w:pPr>
            <w:proofErr w:type="spellStart"/>
            <w:r w:rsidRPr="002F684C">
              <w:rPr>
                <w:rFonts w:ascii="Garamond" w:hAnsi="Garamond" w:cs="Times New Roman"/>
                <w:sz w:val="24"/>
                <w:szCs w:val="24"/>
              </w:rPr>
              <w:t>Здобувач</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має</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ґрунтовні</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знання</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вміє</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розробляти</w:t>
            </w:r>
            <w:proofErr w:type="spellEnd"/>
            <w:r w:rsidRPr="002F684C">
              <w:rPr>
                <w:rFonts w:ascii="Garamond" w:hAnsi="Garamond" w:cs="Times New Roman"/>
                <w:iCs/>
                <w:sz w:val="24"/>
                <w:szCs w:val="24"/>
              </w:rPr>
              <w:t xml:space="preserve"> методику </w:t>
            </w:r>
            <w:proofErr w:type="spellStart"/>
            <w:r w:rsidRPr="002F684C">
              <w:rPr>
                <w:rFonts w:ascii="Garamond" w:hAnsi="Garamond" w:cs="Times New Roman"/>
                <w:iCs/>
                <w:sz w:val="24"/>
                <w:szCs w:val="24"/>
              </w:rPr>
              <w:t>організації</w:t>
            </w:r>
            <w:proofErr w:type="spellEnd"/>
            <w:r w:rsidRPr="002F684C">
              <w:rPr>
                <w:rFonts w:ascii="Garamond" w:hAnsi="Garamond" w:cs="Times New Roman"/>
                <w:iCs/>
                <w:sz w:val="24"/>
                <w:szCs w:val="24"/>
              </w:rPr>
              <w:t xml:space="preserve"> і </w:t>
            </w:r>
            <w:proofErr w:type="spellStart"/>
            <w:r w:rsidRPr="002F684C">
              <w:rPr>
                <w:rFonts w:ascii="Garamond" w:hAnsi="Garamond" w:cs="Times New Roman"/>
                <w:iCs/>
                <w:sz w:val="24"/>
                <w:szCs w:val="24"/>
              </w:rPr>
              <w:t>проведення</w:t>
            </w:r>
            <w:proofErr w:type="spellEnd"/>
            <w:r w:rsidRPr="002F684C">
              <w:rPr>
                <w:rFonts w:ascii="Garamond" w:hAnsi="Garamond" w:cs="Times New Roman"/>
                <w:iCs/>
                <w:sz w:val="24"/>
                <w:szCs w:val="24"/>
              </w:rPr>
              <w:t xml:space="preserve"> занять </w:t>
            </w:r>
            <w:proofErr w:type="spellStart"/>
            <w:r w:rsidRPr="002F684C">
              <w:rPr>
                <w:rFonts w:ascii="Garamond" w:hAnsi="Garamond" w:cs="Times New Roman"/>
                <w:iCs/>
                <w:sz w:val="24"/>
                <w:szCs w:val="24"/>
              </w:rPr>
              <w:t>всіх</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типів</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складати</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їх</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конспекти</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здатен</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виділяти</w:t>
            </w:r>
            <w:proofErr w:type="spellEnd"/>
            <w:r w:rsidRPr="002F684C">
              <w:rPr>
                <w:rFonts w:ascii="Garamond" w:hAnsi="Garamond" w:cs="Times New Roman"/>
                <w:iCs/>
                <w:sz w:val="24"/>
                <w:szCs w:val="24"/>
              </w:rPr>
              <w:t xml:space="preserve"> в </w:t>
            </w:r>
            <w:proofErr w:type="spellStart"/>
            <w:r w:rsidRPr="002F684C">
              <w:rPr>
                <w:rFonts w:ascii="Garamond" w:hAnsi="Garamond" w:cs="Times New Roman"/>
                <w:iCs/>
                <w:sz w:val="24"/>
                <w:szCs w:val="24"/>
              </w:rPr>
              <w:t>певній</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частині</w:t>
            </w:r>
            <w:proofErr w:type="spellEnd"/>
            <w:r w:rsidRPr="002F684C">
              <w:rPr>
                <w:rFonts w:ascii="Garamond" w:hAnsi="Garamond" w:cs="Times New Roman"/>
                <w:iCs/>
                <w:sz w:val="24"/>
                <w:szCs w:val="24"/>
              </w:rPr>
              <w:t xml:space="preserve"> (тема, </w:t>
            </w:r>
            <w:proofErr w:type="spellStart"/>
            <w:r w:rsidRPr="002F684C">
              <w:rPr>
                <w:rFonts w:ascii="Garamond" w:hAnsi="Garamond" w:cs="Times New Roman"/>
                <w:iCs/>
                <w:sz w:val="24"/>
                <w:szCs w:val="24"/>
              </w:rPr>
              <w:t>розділ</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клас</w:t>
            </w:r>
            <w:proofErr w:type="spellEnd"/>
            <w:r w:rsidRPr="002F684C">
              <w:rPr>
                <w:rFonts w:ascii="Garamond" w:hAnsi="Garamond" w:cs="Times New Roman"/>
                <w:iCs/>
                <w:sz w:val="24"/>
                <w:szCs w:val="24"/>
              </w:rPr>
              <w:t xml:space="preserve">, курс) </w:t>
            </w:r>
            <w:proofErr w:type="spellStart"/>
            <w:r w:rsidRPr="002F684C">
              <w:rPr>
                <w:rFonts w:ascii="Garamond" w:hAnsi="Garamond" w:cs="Times New Roman"/>
                <w:iCs/>
                <w:sz w:val="24"/>
                <w:szCs w:val="24"/>
              </w:rPr>
              <w:t>змісту</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знань</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що</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складають</w:t>
            </w:r>
            <w:proofErr w:type="spellEnd"/>
            <w:r w:rsidRPr="002F684C">
              <w:rPr>
                <w:rFonts w:ascii="Garamond" w:hAnsi="Garamond" w:cs="Times New Roman"/>
                <w:iCs/>
                <w:sz w:val="24"/>
                <w:szCs w:val="24"/>
              </w:rPr>
              <w:t xml:space="preserve"> основу понять, </w:t>
            </w:r>
            <w:proofErr w:type="spellStart"/>
            <w:r w:rsidRPr="002F684C">
              <w:rPr>
                <w:rFonts w:ascii="Garamond" w:hAnsi="Garamond" w:cs="Times New Roman"/>
                <w:iCs/>
                <w:sz w:val="24"/>
                <w:szCs w:val="24"/>
              </w:rPr>
              <w:t>аналізувати</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зміст</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підручників</w:t>
            </w:r>
            <w:proofErr w:type="spellEnd"/>
            <w:r w:rsidRPr="002F684C">
              <w:rPr>
                <w:rFonts w:ascii="Garamond" w:hAnsi="Garamond" w:cs="Times New Roman"/>
                <w:iCs/>
                <w:sz w:val="24"/>
                <w:szCs w:val="24"/>
              </w:rPr>
              <w:t xml:space="preserve"> і </w:t>
            </w:r>
            <w:proofErr w:type="spellStart"/>
            <w:r w:rsidRPr="002F684C">
              <w:rPr>
                <w:rFonts w:ascii="Garamond" w:hAnsi="Garamond" w:cs="Times New Roman"/>
                <w:iCs/>
                <w:sz w:val="24"/>
                <w:szCs w:val="24"/>
              </w:rPr>
              <w:t>навчальних</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посібників</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вибирати</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оптимальні</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методи</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навчання</w:t>
            </w:r>
            <w:proofErr w:type="spellEnd"/>
            <w:r w:rsidRPr="002F684C">
              <w:rPr>
                <w:rFonts w:ascii="Garamond" w:hAnsi="Garamond" w:cs="Times New Roman"/>
                <w:iCs/>
                <w:sz w:val="24"/>
                <w:szCs w:val="24"/>
              </w:rPr>
              <w:t xml:space="preserve"> з метою </w:t>
            </w:r>
            <w:proofErr w:type="spellStart"/>
            <w:r w:rsidRPr="002F684C">
              <w:rPr>
                <w:rFonts w:ascii="Garamond" w:hAnsi="Garamond" w:cs="Times New Roman"/>
                <w:iCs/>
                <w:sz w:val="24"/>
                <w:szCs w:val="24"/>
              </w:rPr>
              <w:t>ефективного</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досягнення</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дидактичних</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цілей</w:t>
            </w:r>
            <w:proofErr w:type="spellEnd"/>
            <w:r w:rsidRPr="002F684C">
              <w:rPr>
                <w:rFonts w:ascii="Garamond" w:hAnsi="Garamond" w:cs="Times New Roman"/>
                <w:iCs/>
                <w:sz w:val="24"/>
                <w:szCs w:val="24"/>
              </w:rPr>
              <w:t xml:space="preserve"> у </w:t>
            </w:r>
            <w:proofErr w:type="spellStart"/>
            <w:r w:rsidRPr="002F684C">
              <w:rPr>
                <w:rFonts w:ascii="Garamond" w:hAnsi="Garamond" w:cs="Times New Roman"/>
                <w:iCs/>
                <w:sz w:val="24"/>
                <w:szCs w:val="24"/>
              </w:rPr>
              <w:t>конкретних</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педагогічних</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ситуаціях</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цілісного</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процесу</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навчання</w:t>
            </w:r>
            <w:proofErr w:type="spellEnd"/>
            <w:r w:rsidRPr="002F684C">
              <w:rPr>
                <w:rFonts w:ascii="Garamond" w:hAnsi="Garamond" w:cs="Times New Roman"/>
                <w:iCs/>
                <w:sz w:val="24"/>
                <w:szCs w:val="24"/>
              </w:rPr>
              <w:t xml:space="preserve">, але </w:t>
            </w:r>
            <w:proofErr w:type="spellStart"/>
            <w:r w:rsidRPr="002F684C">
              <w:rPr>
                <w:rFonts w:ascii="Garamond" w:hAnsi="Garamond" w:cs="Times New Roman"/>
                <w:iCs/>
                <w:sz w:val="24"/>
                <w:szCs w:val="24"/>
              </w:rPr>
              <w:t>спирається</w:t>
            </w:r>
            <w:proofErr w:type="spellEnd"/>
            <w:r w:rsidRPr="002F684C">
              <w:rPr>
                <w:rFonts w:ascii="Garamond" w:hAnsi="Garamond" w:cs="Times New Roman"/>
                <w:iCs/>
                <w:sz w:val="24"/>
                <w:szCs w:val="24"/>
              </w:rPr>
              <w:t xml:space="preserve"> на </w:t>
            </w:r>
            <w:proofErr w:type="spellStart"/>
            <w:r w:rsidRPr="002F684C">
              <w:rPr>
                <w:rFonts w:ascii="Garamond" w:hAnsi="Garamond" w:cs="Times New Roman"/>
                <w:iCs/>
                <w:sz w:val="24"/>
                <w:szCs w:val="24"/>
              </w:rPr>
              <w:t>рекомендації</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викладача</w:t>
            </w:r>
            <w:proofErr w:type="spellEnd"/>
            <w:r w:rsidRPr="002F684C">
              <w:rPr>
                <w:rFonts w:ascii="Garamond" w:hAnsi="Garamond" w:cs="Times New Roman"/>
                <w:iCs/>
                <w:sz w:val="24"/>
                <w:szCs w:val="24"/>
              </w:rPr>
              <w:t xml:space="preserve"> не </w:t>
            </w:r>
            <w:proofErr w:type="spellStart"/>
            <w:r w:rsidRPr="002F684C">
              <w:rPr>
                <w:rFonts w:ascii="Garamond" w:hAnsi="Garamond" w:cs="Times New Roman"/>
                <w:iCs/>
                <w:sz w:val="24"/>
                <w:szCs w:val="24"/>
              </w:rPr>
              <w:t>проявляючи</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творчої</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ініціативи</w:t>
            </w:r>
            <w:proofErr w:type="spellEnd"/>
            <w:r w:rsidRPr="002F684C">
              <w:rPr>
                <w:rFonts w:ascii="Garamond" w:hAnsi="Garamond" w:cs="Times New Roman"/>
                <w:iCs/>
                <w:sz w:val="24"/>
                <w:szCs w:val="24"/>
              </w:rPr>
              <w:t xml:space="preserve">, не </w:t>
            </w:r>
            <w:proofErr w:type="spellStart"/>
            <w:r w:rsidRPr="002F684C">
              <w:rPr>
                <w:rFonts w:ascii="Garamond" w:hAnsi="Garamond" w:cs="Times New Roman"/>
                <w:iCs/>
                <w:sz w:val="24"/>
                <w:szCs w:val="24"/>
              </w:rPr>
              <w:t>завжди</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використовує</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новітні</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педагогічні</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технології</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удосконалення</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навчального</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процесу</w:t>
            </w:r>
            <w:proofErr w:type="spellEnd"/>
            <w:r w:rsidRPr="002F684C">
              <w:rPr>
                <w:rFonts w:ascii="Garamond" w:hAnsi="Garamond" w:cs="Times New Roman"/>
                <w:iCs/>
                <w:sz w:val="24"/>
                <w:szCs w:val="24"/>
              </w:rPr>
              <w:t xml:space="preserve"> </w:t>
            </w:r>
          </w:p>
        </w:tc>
      </w:tr>
      <w:tr w:rsidR="002F684C" w:rsidRPr="002F684C" w14:paraId="2EDF0EA8" w14:textId="77777777" w:rsidTr="002F7D80">
        <w:trPr>
          <w:jc w:val="center"/>
        </w:trPr>
        <w:tc>
          <w:tcPr>
            <w:tcW w:w="2558" w:type="dxa"/>
            <w:shd w:val="clear" w:color="auto" w:fill="auto"/>
          </w:tcPr>
          <w:p w14:paraId="543294DD" w14:textId="77777777" w:rsidR="002F684C" w:rsidRPr="002F684C" w:rsidRDefault="002F684C" w:rsidP="00B20721">
            <w:pPr>
              <w:spacing w:after="0" w:line="240" w:lineRule="auto"/>
              <w:jc w:val="center"/>
              <w:rPr>
                <w:rFonts w:ascii="Garamond" w:hAnsi="Garamond" w:cs="Times New Roman"/>
                <w:b/>
                <w:sz w:val="24"/>
                <w:szCs w:val="24"/>
              </w:rPr>
            </w:pPr>
            <w:r w:rsidRPr="002F684C">
              <w:rPr>
                <w:rFonts w:ascii="Garamond" w:hAnsi="Garamond" w:cs="Times New Roman"/>
                <w:b/>
                <w:sz w:val="24"/>
                <w:szCs w:val="24"/>
              </w:rPr>
              <w:t>75-81</w:t>
            </w:r>
          </w:p>
        </w:tc>
        <w:tc>
          <w:tcPr>
            <w:tcW w:w="7507" w:type="dxa"/>
            <w:shd w:val="clear" w:color="auto" w:fill="auto"/>
          </w:tcPr>
          <w:p w14:paraId="3385CB8F" w14:textId="77777777" w:rsidR="002F684C" w:rsidRPr="002F684C" w:rsidRDefault="002F684C" w:rsidP="00B20721">
            <w:pPr>
              <w:spacing w:after="0" w:line="240" w:lineRule="auto"/>
              <w:jc w:val="both"/>
              <w:rPr>
                <w:rFonts w:ascii="Garamond" w:hAnsi="Garamond" w:cs="Times New Roman"/>
                <w:sz w:val="24"/>
                <w:szCs w:val="24"/>
              </w:rPr>
            </w:pPr>
            <w:proofErr w:type="spellStart"/>
            <w:r w:rsidRPr="002F684C">
              <w:rPr>
                <w:rFonts w:ascii="Garamond" w:hAnsi="Garamond" w:cs="Times New Roman"/>
                <w:sz w:val="24"/>
                <w:szCs w:val="24"/>
              </w:rPr>
              <w:t>Відповідь</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або</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виконання</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завдання</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характеризується</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недостатньою</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повнотою</w:t>
            </w:r>
            <w:proofErr w:type="spellEnd"/>
            <w:r w:rsidRPr="002F684C">
              <w:rPr>
                <w:rFonts w:ascii="Garamond" w:hAnsi="Garamond" w:cs="Times New Roman"/>
                <w:sz w:val="24"/>
                <w:szCs w:val="24"/>
              </w:rPr>
              <w:t xml:space="preserve">, але </w:t>
            </w:r>
            <w:proofErr w:type="spellStart"/>
            <w:r w:rsidRPr="002F684C">
              <w:rPr>
                <w:rFonts w:ascii="Garamond" w:hAnsi="Garamond" w:cs="Times New Roman"/>
                <w:sz w:val="24"/>
                <w:szCs w:val="24"/>
              </w:rPr>
              <w:t>правильністю</w:t>
            </w:r>
            <w:proofErr w:type="spellEnd"/>
            <w:r w:rsidRPr="002F684C">
              <w:rPr>
                <w:rFonts w:ascii="Garamond" w:hAnsi="Garamond" w:cs="Times New Roman"/>
                <w:sz w:val="24"/>
                <w:szCs w:val="24"/>
              </w:rPr>
              <w:t xml:space="preserve"> без </w:t>
            </w:r>
            <w:proofErr w:type="spellStart"/>
            <w:r w:rsidRPr="002F684C">
              <w:rPr>
                <w:rFonts w:ascii="Garamond" w:hAnsi="Garamond" w:cs="Times New Roman"/>
                <w:sz w:val="24"/>
                <w:szCs w:val="24"/>
              </w:rPr>
              <w:t>надання</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допомоги</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викладача</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Здобувач</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володіє</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обсягом</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знань</w:t>
            </w:r>
            <w:proofErr w:type="spellEnd"/>
            <w:r w:rsidRPr="002F684C">
              <w:rPr>
                <w:rFonts w:ascii="Garamond" w:hAnsi="Garamond" w:cs="Times New Roman"/>
                <w:sz w:val="24"/>
                <w:szCs w:val="24"/>
              </w:rPr>
              <w:t xml:space="preserve"> та </w:t>
            </w:r>
            <w:proofErr w:type="spellStart"/>
            <w:r w:rsidRPr="002F684C">
              <w:rPr>
                <w:rFonts w:ascii="Garamond" w:hAnsi="Garamond" w:cs="Times New Roman"/>
                <w:sz w:val="24"/>
                <w:szCs w:val="24"/>
              </w:rPr>
              <w:t>умінь</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які</w:t>
            </w:r>
            <w:proofErr w:type="spellEnd"/>
            <w:r w:rsidRPr="002F684C">
              <w:rPr>
                <w:rFonts w:ascii="Garamond" w:hAnsi="Garamond" w:cs="Times New Roman"/>
                <w:sz w:val="24"/>
                <w:szCs w:val="24"/>
              </w:rPr>
              <w:t xml:space="preserve"> є </w:t>
            </w:r>
            <w:proofErr w:type="spellStart"/>
            <w:r w:rsidRPr="002F684C">
              <w:rPr>
                <w:rFonts w:ascii="Garamond" w:hAnsi="Garamond" w:cs="Times New Roman"/>
                <w:sz w:val="24"/>
                <w:szCs w:val="24"/>
              </w:rPr>
              <w:t>необхідними</w:t>
            </w:r>
            <w:proofErr w:type="spellEnd"/>
            <w:r w:rsidRPr="002F684C">
              <w:rPr>
                <w:rFonts w:ascii="Garamond" w:hAnsi="Garamond" w:cs="Times New Roman"/>
                <w:sz w:val="24"/>
                <w:szCs w:val="24"/>
              </w:rPr>
              <w:t xml:space="preserve"> для </w:t>
            </w:r>
            <w:proofErr w:type="spellStart"/>
            <w:r w:rsidRPr="002F684C">
              <w:rPr>
                <w:rFonts w:ascii="Garamond" w:hAnsi="Garamond" w:cs="Times New Roman"/>
                <w:sz w:val="24"/>
                <w:szCs w:val="24"/>
              </w:rPr>
              <w:t>розкриття</w:t>
            </w:r>
            <w:proofErr w:type="spellEnd"/>
            <w:r w:rsidRPr="002F684C">
              <w:rPr>
                <w:rFonts w:ascii="Garamond" w:hAnsi="Garamond" w:cs="Times New Roman"/>
                <w:sz w:val="24"/>
                <w:szCs w:val="24"/>
              </w:rPr>
              <w:t xml:space="preserve"> теми, </w:t>
            </w:r>
            <w:proofErr w:type="spellStart"/>
            <w:r w:rsidRPr="002F684C">
              <w:rPr>
                <w:rFonts w:ascii="Garamond" w:hAnsi="Garamond" w:cs="Times New Roman"/>
                <w:sz w:val="24"/>
                <w:szCs w:val="24"/>
              </w:rPr>
              <w:t>користується</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термінологією</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однак</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визначення</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поняттям</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надає</w:t>
            </w:r>
            <w:proofErr w:type="spellEnd"/>
            <w:r w:rsidRPr="002F684C">
              <w:rPr>
                <w:rFonts w:ascii="Garamond" w:hAnsi="Garamond" w:cs="Times New Roman"/>
                <w:sz w:val="24"/>
                <w:szCs w:val="24"/>
              </w:rPr>
              <w:t xml:space="preserve"> неточно. </w:t>
            </w:r>
            <w:proofErr w:type="spellStart"/>
            <w:r w:rsidRPr="002F684C">
              <w:rPr>
                <w:rFonts w:ascii="Garamond" w:hAnsi="Garamond" w:cs="Times New Roman"/>
                <w:sz w:val="24"/>
                <w:szCs w:val="24"/>
              </w:rPr>
              <w:t>Здобувач</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знає</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програмний</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матеріал</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повністю</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вміє</w:t>
            </w:r>
            <w:proofErr w:type="spellEnd"/>
            <w:r w:rsidRPr="002F684C">
              <w:rPr>
                <w:rFonts w:ascii="Garamond" w:hAnsi="Garamond" w:cs="Times New Roman"/>
                <w:sz w:val="24"/>
                <w:szCs w:val="24"/>
              </w:rPr>
              <w:t xml:space="preserve"> </w:t>
            </w:r>
            <w:proofErr w:type="spellStart"/>
            <w:r w:rsidRPr="002F684C">
              <w:rPr>
                <w:rFonts w:ascii="Garamond" w:hAnsi="Garamond" w:cs="Times New Roman"/>
                <w:iCs/>
                <w:sz w:val="24"/>
                <w:szCs w:val="24"/>
              </w:rPr>
              <w:t>розробляти</w:t>
            </w:r>
            <w:proofErr w:type="spellEnd"/>
            <w:r w:rsidRPr="002F684C">
              <w:rPr>
                <w:rFonts w:ascii="Garamond" w:hAnsi="Garamond" w:cs="Times New Roman"/>
                <w:iCs/>
                <w:sz w:val="24"/>
                <w:szCs w:val="24"/>
              </w:rPr>
              <w:t xml:space="preserve"> методику </w:t>
            </w:r>
            <w:proofErr w:type="spellStart"/>
            <w:r w:rsidRPr="002F684C">
              <w:rPr>
                <w:rFonts w:ascii="Garamond" w:hAnsi="Garamond" w:cs="Times New Roman"/>
                <w:iCs/>
                <w:sz w:val="24"/>
                <w:szCs w:val="24"/>
              </w:rPr>
              <w:t>організації</w:t>
            </w:r>
            <w:proofErr w:type="spellEnd"/>
            <w:r w:rsidRPr="002F684C">
              <w:rPr>
                <w:rFonts w:ascii="Garamond" w:hAnsi="Garamond" w:cs="Times New Roman"/>
                <w:iCs/>
                <w:sz w:val="24"/>
                <w:szCs w:val="24"/>
              </w:rPr>
              <w:t xml:space="preserve"> і </w:t>
            </w:r>
            <w:proofErr w:type="spellStart"/>
            <w:r w:rsidRPr="002F684C">
              <w:rPr>
                <w:rFonts w:ascii="Garamond" w:hAnsi="Garamond" w:cs="Times New Roman"/>
                <w:iCs/>
                <w:sz w:val="24"/>
                <w:szCs w:val="24"/>
              </w:rPr>
              <w:t>проведення</w:t>
            </w:r>
            <w:proofErr w:type="spellEnd"/>
            <w:r w:rsidRPr="002F684C">
              <w:rPr>
                <w:rFonts w:ascii="Garamond" w:hAnsi="Garamond" w:cs="Times New Roman"/>
                <w:iCs/>
                <w:sz w:val="24"/>
                <w:szCs w:val="24"/>
              </w:rPr>
              <w:t xml:space="preserve"> занять </w:t>
            </w:r>
            <w:proofErr w:type="spellStart"/>
            <w:r w:rsidRPr="002F684C">
              <w:rPr>
                <w:rFonts w:ascii="Garamond" w:hAnsi="Garamond" w:cs="Times New Roman"/>
                <w:iCs/>
                <w:sz w:val="24"/>
                <w:szCs w:val="24"/>
              </w:rPr>
              <w:t>всіх</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типів</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вміє</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складати</w:t>
            </w:r>
            <w:proofErr w:type="spellEnd"/>
            <w:r w:rsidRPr="002F684C">
              <w:rPr>
                <w:rFonts w:ascii="Garamond" w:hAnsi="Garamond" w:cs="Times New Roman"/>
                <w:iCs/>
                <w:sz w:val="24"/>
                <w:szCs w:val="24"/>
              </w:rPr>
              <w:t xml:space="preserve"> структурно-</w:t>
            </w:r>
            <w:proofErr w:type="spellStart"/>
            <w:r w:rsidRPr="002F684C">
              <w:rPr>
                <w:rFonts w:ascii="Garamond" w:hAnsi="Garamond" w:cs="Times New Roman"/>
                <w:iCs/>
                <w:sz w:val="24"/>
                <w:szCs w:val="24"/>
              </w:rPr>
              <w:t>логічні</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схеми</w:t>
            </w:r>
            <w:proofErr w:type="spellEnd"/>
            <w:r w:rsidRPr="002F684C">
              <w:rPr>
                <w:rFonts w:ascii="Garamond" w:hAnsi="Garamond" w:cs="Times New Roman"/>
                <w:iCs/>
                <w:sz w:val="24"/>
                <w:szCs w:val="24"/>
              </w:rPr>
              <w:t xml:space="preserve"> та </w:t>
            </w:r>
            <w:proofErr w:type="spellStart"/>
            <w:r w:rsidRPr="002F684C">
              <w:rPr>
                <w:rFonts w:ascii="Garamond" w:hAnsi="Garamond" w:cs="Times New Roman"/>
                <w:iCs/>
                <w:sz w:val="24"/>
                <w:szCs w:val="24"/>
              </w:rPr>
              <w:t>конспекти</w:t>
            </w:r>
            <w:proofErr w:type="spellEnd"/>
            <w:r w:rsidRPr="002F684C">
              <w:rPr>
                <w:rFonts w:ascii="Garamond" w:hAnsi="Garamond" w:cs="Times New Roman"/>
                <w:iCs/>
                <w:sz w:val="24"/>
                <w:szCs w:val="24"/>
              </w:rPr>
              <w:t xml:space="preserve"> занять за </w:t>
            </w:r>
            <w:proofErr w:type="spellStart"/>
            <w:r w:rsidRPr="002F684C">
              <w:rPr>
                <w:rFonts w:ascii="Garamond" w:hAnsi="Garamond" w:cs="Times New Roman"/>
                <w:iCs/>
                <w:sz w:val="24"/>
                <w:szCs w:val="24"/>
              </w:rPr>
              <w:t>поданим</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зразком</w:t>
            </w:r>
            <w:proofErr w:type="spellEnd"/>
            <w:r w:rsidRPr="002F684C">
              <w:rPr>
                <w:rFonts w:ascii="Garamond" w:hAnsi="Garamond" w:cs="Times New Roman"/>
                <w:iCs/>
                <w:sz w:val="24"/>
                <w:szCs w:val="24"/>
              </w:rPr>
              <w:t xml:space="preserve"> та </w:t>
            </w:r>
            <w:proofErr w:type="spellStart"/>
            <w:r w:rsidRPr="002F684C">
              <w:rPr>
                <w:rFonts w:ascii="Garamond" w:hAnsi="Garamond" w:cs="Times New Roman"/>
                <w:iCs/>
                <w:sz w:val="24"/>
                <w:szCs w:val="24"/>
              </w:rPr>
              <w:t>користуючись</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методичними</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посібниками</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розробляє</w:t>
            </w:r>
            <w:proofErr w:type="spellEnd"/>
            <w:r w:rsidRPr="002F684C">
              <w:rPr>
                <w:rFonts w:ascii="Garamond" w:hAnsi="Garamond" w:cs="Times New Roman"/>
                <w:iCs/>
                <w:sz w:val="24"/>
                <w:szCs w:val="24"/>
              </w:rPr>
              <w:t xml:space="preserve"> методику </w:t>
            </w:r>
            <w:proofErr w:type="spellStart"/>
            <w:r w:rsidRPr="002F684C">
              <w:rPr>
                <w:rFonts w:ascii="Garamond" w:hAnsi="Garamond" w:cs="Times New Roman"/>
                <w:iCs/>
                <w:sz w:val="24"/>
                <w:szCs w:val="24"/>
              </w:rPr>
              <w:t>організації</w:t>
            </w:r>
            <w:proofErr w:type="spellEnd"/>
            <w:r w:rsidRPr="002F684C">
              <w:rPr>
                <w:rFonts w:ascii="Garamond" w:hAnsi="Garamond" w:cs="Times New Roman"/>
                <w:iCs/>
                <w:sz w:val="24"/>
                <w:szCs w:val="24"/>
              </w:rPr>
              <w:t xml:space="preserve"> і </w:t>
            </w:r>
            <w:proofErr w:type="spellStart"/>
            <w:r w:rsidRPr="002F684C">
              <w:rPr>
                <w:rFonts w:ascii="Garamond" w:hAnsi="Garamond" w:cs="Times New Roman"/>
                <w:iCs/>
                <w:sz w:val="24"/>
                <w:szCs w:val="24"/>
              </w:rPr>
              <w:t>проведення</w:t>
            </w:r>
            <w:proofErr w:type="spellEnd"/>
            <w:r w:rsidRPr="002F684C">
              <w:rPr>
                <w:rFonts w:ascii="Garamond" w:hAnsi="Garamond" w:cs="Times New Roman"/>
                <w:iCs/>
                <w:sz w:val="24"/>
                <w:szCs w:val="24"/>
              </w:rPr>
              <w:t xml:space="preserve"> занять </w:t>
            </w:r>
            <w:proofErr w:type="spellStart"/>
            <w:r w:rsidRPr="002F684C">
              <w:rPr>
                <w:rFonts w:ascii="Garamond" w:hAnsi="Garamond" w:cs="Times New Roman"/>
                <w:iCs/>
                <w:sz w:val="24"/>
                <w:szCs w:val="24"/>
              </w:rPr>
              <w:t>всіх</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типів</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здобувач</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складає</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їх</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детальні</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конспекти</w:t>
            </w:r>
            <w:proofErr w:type="spellEnd"/>
            <w:r w:rsidRPr="002F684C">
              <w:rPr>
                <w:rFonts w:ascii="Garamond" w:hAnsi="Garamond" w:cs="Times New Roman"/>
                <w:iCs/>
                <w:sz w:val="24"/>
                <w:szCs w:val="24"/>
              </w:rPr>
              <w:t xml:space="preserve">; правильно </w:t>
            </w:r>
            <w:proofErr w:type="spellStart"/>
            <w:r w:rsidRPr="002F684C">
              <w:rPr>
                <w:rFonts w:ascii="Garamond" w:hAnsi="Garamond" w:cs="Times New Roman"/>
                <w:iCs/>
                <w:sz w:val="24"/>
                <w:szCs w:val="24"/>
              </w:rPr>
              <w:t>аналізує</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зміст</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підручників</w:t>
            </w:r>
            <w:proofErr w:type="spellEnd"/>
            <w:r w:rsidRPr="002F684C">
              <w:rPr>
                <w:rFonts w:ascii="Garamond" w:hAnsi="Garamond" w:cs="Times New Roman"/>
                <w:iCs/>
                <w:sz w:val="24"/>
                <w:szCs w:val="24"/>
              </w:rPr>
              <w:t xml:space="preserve"> і </w:t>
            </w:r>
            <w:proofErr w:type="spellStart"/>
            <w:r w:rsidRPr="002F684C">
              <w:rPr>
                <w:rFonts w:ascii="Garamond" w:hAnsi="Garamond" w:cs="Times New Roman"/>
                <w:iCs/>
                <w:sz w:val="24"/>
                <w:szCs w:val="24"/>
              </w:rPr>
              <w:t>навчальних</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посібників</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здатен</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вибирати</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оптимальні</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методи</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навчання</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здатен</w:t>
            </w:r>
            <w:proofErr w:type="spellEnd"/>
            <w:r w:rsidRPr="002F684C">
              <w:rPr>
                <w:rFonts w:ascii="Garamond" w:hAnsi="Garamond" w:cs="Times New Roman"/>
                <w:iCs/>
                <w:sz w:val="24"/>
                <w:szCs w:val="24"/>
              </w:rPr>
              <w:t xml:space="preserve"> до </w:t>
            </w:r>
            <w:proofErr w:type="spellStart"/>
            <w:r w:rsidRPr="002F684C">
              <w:rPr>
                <w:rFonts w:ascii="Garamond" w:hAnsi="Garamond" w:cs="Times New Roman"/>
                <w:iCs/>
                <w:sz w:val="24"/>
                <w:szCs w:val="24"/>
              </w:rPr>
              <w:t>правильної</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організації</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самостійної</w:t>
            </w:r>
            <w:proofErr w:type="spellEnd"/>
            <w:r w:rsidRPr="002F684C">
              <w:rPr>
                <w:rFonts w:ascii="Garamond" w:hAnsi="Garamond" w:cs="Times New Roman"/>
                <w:iCs/>
                <w:sz w:val="24"/>
                <w:szCs w:val="24"/>
              </w:rPr>
              <w:t xml:space="preserve"> </w:t>
            </w:r>
            <w:proofErr w:type="spellStart"/>
            <w:r w:rsidRPr="002F684C">
              <w:rPr>
                <w:rFonts w:ascii="Garamond" w:hAnsi="Garamond" w:cs="Times New Roman"/>
                <w:iCs/>
                <w:sz w:val="24"/>
                <w:szCs w:val="24"/>
              </w:rPr>
              <w:t>роботи</w:t>
            </w:r>
            <w:proofErr w:type="spellEnd"/>
            <w:r w:rsidRPr="002F684C">
              <w:rPr>
                <w:rFonts w:ascii="Garamond" w:hAnsi="Garamond" w:cs="Times New Roman"/>
                <w:iCs/>
                <w:sz w:val="24"/>
                <w:szCs w:val="24"/>
              </w:rPr>
              <w:t xml:space="preserve">, але </w:t>
            </w:r>
            <w:proofErr w:type="spellStart"/>
            <w:r w:rsidRPr="002F684C">
              <w:rPr>
                <w:rFonts w:ascii="Garamond" w:hAnsi="Garamond" w:cs="Times New Roman"/>
                <w:sz w:val="24"/>
                <w:szCs w:val="24"/>
              </w:rPr>
              <w:t>може</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припускатися</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окремих</w:t>
            </w:r>
            <w:proofErr w:type="spellEnd"/>
            <w:r w:rsidRPr="002F684C">
              <w:rPr>
                <w:rFonts w:ascii="Garamond" w:hAnsi="Garamond" w:cs="Times New Roman"/>
                <w:sz w:val="24"/>
                <w:szCs w:val="24"/>
              </w:rPr>
              <w:t xml:space="preserve"> неточностей, </w:t>
            </w:r>
            <w:proofErr w:type="spellStart"/>
            <w:r w:rsidRPr="002F684C">
              <w:rPr>
                <w:rFonts w:ascii="Garamond" w:hAnsi="Garamond" w:cs="Times New Roman"/>
                <w:sz w:val="24"/>
                <w:szCs w:val="24"/>
              </w:rPr>
              <w:t>які</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виправляє</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після</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надання</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консультативної</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допомоги</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викладача</w:t>
            </w:r>
            <w:proofErr w:type="spellEnd"/>
            <w:r w:rsidRPr="002F684C">
              <w:rPr>
                <w:rFonts w:ascii="Garamond" w:hAnsi="Garamond" w:cs="Times New Roman"/>
                <w:sz w:val="24"/>
                <w:szCs w:val="24"/>
              </w:rPr>
              <w:t>.</w:t>
            </w:r>
          </w:p>
        </w:tc>
      </w:tr>
      <w:tr w:rsidR="002F684C" w:rsidRPr="002F684C" w14:paraId="68A112D5" w14:textId="77777777" w:rsidTr="002F7D80">
        <w:trPr>
          <w:jc w:val="center"/>
        </w:trPr>
        <w:tc>
          <w:tcPr>
            <w:tcW w:w="2558" w:type="dxa"/>
            <w:shd w:val="clear" w:color="auto" w:fill="auto"/>
          </w:tcPr>
          <w:p w14:paraId="3E42177A" w14:textId="77777777" w:rsidR="002F684C" w:rsidRPr="002F684C" w:rsidRDefault="002F684C" w:rsidP="00B20721">
            <w:pPr>
              <w:spacing w:after="0" w:line="240" w:lineRule="auto"/>
              <w:jc w:val="center"/>
              <w:rPr>
                <w:rFonts w:ascii="Garamond" w:hAnsi="Garamond" w:cs="Times New Roman"/>
                <w:b/>
                <w:sz w:val="24"/>
                <w:szCs w:val="24"/>
              </w:rPr>
            </w:pPr>
            <w:r w:rsidRPr="002F684C">
              <w:rPr>
                <w:rFonts w:ascii="Garamond" w:hAnsi="Garamond" w:cs="Times New Roman"/>
                <w:b/>
                <w:sz w:val="24"/>
                <w:szCs w:val="24"/>
              </w:rPr>
              <w:t>69-74</w:t>
            </w:r>
          </w:p>
        </w:tc>
        <w:tc>
          <w:tcPr>
            <w:tcW w:w="7507" w:type="dxa"/>
            <w:shd w:val="clear" w:color="auto" w:fill="auto"/>
          </w:tcPr>
          <w:p w14:paraId="088B7200" w14:textId="77777777" w:rsidR="002F684C" w:rsidRPr="002F684C" w:rsidRDefault="002F684C" w:rsidP="00B20721">
            <w:pPr>
              <w:spacing w:after="0" w:line="240" w:lineRule="auto"/>
              <w:jc w:val="both"/>
              <w:rPr>
                <w:rFonts w:ascii="Garamond" w:hAnsi="Garamond" w:cs="Times New Roman"/>
                <w:sz w:val="24"/>
                <w:szCs w:val="24"/>
              </w:rPr>
            </w:pPr>
            <w:proofErr w:type="spellStart"/>
            <w:r w:rsidRPr="002F684C">
              <w:rPr>
                <w:rFonts w:ascii="Garamond" w:hAnsi="Garamond" w:cs="Times New Roman"/>
                <w:sz w:val="24"/>
                <w:szCs w:val="24"/>
              </w:rPr>
              <w:t>Відповідь</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або</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виконання</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завдання</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характеризується</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неповнотою</w:t>
            </w:r>
            <w:proofErr w:type="spellEnd"/>
            <w:r w:rsidRPr="002F684C">
              <w:rPr>
                <w:rFonts w:ascii="Garamond" w:hAnsi="Garamond" w:cs="Times New Roman"/>
                <w:sz w:val="24"/>
                <w:szCs w:val="24"/>
              </w:rPr>
              <w:t xml:space="preserve"> і </w:t>
            </w:r>
            <w:proofErr w:type="spellStart"/>
            <w:r w:rsidRPr="002F684C">
              <w:rPr>
                <w:rFonts w:ascii="Garamond" w:hAnsi="Garamond" w:cs="Times New Roman"/>
                <w:sz w:val="24"/>
                <w:szCs w:val="24"/>
              </w:rPr>
              <w:t>проводяться</w:t>
            </w:r>
            <w:proofErr w:type="spellEnd"/>
            <w:r w:rsidRPr="002F684C">
              <w:rPr>
                <w:rFonts w:ascii="Garamond" w:hAnsi="Garamond" w:cs="Times New Roman"/>
                <w:sz w:val="24"/>
                <w:szCs w:val="24"/>
              </w:rPr>
              <w:t xml:space="preserve"> за </w:t>
            </w:r>
            <w:proofErr w:type="spellStart"/>
            <w:r w:rsidRPr="002F684C">
              <w:rPr>
                <w:rFonts w:ascii="Garamond" w:hAnsi="Garamond" w:cs="Times New Roman"/>
                <w:sz w:val="24"/>
                <w:szCs w:val="24"/>
              </w:rPr>
              <w:t>допомогою</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консультації</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викладача</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Здобувач</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знає</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основні</w:t>
            </w:r>
            <w:proofErr w:type="spellEnd"/>
            <w:r w:rsidRPr="002F684C">
              <w:rPr>
                <w:rFonts w:ascii="Garamond" w:hAnsi="Garamond" w:cs="Times New Roman"/>
                <w:sz w:val="24"/>
                <w:szCs w:val="24"/>
              </w:rPr>
              <w:t xml:space="preserve"> теми курсу, </w:t>
            </w:r>
            <w:proofErr w:type="spellStart"/>
            <w:r w:rsidRPr="002F684C">
              <w:rPr>
                <w:rFonts w:ascii="Garamond" w:hAnsi="Garamond" w:cs="Times New Roman"/>
                <w:sz w:val="24"/>
                <w:szCs w:val="24"/>
              </w:rPr>
              <w:t>має</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уявлення</w:t>
            </w:r>
            <w:proofErr w:type="spellEnd"/>
            <w:r w:rsidRPr="002F684C">
              <w:rPr>
                <w:rFonts w:ascii="Garamond" w:hAnsi="Garamond" w:cs="Times New Roman"/>
                <w:sz w:val="24"/>
                <w:szCs w:val="24"/>
              </w:rPr>
              <w:t xml:space="preserve"> про </w:t>
            </w:r>
            <w:proofErr w:type="spellStart"/>
            <w:r w:rsidRPr="002F684C">
              <w:rPr>
                <w:rFonts w:ascii="Garamond" w:hAnsi="Garamond" w:cs="Times New Roman"/>
                <w:sz w:val="24"/>
                <w:szCs w:val="24"/>
              </w:rPr>
              <w:t>його</w:t>
            </w:r>
            <w:proofErr w:type="spellEnd"/>
            <w:r w:rsidRPr="002F684C">
              <w:rPr>
                <w:rFonts w:ascii="Garamond" w:hAnsi="Garamond" w:cs="Times New Roman"/>
                <w:sz w:val="24"/>
                <w:szCs w:val="24"/>
              </w:rPr>
              <w:t xml:space="preserve"> структуру та проблематику, але </w:t>
            </w:r>
            <w:proofErr w:type="spellStart"/>
            <w:r w:rsidRPr="002F684C">
              <w:rPr>
                <w:rFonts w:ascii="Garamond" w:hAnsi="Garamond" w:cs="Times New Roman"/>
                <w:sz w:val="24"/>
                <w:szCs w:val="24"/>
              </w:rPr>
              <w:t>його</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знання</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мають</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загальний</w:t>
            </w:r>
            <w:proofErr w:type="spellEnd"/>
            <w:r w:rsidRPr="002F684C">
              <w:rPr>
                <w:rFonts w:ascii="Garamond" w:hAnsi="Garamond" w:cs="Times New Roman"/>
                <w:sz w:val="24"/>
                <w:szCs w:val="24"/>
              </w:rPr>
              <w:t xml:space="preserve"> характер, </w:t>
            </w:r>
            <w:proofErr w:type="spellStart"/>
            <w:r w:rsidRPr="002F684C">
              <w:rPr>
                <w:rFonts w:ascii="Garamond" w:hAnsi="Garamond" w:cs="Times New Roman"/>
                <w:sz w:val="24"/>
                <w:szCs w:val="24"/>
              </w:rPr>
              <w:t>конспекти</w:t>
            </w:r>
            <w:proofErr w:type="spellEnd"/>
            <w:r w:rsidRPr="002F684C">
              <w:rPr>
                <w:rFonts w:ascii="Garamond" w:hAnsi="Garamond" w:cs="Times New Roman"/>
                <w:sz w:val="24"/>
                <w:szCs w:val="24"/>
              </w:rPr>
              <w:t xml:space="preserve"> занять </w:t>
            </w:r>
            <w:proofErr w:type="spellStart"/>
            <w:r w:rsidRPr="002F684C">
              <w:rPr>
                <w:rFonts w:ascii="Garamond" w:hAnsi="Garamond" w:cs="Times New Roman"/>
                <w:sz w:val="24"/>
                <w:szCs w:val="24"/>
              </w:rPr>
              <w:t>складає</w:t>
            </w:r>
            <w:proofErr w:type="spellEnd"/>
            <w:r w:rsidRPr="002F684C">
              <w:rPr>
                <w:rFonts w:ascii="Garamond" w:hAnsi="Garamond" w:cs="Times New Roman"/>
                <w:sz w:val="24"/>
                <w:szCs w:val="24"/>
              </w:rPr>
              <w:t xml:space="preserve"> за </w:t>
            </w:r>
            <w:proofErr w:type="spellStart"/>
            <w:r w:rsidRPr="002F684C">
              <w:rPr>
                <w:rFonts w:ascii="Garamond" w:hAnsi="Garamond" w:cs="Times New Roman"/>
                <w:sz w:val="24"/>
                <w:szCs w:val="24"/>
              </w:rPr>
              <w:t>зразком</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розрізняє</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засоби</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наочності</w:t>
            </w:r>
            <w:proofErr w:type="spellEnd"/>
            <w:r w:rsidRPr="002F684C">
              <w:rPr>
                <w:rFonts w:ascii="Garamond" w:hAnsi="Garamond" w:cs="Times New Roman"/>
                <w:sz w:val="24"/>
                <w:szCs w:val="24"/>
              </w:rPr>
              <w:t xml:space="preserve">, але </w:t>
            </w:r>
            <w:proofErr w:type="spellStart"/>
            <w:r w:rsidRPr="002F684C">
              <w:rPr>
                <w:rFonts w:ascii="Garamond" w:hAnsi="Garamond" w:cs="Times New Roman"/>
                <w:sz w:val="24"/>
                <w:szCs w:val="24"/>
              </w:rPr>
              <w:t>використовує</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їх</w:t>
            </w:r>
            <w:proofErr w:type="spellEnd"/>
            <w:r w:rsidRPr="002F684C">
              <w:rPr>
                <w:rFonts w:ascii="Garamond" w:hAnsi="Garamond" w:cs="Times New Roman"/>
                <w:sz w:val="24"/>
                <w:szCs w:val="24"/>
              </w:rPr>
              <w:t xml:space="preserve"> не оптимально, </w:t>
            </w:r>
            <w:proofErr w:type="spellStart"/>
            <w:r w:rsidRPr="002F684C">
              <w:rPr>
                <w:rFonts w:ascii="Garamond" w:hAnsi="Garamond" w:cs="Times New Roman"/>
                <w:sz w:val="24"/>
                <w:szCs w:val="24"/>
              </w:rPr>
              <w:t>плутається</w:t>
            </w:r>
            <w:proofErr w:type="spellEnd"/>
            <w:r w:rsidRPr="002F684C">
              <w:rPr>
                <w:rFonts w:ascii="Garamond" w:hAnsi="Garamond" w:cs="Times New Roman"/>
                <w:sz w:val="24"/>
                <w:szCs w:val="24"/>
              </w:rPr>
              <w:t xml:space="preserve"> у </w:t>
            </w:r>
            <w:proofErr w:type="spellStart"/>
            <w:r w:rsidRPr="002F684C">
              <w:rPr>
                <w:rFonts w:ascii="Garamond" w:hAnsi="Garamond" w:cs="Times New Roman"/>
                <w:sz w:val="24"/>
                <w:szCs w:val="24"/>
              </w:rPr>
              <w:t>визначенні</w:t>
            </w:r>
            <w:proofErr w:type="spellEnd"/>
            <w:r w:rsidRPr="002F684C">
              <w:rPr>
                <w:rFonts w:ascii="Garamond" w:hAnsi="Garamond" w:cs="Times New Roman"/>
                <w:sz w:val="24"/>
                <w:szCs w:val="24"/>
              </w:rPr>
              <w:t xml:space="preserve"> понять, не </w:t>
            </w:r>
            <w:proofErr w:type="spellStart"/>
            <w:r w:rsidRPr="002F684C">
              <w:rPr>
                <w:rFonts w:ascii="Garamond" w:hAnsi="Garamond" w:cs="Times New Roman"/>
                <w:sz w:val="24"/>
                <w:szCs w:val="24"/>
              </w:rPr>
              <w:t>може</w:t>
            </w:r>
            <w:proofErr w:type="spellEnd"/>
            <w:r w:rsidRPr="002F684C">
              <w:rPr>
                <w:rFonts w:ascii="Garamond" w:hAnsi="Garamond" w:cs="Times New Roman"/>
                <w:sz w:val="24"/>
                <w:szCs w:val="24"/>
              </w:rPr>
              <w:t xml:space="preserve"> довести причини </w:t>
            </w:r>
            <w:proofErr w:type="spellStart"/>
            <w:r w:rsidRPr="002F684C">
              <w:rPr>
                <w:rFonts w:ascii="Garamond" w:hAnsi="Garamond" w:cs="Times New Roman"/>
                <w:sz w:val="24"/>
                <w:szCs w:val="24"/>
              </w:rPr>
              <w:t>використання</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методів</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навчання</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характеризує</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методи</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навчання</w:t>
            </w:r>
            <w:proofErr w:type="spellEnd"/>
            <w:r w:rsidRPr="002F684C">
              <w:rPr>
                <w:rFonts w:ascii="Garamond" w:hAnsi="Garamond" w:cs="Times New Roman"/>
                <w:sz w:val="24"/>
                <w:szCs w:val="24"/>
              </w:rPr>
              <w:t xml:space="preserve"> без </w:t>
            </w:r>
            <w:proofErr w:type="spellStart"/>
            <w:r w:rsidRPr="002F684C">
              <w:rPr>
                <w:rFonts w:ascii="Garamond" w:hAnsi="Garamond" w:cs="Times New Roman"/>
                <w:sz w:val="24"/>
                <w:szCs w:val="24"/>
              </w:rPr>
              <w:t>підкріплення</w:t>
            </w:r>
            <w:proofErr w:type="spellEnd"/>
            <w:r w:rsidRPr="002F684C">
              <w:rPr>
                <w:rFonts w:ascii="Garamond" w:hAnsi="Garamond" w:cs="Times New Roman"/>
                <w:sz w:val="24"/>
                <w:szCs w:val="24"/>
              </w:rPr>
              <w:t xml:space="preserve"> прикладами. </w:t>
            </w:r>
            <w:proofErr w:type="spellStart"/>
            <w:r w:rsidRPr="002F684C">
              <w:rPr>
                <w:rFonts w:ascii="Garamond" w:hAnsi="Garamond" w:cs="Times New Roman"/>
                <w:sz w:val="24"/>
                <w:szCs w:val="24"/>
              </w:rPr>
              <w:t>Замість</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чіткого</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термінологічного</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визначення</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пояснює</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теоретичний</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матеріал</w:t>
            </w:r>
            <w:proofErr w:type="spellEnd"/>
            <w:r w:rsidRPr="002F684C">
              <w:rPr>
                <w:rFonts w:ascii="Garamond" w:hAnsi="Garamond" w:cs="Times New Roman"/>
                <w:sz w:val="24"/>
                <w:szCs w:val="24"/>
              </w:rPr>
              <w:t xml:space="preserve"> на </w:t>
            </w:r>
            <w:proofErr w:type="spellStart"/>
            <w:r w:rsidRPr="002F684C">
              <w:rPr>
                <w:rFonts w:ascii="Garamond" w:hAnsi="Garamond" w:cs="Times New Roman"/>
                <w:sz w:val="24"/>
                <w:szCs w:val="24"/>
              </w:rPr>
              <w:t>побутовому</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рівні</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Має</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прогалини</w:t>
            </w:r>
            <w:proofErr w:type="spellEnd"/>
            <w:r w:rsidRPr="002F684C">
              <w:rPr>
                <w:rFonts w:ascii="Garamond" w:hAnsi="Garamond" w:cs="Times New Roman"/>
                <w:sz w:val="24"/>
                <w:szCs w:val="24"/>
              </w:rPr>
              <w:t xml:space="preserve"> в теоретичному </w:t>
            </w:r>
            <w:proofErr w:type="spellStart"/>
            <w:r w:rsidRPr="002F684C">
              <w:rPr>
                <w:rFonts w:ascii="Garamond" w:hAnsi="Garamond" w:cs="Times New Roman"/>
                <w:sz w:val="24"/>
                <w:szCs w:val="24"/>
              </w:rPr>
              <w:t>курсі</w:t>
            </w:r>
            <w:proofErr w:type="spellEnd"/>
            <w:r w:rsidRPr="002F684C">
              <w:rPr>
                <w:rFonts w:ascii="Garamond" w:hAnsi="Garamond" w:cs="Times New Roman"/>
                <w:sz w:val="24"/>
                <w:szCs w:val="24"/>
              </w:rPr>
              <w:t xml:space="preserve"> та </w:t>
            </w:r>
            <w:proofErr w:type="spellStart"/>
            <w:r w:rsidRPr="002F684C">
              <w:rPr>
                <w:rFonts w:ascii="Garamond" w:hAnsi="Garamond" w:cs="Times New Roman"/>
                <w:sz w:val="24"/>
                <w:szCs w:val="24"/>
              </w:rPr>
              <w:t>практичних</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вміннях</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Значну</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частину</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матеріалу</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здобувач</w:t>
            </w:r>
            <w:proofErr w:type="spellEnd"/>
            <w:r w:rsidRPr="002F684C">
              <w:rPr>
                <w:rFonts w:ascii="Garamond" w:hAnsi="Garamond" w:cs="Times New Roman"/>
                <w:sz w:val="24"/>
                <w:szCs w:val="24"/>
              </w:rPr>
              <w:t xml:space="preserve"> наводить на репродуктивному </w:t>
            </w:r>
            <w:proofErr w:type="spellStart"/>
            <w:r w:rsidRPr="002F684C">
              <w:rPr>
                <w:rFonts w:ascii="Garamond" w:hAnsi="Garamond" w:cs="Times New Roman"/>
                <w:sz w:val="24"/>
                <w:szCs w:val="24"/>
              </w:rPr>
              <w:t>рівні</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зазнає</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труднощі</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під</w:t>
            </w:r>
            <w:proofErr w:type="spellEnd"/>
            <w:r w:rsidRPr="002F684C">
              <w:rPr>
                <w:rFonts w:ascii="Garamond" w:hAnsi="Garamond" w:cs="Times New Roman"/>
                <w:sz w:val="24"/>
                <w:szCs w:val="24"/>
              </w:rPr>
              <w:t xml:space="preserve"> час </w:t>
            </w:r>
            <w:proofErr w:type="spellStart"/>
            <w:r w:rsidRPr="002F684C">
              <w:rPr>
                <w:rFonts w:ascii="Garamond" w:hAnsi="Garamond" w:cs="Times New Roman"/>
                <w:sz w:val="24"/>
                <w:szCs w:val="24"/>
              </w:rPr>
              <w:t>надання</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визначень</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ключовим</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поняттям</w:t>
            </w:r>
            <w:proofErr w:type="spellEnd"/>
            <w:r w:rsidRPr="002F684C">
              <w:rPr>
                <w:rFonts w:ascii="Garamond" w:hAnsi="Garamond" w:cs="Times New Roman"/>
                <w:sz w:val="24"/>
                <w:szCs w:val="24"/>
              </w:rPr>
              <w:t xml:space="preserve"> теми. Для </w:t>
            </w:r>
            <w:proofErr w:type="spellStart"/>
            <w:r w:rsidRPr="002F684C">
              <w:rPr>
                <w:rFonts w:ascii="Garamond" w:hAnsi="Garamond" w:cs="Times New Roman"/>
                <w:sz w:val="24"/>
                <w:szCs w:val="24"/>
              </w:rPr>
              <w:t>розкриття</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теоретичних</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питань</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виконання</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завдань</w:t>
            </w:r>
            <w:proofErr w:type="spellEnd"/>
            <w:r w:rsidRPr="002F684C">
              <w:rPr>
                <w:rFonts w:ascii="Garamond" w:hAnsi="Garamond" w:cs="Times New Roman"/>
                <w:sz w:val="24"/>
                <w:szCs w:val="24"/>
              </w:rPr>
              <w:t xml:space="preserve"> та </w:t>
            </w:r>
            <w:proofErr w:type="spellStart"/>
            <w:r w:rsidRPr="002F684C">
              <w:rPr>
                <w:rFonts w:ascii="Garamond" w:hAnsi="Garamond" w:cs="Times New Roman"/>
                <w:sz w:val="24"/>
                <w:szCs w:val="24"/>
              </w:rPr>
              <w:t>демонстрації</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практичних</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умінь</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необхідна</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консультативна</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допомога</w:t>
            </w:r>
            <w:proofErr w:type="spellEnd"/>
            <w:r w:rsidRPr="002F684C">
              <w:rPr>
                <w:rFonts w:ascii="Garamond" w:hAnsi="Garamond" w:cs="Times New Roman"/>
                <w:sz w:val="24"/>
                <w:szCs w:val="24"/>
              </w:rPr>
              <w:t xml:space="preserve"> з боку </w:t>
            </w:r>
            <w:proofErr w:type="spellStart"/>
            <w:r w:rsidRPr="002F684C">
              <w:rPr>
                <w:rFonts w:ascii="Garamond" w:hAnsi="Garamond" w:cs="Times New Roman"/>
                <w:sz w:val="24"/>
                <w:szCs w:val="24"/>
              </w:rPr>
              <w:t>викладача</w:t>
            </w:r>
            <w:proofErr w:type="spellEnd"/>
            <w:r w:rsidRPr="002F684C">
              <w:rPr>
                <w:rFonts w:ascii="Garamond" w:hAnsi="Garamond" w:cs="Times New Roman"/>
                <w:sz w:val="24"/>
                <w:szCs w:val="24"/>
              </w:rPr>
              <w:t>.</w:t>
            </w:r>
          </w:p>
        </w:tc>
      </w:tr>
      <w:tr w:rsidR="002F684C" w:rsidRPr="002F684C" w14:paraId="6F93A230" w14:textId="77777777" w:rsidTr="002F7D80">
        <w:trPr>
          <w:jc w:val="center"/>
        </w:trPr>
        <w:tc>
          <w:tcPr>
            <w:tcW w:w="2558" w:type="dxa"/>
            <w:shd w:val="clear" w:color="auto" w:fill="auto"/>
          </w:tcPr>
          <w:p w14:paraId="065C755C" w14:textId="77777777" w:rsidR="002F684C" w:rsidRPr="002F684C" w:rsidRDefault="002F684C" w:rsidP="00AD179D">
            <w:pPr>
              <w:spacing w:after="0" w:line="240" w:lineRule="auto"/>
              <w:ind w:left="-675" w:right="363"/>
              <w:jc w:val="center"/>
              <w:rPr>
                <w:rFonts w:ascii="Garamond" w:hAnsi="Garamond" w:cs="Times New Roman"/>
                <w:b/>
                <w:sz w:val="24"/>
                <w:szCs w:val="24"/>
              </w:rPr>
            </w:pPr>
            <w:r w:rsidRPr="002F684C">
              <w:rPr>
                <w:rFonts w:ascii="Garamond" w:hAnsi="Garamond" w:cs="Times New Roman"/>
                <w:b/>
                <w:sz w:val="24"/>
                <w:szCs w:val="24"/>
              </w:rPr>
              <w:t>60-68</w:t>
            </w:r>
          </w:p>
        </w:tc>
        <w:tc>
          <w:tcPr>
            <w:tcW w:w="7507" w:type="dxa"/>
            <w:shd w:val="clear" w:color="auto" w:fill="auto"/>
          </w:tcPr>
          <w:p w14:paraId="240F0731" w14:textId="77777777" w:rsidR="002F684C" w:rsidRPr="002F684C" w:rsidRDefault="002F684C" w:rsidP="00B20721">
            <w:pPr>
              <w:spacing w:after="0" w:line="240" w:lineRule="auto"/>
              <w:jc w:val="both"/>
              <w:rPr>
                <w:rFonts w:ascii="Garamond" w:hAnsi="Garamond" w:cs="Times New Roman"/>
                <w:sz w:val="24"/>
                <w:szCs w:val="24"/>
              </w:rPr>
            </w:pPr>
            <w:proofErr w:type="spellStart"/>
            <w:r w:rsidRPr="002F684C">
              <w:rPr>
                <w:rFonts w:ascii="Garamond" w:hAnsi="Garamond" w:cs="Times New Roman"/>
                <w:sz w:val="24"/>
                <w:szCs w:val="24"/>
              </w:rPr>
              <w:t>Відповідь</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або</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виконання</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завдання</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характеризується</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фрагментарністю</w:t>
            </w:r>
            <w:proofErr w:type="spellEnd"/>
            <w:r w:rsidRPr="002F684C">
              <w:rPr>
                <w:rFonts w:ascii="Garamond" w:hAnsi="Garamond" w:cs="Times New Roman"/>
                <w:sz w:val="24"/>
                <w:szCs w:val="24"/>
              </w:rPr>
              <w:t xml:space="preserve"> і є </w:t>
            </w:r>
            <w:proofErr w:type="spellStart"/>
            <w:r w:rsidRPr="002F684C">
              <w:rPr>
                <w:rFonts w:ascii="Garamond" w:hAnsi="Garamond" w:cs="Times New Roman"/>
                <w:sz w:val="24"/>
                <w:szCs w:val="24"/>
              </w:rPr>
              <w:t>можливими</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тільки</w:t>
            </w:r>
            <w:proofErr w:type="spellEnd"/>
            <w:r w:rsidRPr="002F684C">
              <w:rPr>
                <w:rFonts w:ascii="Garamond" w:hAnsi="Garamond" w:cs="Times New Roman"/>
                <w:sz w:val="24"/>
                <w:szCs w:val="24"/>
              </w:rPr>
              <w:t xml:space="preserve"> за </w:t>
            </w:r>
            <w:proofErr w:type="spellStart"/>
            <w:r w:rsidRPr="002F684C">
              <w:rPr>
                <w:rFonts w:ascii="Garamond" w:hAnsi="Garamond" w:cs="Times New Roman"/>
                <w:sz w:val="24"/>
                <w:szCs w:val="24"/>
              </w:rPr>
              <w:t>умови</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надання</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допомоги</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викладача</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Здобувач</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знає</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основні</w:t>
            </w:r>
            <w:proofErr w:type="spellEnd"/>
            <w:r w:rsidRPr="002F684C">
              <w:rPr>
                <w:rFonts w:ascii="Garamond" w:hAnsi="Garamond" w:cs="Times New Roman"/>
                <w:sz w:val="24"/>
                <w:szCs w:val="24"/>
              </w:rPr>
              <w:t xml:space="preserve"> теми курсу, </w:t>
            </w:r>
            <w:proofErr w:type="spellStart"/>
            <w:r w:rsidRPr="002F684C">
              <w:rPr>
                <w:rFonts w:ascii="Garamond" w:hAnsi="Garamond" w:cs="Times New Roman"/>
                <w:sz w:val="24"/>
                <w:szCs w:val="24"/>
              </w:rPr>
              <w:t>має</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уявлення</w:t>
            </w:r>
            <w:proofErr w:type="spellEnd"/>
            <w:r w:rsidRPr="002F684C">
              <w:rPr>
                <w:rFonts w:ascii="Garamond" w:hAnsi="Garamond" w:cs="Times New Roman"/>
                <w:sz w:val="24"/>
                <w:szCs w:val="24"/>
              </w:rPr>
              <w:t xml:space="preserve"> про </w:t>
            </w:r>
            <w:proofErr w:type="spellStart"/>
            <w:r w:rsidRPr="002F684C">
              <w:rPr>
                <w:rFonts w:ascii="Garamond" w:hAnsi="Garamond" w:cs="Times New Roman"/>
                <w:sz w:val="24"/>
                <w:szCs w:val="24"/>
              </w:rPr>
              <w:t>його</w:t>
            </w:r>
            <w:proofErr w:type="spellEnd"/>
            <w:r w:rsidRPr="002F684C">
              <w:rPr>
                <w:rFonts w:ascii="Garamond" w:hAnsi="Garamond" w:cs="Times New Roman"/>
                <w:sz w:val="24"/>
                <w:szCs w:val="24"/>
              </w:rPr>
              <w:t xml:space="preserve"> структуру та проблематику, але </w:t>
            </w:r>
            <w:proofErr w:type="spellStart"/>
            <w:r w:rsidRPr="002F684C">
              <w:rPr>
                <w:rFonts w:ascii="Garamond" w:hAnsi="Garamond" w:cs="Times New Roman"/>
                <w:sz w:val="24"/>
                <w:szCs w:val="24"/>
              </w:rPr>
              <w:lastRenderedPageBreak/>
              <w:t>його</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знання</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мають</w:t>
            </w:r>
            <w:proofErr w:type="spellEnd"/>
            <w:r w:rsidRPr="002F684C">
              <w:rPr>
                <w:rFonts w:ascii="Garamond" w:hAnsi="Garamond" w:cs="Times New Roman"/>
                <w:sz w:val="24"/>
                <w:szCs w:val="24"/>
              </w:rPr>
              <w:t xml:space="preserve"> не </w:t>
            </w:r>
            <w:proofErr w:type="spellStart"/>
            <w:r w:rsidRPr="002F684C">
              <w:rPr>
                <w:rFonts w:ascii="Garamond" w:hAnsi="Garamond" w:cs="Times New Roman"/>
                <w:sz w:val="24"/>
                <w:szCs w:val="24"/>
              </w:rPr>
              <w:t>системний</w:t>
            </w:r>
            <w:proofErr w:type="spellEnd"/>
            <w:r w:rsidRPr="002F684C">
              <w:rPr>
                <w:rFonts w:ascii="Garamond" w:hAnsi="Garamond" w:cs="Times New Roman"/>
                <w:sz w:val="24"/>
                <w:szCs w:val="24"/>
              </w:rPr>
              <w:t xml:space="preserve"> характер; </w:t>
            </w:r>
            <w:proofErr w:type="spellStart"/>
            <w:r w:rsidRPr="002F684C">
              <w:rPr>
                <w:rFonts w:ascii="Garamond" w:hAnsi="Garamond" w:cs="Times New Roman"/>
                <w:sz w:val="24"/>
                <w:szCs w:val="24"/>
              </w:rPr>
              <w:t>конспекти</w:t>
            </w:r>
            <w:proofErr w:type="spellEnd"/>
            <w:r w:rsidRPr="002F684C">
              <w:rPr>
                <w:rFonts w:ascii="Garamond" w:hAnsi="Garamond" w:cs="Times New Roman"/>
                <w:sz w:val="24"/>
                <w:szCs w:val="24"/>
              </w:rPr>
              <w:t xml:space="preserve"> занять </w:t>
            </w:r>
            <w:proofErr w:type="spellStart"/>
            <w:r w:rsidRPr="002F684C">
              <w:rPr>
                <w:rFonts w:ascii="Garamond" w:hAnsi="Garamond" w:cs="Times New Roman"/>
                <w:sz w:val="24"/>
                <w:szCs w:val="24"/>
              </w:rPr>
              <w:t>складає</w:t>
            </w:r>
            <w:proofErr w:type="spellEnd"/>
            <w:r w:rsidRPr="002F684C">
              <w:rPr>
                <w:rFonts w:ascii="Garamond" w:hAnsi="Garamond" w:cs="Times New Roman"/>
                <w:sz w:val="24"/>
                <w:szCs w:val="24"/>
              </w:rPr>
              <w:t xml:space="preserve"> за </w:t>
            </w:r>
            <w:proofErr w:type="spellStart"/>
            <w:r w:rsidRPr="002F684C">
              <w:rPr>
                <w:rFonts w:ascii="Garamond" w:hAnsi="Garamond" w:cs="Times New Roman"/>
                <w:sz w:val="24"/>
                <w:szCs w:val="24"/>
              </w:rPr>
              <w:t>зразком</w:t>
            </w:r>
            <w:proofErr w:type="spellEnd"/>
            <w:r w:rsidRPr="002F684C">
              <w:rPr>
                <w:rFonts w:ascii="Garamond" w:hAnsi="Garamond" w:cs="Times New Roman"/>
                <w:sz w:val="24"/>
                <w:szCs w:val="24"/>
              </w:rPr>
              <w:t xml:space="preserve">, по шаблону, </w:t>
            </w:r>
            <w:proofErr w:type="spellStart"/>
            <w:r w:rsidRPr="002F684C">
              <w:rPr>
                <w:rFonts w:ascii="Garamond" w:hAnsi="Garamond" w:cs="Times New Roman"/>
                <w:sz w:val="24"/>
                <w:szCs w:val="24"/>
              </w:rPr>
              <w:t>розрізняє</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засоби</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наочності</w:t>
            </w:r>
            <w:proofErr w:type="spellEnd"/>
            <w:r w:rsidRPr="002F684C">
              <w:rPr>
                <w:rFonts w:ascii="Garamond" w:hAnsi="Garamond" w:cs="Times New Roman"/>
                <w:sz w:val="24"/>
                <w:szCs w:val="24"/>
              </w:rPr>
              <w:t xml:space="preserve">, але </w:t>
            </w:r>
            <w:proofErr w:type="spellStart"/>
            <w:r w:rsidRPr="002F684C">
              <w:rPr>
                <w:rFonts w:ascii="Garamond" w:hAnsi="Garamond" w:cs="Times New Roman"/>
                <w:sz w:val="24"/>
                <w:szCs w:val="24"/>
              </w:rPr>
              <w:t>використовує</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їх</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неефективно</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плутається</w:t>
            </w:r>
            <w:proofErr w:type="spellEnd"/>
            <w:r w:rsidRPr="002F684C">
              <w:rPr>
                <w:rFonts w:ascii="Garamond" w:hAnsi="Garamond" w:cs="Times New Roman"/>
                <w:sz w:val="24"/>
                <w:szCs w:val="24"/>
              </w:rPr>
              <w:t xml:space="preserve"> у </w:t>
            </w:r>
            <w:proofErr w:type="spellStart"/>
            <w:r w:rsidRPr="002F684C">
              <w:rPr>
                <w:rFonts w:ascii="Garamond" w:hAnsi="Garamond" w:cs="Times New Roman"/>
                <w:sz w:val="24"/>
                <w:szCs w:val="24"/>
              </w:rPr>
              <w:t>визначенні</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музичних</w:t>
            </w:r>
            <w:proofErr w:type="spellEnd"/>
            <w:r w:rsidRPr="002F684C">
              <w:rPr>
                <w:rFonts w:ascii="Garamond" w:hAnsi="Garamond" w:cs="Times New Roman"/>
                <w:sz w:val="24"/>
                <w:szCs w:val="24"/>
              </w:rPr>
              <w:t xml:space="preserve"> понять, не </w:t>
            </w:r>
            <w:proofErr w:type="spellStart"/>
            <w:r w:rsidRPr="002F684C">
              <w:rPr>
                <w:rFonts w:ascii="Garamond" w:hAnsi="Garamond" w:cs="Times New Roman"/>
                <w:sz w:val="24"/>
                <w:szCs w:val="24"/>
              </w:rPr>
              <w:t>може</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добрати</w:t>
            </w:r>
            <w:proofErr w:type="spellEnd"/>
            <w:r w:rsidRPr="002F684C">
              <w:rPr>
                <w:rFonts w:ascii="Garamond" w:hAnsi="Garamond" w:cs="Times New Roman"/>
                <w:sz w:val="24"/>
                <w:szCs w:val="24"/>
              </w:rPr>
              <w:t xml:space="preserve"> і </w:t>
            </w:r>
            <w:proofErr w:type="spellStart"/>
            <w:r w:rsidRPr="002F684C">
              <w:rPr>
                <w:rFonts w:ascii="Garamond" w:hAnsi="Garamond" w:cs="Times New Roman"/>
                <w:sz w:val="24"/>
                <w:szCs w:val="24"/>
              </w:rPr>
              <w:t>обґрунтувати</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ефективність</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використання</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методів</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навчання</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відповідно</w:t>
            </w:r>
            <w:proofErr w:type="spellEnd"/>
            <w:r w:rsidRPr="002F684C">
              <w:rPr>
                <w:rFonts w:ascii="Garamond" w:hAnsi="Garamond" w:cs="Times New Roman"/>
                <w:sz w:val="24"/>
                <w:szCs w:val="24"/>
              </w:rPr>
              <w:t xml:space="preserve"> до теми, </w:t>
            </w:r>
            <w:proofErr w:type="spellStart"/>
            <w:r w:rsidRPr="002F684C">
              <w:rPr>
                <w:rFonts w:ascii="Garamond" w:hAnsi="Garamond" w:cs="Times New Roman"/>
                <w:sz w:val="24"/>
                <w:szCs w:val="24"/>
              </w:rPr>
              <w:t>застосувати</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свої</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знання</w:t>
            </w:r>
            <w:proofErr w:type="spellEnd"/>
            <w:r w:rsidRPr="002F684C">
              <w:rPr>
                <w:rFonts w:ascii="Garamond" w:hAnsi="Garamond" w:cs="Times New Roman"/>
                <w:sz w:val="24"/>
                <w:szCs w:val="24"/>
              </w:rPr>
              <w:t xml:space="preserve"> у </w:t>
            </w:r>
            <w:proofErr w:type="spellStart"/>
            <w:r w:rsidRPr="002F684C">
              <w:rPr>
                <w:rFonts w:ascii="Garamond" w:hAnsi="Garamond" w:cs="Times New Roman"/>
                <w:sz w:val="24"/>
                <w:szCs w:val="24"/>
              </w:rPr>
              <w:t>процесі</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проведення</w:t>
            </w:r>
            <w:proofErr w:type="spellEnd"/>
            <w:r w:rsidRPr="002F684C">
              <w:rPr>
                <w:rFonts w:ascii="Garamond" w:hAnsi="Garamond" w:cs="Times New Roman"/>
                <w:sz w:val="24"/>
                <w:szCs w:val="24"/>
              </w:rPr>
              <w:t xml:space="preserve"> уроку </w:t>
            </w:r>
            <w:proofErr w:type="spellStart"/>
            <w:r w:rsidRPr="002F684C">
              <w:rPr>
                <w:rFonts w:ascii="Garamond" w:hAnsi="Garamond" w:cs="Times New Roman"/>
                <w:sz w:val="24"/>
                <w:szCs w:val="24"/>
              </w:rPr>
              <w:t>може</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тільки</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під</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безпосереднім</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керівництвом</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викладача</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Замість</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чіткого</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термінологічного</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визначення</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пояснює</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теоретичний</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матеріал</w:t>
            </w:r>
            <w:proofErr w:type="spellEnd"/>
            <w:r w:rsidRPr="002F684C">
              <w:rPr>
                <w:rFonts w:ascii="Garamond" w:hAnsi="Garamond" w:cs="Times New Roman"/>
                <w:sz w:val="24"/>
                <w:szCs w:val="24"/>
              </w:rPr>
              <w:t xml:space="preserve"> на </w:t>
            </w:r>
            <w:proofErr w:type="spellStart"/>
            <w:r w:rsidRPr="002F684C">
              <w:rPr>
                <w:rFonts w:ascii="Garamond" w:hAnsi="Garamond" w:cs="Times New Roman"/>
                <w:sz w:val="24"/>
                <w:szCs w:val="24"/>
              </w:rPr>
              <w:t>побутовому</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рівні</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Має</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прогалини</w:t>
            </w:r>
            <w:proofErr w:type="spellEnd"/>
            <w:r w:rsidRPr="002F684C">
              <w:rPr>
                <w:rFonts w:ascii="Garamond" w:hAnsi="Garamond" w:cs="Times New Roman"/>
                <w:sz w:val="24"/>
                <w:szCs w:val="24"/>
              </w:rPr>
              <w:t xml:space="preserve"> в теоретичному </w:t>
            </w:r>
            <w:proofErr w:type="spellStart"/>
            <w:r w:rsidRPr="002F684C">
              <w:rPr>
                <w:rFonts w:ascii="Garamond" w:hAnsi="Garamond" w:cs="Times New Roman"/>
                <w:sz w:val="24"/>
                <w:szCs w:val="24"/>
              </w:rPr>
              <w:t>курсі</w:t>
            </w:r>
            <w:proofErr w:type="spellEnd"/>
            <w:r w:rsidRPr="002F684C">
              <w:rPr>
                <w:rFonts w:ascii="Garamond" w:hAnsi="Garamond" w:cs="Times New Roman"/>
                <w:sz w:val="24"/>
                <w:szCs w:val="24"/>
              </w:rPr>
              <w:t xml:space="preserve"> та не </w:t>
            </w:r>
            <w:proofErr w:type="spellStart"/>
            <w:r w:rsidRPr="002F684C">
              <w:rPr>
                <w:rFonts w:ascii="Garamond" w:hAnsi="Garamond" w:cs="Times New Roman"/>
                <w:sz w:val="24"/>
                <w:szCs w:val="24"/>
              </w:rPr>
              <w:t>прикладає</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зусиль</w:t>
            </w:r>
            <w:proofErr w:type="spellEnd"/>
            <w:r w:rsidRPr="002F684C">
              <w:rPr>
                <w:rFonts w:ascii="Garamond" w:hAnsi="Garamond" w:cs="Times New Roman"/>
                <w:sz w:val="24"/>
                <w:szCs w:val="24"/>
              </w:rPr>
              <w:t xml:space="preserve"> для </w:t>
            </w:r>
            <w:proofErr w:type="spellStart"/>
            <w:r w:rsidRPr="002F684C">
              <w:rPr>
                <w:rFonts w:ascii="Garamond" w:hAnsi="Garamond" w:cs="Times New Roman"/>
                <w:sz w:val="24"/>
                <w:szCs w:val="24"/>
              </w:rPr>
              <w:t>удосконалення</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практичних</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вмінь</w:t>
            </w:r>
            <w:proofErr w:type="spellEnd"/>
            <w:r w:rsidRPr="002F684C">
              <w:rPr>
                <w:rFonts w:ascii="Garamond" w:hAnsi="Garamond" w:cs="Times New Roman"/>
                <w:sz w:val="24"/>
                <w:szCs w:val="24"/>
              </w:rPr>
              <w:t xml:space="preserve"> та </w:t>
            </w:r>
            <w:proofErr w:type="spellStart"/>
            <w:r w:rsidRPr="002F684C">
              <w:rPr>
                <w:rFonts w:ascii="Garamond" w:hAnsi="Garamond" w:cs="Times New Roman"/>
                <w:sz w:val="24"/>
                <w:szCs w:val="24"/>
              </w:rPr>
              <w:t>навичок</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Викладення</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матеріалу</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відбувається</w:t>
            </w:r>
            <w:proofErr w:type="spellEnd"/>
            <w:r w:rsidRPr="002F684C">
              <w:rPr>
                <w:rFonts w:ascii="Garamond" w:hAnsi="Garamond" w:cs="Times New Roman"/>
                <w:sz w:val="24"/>
                <w:szCs w:val="24"/>
              </w:rPr>
              <w:t xml:space="preserve"> на репродуктивному </w:t>
            </w:r>
            <w:proofErr w:type="spellStart"/>
            <w:r w:rsidRPr="002F684C">
              <w:rPr>
                <w:rFonts w:ascii="Garamond" w:hAnsi="Garamond" w:cs="Times New Roman"/>
                <w:sz w:val="24"/>
                <w:szCs w:val="24"/>
              </w:rPr>
              <w:t>рівні</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зі</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значною</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кількістю</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огріхів</w:t>
            </w:r>
            <w:proofErr w:type="spellEnd"/>
            <w:r w:rsidRPr="002F684C">
              <w:rPr>
                <w:rFonts w:ascii="Garamond" w:hAnsi="Garamond" w:cs="Times New Roman"/>
                <w:sz w:val="24"/>
                <w:szCs w:val="24"/>
              </w:rPr>
              <w:t xml:space="preserve"> та неточностей. </w:t>
            </w:r>
          </w:p>
        </w:tc>
      </w:tr>
      <w:tr w:rsidR="002F684C" w:rsidRPr="002F684C" w14:paraId="0E64531A" w14:textId="77777777" w:rsidTr="002F7D80">
        <w:trPr>
          <w:jc w:val="center"/>
        </w:trPr>
        <w:tc>
          <w:tcPr>
            <w:tcW w:w="2558" w:type="dxa"/>
            <w:shd w:val="clear" w:color="auto" w:fill="auto"/>
          </w:tcPr>
          <w:p w14:paraId="0DC1FEE8" w14:textId="77777777" w:rsidR="002F684C" w:rsidRPr="002F684C" w:rsidRDefault="002F684C" w:rsidP="00B20721">
            <w:pPr>
              <w:spacing w:after="0" w:line="240" w:lineRule="auto"/>
              <w:jc w:val="center"/>
              <w:rPr>
                <w:rFonts w:ascii="Garamond" w:hAnsi="Garamond" w:cs="Times New Roman"/>
                <w:b/>
                <w:sz w:val="24"/>
                <w:szCs w:val="24"/>
              </w:rPr>
            </w:pPr>
            <w:r w:rsidRPr="002F684C">
              <w:rPr>
                <w:rFonts w:ascii="Garamond" w:hAnsi="Garamond" w:cs="Times New Roman"/>
                <w:b/>
                <w:sz w:val="24"/>
                <w:szCs w:val="24"/>
              </w:rPr>
              <w:lastRenderedPageBreak/>
              <w:t>0-59</w:t>
            </w:r>
          </w:p>
        </w:tc>
        <w:tc>
          <w:tcPr>
            <w:tcW w:w="7507" w:type="dxa"/>
            <w:shd w:val="clear" w:color="auto" w:fill="auto"/>
          </w:tcPr>
          <w:p w14:paraId="665CBA4F" w14:textId="77777777" w:rsidR="002F684C" w:rsidRPr="002F684C" w:rsidRDefault="002F684C" w:rsidP="00B20721">
            <w:pPr>
              <w:spacing w:after="0" w:line="240" w:lineRule="auto"/>
              <w:jc w:val="both"/>
              <w:rPr>
                <w:rFonts w:ascii="Garamond" w:hAnsi="Garamond" w:cs="Times New Roman"/>
                <w:sz w:val="24"/>
                <w:szCs w:val="24"/>
              </w:rPr>
            </w:pPr>
            <w:proofErr w:type="spellStart"/>
            <w:r w:rsidRPr="002F684C">
              <w:rPr>
                <w:rFonts w:ascii="Garamond" w:hAnsi="Garamond" w:cs="Times New Roman"/>
                <w:sz w:val="24"/>
                <w:szCs w:val="24"/>
              </w:rPr>
              <w:t>Відповідь</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або</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виконання</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завдання</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характеризується</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неправильністю</w:t>
            </w:r>
            <w:proofErr w:type="spellEnd"/>
            <w:r w:rsidRPr="002F684C">
              <w:rPr>
                <w:rFonts w:ascii="Garamond" w:hAnsi="Garamond" w:cs="Times New Roman"/>
                <w:sz w:val="24"/>
                <w:szCs w:val="24"/>
              </w:rPr>
              <w:t xml:space="preserve"> та </w:t>
            </w:r>
            <w:proofErr w:type="spellStart"/>
            <w:r w:rsidRPr="002F684C">
              <w:rPr>
                <w:rFonts w:ascii="Garamond" w:hAnsi="Garamond" w:cs="Times New Roman"/>
                <w:sz w:val="24"/>
                <w:szCs w:val="24"/>
              </w:rPr>
              <w:t>фрагментарністю</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відбуваються</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під</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керівництвом</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викладача</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Теоретичний</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матеріал</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передбачений</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робочою</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програмою</w:t>
            </w:r>
            <w:proofErr w:type="spellEnd"/>
            <w:r w:rsidRPr="002F684C">
              <w:rPr>
                <w:rFonts w:ascii="Garamond" w:hAnsi="Garamond" w:cs="Times New Roman"/>
                <w:sz w:val="24"/>
                <w:szCs w:val="24"/>
              </w:rPr>
              <w:t xml:space="preserve"> курсу, </w:t>
            </w:r>
            <w:proofErr w:type="spellStart"/>
            <w:r w:rsidRPr="002F684C">
              <w:rPr>
                <w:rFonts w:ascii="Garamond" w:hAnsi="Garamond" w:cs="Times New Roman"/>
                <w:sz w:val="24"/>
                <w:szCs w:val="24"/>
              </w:rPr>
              <w:t>засвоєно</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частково</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необхідні</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практичні</w:t>
            </w:r>
            <w:proofErr w:type="spellEnd"/>
            <w:r w:rsidRPr="002F684C">
              <w:rPr>
                <w:rFonts w:ascii="Garamond" w:hAnsi="Garamond" w:cs="Times New Roman"/>
                <w:sz w:val="24"/>
                <w:szCs w:val="24"/>
              </w:rPr>
              <w:t xml:space="preserve"> </w:t>
            </w:r>
            <w:proofErr w:type="spellStart"/>
            <w:r w:rsidRPr="002F684C">
              <w:rPr>
                <w:rFonts w:ascii="Garamond" w:hAnsi="Garamond" w:cs="Times New Roman"/>
                <w:sz w:val="24"/>
                <w:szCs w:val="24"/>
              </w:rPr>
              <w:t>уміння</w:t>
            </w:r>
            <w:proofErr w:type="spellEnd"/>
            <w:r w:rsidRPr="002F684C">
              <w:rPr>
                <w:rFonts w:ascii="Garamond" w:hAnsi="Garamond" w:cs="Times New Roman"/>
                <w:sz w:val="24"/>
                <w:szCs w:val="24"/>
              </w:rPr>
              <w:t xml:space="preserve"> не сформовано. </w:t>
            </w:r>
          </w:p>
        </w:tc>
      </w:tr>
    </w:tbl>
    <w:p w14:paraId="39D4BD39" w14:textId="77777777" w:rsidR="002F684C" w:rsidRPr="002F684C" w:rsidRDefault="002F684C" w:rsidP="002F684C">
      <w:pPr>
        <w:spacing w:after="4"/>
        <w:ind w:left="1070" w:right="1660"/>
        <w:jc w:val="center"/>
        <w:rPr>
          <w:rFonts w:ascii="Garamond" w:hAnsi="Garamond" w:cs="Times New Roman"/>
          <w:b/>
          <w:sz w:val="24"/>
          <w:szCs w:val="24"/>
        </w:rPr>
      </w:pPr>
    </w:p>
    <w:p w14:paraId="316C1710" w14:textId="2FA74AE1" w:rsidR="002F684C" w:rsidRDefault="002F684C" w:rsidP="002F684C">
      <w:pPr>
        <w:pStyle w:val="1"/>
        <w:keepNext w:val="0"/>
        <w:keepLines w:val="0"/>
        <w:tabs>
          <w:tab w:val="left" w:pos="809"/>
          <w:tab w:val="left" w:pos="810"/>
        </w:tabs>
        <w:spacing w:before="74"/>
        <w:jc w:val="center"/>
        <w:rPr>
          <w:rFonts w:ascii="Garamond" w:hAnsi="Garamond" w:cs="Times New Roman"/>
          <w:color w:val="auto"/>
          <w:sz w:val="24"/>
          <w:szCs w:val="24"/>
        </w:rPr>
      </w:pPr>
      <w:r w:rsidRPr="002F684C">
        <w:rPr>
          <w:rFonts w:ascii="Garamond" w:hAnsi="Garamond" w:cs="Times New Roman"/>
          <w:color w:val="auto"/>
          <w:sz w:val="24"/>
          <w:szCs w:val="24"/>
        </w:rPr>
        <w:t xml:space="preserve">3. </w:t>
      </w:r>
      <w:proofErr w:type="spellStart"/>
      <w:r w:rsidRPr="002F684C">
        <w:rPr>
          <w:rFonts w:ascii="Garamond" w:hAnsi="Garamond" w:cs="Times New Roman"/>
          <w:color w:val="auto"/>
          <w:sz w:val="24"/>
          <w:szCs w:val="24"/>
        </w:rPr>
        <w:t>Політика</w:t>
      </w:r>
      <w:proofErr w:type="spellEnd"/>
      <w:r w:rsidRPr="002F684C">
        <w:rPr>
          <w:rFonts w:ascii="Garamond" w:hAnsi="Garamond" w:cs="Times New Roman"/>
          <w:color w:val="auto"/>
          <w:spacing w:val="-2"/>
          <w:sz w:val="24"/>
          <w:szCs w:val="24"/>
        </w:rPr>
        <w:t xml:space="preserve"> </w:t>
      </w:r>
      <w:r w:rsidRPr="002F684C">
        <w:rPr>
          <w:rFonts w:ascii="Garamond" w:hAnsi="Garamond" w:cs="Times New Roman"/>
          <w:color w:val="auto"/>
          <w:sz w:val="24"/>
          <w:szCs w:val="24"/>
        </w:rPr>
        <w:t>курсу:</w:t>
      </w:r>
    </w:p>
    <w:tbl>
      <w:tblPr>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8"/>
        <w:gridCol w:w="7938"/>
      </w:tblGrid>
      <w:tr w:rsidR="00D0395F" w:rsidRPr="00D0395F" w14:paraId="575CE9C4" w14:textId="77777777" w:rsidTr="00D0395F">
        <w:trPr>
          <w:jc w:val="center"/>
        </w:trPr>
        <w:tc>
          <w:tcPr>
            <w:tcW w:w="1708" w:type="dxa"/>
          </w:tcPr>
          <w:p w14:paraId="663D0608" w14:textId="77777777" w:rsidR="00D0395F" w:rsidRPr="00D0395F" w:rsidRDefault="00D0395F" w:rsidP="00D0395F">
            <w:pPr>
              <w:spacing w:after="0" w:line="240" w:lineRule="auto"/>
              <w:rPr>
                <w:rFonts w:ascii="Garamond" w:hAnsi="Garamond" w:cs="Times New Roman"/>
                <w:sz w:val="24"/>
                <w:szCs w:val="24"/>
              </w:rPr>
            </w:pPr>
            <w:bookmarkStart w:id="1" w:name="_Hlk191998612"/>
            <w:proofErr w:type="spellStart"/>
            <w:r w:rsidRPr="00D0395F">
              <w:rPr>
                <w:rFonts w:ascii="Garamond" w:hAnsi="Garamond" w:cs="Times New Roman"/>
                <w:sz w:val="24"/>
                <w:szCs w:val="24"/>
              </w:rPr>
              <w:t>Відпрацювання</w:t>
            </w:r>
            <w:proofErr w:type="spellEnd"/>
            <w:r w:rsidRPr="00D0395F">
              <w:rPr>
                <w:rFonts w:ascii="Garamond" w:hAnsi="Garamond" w:cs="Times New Roman"/>
                <w:sz w:val="24"/>
                <w:szCs w:val="24"/>
              </w:rPr>
              <w:t xml:space="preserve"> </w:t>
            </w:r>
            <w:proofErr w:type="spellStart"/>
            <w:r w:rsidRPr="00D0395F">
              <w:rPr>
                <w:rFonts w:ascii="Garamond" w:hAnsi="Garamond" w:cs="Times New Roman"/>
                <w:sz w:val="24"/>
                <w:szCs w:val="24"/>
              </w:rPr>
              <w:t>пропусків</w:t>
            </w:r>
            <w:proofErr w:type="spellEnd"/>
            <w:r w:rsidRPr="00D0395F">
              <w:rPr>
                <w:rFonts w:ascii="Garamond" w:hAnsi="Garamond" w:cs="Times New Roman"/>
                <w:sz w:val="24"/>
                <w:szCs w:val="24"/>
              </w:rPr>
              <w:t xml:space="preserve"> занять</w:t>
            </w:r>
          </w:p>
        </w:tc>
        <w:tc>
          <w:tcPr>
            <w:tcW w:w="7938" w:type="dxa"/>
          </w:tcPr>
          <w:p w14:paraId="4E1D5BF0" w14:textId="77777777" w:rsidR="00D0395F" w:rsidRPr="00D0395F" w:rsidRDefault="00D0395F" w:rsidP="00D0395F">
            <w:pPr>
              <w:spacing w:after="0" w:line="240" w:lineRule="auto"/>
              <w:jc w:val="both"/>
              <w:rPr>
                <w:rFonts w:ascii="Garamond" w:hAnsi="Garamond" w:cs="Times New Roman"/>
                <w:sz w:val="24"/>
                <w:szCs w:val="24"/>
              </w:rPr>
            </w:pPr>
            <w:bookmarkStart w:id="2" w:name="_Hlk191999240"/>
            <w:r w:rsidRPr="00D0395F">
              <w:rPr>
                <w:rFonts w:ascii="Garamond" w:hAnsi="Garamond" w:cs="Times New Roman"/>
                <w:color w:val="000000"/>
                <w:sz w:val="24"/>
                <w:szCs w:val="24"/>
              </w:rPr>
              <w:t xml:space="preserve">Студент, </w:t>
            </w:r>
            <w:proofErr w:type="spellStart"/>
            <w:r w:rsidRPr="00D0395F">
              <w:rPr>
                <w:rFonts w:ascii="Garamond" w:hAnsi="Garamond" w:cs="Times New Roman"/>
                <w:color w:val="000000"/>
                <w:sz w:val="24"/>
                <w:szCs w:val="24"/>
              </w:rPr>
              <w:t>який</w:t>
            </w:r>
            <w:proofErr w:type="spellEnd"/>
            <w:r w:rsidRPr="00D0395F">
              <w:rPr>
                <w:rFonts w:ascii="Garamond" w:hAnsi="Garamond" w:cs="Times New Roman"/>
                <w:color w:val="000000"/>
                <w:sz w:val="24"/>
                <w:szCs w:val="24"/>
              </w:rPr>
              <w:t xml:space="preserve"> пропустив </w:t>
            </w:r>
            <w:proofErr w:type="spellStart"/>
            <w:r w:rsidRPr="00D0395F">
              <w:rPr>
                <w:rFonts w:ascii="Garamond" w:hAnsi="Garamond" w:cs="Times New Roman"/>
                <w:color w:val="000000"/>
                <w:sz w:val="24"/>
                <w:szCs w:val="24"/>
              </w:rPr>
              <w:t>заняття</w:t>
            </w:r>
            <w:proofErr w:type="spellEnd"/>
            <w:r w:rsidRPr="00D0395F">
              <w:rPr>
                <w:rFonts w:ascii="Garamond" w:hAnsi="Garamond" w:cs="Times New Roman"/>
                <w:color w:val="000000"/>
                <w:sz w:val="24"/>
                <w:szCs w:val="24"/>
              </w:rPr>
              <w:t xml:space="preserve">, </w:t>
            </w:r>
            <w:proofErr w:type="spellStart"/>
            <w:r w:rsidRPr="00D0395F">
              <w:rPr>
                <w:rFonts w:ascii="Garamond" w:hAnsi="Garamond" w:cs="Times New Roman"/>
                <w:color w:val="000000"/>
                <w:sz w:val="24"/>
                <w:szCs w:val="24"/>
              </w:rPr>
              <w:t>самостійно</w:t>
            </w:r>
            <w:proofErr w:type="spellEnd"/>
            <w:r w:rsidRPr="00D0395F">
              <w:rPr>
                <w:rFonts w:ascii="Garamond" w:hAnsi="Garamond" w:cs="Times New Roman"/>
                <w:color w:val="000000"/>
                <w:sz w:val="24"/>
                <w:szCs w:val="24"/>
              </w:rPr>
              <w:t xml:space="preserve"> </w:t>
            </w:r>
            <w:proofErr w:type="spellStart"/>
            <w:r w:rsidRPr="00D0395F">
              <w:rPr>
                <w:rFonts w:ascii="Garamond" w:hAnsi="Garamond" w:cs="Times New Roman"/>
                <w:color w:val="000000"/>
                <w:sz w:val="24"/>
                <w:szCs w:val="24"/>
              </w:rPr>
              <w:t>вивчає</w:t>
            </w:r>
            <w:proofErr w:type="spellEnd"/>
            <w:r w:rsidRPr="00D0395F">
              <w:rPr>
                <w:rFonts w:ascii="Garamond" w:hAnsi="Garamond" w:cs="Times New Roman"/>
                <w:color w:val="000000"/>
                <w:sz w:val="24"/>
                <w:szCs w:val="24"/>
              </w:rPr>
              <w:t xml:space="preserve"> </w:t>
            </w:r>
            <w:proofErr w:type="spellStart"/>
            <w:r w:rsidRPr="00D0395F">
              <w:rPr>
                <w:rFonts w:ascii="Garamond" w:hAnsi="Garamond" w:cs="Times New Roman"/>
                <w:color w:val="000000"/>
                <w:sz w:val="24"/>
                <w:szCs w:val="24"/>
              </w:rPr>
              <w:t>матеріал</w:t>
            </w:r>
            <w:proofErr w:type="spellEnd"/>
            <w:r w:rsidRPr="00D0395F">
              <w:rPr>
                <w:rFonts w:ascii="Garamond" w:hAnsi="Garamond" w:cs="Times New Roman"/>
                <w:color w:val="000000"/>
                <w:sz w:val="24"/>
                <w:szCs w:val="24"/>
              </w:rPr>
              <w:t xml:space="preserve"> за </w:t>
            </w:r>
            <w:proofErr w:type="spellStart"/>
            <w:r w:rsidRPr="00D0395F">
              <w:rPr>
                <w:rFonts w:ascii="Garamond" w:hAnsi="Garamond" w:cs="Times New Roman"/>
                <w:color w:val="000000"/>
                <w:sz w:val="24"/>
                <w:szCs w:val="24"/>
              </w:rPr>
              <w:t>наведеними</w:t>
            </w:r>
            <w:proofErr w:type="spellEnd"/>
            <w:r w:rsidRPr="00D0395F">
              <w:rPr>
                <w:rFonts w:ascii="Garamond" w:hAnsi="Garamond" w:cs="Times New Roman"/>
                <w:color w:val="000000"/>
                <w:sz w:val="24"/>
                <w:szCs w:val="24"/>
              </w:rPr>
              <w:t xml:space="preserve"> у </w:t>
            </w:r>
            <w:proofErr w:type="spellStart"/>
            <w:r w:rsidRPr="00D0395F">
              <w:rPr>
                <w:rFonts w:ascii="Garamond" w:hAnsi="Garamond" w:cs="Times New Roman"/>
                <w:color w:val="000000"/>
                <w:sz w:val="24"/>
                <w:szCs w:val="24"/>
              </w:rPr>
              <w:t>силабусі</w:t>
            </w:r>
            <w:proofErr w:type="spellEnd"/>
            <w:r w:rsidRPr="00D0395F">
              <w:rPr>
                <w:rFonts w:ascii="Garamond" w:hAnsi="Garamond" w:cs="Times New Roman"/>
                <w:color w:val="000000"/>
                <w:sz w:val="24"/>
                <w:szCs w:val="24"/>
              </w:rPr>
              <w:t xml:space="preserve"> та </w:t>
            </w:r>
            <w:proofErr w:type="spellStart"/>
            <w:r w:rsidRPr="00D0395F">
              <w:rPr>
                <w:rFonts w:ascii="Garamond" w:hAnsi="Garamond" w:cs="Times New Roman"/>
                <w:color w:val="000000"/>
                <w:sz w:val="24"/>
                <w:szCs w:val="24"/>
              </w:rPr>
              <w:t>робочій</w:t>
            </w:r>
            <w:proofErr w:type="spellEnd"/>
            <w:r w:rsidRPr="00D0395F">
              <w:rPr>
                <w:rFonts w:ascii="Garamond" w:hAnsi="Garamond" w:cs="Times New Roman"/>
                <w:color w:val="000000"/>
                <w:sz w:val="24"/>
                <w:szCs w:val="24"/>
              </w:rPr>
              <w:t xml:space="preserve"> </w:t>
            </w:r>
            <w:proofErr w:type="spellStart"/>
            <w:r w:rsidRPr="00D0395F">
              <w:rPr>
                <w:rFonts w:ascii="Garamond" w:hAnsi="Garamond" w:cs="Times New Roman"/>
                <w:color w:val="000000"/>
                <w:sz w:val="24"/>
                <w:szCs w:val="24"/>
              </w:rPr>
              <w:t>програмі</w:t>
            </w:r>
            <w:proofErr w:type="spellEnd"/>
            <w:r w:rsidRPr="00D0395F">
              <w:rPr>
                <w:rFonts w:ascii="Garamond" w:hAnsi="Garamond" w:cs="Times New Roman"/>
                <w:color w:val="000000"/>
                <w:sz w:val="24"/>
                <w:szCs w:val="24"/>
              </w:rPr>
              <w:t xml:space="preserve"> з </w:t>
            </w:r>
            <w:proofErr w:type="spellStart"/>
            <w:r w:rsidRPr="00D0395F">
              <w:rPr>
                <w:rFonts w:ascii="Garamond" w:hAnsi="Garamond" w:cs="Times New Roman"/>
                <w:color w:val="000000"/>
                <w:sz w:val="24"/>
                <w:szCs w:val="24"/>
              </w:rPr>
              <w:t>дисципліни</w:t>
            </w:r>
            <w:proofErr w:type="spellEnd"/>
            <w:r w:rsidRPr="00D0395F">
              <w:rPr>
                <w:rFonts w:ascii="Garamond" w:hAnsi="Garamond" w:cs="Times New Roman"/>
                <w:color w:val="000000"/>
                <w:sz w:val="24"/>
                <w:szCs w:val="24"/>
              </w:rPr>
              <w:t xml:space="preserve"> </w:t>
            </w:r>
            <w:proofErr w:type="spellStart"/>
            <w:r w:rsidRPr="00D0395F">
              <w:rPr>
                <w:rFonts w:ascii="Garamond" w:hAnsi="Garamond" w:cs="Times New Roman"/>
                <w:color w:val="000000"/>
                <w:sz w:val="24"/>
                <w:szCs w:val="24"/>
              </w:rPr>
              <w:t>джерелами</w:t>
            </w:r>
            <w:proofErr w:type="spellEnd"/>
            <w:r w:rsidRPr="00D0395F">
              <w:rPr>
                <w:rFonts w:ascii="Garamond" w:hAnsi="Garamond" w:cs="Times New Roman"/>
                <w:color w:val="000000"/>
                <w:sz w:val="24"/>
                <w:szCs w:val="24"/>
              </w:rPr>
              <w:t xml:space="preserve"> і </w:t>
            </w:r>
            <w:proofErr w:type="spellStart"/>
            <w:r w:rsidRPr="00D0395F">
              <w:rPr>
                <w:rFonts w:ascii="Garamond" w:hAnsi="Garamond" w:cs="Times New Roman"/>
                <w:color w:val="000000"/>
                <w:sz w:val="24"/>
                <w:szCs w:val="24"/>
              </w:rPr>
              <w:t>ліквідує</w:t>
            </w:r>
            <w:proofErr w:type="spellEnd"/>
            <w:r w:rsidRPr="00D0395F">
              <w:rPr>
                <w:rFonts w:ascii="Garamond" w:hAnsi="Garamond" w:cs="Times New Roman"/>
                <w:color w:val="000000"/>
                <w:sz w:val="24"/>
                <w:szCs w:val="24"/>
              </w:rPr>
              <w:t xml:space="preserve"> </w:t>
            </w:r>
            <w:proofErr w:type="spellStart"/>
            <w:r w:rsidRPr="00D0395F">
              <w:rPr>
                <w:rFonts w:ascii="Garamond" w:hAnsi="Garamond" w:cs="Times New Roman"/>
                <w:color w:val="000000"/>
                <w:sz w:val="24"/>
                <w:szCs w:val="24"/>
              </w:rPr>
              <w:t>заборгованість</w:t>
            </w:r>
            <w:proofErr w:type="spellEnd"/>
            <w:r w:rsidRPr="00D0395F">
              <w:rPr>
                <w:rFonts w:ascii="Garamond" w:hAnsi="Garamond" w:cs="Times New Roman"/>
                <w:color w:val="000000"/>
                <w:sz w:val="24"/>
                <w:szCs w:val="24"/>
              </w:rPr>
              <w:t xml:space="preserve"> у </w:t>
            </w:r>
            <w:proofErr w:type="spellStart"/>
            <w:r w:rsidRPr="00D0395F">
              <w:rPr>
                <w:rFonts w:ascii="Garamond" w:hAnsi="Garamond" w:cs="Times New Roman"/>
                <w:color w:val="000000"/>
                <w:sz w:val="24"/>
                <w:szCs w:val="24"/>
              </w:rPr>
              <w:t>форматі</w:t>
            </w:r>
            <w:proofErr w:type="spellEnd"/>
            <w:r w:rsidRPr="00D0395F">
              <w:rPr>
                <w:rFonts w:ascii="Garamond" w:hAnsi="Garamond" w:cs="Times New Roman"/>
                <w:color w:val="000000"/>
                <w:sz w:val="24"/>
                <w:szCs w:val="24"/>
              </w:rPr>
              <w:t xml:space="preserve">, </w:t>
            </w:r>
            <w:proofErr w:type="spellStart"/>
            <w:r w:rsidRPr="00D0395F">
              <w:rPr>
                <w:rFonts w:ascii="Garamond" w:hAnsi="Garamond" w:cs="Times New Roman"/>
                <w:color w:val="000000"/>
                <w:sz w:val="24"/>
                <w:szCs w:val="24"/>
              </w:rPr>
              <w:t>погодженому</w:t>
            </w:r>
            <w:proofErr w:type="spellEnd"/>
            <w:r w:rsidRPr="00D0395F">
              <w:rPr>
                <w:rFonts w:ascii="Garamond" w:hAnsi="Garamond" w:cs="Times New Roman"/>
                <w:color w:val="000000"/>
                <w:sz w:val="24"/>
                <w:szCs w:val="24"/>
              </w:rPr>
              <w:t xml:space="preserve"> з </w:t>
            </w:r>
            <w:proofErr w:type="spellStart"/>
            <w:r w:rsidRPr="00D0395F">
              <w:rPr>
                <w:rFonts w:ascii="Garamond" w:hAnsi="Garamond" w:cs="Times New Roman"/>
                <w:color w:val="000000"/>
                <w:sz w:val="24"/>
                <w:szCs w:val="24"/>
              </w:rPr>
              <w:t>викладачем</w:t>
            </w:r>
            <w:proofErr w:type="spellEnd"/>
            <w:r w:rsidRPr="00D0395F">
              <w:rPr>
                <w:rFonts w:ascii="Garamond" w:hAnsi="Garamond" w:cs="Times New Roman"/>
                <w:sz w:val="24"/>
                <w:szCs w:val="24"/>
              </w:rPr>
              <w:t>.</w:t>
            </w:r>
            <w:r w:rsidRPr="00D0395F">
              <w:rPr>
                <w:rFonts w:ascii="Garamond" w:hAnsi="Garamond" w:cs="Times New Roman"/>
                <w:color w:val="000000"/>
                <w:sz w:val="24"/>
                <w:szCs w:val="24"/>
              </w:rPr>
              <w:t xml:space="preserve"> </w:t>
            </w:r>
            <w:proofErr w:type="spellStart"/>
            <w:r w:rsidRPr="00D0395F">
              <w:rPr>
                <w:rFonts w:ascii="Garamond" w:hAnsi="Garamond" w:cs="Times New Roman"/>
                <w:color w:val="000000"/>
                <w:sz w:val="24"/>
                <w:szCs w:val="24"/>
              </w:rPr>
              <w:t>Відпрацювання</w:t>
            </w:r>
            <w:proofErr w:type="spellEnd"/>
            <w:r w:rsidRPr="00D0395F">
              <w:rPr>
                <w:rFonts w:ascii="Garamond" w:hAnsi="Garamond" w:cs="Times New Roman"/>
                <w:color w:val="000000"/>
                <w:sz w:val="24"/>
                <w:szCs w:val="24"/>
              </w:rPr>
              <w:t xml:space="preserve"> </w:t>
            </w:r>
            <w:proofErr w:type="spellStart"/>
            <w:r w:rsidRPr="00D0395F">
              <w:rPr>
                <w:rFonts w:ascii="Garamond" w:hAnsi="Garamond" w:cs="Times New Roman"/>
                <w:color w:val="000000"/>
                <w:sz w:val="24"/>
                <w:szCs w:val="24"/>
              </w:rPr>
              <w:t>дозволяється</w:t>
            </w:r>
            <w:proofErr w:type="spellEnd"/>
            <w:r w:rsidRPr="00D0395F">
              <w:rPr>
                <w:rFonts w:ascii="Garamond" w:hAnsi="Garamond" w:cs="Times New Roman"/>
                <w:color w:val="000000"/>
                <w:sz w:val="24"/>
                <w:szCs w:val="24"/>
              </w:rPr>
              <w:t xml:space="preserve"> </w:t>
            </w:r>
            <w:proofErr w:type="spellStart"/>
            <w:r w:rsidRPr="00D0395F">
              <w:rPr>
                <w:rFonts w:ascii="Garamond" w:hAnsi="Garamond" w:cs="Times New Roman"/>
                <w:color w:val="000000"/>
                <w:sz w:val="24"/>
                <w:szCs w:val="24"/>
              </w:rPr>
              <w:t>тільки</w:t>
            </w:r>
            <w:proofErr w:type="spellEnd"/>
            <w:r w:rsidRPr="00D0395F">
              <w:rPr>
                <w:rFonts w:ascii="Garamond" w:hAnsi="Garamond" w:cs="Times New Roman"/>
                <w:color w:val="000000"/>
                <w:sz w:val="24"/>
                <w:szCs w:val="24"/>
              </w:rPr>
              <w:t xml:space="preserve"> в </w:t>
            </w:r>
            <w:proofErr w:type="spellStart"/>
            <w:r w:rsidRPr="00D0395F">
              <w:rPr>
                <w:rFonts w:ascii="Garamond" w:hAnsi="Garamond" w:cs="Times New Roman"/>
                <w:color w:val="000000"/>
                <w:sz w:val="24"/>
                <w:szCs w:val="24"/>
              </w:rPr>
              <w:t>разі</w:t>
            </w:r>
            <w:proofErr w:type="spellEnd"/>
            <w:r w:rsidRPr="00D0395F">
              <w:rPr>
                <w:rFonts w:ascii="Garamond" w:hAnsi="Garamond" w:cs="Times New Roman"/>
                <w:color w:val="000000"/>
                <w:sz w:val="24"/>
                <w:szCs w:val="24"/>
              </w:rPr>
              <w:t xml:space="preserve"> пропуску занять з </w:t>
            </w:r>
            <w:proofErr w:type="spellStart"/>
            <w:r w:rsidRPr="00D0395F">
              <w:rPr>
                <w:rFonts w:ascii="Garamond" w:hAnsi="Garamond" w:cs="Times New Roman"/>
                <w:color w:val="000000"/>
                <w:sz w:val="24"/>
                <w:szCs w:val="24"/>
              </w:rPr>
              <w:t>поважної</w:t>
            </w:r>
            <w:proofErr w:type="spellEnd"/>
            <w:r w:rsidRPr="00D0395F">
              <w:rPr>
                <w:rFonts w:ascii="Garamond" w:hAnsi="Garamond" w:cs="Times New Roman"/>
                <w:color w:val="000000"/>
                <w:sz w:val="24"/>
                <w:szCs w:val="24"/>
              </w:rPr>
              <w:t xml:space="preserve"> причини, яка </w:t>
            </w:r>
            <w:proofErr w:type="spellStart"/>
            <w:r w:rsidRPr="00D0395F">
              <w:rPr>
                <w:rFonts w:ascii="Garamond" w:hAnsi="Garamond" w:cs="Times New Roman"/>
                <w:color w:val="000000"/>
                <w:sz w:val="24"/>
                <w:szCs w:val="24"/>
              </w:rPr>
              <w:t>підтверджена</w:t>
            </w:r>
            <w:proofErr w:type="spellEnd"/>
            <w:r w:rsidRPr="00D0395F">
              <w:rPr>
                <w:rFonts w:ascii="Garamond" w:hAnsi="Garamond" w:cs="Times New Roman"/>
                <w:color w:val="000000"/>
                <w:sz w:val="24"/>
                <w:szCs w:val="24"/>
              </w:rPr>
              <w:t xml:space="preserve"> деканатом. </w:t>
            </w:r>
            <w:proofErr w:type="spellStart"/>
            <w:r w:rsidRPr="00D0395F">
              <w:rPr>
                <w:rFonts w:ascii="Garamond" w:hAnsi="Garamond" w:cs="Times New Roman"/>
                <w:color w:val="000000"/>
                <w:sz w:val="24"/>
                <w:szCs w:val="24"/>
              </w:rPr>
              <w:t>Пропущені</w:t>
            </w:r>
            <w:proofErr w:type="spellEnd"/>
            <w:r w:rsidRPr="00D0395F">
              <w:rPr>
                <w:rFonts w:ascii="Garamond" w:hAnsi="Garamond" w:cs="Times New Roman"/>
                <w:color w:val="000000"/>
                <w:sz w:val="24"/>
                <w:szCs w:val="24"/>
              </w:rPr>
              <w:t xml:space="preserve"> за </w:t>
            </w:r>
            <w:proofErr w:type="spellStart"/>
            <w:r w:rsidRPr="00D0395F">
              <w:rPr>
                <w:rFonts w:ascii="Garamond" w:hAnsi="Garamond" w:cs="Times New Roman"/>
                <w:color w:val="000000"/>
                <w:sz w:val="24"/>
                <w:szCs w:val="24"/>
              </w:rPr>
              <w:t>поважною</w:t>
            </w:r>
            <w:proofErr w:type="spellEnd"/>
            <w:r w:rsidRPr="00D0395F">
              <w:rPr>
                <w:rFonts w:ascii="Garamond" w:hAnsi="Garamond" w:cs="Times New Roman"/>
                <w:color w:val="000000"/>
                <w:sz w:val="24"/>
                <w:szCs w:val="24"/>
              </w:rPr>
              <w:t xml:space="preserve"> причиною </w:t>
            </w:r>
            <w:proofErr w:type="spellStart"/>
            <w:r w:rsidRPr="00D0395F">
              <w:rPr>
                <w:rFonts w:ascii="Garamond" w:hAnsi="Garamond" w:cs="Times New Roman"/>
                <w:color w:val="000000"/>
                <w:sz w:val="24"/>
                <w:szCs w:val="24"/>
              </w:rPr>
              <w:t>заняття</w:t>
            </w:r>
            <w:proofErr w:type="spellEnd"/>
            <w:r w:rsidRPr="00D0395F">
              <w:rPr>
                <w:rFonts w:ascii="Garamond" w:hAnsi="Garamond" w:cs="Times New Roman"/>
                <w:color w:val="000000"/>
                <w:sz w:val="24"/>
                <w:szCs w:val="24"/>
              </w:rPr>
              <w:t xml:space="preserve"> </w:t>
            </w:r>
            <w:proofErr w:type="spellStart"/>
            <w:r w:rsidRPr="00D0395F">
              <w:rPr>
                <w:rFonts w:ascii="Garamond" w:hAnsi="Garamond" w:cs="Times New Roman"/>
                <w:color w:val="000000"/>
                <w:sz w:val="24"/>
                <w:szCs w:val="24"/>
              </w:rPr>
              <w:t>відпрацьовуються</w:t>
            </w:r>
            <w:proofErr w:type="spellEnd"/>
            <w:r w:rsidRPr="00D0395F">
              <w:rPr>
                <w:rFonts w:ascii="Garamond" w:hAnsi="Garamond" w:cs="Times New Roman"/>
                <w:color w:val="000000"/>
                <w:sz w:val="24"/>
                <w:szCs w:val="24"/>
              </w:rPr>
              <w:t xml:space="preserve"> у час, </w:t>
            </w:r>
            <w:proofErr w:type="spellStart"/>
            <w:r w:rsidRPr="00D0395F">
              <w:rPr>
                <w:rFonts w:ascii="Garamond" w:hAnsi="Garamond" w:cs="Times New Roman"/>
                <w:color w:val="000000"/>
                <w:sz w:val="24"/>
                <w:szCs w:val="24"/>
              </w:rPr>
              <w:t>відведений</w:t>
            </w:r>
            <w:proofErr w:type="spellEnd"/>
            <w:r w:rsidRPr="00D0395F">
              <w:rPr>
                <w:rFonts w:ascii="Garamond" w:hAnsi="Garamond" w:cs="Times New Roman"/>
                <w:color w:val="000000"/>
                <w:sz w:val="24"/>
                <w:szCs w:val="24"/>
              </w:rPr>
              <w:t xml:space="preserve"> на </w:t>
            </w:r>
            <w:proofErr w:type="spellStart"/>
            <w:r w:rsidRPr="00D0395F">
              <w:rPr>
                <w:rFonts w:ascii="Garamond" w:hAnsi="Garamond" w:cs="Times New Roman"/>
                <w:color w:val="000000"/>
                <w:sz w:val="24"/>
                <w:szCs w:val="24"/>
              </w:rPr>
              <w:t>консультації</w:t>
            </w:r>
            <w:proofErr w:type="spellEnd"/>
            <w:r w:rsidRPr="00D0395F">
              <w:rPr>
                <w:rFonts w:ascii="Garamond" w:hAnsi="Garamond" w:cs="Times New Roman"/>
                <w:sz w:val="24"/>
                <w:szCs w:val="24"/>
              </w:rPr>
              <w:t>.</w:t>
            </w:r>
            <w:bookmarkEnd w:id="2"/>
          </w:p>
        </w:tc>
      </w:tr>
      <w:tr w:rsidR="00D0395F" w:rsidRPr="00D0395F" w14:paraId="4088CE19" w14:textId="77777777" w:rsidTr="00D0395F">
        <w:trPr>
          <w:jc w:val="center"/>
        </w:trPr>
        <w:tc>
          <w:tcPr>
            <w:tcW w:w="1708" w:type="dxa"/>
          </w:tcPr>
          <w:p w14:paraId="2280ED68" w14:textId="77777777" w:rsidR="00D0395F" w:rsidRPr="00D0395F" w:rsidRDefault="00D0395F" w:rsidP="00D0395F">
            <w:pPr>
              <w:spacing w:after="0" w:line="240" w:lineRule="auto"/>
              <w:rPr>
                <w:rFonts w:ascii="Garamond" w:hAnsi="Garamond" w:cs="Times New Roman"/>
                <w:sz w:val="24"/>
                <w:szCs w:val="24"/>
              </w:rPr>
            </w:pPr>
            <w:r w:rsidRPr="00D0395F">
              <w:rPr>
                <w:rFonts w:ascii="Garamond" w:hAnsi="Garamond" w:cs="Times New Roman"/>
                <w:sz w:val="24"/>
                <w:szCs w:val="24"/>
              </w:rPr>
              <w:t xml:space="preserve">Допуск до </w:t>
            </w:r>
            <w:proofErr w:type="spellStart"/>
            <w:r w:rsidRPr="00D0395F">
              <w:rPr>
                <w:rFonts w:ascii="Garamond" w:hAnsi="Garamond" w:cs="Times New Roman"/>
                <w:sz w:val="24"/>
                <w:szCs w:val="24"/>
              </w:rPr>
              <w:t>підсумкового</w:t>
            </w:r>
            <w:proofErr w:type="spellEnd"/>
            <w:r w:rsidRPr="00D0395F">
              <w:rPr>
                <w:rFonts w:ascii="Garamond" w:hAnsi="Garamond" w:cs="Times New Roman"/>
                <w:sz w:val="24"/>
                <w:szCs w:val="24"/>
              </w:rPr>
              <w:t xml:space="preserve"> контролю (</w:t>
            </w:r>
            <w:proofErr w:type="spellStart"/>
            <w:r w:rsidRPr="00D0395F">
              <w:rPr>
                <w:rFonts w:ascii="Garamond" w:hAnsi="Garamond" w:cs="Times New Roman"/>
                <w:sz w:val="24"/>
                <w:szCs w:val="24"/>
              </w:rPr>
              <w:t>екзамен</w:t>
            </w:r>
            <w:proofErr w:type="spellEnd"/>
            <w:r w:rsidRPr="00D0395F">
              <w:rPr>
                <w:rFonts w:ascii="Garamond" w:hAnsi="Garamond" w:cs="Times New Roman"/>
                <w:sz w:val="24"/>
                <w:szCs w:val="24"/>
              </w:rPr>
              <w:t>)</w:t>
            </w:r>
          </w:p>
        </w:tc>
        <w:tc>
          <w:tcPr>
            <w:tcW w:w="7938" w:type="dxa"/>
          </w:tcPr>
          <w:p w14:paraId="47206328" w14:textId="77777777" w:rsidR="00D0395F" w:rsidRPr="00D0395F" w:rsidRDefault="00D0395F" w:rsidP="00D0395F">
            <w:pPr>
              <w:spacing w:after="0" w:line="240" w:lineRule="auto"/>
              <w:jc w:val="both"/>
              <w:rPr>
                <w:rFonts w:ascii="Garamond" w:hAnsi="Garamond" w:cs="Times New Roman"/>
                <w:sz w:val="24"/>
                <w:szCs w:val="24"/>
              </w:rPr>
            </w:pPr>
            <w:proofErr w:type="spellStart"/>
            <w:r w:rsidRPr="00D0395F">
              <w:rPr>
                <w:rFonts w:ascii="Garamond" w:hAnsi="Garamond" w:cs="Times New Roman"/>
                <w:color w:val="000000"/>
                <w:sz w:val="24"/>
                <w:szCs w:val="24"/>
              </w:rPr>
              <w:t>Відповідно</w:t>
            </w:r>
            <w:proofErr w:type="spellEnd"/>
            <w:r w:rsidRPr="00D0395F">
              <w:rPr>
                <w:rFonts w:ascii="Garamond" w:hAnsi="Garamond" w:cs="Times New Roman"/>
                <w:color w:val="000000"/>
                <w:sz w:val="24"/>
                <w:szCs w:val="24"/>
              </w:rPr>
              <w:t xml:space="preserve"> до «</w:t>
            </w:r>
            <w:proofErr w:type="spellStart"/>
            <w:r w:rsidRPr="00D0395F">
              <w:rPr>
                <w:rFonts w:ascii="Garamond" w:hAnsi="Garamond" w:cs="Times New Roman"/>
                <w:sz w:val="24"/>
                <w:szCs w:val="24"/>
              </w:rPr>
              <w:fldChar w:fldCharType="begin"/>
            </w:r>
            <w:r w:rsidRPr="00D0395F">
              <w:rPr>
                <w:rFonts w:ascii="Garamond" w:hAnsi="Garamond" w:cs="Times New Roman"/>
                <w:sz w:val="24"/>
                <w:szCs w:val="24"/>
              </w:rPr>
              <w:instrText xml:space="preserve"> HYPERLINK "https://knute.edu.ua/file/MjkwNQ==/15ea4be1bb79f7e282d6cb35edfaf027.pdf" </w:instrText>
            </w:r>
            <w:r w:rsidRPr="00D0395F">
              <w:rPr>
                <w:rFonts w:ascii="Garamond" w:hAnsi="Garamond" w:cs="Times New Roman"/>
                <w:sz w:val="24"/>
                <w:szCs w:val="24"/>
              </w:rPr>
              <w:fldChar w:fldCharType="separate"/>
            </w:r>
            <w:r w:rsidRPr="00D0395F">
              <w:rPr>
                <w:rStyle w:val="aa"/>
                <w:rFonts w:ascii="Garamond" w:hAnsi="Garamond" w:cs="Times New Roman"/>
                <w:sz w:val="24"/>
                <w:szCs w:val="24"/>
              </w:rPr>
              <w:t>Положення</w:t>
            </w:r>
            <w:proofErr w:type="spellEnd"/>
            <w:r w:rsidRPr="00D0395F">
              <w:rPr>
                <w:rStyle w:val="aa"/>
                <w:rFonts w:ascii="Garamond" w:hAnsi="Garamond" w:cs="Times New Roman"/>
                <w:sz w:val="24"/>
                <w:szCs w:val="24"/>
              </w:rPr>
              <w:t xml:space="preserve"> про </w:t>
            </w:r>
            <w:proofErr w:type="spellStart"/>
            <w:r w:rsidRPr="00D0395F">
              <w:rPr>
                <w:rStyle w:val="aa"/>
                <w:rFonts w:ascii="Garamond" w:hAnsi="Garamond" w:cs="Times New Roman"/>
                <w:sz w:val="24"/>
                <w:szCs w:val="24"/>
              </w:rPr>
              <w:t>організацію</w:t>
            </w:r>
            <w:proofErr w:type="spellEnd"/>
            <w:r w:rsidRPr="00D0395F">
              <w:rPr>
                <w:rStyle w:val="aa"/>
                <w:rFonts w:ascii="Garamond" w:hAnsi="Garamond" w:cs="Times New Roman"/>
                <w:sz w:val="24"/>
                <w:szCs w:val="24"/>
              </w:rPr>
              <w:t xml:space="preserve"> </w:t>
            </w:r>
            <w:proofErr w:type="spellStart"/>
            <w:r w:rsidRPr="00D0395F">
              <w:rPr>
                <w:rStyle w:val="aa"/>
                <w:rFonts w:ascii="Garamond" w:hAnsi="Garamond" w:cs="Times New Roman"/>
                <w:sz w:val="24"/>
                <w:szCs w:val="24"/>
              </w:rPr>
              <w:t>освітнього</w:t>
            </w:r>
            <w:proofErr w:type="spellEnd"/>
            <w:r w:rsidRPr="00D0395F">
              <w:rPr>
                <w:rStyle w:val="aa"/>
                <w:rFonts w:ascii="Garamond" w:hAnsi="Garamond" w:cs="Times New Roman"/>
                <w:sz w:val="24"/>
                <w:szCs w:val="24"/>
              </w:rPr>
              <w:t xml:space="preserve"> </w:t>
            </w:r>
            <w:proofErr w:type="spellStart"/>
            <w:r w:rsidRPr="00D0395F">
              <w:rPr>
                <w:rStyle w:val="aa"/>
                <w:rFonts w:ascii="Garamond" w:hAnsi="Garamond" w:cs="Times New Roman"/>
                <w:sz w:val="24"/>
                <w:szCs w:val="24"/>
              </w:rPr>
              <w:t>процесу</w:t>
            </w:r>
            <w:proofErr w:type="spellEnd"/>
            <w:r w:rsidRPr="00D0395F">
              <w:rPr>
                <w:rStyle w:val="aa"/>
                <w:rFonts w:ascii="Garamond" w:hAnsi="Garamond" w:cs="Times New Roman"/>
                <w:sz w:val="24"/>
                <w:szCs w:val="24"/>
              </w:rPr>
              <w:t xml:space="preserve"> </w:t>
            </w:r>
            <w:proofErr w:type="spellStart"/>
            <w:r w:rsidRPr="00D0395F">
              <w:rPr>
                <w:rStyle w:val="aa"/>
                <w:rFonts w:ascii="Garamond" w:hAnsi="Garamond" w:cs="Times New Roman"/>
                <w:sz w:val="24"/>
                <w:szCs w:val="24"/>
              </w:rPr>
              <w:t>студентів</w:t>
            </w:r>
            <w:proofErr w:type="spellEnd"/>
            <w:r w:rsidRPr="00D0395F">
              <w:rPr>
                <w:rStyle w:val="aa"/>
                <w:rFonts w:ascii="Garamond" w:hAnsi="Garamond" w:cs="Times New Roman"/>
                <w:sz w:val="24"/>
                <w:szCs w:val="24"/>
              </w:rPr>
              <w:fldChar w:fldCharType="end"/>
            </w:r>
            <w:r w:rsidRPr="00D0395F">
              <w:rPr>
                <w:rFonts w:ascii="Garamond" w:hAnsi="Garamond" w:cs="Times New Roman"/>
                <w:color w:val="000000"/>
                <w:sz w:val="24"/>
                <w:szCs w:val="24"/>
              </w:rPr>
              <w:t xml:space="preserve">» </w:t>
            </w:r>
            <w:proofErr w:type="spellStart"/>
            <w:r w:rsidRPr="00D0395F">
              <w:rPr>
                <w:rFonts w:ascii="Garamond" w:hAnsi="Garamond" w:cs="Times New Roman"/>
                <w:color w:val="000000"/>
                <w:sz w:val="24"/>
                <w:szCs w:val="24"/>
              </w:rPr>
              <w:t>усі</w:t>
            </w:r>
            <w:proofErr w:type="spellEnd"/>
            <w:r w:rsidRPr="00D0395F">
              <w:rPr>
                <w:rFonts w:ascii="Garamond" w:hAnsi="Garamond" w:cs="Times New Roman"/>
                <w:color w:val="000000"/>
                <w:sz w:val="24"/>
                <w:szCs w:val="24"/>
              </w:rPr>
              <w:t xml:space="preserve"> </w:t>
            </w:r>
            <w:proofErr w:type="spellStart"/>
            <w:r w:rsidRPr="00D0395F">
              <w:rPr>
                <w:rFonts w:ascii="Garamond" w:hAnsi="Garamond" w:cs="Times New Roman"/>
                <w:color w:val="000000"/>
                <w:sz w:val="24"/>
                <w:szCs w:val="24"/>
              </w:rPr>
              <w:t>студенти</w:t>
            </w:r>
            <w:proofErr w:type="spellEnd"/>
            <w:r w:rsidRPr="00D0395F">
              <w:rPr>
                <w:rFonts w:ascii="Garamond" w:hAnsi="Garamond" w:cs="Times New Roman"/>
                <w:color w:val="000000"/>
                <w:sz w:val="24"/>
                <w:szCs w:val="24"/>
              </w:rPr>
              <w:t xml:space="preserve"> </w:t>
            </w:r>
            <w:proofErr w:type="spellStart"/>
            <w:r w:rsidRPr="00D0395F">
              <w:rPr>
                <w:rFonts w:ascii="Garamond" w:hAnsi="Garamond" w:cs="Times New Roman"/>
                <w:color w:val="000000"/>
                <w:sz w:val="24"/>
                <w:szCs w:val="24"/>
              </w:rPr>
              <w:t>допускаються</w:t>
            </w:r>
            <w:proofErr w:type="spellEnd"/>
            <w:r w:rsidRPr="00D0395F">
              <w:rPr>
                <w:rFonts w:ascii="Garamond" w:hAnsi="Garamond" w:cs="Times New Roman"/>
                <w:color w:val="000000"/>
                <w:sz w:val="24"/>
                <w:szCs w:val="24"/>
              </w:rPr>
              <w:t xml:space="preserve"> до </w:t>
            </w:r>
            <w:proofErr w:type="spellStart"/>
            <w:r w:rsidRPr="00D0395F">
              <w:rPr>
                <w:rFonts w:ascii="Garamond" w:hAnsi="Garamond" w:cs="Times New Roman"/>
                <w:color w:val="000000"/>
                <w:sz w:val="24"/>
                <w:szCs w:val="24"/>
              </w:rPr>
              <w:t>екзамену</w:t>
            </w:r>
            <w:proofErr w:type="spellEnd"/>
            <w:r w:rsidRPr="00D0395F">
              <w:rPr>
                <w:rFonts w:ascii="Garamond" w:hAnsi="Garamond" w:cs="Times New Roman"/>
                <w:color w:val="000000"/>
                <w:sz w:val="24"/>
                <w:szCs w:val="24"/>
              </w:rPr>
              <w:t>.</w:t>
            </w:r>
            <w:r w:rsidRPr="00D0395F">
              <w:rPr>
                <w:rFonts w:ascii="Garamond" w:hAnsi="Garamond" w:cs="Times New Roman"/>
                <w:sz w:val="24"/>
                <w:szCs w:val="24"/>
              </w:rPr>
              <w:t xml:space="preserve"> </w:t>
            </w:r>
          </w:p>
        </w:tc>
      </w:tr>
      <w:tr w:rsidR="00D0395F" w:rsidRPr="00D0395F" w14:paraId="22172D03" w14:textId="77777777" w:rsidTr="00D0395F">
        <w:trPr>
          <w:jc w:val="center"/>
        </w:trPr>
        <w:tc>
          <w:tcPr>
            <w:tcW w:w="1708" w:type="dxa"/>
          </w:tcPr>
          <w:p w14:paraId="5B576361" w14:textId="77777777" w:rsidR="00D0395F" w:rsidRPr="00D0395F" w:rsidRDefault="00D0395F" w:rsidP="00D0395F">
            <w:pPr>
              <w:spacing w:after="0" w:line="240" w:lineRule="auto"/>
              <w:rPr>
                <w:rFonts w:ascii="Garamond" w:hAnsi="Garamond" w:cs="Times New Roman"/>
                <w:sz w:val="24"/>
                <w:szCs w:val="24"/>
              </w:rPr>
            </w:pPr>
            <w:proofErr w:type="spellStart"/>
            <w:r w:rsidRPr="00D0395F">
              <w:rPr>
                <w:rFonts w:ascii="Garamond" w:hAnsi="Garamond" w:cs="Times New Roman"/>
                <w:sz w:val="24"/>
                <w:szCs w:val="24"/>
              </w:rPr>
              <w:t>Академічна</w:t>
            </w:r>
            <w:proofErr w:type="spellEnd"/>
            <w:r w:rsidRPr="00D0395F">
              <w:rPr>
                <w:rFonts w:ascii="Garamond" w:hAnsi="Garamond" w:cs="Times New Roman"/>
                <w:sz w:val="24"/>
                <w:szCs w:val="24"/>
              </w:rPr>
              <w:t xml:space="preserve"> </w:t>
            </w:r>
            <w:proofErr w:type="spellStart"/>
            <w:r w:rsidRPr="00D0395F">
              <w:rPr>
                <w:rFonts w:ascii="Garamond" w:hAnsi="Garamond" w:cs="Times New Roman"/>
                <w:sz w:val="24"/>
                <w:szCs w:val="24"/>
              </w:rPr>
              <w:t>доброчесність</w:t>
            </w:r>
            <w:proofErr w:type="spellEnd"/>
          </w:p>
        </w:tc>
        <w:tc>
          <w:tcPr>
            <w:tcW w:w="7938" w:type="dxa"/>
          </w:tcPr>
          <w:p w14:paraId="428C7953" w14:textId="77777777" w:rsidR="00D0395F" w:rsidRPr="00D0395F" w:rsidRDefault="00D0395F" w:rsidP="00D0395F">
            <w:pPr>
              <w:shd w:val="clear" w:color="auto" w:fill="FFFFFF"/>
              <w:spacing w:after="0" w:line="240" w:lineRule="auto"/>
              <w:jc w:val="both"/>
              <w:rPr>
                <w:rFonts w:ascii="Garamond" w:hAnsi="Garamond" w:cs="Times New Roman"/>
                <w:color w:val="222222"/>
                <w:sz w:val="24"/>
                <w:szCs w:val="24"/>
              </w:rPr>
            </w:pPr>
            <w:proofErr w:type="spellStart"/>
            <w:r w:rsidRPr="00D0395F">
              <w:rPr>
                <w:rFonts w:ascii="Garamond" w:hAnsi="Garamond" w:cs="Times New Roman"/>
                <w:sz w:val="24"/>
                <w:szCs w:val="24"/>
              </w:rPr>
              <w:t>Дотримується</w:t>
            </w:r>
            <w:proofErr w:type="spellEnd"/>
            <w:r w:rsidRPr="00D0395F">
              <w:rPr>
                <w:rFonts w:ascii="Garamond" w:hAnsi="Garamond" w:cs="Times New Roman"/>
                <w:sz w:val="24"/>
                <w:szCs w:val="24"/>
              </w:rPr>
              <w:t xml:space="preserve"> </w:t>
            </w:r>
            <w:bookmarkStart w:id="3" w:name="_Hlk191999175"/>
            <w:proofErr w:type="spellStart"/>
            <w:r w:rsidRPr="00D0395F">
              <w:rPr>
                <w:rFonts w:ascii="Garamond" w:hAnsi="Garamond" w:cs="Times New Roman"/>
                <w:sz w:val="24"/>
                <w:szCs w:val="24"/>
              </w:rPr>
              <w:t>відповідно</w:t>
            </w:r>
            <w:proofErr w:type="spellEnd"/>
            <w:r w:rsidRPr="00D0395F">
              <w:rPr>
                <w:rFonts w:ascii="Garamond" w:hAnsi="Garamond" w:cs="Times New Roman"/>
                <w:sz w:val="24"/>
                <w:szCs w:val="24"/>
              </w:rPr>
              <w:t xml:space="preserve"> до «</w:t>
            </w:r>
            <w:proofErr w:type="spellStart"/>
            <w:r w:rsidRPr="00D0395F">
              <w:rPr>
                <w:rFonts w:ascii="Garamond" w:hAnsi="Garamond" w:cs="Times New Roman"/>
                <w:color w:val="333333"/>
                <w:sz w:val="24"/>
                <w:szCs w:val="24"/>
                <w:shd w:val="clear" w:color="auto" w:fill="FFFFFF"/>
              </w:rPr>
              <w:fldChar w:fldCharType="begin"/>
            </w:r>
            <w:r w:rsidRPr="00D0395F">
              <w:rPr>
                <w:rFonts w:ascii="Garamond" w:hAnsi="Garamond" w:cs="Times New Roman"/>
                <w:color w:val="333333"/>
                <w:sz w:val="24"/>
                <w:szCs w:val="24"/>
                <w:shd w:val="clear" w:color="auto" w:fill="FFFFFF"/>
              </w:rPr>
              <w:instrText xml:space="preserve"> HYPERLINK "https://knute.edu.ua/blog/read/?pid=1086&amp;uk" \l "7" </w:instrText>
            </w:r>
            <w:r w:rsidRPr="00D0395F">
              <w:rPr>
                <w:rFonts w:ascii="Garamond" w:hAnsi="Garamond" w:cs="Times New Roman"/>
                <w:color w:val="333333"/>
                <w:sz w:val="24"/>
                <w:szCs w:val="24"/>
                <w:shd w:val="clear" w:color="auto" w:fill="FFFFFF"/>
              </w:rPr>
            </w:r>
            <w:r w:rsidRPr="00D0395F">
              <w:rPr>
                <w:rFonts w:ascii="Garamond" w:hAnsi="Garamond" w:cs="Times New Roman"/>
                <w:color w:val="333333"/>
                <w:sz w:val="24"/>
                <w:szCs w:val="24"/>
                <w:shd w:val="clear" w:color="auto" w:fill="FFFFFF"/>
              </w:rPr>
              <w:fldChar w:fldCharType="separate"/>
            </w:r>
            <w:r w:rsidRPr="00D0395F">
              <w:rPr>
                <w:rStyle w:val="aa"/>
                <w:rFonts w:ascii="Garamond" w:hAnsi="Garamond" w:cs="Times New Roman"/>
                <w:sz w:val="24"/>
                <w:szCs w:val="24"/>
                <w:shd w:val="clear" w:color="auto" w:fill="FFFFFF"/>
              </w:rPr>
              <w:t>Положення</w:t>
            </w:r>
            <w:proofErr w:type="spellEnd"/>
            <w:r w:rsidRPr="00D0395F">
              <w:rPr>
                <w:rStyle w:val="aa"/>
                <w:rFonts w:ascii="Garamond" w:hAnsi="Garamond" w:cs="Times New Roman"/>
                <w:sz w:val="24"/>
                <w:szCs w:val="24"/>
                <w:shd w:val="clear" w:color="auto" w:fill="FFFFFF"/>
              </w:rPr>
              <w:t xml:space="preserve"> про </w:t>
            </w:r>
            <w:proofErr w:type="spellStart"/>
            <w:r w:rsidRPr="00D0395F">
              <w:rPr>
                <w:rStyle w:val="aa"/>
                <w:rFonts w:ascii="Garamond" w:hAnsi="Garamond" w:cs="Times New Roman"/>
                <w:sz w:val="24"/>
                <w:szCs w:val="24"/>
                <w:shd w:val="clear" w:color="auto" w:fill="FFFFFF"/>
              </w:rPr>
              <w:t>дотримання</w:t>
            </w:r>
            <w:proofErr w:type="spellEnd"/>
            <w:r w:rsidRPr="00D0395F">
              <w:rPr>
                <w:rStyle w:val="aa"/>
                <w:rFonts w:ascii="Garamond" w:hAnsi="Garamond" w:cs="Times New Roman"/>
                <w:sz w:val="24"/>
                <w:szCs w:val="24"/>
                <w:shd w:val="clear" w:color="auto" w:fill="FFFFFF"/>
              </w:rPr>
              <w:t xml:space="preserve"> </w:t>
            </w:r>
            <w:proofErr w:type="spellStart"/>
            <w:r w:rsidRPr="00D0395F">
              <w:rPr>
                <w:rStyle w:val="aa"/>
                <w:rFonts w:ascii="Garamond" w:hAnsi="Garamond" w:cs="Times New Roman"/>
                <w:sz w:val="24"/>
                <w:szCs w:val="24"/>
                <w:shd w:val="clear" w:color="auto" w:fill="FFFFFF"/>
              </w:rPr>
              <w:t>академічної</w:t>
            </w:r>
            <w:proofErr w:type="spellEnd"/>
            <w:r w:rsidRPr="00D0395F">
              <w:rPr>
                <w:rStyle w:val="aa"/>
                <w:rFonts w:ascii="Garamond" w:hAnsi="Garamond" w:cs="Times New Roman"/>
                <w:sz w:val="24"/>
                <w:szCs w:val="24"/>
                <w:shd w:val="clear" w:color="auto" w:fill="FFFFFF"/>
              </w:rPr>
              <w:t xml:space="preserve"> </w:t>
            </w:r>
            <w:proofErr w:type="spellStart"/>
            <w:r w:rsidRPr="00D0395F">
              <w:rPr>
                <w:rStyle w:val="aa"/>
                <w:rFonts w:ascii="Garamond" w:hAnsi="Garamond" w:cs="Times New Roman"/>
                <w:sz w:val="24"/>
                <w:szCs w:val="24"/>
                <w:shd w:val="clear" w:color="auto" w:fill="FFFFFF"/>
              </w:rPr>
              <w:t>доброчесності</w:t>
            </w:r>
            <w:proofErr w:type="spellEnd"/>
            <w:r w:rsidRPr="00D0395F">
              <w:rPr>
                <w:rStyle w:val="aa"/>
                <w:rFonts w:ascii="Garamond" w:hAnsi="Garamond" w:cs="Times New Roman"/>
                <w:sz w:val="24"/>
                <w:szCs w:val="24"/>
                <w:shd w:val="clear" w:color="auto" w:fill="FFFFFF"/>
              </w:rPr>
              <w:t xml:space="preserve"> </w:t>
            </w:r>
            <w:proofErr w:type="spellStart"/>
            <w:r w:rsidRPr="00D0395F">
              <w:rPr>
                <w:rStyle w:val="aa"/>
                <w:rFonts w:ascii="Garamond" w:hAnsi="Garamond" w:cs="Times New Roman"/>
                <w:sz w:val="24"/>
                <w:szCs w:val="24"/>
                <w:shd w:val="clear" w:color="auto" w:fill="FFFFFF"/>
              </w:rPr>
              <w:t>педагогічними</w:t>
            </w:r>
            <w:proofErr w:type="spellEnd"/>
            <w:r w:rsidRPr="00D0395F">
              <w:rPr>
                <w:rStyle w:val="aa"/>
                <w:rFonts w:ascii="Garamond" w:hAnsi="Garamond" w:cs="Times New Roman"/>
                <w:sz w:val="24"/>
                <w:szCs w:val="24"/>
                <w:shd w:val="clear" w:color="auto" w:fill="FFFFFF"/>
              </w:rPr>
              <w:t xml:space="preserve">, </w:t>
            </w:r>
            <w:proofErr w:type="spellStart"/>
            <w:r w:rsidRPr="00D0395F">
              <w:rPr>
                <w:rStyle w:val="aa"/>
                <w:rFonts w:ascii="Garamond" w:hAnsi="Garamond" w:cs="Times New Roman"/>
                <w:sz w:val="24"/>
                <w:szCs w:val="24"/>
                <w:shd w:val="clear" w:color="auto" w:fill="FFFFFF"/>
              </w:rPr>
              <w:t>науково-педагогічними</w:t>
            </w:r>
            <w:proofErr w:type="spellEnd"/>
            <w:r w:rsidRPr="00D0395F">
              <w:rPr>
                <w:rStyle w:val="aa"/>
                <w:rFonts w:ascii="Garamond" w:hAnsi="Garamond" w:cs="Times New Roman"/>
                <w:sz w:val="24"/>
                <w:szCs w:val="24"/>
                <w:shd w:val="clear" w:color="auto" w:fill="FFFFFF"/>
              </w:rPr>
              <w:t xml:space="preserve">, </w:t>
            </w:r>
            <w:proofErr w:type="spellStart"/>
            <w:r w:rsidRPr="00D0395F">
              <w:rPr>
                <w:rStyle w:val="aa"/>
                <w:rFonts w:ascii="Garamond" w:hAnsi="Garamond" w:cs="Times New Roman"/>
                <w:sz w:val="24"/>
                <w:szCs w:val="24"/>
                <w:shd w:val="clear" w:color="auto" w:fill="FFFFFF"/>
              </w:rPr>
              <w:t>науковими</w:t>
            </w:r>
            <w:proofErr w:type="spellEnd"/>
            <w:r w:rsidRPr="00D0395F">
              <w:rPr>
                <w:rStyle w:val="aa"/>
                <w:rFonts w:ascii="Garamond" w:hAnsi="Garamond" w:cs="Times New Roman"/>
                <w:sz w:val="24"/>
                <w:szCs w:val="24"/>
                <w:shd w:val="clear" w:color="auto" w:fill="FFFFFF"/>
              </w:rPr>
              <w:t xml:space="preserve"> </w:t>
            </w:r>
            <w:proofErr w:type="spellStart"/>
            <w:r w:rsidRPr="00D0395F">
              <w:rPr>
                <w:rStyle w:val="aa"/>
                <w:rFonts w:ascii="Garamond" w:hAnsi="Garamond" w:cs="Times New Roman"/>
                <w:sz w:val="24"/>
                <w:szCs w:val="24"/>
                <w:shd w:val="clear" w:color="auto" w:fill="FFFFFF"/>
              </w:rPr>
              <w:t>працівниками</w:t>
            </w:r>
            <w:proofErr w:type="spellEnd"/>
            <w:r w:rsidRPr="00D0395F">
              <w:rPr>
                <w:rStyle w:val="aa"/>
                <w:rFonts w:ascii="Garamond" w:hAnsi="Garamond" w:cs="Times New Roman"/>
                <w:sz w:val="24"/>
                <w:szCs w:val="24"/>
                <w:shd w:val="clear" w:color="auto" w:fill="FFFFFF"/>
              </w:rPr>
              <w:t xml:space="preserve"> та </w:t>
            </w:r>
            <w:proofErr w:type="spellStart"/>
            <w:r w:rsidRPr="00D0395F">
              <w:rPr>
                <w:rStyle w:val="aa"/>
                <w:rFonts w:ascii="Garamond" w:hAnsi="Garamond" w:cs="Times New Roman"/>
                <w:sz w:val="24"/>
                <w:szCs w:val="24"/>
                <w:shd w:val="clear" w:color="auto" w:fill="FFFFFF"/>
              </w:rPr>
              <w:t>здобувачами</w:t>
            </w:r>
            <w:proofErr w:type="spellEnd"/>
            <w:r w:rsidRPr="00D0395F">
              <w:rPr>
                <w:rStyle w:val="aa"/>
                <w:rFonts w:ascii="Garamond" w:hAnsi="Garamond" w:cs="Times New Roman"/>
                <w:sz w:val="24"/>
                <w:szCs w:val="24"/>
                <w:shd w:val="clear" w:color="auto" w:fill="FFFFFF"/>
              </w:rPr>
              <w:t xml:space="preserve"> </w:t>
            </w:r>
            <w:proofErr w:type="spellStart"/>
            <w:r w:rsidRPr="00D0395F">
              <w:rPr>
                <w:rStyle w:val="aa"/>
                <w:rFonts w:ascii="Garamond" w:hAnsi="Garamond" w:cs="Times New Roman"/>
                <w:sz w:val="24"/>
                <w:szCs w:val="24"/>
                <w:shd w:val="clear" w:color="auto" w:fill="FFFFFF"/>
              </w:rPr>
              <w:t>освіти</w:t>
            </w:r>
            <w:proofErr w:type="spellEnd"/>
            <w:r w:rsidRPr="00D0395F">
              <w:rPr>
                <w:rFonts w:ascii="Garamond" w:hAnsi="Garamond" w:cs="Times New Roman"/>
                <w:color w:val="333333"/>
                <w:sz w:val="24"/>
                <w:szCs w:val="24"/>
                <w:shd w:val="clear" w:color="auto" w:fill="FFFFFF"/>
              </w:rPr>
              <w:fldChar w:fldCharType="end"/>
            </w:r>
            <w:r w:rsidRPr="00D0395F">
              <w:rPr>
                <w:rFonts w:ascii="Garamond" w:hAnsi="Garamond" w:cs="Times New Roman"/>
                <w:color w:val="333333"/>
                <w:sz w:val="24"/>
                <w:szCs w:val="24"/>
                <w:shd w:val="clear" w:color="auto" w:fill="FFFFFF"/>
              </w:rPr>
              <w:t>»</w:t>
            </w:r>
            <w:bookmarkEnd w:id="3"/>
            <w:r w:rsidRPr="00D0395F">
              <w:rPr>
                <w:rFonts w:ascii="Garamond" w:hAnsi="Garamond" w:cs="Times New Roman"/>
                <w:color w:val="333333"/>
                <w:sz w:val="24"/>
                <w:szCs w:val="24"/>
                <w:shd w:val="clear" w:color="auto" w:fill="FFFFFF"/>
              </w:rPr>
              <w:t xml:space="preserve"> </w:t>
            </w:r>
          </w:p>
        </w:tc>
      </w:tr>
      <w:bookmarkEnd w:id="1"/>
    </w:tbl>
    <w:p w14:paraId="6FB0596D" w14:textId="77777777" w:rsidR="00D0395F" w:rsidRPr="00D0395F" w:rsidRDefault="00D0395F" w:rsidP="00D0395F"/>
    <w:p w14:paraId="76B6B86A" w14:textId="77777777" w:rsidR="002134DF" w:rsidRPr="00545B0B" w:rsidRDefault="002134DF" w:rsidP="00AD179D">
      <w:pPr>
        <w:pStyle w:val="32"/>
        <w:shd w:val="clear" w:color="auto" w:fill="auto"/>
        <w:tabs>
          <w:tab w:val="left" w:pos="725"/>
        </w:tabs>
        <w:spacing w:before="0" w:after="0" w:line="240" w:lineRule="auto"/>
        <w:ind w:hanging="142"/>
        <w:rPr>
          <w:rFonts w:ascii="Garamond" w:hAnsi="Garamond"/>
          <w:sz w:val="24"/>
          <w:szCs w:val="24"/>
          <w:lang w:val="uk-UA"/>
        </w:rPr>
      </w:pPr>
    </w:p>
    <w:p w14:paraId="5ACDB4B7" w14:textId="77777777" w:rsidR="00F96396" w:rsidRPr="00545B0B" w:rsidRDefault="00F96396" w:rsidP="00992CB8">
      <w:pPr>
        <w:pStyle w:val="13"/>
        <w:spacing w:after="0" w:line="240" w:lineRule="auto"/>
        <w:ind w:left="714"/>
        <w:jc w:val="center"/>
        <w:rPr>
          <w:rFonts w:ascii="Garamond" w:hAnsi="Garamond"/>
          <w:b/>
          <w:sz w:val="24"/>
          <w:szCs w:val="24"/>
          <w:lang w:eastAsia="ru-RU"/>
        </w:rPr>
      </w:pPr>
      <w:r w:rsidRPr="00545B0B">
        <w:rPr>
          <w:rFonts w:ascii="Garamond" w:hAnsi="Garamond"/>
          <w:b/>
          <w:sz w:val="24"/>
          <w:szCs w:val="24"/>
          <w:lang w:eastAsia="ru-RU"/>
        </w:rPr>
        <w:t>СПИСОК РЕКОМЕНДОВАНИХ ДЖЕРЕЛ</w:t>
      </w:r>
    </w:p>
    <w:p w14:paraId="6FD94DC2" w14:textId="77777777" w:rsidR="002F7D80" w:rsidRPr="002F7D80" w:rsidRDefault="002F7D80" w:rsidP="002F7D80">
      <w:pPr>
        <w:rPr>
          <w:lang w:val="uk-UA"/>
        </w:rPr>
      </w:pPr>
    </w:p>
    <w:p w14:paraId="3D62BFEA" w14:textId="376F8190" w:rsidR="007B4E12" w:rsidRPr="007B4E12" w:rsidRDefault="007B4E12" w:rsidP="007B4E12">
      <w:pPr>
        <w:pStyle w:val="a3"/>
        <w:numPr>
          <w:ilvl w:val="0"/>
          <w:numId w:val="13"/>
        </w:numPr>
        <w:rPr>
          <w:rFonts w:ascii="Garamond" w:hAnsi="Garamond"/>
          <w:lang w:val="ru-UA" w:eastAsia="ru-UA"/>
        </w:rPr>
      </w:pPr>
      <w:r w:rsidRPr="007B4E12">
        <w:rPr>
          <w:rFonts w:ascii="Garamond" w:hAnsi="Garamond"/>
          <w:lang w:val="ru-UA" w:eastAsia="ru-UA"/>
        </w:rPr>
        <w:t xml:space="preserve">Волошин О. І., </w:t>
      </w:r>
      <w:proofErr w:type="spellStart"/>
      <w:r w:rsidRPr="007B4E12">
        <w:rPr>
          <w:rFonts w:ascii="Garamond" w:hAnsi="Garamond"/>
          <w:lang w:val="ru-UA" w:eastAsia="ru-UA"/>
        </w:rPr>
        <w:t>Сплавський</w:t>
      </w:r>
      <w:proofErr w:type="spellEnd"/>
      <w:r w:rsidRPr="007B4E12">
        <w:rPr>
          <w:rFonts w:ascii="Garamond" w:hAnsi="Garamond"/>
          <w:lang w:val="ru-UA" w:eastAsia="ru-UA"/>
        </w:rPr>
        <w:t xml:space="preserve"> О. І. "</w:t>
      </w:r>
      <w:proofErr w:type="spellStart"/>
      <w:r w:rsidRPr="007B4E12">
        <w:rPr>
          <w:rFonts w:ascii="Garamond" w:hAnsi="Garamond"/>
          <w:lang w:val="ru-UA" w:eastAsia="ru-UA"/>
        </w:rPr>
        <w:t>Основи</w:t>
      </w:r>
      <w:proofErr w:type="spellEnd"/>
      <w:r w:rsidRPr="007B4E12">
        <w:rPr>
          <w:rFonts w:ascii="Garamond" w:hAnsi="Garamond"/>
          <w:lang w:val="ru-UA" w:eastAsia="ru-UA"/>
        </w:rPr>
        <w:t xml:space="preserve"> </w:t>
      </w:r>
      <w:proofErr w:type="spellStart"/>
      <w:r w:rsidRPr="007B4E12">
        <w:rPr>
          <w:rFonts w:ascii="Garamond" w:hAnsi="Garamond"/>
          <w:lang w:val="ru-UA" w:eastAsia="ru-UA"/>
        </w:rPr>
        <w:t>оздоровчого</w:t>
      </w:r>
      <w:proofErr w:type="spellEnd"/>
      <w:r w:rsidRPr="007B4E12">
        <w:rPr>
          <w:rFonts w:ascii="Garamond" w:hAnsi="Garamond"/>
          <w:lang w:val="ru-UA" w:eastAsia="ru-UA"/>
        </w:rPr>
        <w:t xml:space="preserve"> </w:t>
      </w:r>
      <w:proofErr w:type="spellStart"/>
      <w:r w:rsidRPr="007B4E12">
        <w:rPr>
          <w:rFonts w:ascii="Garamond" w:hAnsi="Garamond"/>
          <w:lang w:val="ru-UA" w:eastAsia="ru-UA"/>
        </w:rPr>
        <w:t>харчування</w:t>
      </w:r>
      <w:proofErr w:type="spellEnd"/>
      <w:r w:rsidRPr="007B4E12">
        <w:rPr>
          <w:rFonts w:ascii="Garamond" w:hAnsi="Garamond"/>
          <w:lang w:val="ru-UA" w:eastAsia="ru-UA"/>
        </w:rPr>
        <w:t xml:space="preserve">: </w:t>
      </w:r>
      <w:proofErr w:type="spellStart"/>
      <w:r w:rsidRPr="007B4E12">
        <w:rPr>
          <w:rFonts w:ascii="Garamond" w:hAnsi="Garamond"/>
          <w:lang w:val="ru-UA" w:eastAsia="ru-UA"/>
        </w:rPr>
        <w:t>навчальний</w:t>
      </w:r>
      <w:proofErr w:type="spellEnd"/>
      <w:r w:rsidRPr="007B4E12">
        <w:rPr>
          <w:rFonts w:ascii="Garamond" w:hAnsi="Garamond"/>
          <w:lang w:val="ru-UA" w:eastAsia="ru-UA"/>
        </w:rPr>
        <w:t xml:space="preserve"> </w:t>
      </w:r>
      <w:proofErr w:type="spellStart"/>
      <w:r w:rsidRPr="007B4E12">
        <w:rPr>
          <w:rFonts w:ascii="Garamond" w:hAnsi="Garamond"/>
          <w:lang w:val="ru-UA" w:eastAsia="ru-UA"/>
        </w:rPr>
        <w:t>посібник</w:t>
      </w:r>
      <w:proofErr w:type="spellEnd"/>
      <w:r w:rsidRPr="007B4E12">
        <w:rPr>
          <w:rFonts w:ascii="Garamond" w:hAnsi="Garamond"/>
          <w:lang w:val="ru-UA" w:eastAsia="ru-UA"/>
        </w:rPr>
        <w:t xml:space="preserve">". </w:t>
      </w:r>
      <w:proofErr w:type="spellStart"/>
      <w:r w:rsidRPr="007B4E12">
        <w:rPr>
          <w:rFonts w:ascii="Garamond" w:hAnsi="Garamond"/>
          <w:lang w:val="ru-UA" w:eastAsia="ru-UA"/>
        </w:rPr>
        <w:t>Київ</w:t>
      </w:r>
      <w:proofErr w:type="spellEnd"/>
      <w:r w:rsidRPr="007B4E12">
        <w:rPr>
          <w:rFonts w:ascii="Garamond" w:hAnsi="Garamond"/>
          <w:lang w:val="uk-UA" w:eastAsia="ru-UA"/>
        </w:rPr>
        <w:t xml:space="preserve">. </w:t>
      </w:r>
      <w:r w:rsidRPr="007B4E12">
        <w:rPr>
          <w:rFonts w:ascii="Garamond" w:hAnsi="Garamond"/>
          <w:lang w:val="ru-UA" w:eastAsia="ru-UA"/>
        </w:rPr>
        <w:t>201</w:t>
      </w:r>
      <w:r w:rsidRPr="007B4E12">
        <w:rPr>
          <w:rFonts w:ascii="Garamond" w:hAnsi="Garamond"/>
          <w:lang w:val="uk-UA" w:eastAsia="ru-UA"/>
        </w:rPr>
        <w:t>9 (</w:t>
      </w:r>
      <w:proofErr w:type="spellStart"/>
      <w:r w:rsidRPr="007B4E12">
        <w:rPr>
          <w:rFonts w:ascii="Garamond" w:hAnsi="Garamond"/>
          <w:lang w:val="uk-UA" w:eastAsia="ru-UA"/>
        </w:rPr>
        <w:t>перевид</w:t>
      </w:r>
      <w:proofErr w:type="spellEnd"/>
      <w:r w:rsidRPr="007B4E12">
        <w:rPr>
          <w:rFonts w:ascii="Garamond" w:hAnsi="Garamond"/>
          <w:lang w:val="uk-UA" w:eastAsia="ru-UA"/>
        </w:rPr>
        <w:t>-во)</w:t>
      </w:r>
      <w:r w:rsidRPr="007B4E12">
        <w:rPr>
          <w:rFonts w:ascii="Garamond" w:hAnsi="Garamond"/>
          <w:lang w:val="ru-UA" w:eastAsia="ru-UA"/>
        </w:rPr>
        <w:t xml:space="preserve">. 536 с. </w:t>
      </w:r>
    </w:p>
    <w:p w14:paraId="12892AFA" w14:textId="33925F96" w:rsidR="002F7D80" w:rsidRPr="007B4E12" w:rsidRDefault="007B4E12" w:rsidP="007B4E12">
      <w:pPr>
        <w:pStyle w:val="a3"/>
        <w:numPr>
          <w:ilvl w:val="0"/>
          <w:numId w:val="13"/>
        </w:numPr>
        <w:autoSpaceDE w:val="0"/>
        <w:autoSpaceDN w:val="0"/>
        <w:adjustRightInd w:val="0"/>
        <w:jc w:val="both"/>
        <w:rPr>
          <w:rFonts w:ascii="Garamond" w:hAnsi="Garamond"/>
          <w:lang w:val="en-US"/>
        </w:rPr>
      </w:pPr>
      <w:proofErr w:type="spellStart"/>
      <w:r w:rsidRPr="007B4E12">
        <w:rPr>
          <w:rStyle w:val="afb"/>
          <w:rFonts w:ascii="Garamond" w:hAnsi="Garamond"/>
          <w:b w:val="0"/>
          <w:bCs w:val="0"/>
        </w:rPr>
        <w:t>Циганенко</w:t>
      </w:r>
      <w:proofErr w:type="spellEnd"/>
      <w:r w:rsidRPr="007B4E12">
        <w:rPr>
          <w:rStyle w:val="afb"/>
          <w:rFonts w:ascii="Garamond" w:hAnsi="Garamond"/>
          <w:b w:val="0"/>
          <w:bCs w:val="0"/>
        </w:rPr>
        <w:t xml:space="preserve"> О. І., Хоменко І. М., Маслова О. В., </w:t>
      </w:r>
      <w:proofErr w:type="spellStart"/>
      <w:r w:rsidRPr="007B4E12">
        <w:rPr>
          <w:rStyle w:val="afb"/>
          <w:rFonts w:ascii="Garamond" w:hAnsi="Garamond"/>
          <w:b w:val="0"/>
          <w:bCs w:val="0"/>
        </w:rPr>
        <w:t>Першегуба</w:t>
      </w:r>
      <w:proofErr w:type="spellEnd"/>
      <w:r w:rsidRPr="007B4E12">
        <w:rPr>
          <w:rStyle w:val="afb"/>
          <w:rFonts w:ascii="Garamond" w:hAnsi="Garamond"/>
          <w:b w:val="0"/>
          <w:bCs w:val="0"/>
        </w:rPr>
        <w:t xml:space="preserve"> Я. В., Терещенко Т. О., Склярова Н. А., </w:t>
      </w:r>
      <w:proofErr w:type="spellStart"/>
      <w:r w:rsidRPr="007B4E12">
        <w:rPr>
          <w:rStyle w:val="afb"/>
          <w:rFonts w:ascii="Garamond" w:hAnsi="Garamond"/>
          <w:b w:val="0"/>
          <w:bCs w:val="0"/>
        </w:rPr>
        <w:t>Коломієць</w:t>
      </w:r>
      <w:proofErr w:type="spellEnd"/>
      <w:r w:rsidRPr="007B4E12">
        <w:rPr>
          <w:rStyle w:val="afb"/>
          <w:rFonts w:ascii="Garamond" w:hAnsi="Garamond"/>
          <w:b w:val="0"/>
          <w:bCs w:val="0"/>
        </w:rPr>
        <w:t xml:space="preserve"> Т. В.</w:t>
      </w:r>
      <w:r w:rsidRPr="007B4E12">
        <w:rPr>
          <w:rFonts w:ascii="Garamond" w:hAnsi="Garamond"/>
        </w:rPr>
        <w:t xml:space="preserve"> "</w:t>
      </w:r>
      <w:proofErr w:type="spellStart"/>
      <w:r w:rsidRPr="007B4E12">
        <w:rPr>
          <w:rFonts w:ascii="Garamond" w:hAnsi="Garamond"/>
        </w:rPr>
        <w:t>Здорове</w:t>
      </w:r>
      <w:proofErr w:type="spellEnd"/>
      <w:r w:rsidRPr="007B4E12">
        <w:rPr>
          <w:rFonts w:ascii="Garamond" w:hAnsi="Garamond"/>
        </w:rPr>
        <w:t xml:space="preserve"> та </w:t>
      </w:r>
      <w:proofErr w:type="spellStart"/>
      <w:r w:rsidRPr="007B4E12">
        <w:rPr>
          <w:rFonts w:ascii="Garamond" w:hAnsi="Garamond"/>
        </w:rPr>
        <w:t>оздоровче</w:t>
      </w:r>
      <w:proofErr w:type="spellEnd"/>
      <w:r w:rsidRPr="007B4E12">
        <w:rPr>
          <w:rFonts w:ascii="Garamond" w:hAnsi="Garamond"/>
        </w:rPr>
        <w:t xml:space="preserve"> </w:t>
      </w:r>
      <w:proofErr w:type="spellStart"/>
      <w:r w:rsidRPr="007B4E12">
        <w:rPr>
          <w:rFonts w:ascii="Garamond" w:hAnsi="Garamond"/>
        </w:rPr>
        <w:t>харчування</w:t>
      </w:r>
      <w:proofErr w:type="spellEnd"/>
      <w:r w:rsidRPr="007B4E12">
        <w:rPr>
          <w:rFonts w:ascii="Garamond" w:hAnsi="Garamond"/>
        </w:rPr>
        <w:t xml:space="preserve"> </w:t>
      </w:r>
      <w:proofErr w:type="spellStart"/>
      <w:r w:rsidRPr="007B4E12">
        <w:rPr>
          <w:rFonts w:ascii="Garamond" w:hAnsi="Garamond"/>
        </w:rPr>
        <w:t>осіб</w:t>
      </w:r>
      <w:proofErr w:type="spellEnd"/>
      <w:r w:rsidRPr="007B4E12">
        <w:rPr>
          <w:rFonts w:ascii="Garamond" w:hAnsi="Garamond"/>
        </w:rPr>
        <w:t xml:space="preserve">, </w:t>
      </w:r>
      <w:proofErr w:type="spellStart"/>
      <w:r w:rsidRPr="007B4E12">
        <w:rPr>
          <w:rFonts w:ascii="Garamond" w:hAnsi="Garamond"/>
        </w:rPr>
        <w:t>які</w:t>
      </w:r>
      <w:proofErr w:type="spellEnd"/>
      <w:r w:rsidRPr="007B4E12">
        <w:rPr>
          <w:rFonts w:ascii="Garamond" w:hAnsi="Garamond"/>
        </w:rPr>
        <w:t xml:space="preserve"> </w:t>
      </w:r>
      <w:proofErr w:type="spellStart"/>
      <w:r w:rsidRPr="007B4E12">
        <w:rPr>
          <w:rFonts w:ascii="Garamond" w:hAnsi="Garamond"/>
        </w:rPr>
        <w:t>займаються</w:t>
      </w:r>
      <w:proofErr w:type="spellEnd"/>
      <w:r w:rsidRPr="007B4E12">
        <w:rPr>
          <w:rFonts w:ascii="Garamond" w:hAnsi="Garamond"/>
        </w:rPr>
        <w:t xml:space="preserve"> </w:t>
      </w:r>
      <w:proofErr w:type="spellStart"/>
      <w:r w:rsidRPr="007B4E12">
        <w:rPr>
          <w:rFonts w:ascii="Garamond" w:hAnsi="Garamond"/>
        </w:rPr>
        <w:t>фітнесом</w:t>
      </w:r>
      <w:proofErr w:type="spellEnd"/>
      <w:r w:rsidRPr="007B4E12">
        <w:rPr>
          <w:rFonts w:ascii="Garamond" w:hAnsi="Garamond"/>
        </w:rPr>
        <w:t xml:space="preserve">: </w:t>
      </w:r>
      <w:proofErr w:type="spellStart"/>
      <w:r w:rsidRPr="007B4E12">
        <w:rPr>
          <w:rFonts w:ascii="Garamond" w:hAnsi="Garamond"/>
        </w:rPr>
        <w:t>монографія</w:t>
      </w:r>
      <w:proofErr w:type="spellEnd"/>
      <w:r w:rsidRPr="007B4E12">
        <w:rPr>
          <w:rFonts w:ascii="Garamond" w:hAnsi="Garamond"/>
        </w:rPr>
        <w:t>" / за ред. О</w:t>
      </w:r>
      <w:r w:rsidRPr="007B4E12">
        <w:rPr>
          <w:rFonts w:ascii="Garamond" w:hAnsi="Garamond"/>
          <w:lang w:val="en-US"/>
        </w:rPr>
        <w:t xml:space="preserve">. </w:t>
      </w:r>
      <w:r w:rsidRPr="007B4E12">
        <w:rPr>
          <w:rFonts w:ascii="Garamond" w:hAnsi="Garamond"/>
        </w:rPr>
        <w:t>І</w:t>
      </w:r>
      <w:r w:rsidRPr="007B4E12">
        <w:rPr>
          <w:rFonts w:ascii="Garamond" w:hAnsi="Garamond"/>
          <w:lang w:val="en-US"/>
        </w:rPr>
        <w:t xml:space="preserve">. </w:t>
      </w:r>
      <w:proofErr w:type="spellStart"/>
      <w:r w:rsidRPr="007B4E12">
        <w:rPr>
          <w:rFonts w:ascii="Garamond" w:hAnsi="Garamond"/>
        </w:rPr>
        <w:t>Циганенка</w:t>
      </w:r>
      <w:proofErr w:type="spellEnd"/>
      <w:r w:rsidRPr="007B4E12">
        <w:rPr>
          <w:rFonts w:ascii="Garamond" w:hAnsi="Garamond"/>
          <w:lang w:val="en-US"/>
        </w:rPr>
        <w:t xml:space="preserve">. </w:t>
      </w:r>
      <w:proofErr w:type="spellStart"/>
      <w:r w:rsidRPr="007B4E12">
        <w:rPr>
          <w:rFonts w:ascii="Garamond" w:hAnsi="Garamond"/>
        </w:rPr>
        <w:t>Київ</w:t>
      </w:r>
      <w:proofErr w:type="spellEnd"/>
      <w:r w:rsidRPr="007B4E12">
        <w:rPr>
          <w:rFonts w:ascii="Garamond" w:hAnsi="Garamond"/>
          <w:lang w:val="en-US"/>
        </w:rPr>
        <w:t xml:space="preserve">: </w:t>
      </w:r>
      <w:r w:rsidRPr="007B4E12">
        <w:rPr>
          <w:rFonts w:ascii="Garamond" w:hAnsi="Garamond"/>
        </w:rPr>
        <w:t>Щек</w:t>
      </w:r>
      <w:r w:rsidRPr="007B4E12">
        <w:rPr>
          <w:rFonts w:ascii="Garamond" w:hAnsi="Garamond"/>
          <w:lang w:val="en-US"/>
        </w:rPr>
        <w:t xml:space="preserve">, 2021. 220 </w:t>
      </w:r>
      <w:r w:rsidRPr="007B4E12">
        <w:rPr>
          <w:rFonts w:ascii="Garamond" w:hAnsi="Garamond"/>
        </w:rPr>
        <w:t>с</w:t>
      </w:r>
      <w:r w:rsidRPr="007B4E12">
        <w:rPr>
          <w:rFonts w:ascii="Garamond" w:hAnsi="Garamond"/>
          <w:lang w:val="en-US"/>
        </w:rPr>
        <w:t>.</w:t>
      </w:r>
    </w:p>
    <w:p w14:paraId="6883DB8C" w14:textId="1DDFA268" w:rsidR="002F7D80" w:rsidRPr="007B4E12" w:rsidRDefault="007B4E12" w:rsidP="007B4E12">
      <w:pPr>
        <w:pStyle w:val="aff2"/>
        <w:numPr>
          <w:ilvl w:val="0"/>
          <w:numId w:val="13"/>
        </w:numPr>
        <w:spacing w:line="276" w:lineRule="auto"/>
        <w:rPr>
          <w:rFonts w:ascii="Garamond" w:hAnsi="Garamond"/>
          <w:sz w:val="24"/>
        </w:rPr>
      </w:pPr>
      <w:proofErr w:type="spellStart"/>
      <w:r w:rsidRPr="007B4E12">
        <w:rPr>
          <w:rStyle w:val="afb"/>
          <w:rFonts w:ascii="Garamond" w:hAnsi="Garamond"/>
          <w:b w:val="0"/>
          <w:bCs w:val="0"/>
          <w:sz w:val="24"/>
        </w:rPr>
        <w:t>Jeukendrup</w:t>
      </w:r>
      <w:proofErr w:type="spellEnd"/>
      <w:r w:rsidRPr="007B4E12">
        <w:rPr>
          <w:rStyle w:val="afb"/>
          <w:rFonts w:ascii="Garamond" w:hAnsi="Garamond"/>
          <w:b w:val="0"/>
          <w:bCs w:val="0"/>
          <w:sz w:val="24"/>
        </w:rPr>
        <w:t xml:space="preserve"> A., </w:t>
      </w:r>
      <w:proofErr w:type="spellStart"/>
      <w:r w:rsidRPr="007B4E12">
        <w:rPr>
          <w:rStyle w:val="afb"/>
          <w:rFonts w:ascii="Garamond" w:hAnsi="Garamond"/>
          <w:b w:val="0"/>
          <w:bCs w:val="0"/>
          <w:sz w:val="24"/>
        </w:rPr>
        <w:t>Gleeson</w:t>
      </w:r>
      <w:proofErr w:type="spellEnd"/>
      <w:r w:rsidRPr="007B4E12">
        <w:rPr>
          <w:rStyle w:val="afb"/>
          <w:rFonts w:ascii="Garamond" w:hAnsi="Garamond"/>
          <w:b w:val="0"/>
          <w:bCs w:val="0"/>
          <w:sz w:val="24"/>
        </w:rPr>
        <w:t xml:space="preserve"> M.</w:t>
      </w:r>
      <w:r w:rsidRPr="007B4E12">
        <w:rPr>
          <w:rFonts w:ascii="Garamond" w:hAnsi="Garamond"/>
          <w:sz w:val="24"/>
        </w:rPr>
        <w:t xml:space="preserve"> "</w:t>
      </w:r>
      <w:proofErr w:type="spellStart"/>
      <w:r w:rsidRPr="007B4E12">
        <w:rPr>
          <w:rFonts w:ascii="Garamond" w:hAnsi="Garamond"/>
          <w:sz w:val="24"/>
        </w:rPr>
        <w:t>Sport</w:t>
      </w:r>
      <w:proofErr w:type="spellEnd"/>
      <w:r w:rsidRPr="007B4E12">
        <w:rPr>
          <w:rFonts w:ascii="Garamond" w:hAnsi="Garamond"/>
          <w:sz w:val="24"/>
        </w:rPr>
        <w:t xml:space="preserve"> </w:t>
      </w:r>
      <w:proofErr w:type="spellStart"/>
      <w:r w:rsidRPr="007B4E12">
        <w:rPr>
          <w:rFonts w:ascii="Garamond" w:hAnsi="Garamond"/>
          <w:sz w:val="24"/>
        </w:rPr>
        <w:t>Nutrition</w:t>
      </w:r>
      <w:proofErr w:type="spellEnd"/>
      <w:r w:rsidRPr="007B4E12">
        <w:rPr>
          <w:rFonts w:ascii="Garamond" w:hAnsi="Garamond"/>
          <w:sz w:val="24"/>
        </w:rPr>
        <w:t xml:space="preserve">: </w:t>
      </w:r>
      <w:proofErr w:type="spellStart"/>
      <w:r w:rsidRPr="007B4E12">
        <w:rPr>
          <w:rFonts w:ascii="Garamond" w:hAnsi="Garamond"/>
          <w:sz w:val="24"/>
        </w:rPr>
        <w:t>An</w:t>
      </w:r>
      <w:proofErr w:type="spellEnd"/>
      <w:r w:rsidRPr="007B4E12">
        <w:rPr>
          <w:rFonts w:ascii="Garamond" w:hAnsi="Garamond"/>
          <w:sz w:val="24"/>
        </w:rPr>
        <w:t xml:space="preserve"> </w:t>
      </w:r>
      <w:proofErr w:type="spellStart"/>
      <w:r w:rsidRPr="007B4E12">
        <w:rPr>
          <w:rFonts w:ascii="Garamond" w:hAnsi="Garamond"/>
          <w:sz w:val="24"/>
        </w:rPr>
        <w:t>Introduction</w:t>
      </w:r>
      <w:proofErr w:type="spellEnd"/>
      <w:r w:rsidRPr="007B4E12">
        <w:rPr>
          <w:rFonts w:ascii="Garamond" w:hAnsi="Garamond"/>
          <w:sz w:val="24"/>
        </w:rPr>
        <w:t xml:space="preserve"> </w:t>
      </w:r>
      <w:proofErr w:type="spellStart"/>
      <w:r w:rsidRPr="007B4E12">
        <w:rPr>
          <w:rFonts w:ascii="Garamond" w:hAnsi="Garamond"/>
          <w:sz w:val="24"/>
        </w:rPr>
        <w:t>to</w:t>
      </w:r>
      <w:proofErr w:type="spellEnd"/>
      <w:r w:rsidRPr="007B4E12">
        <w:rPr>
          <w:rFonts w:ascii="Garamond" w:hAnsi="Garamond"/>
          <w:sz w:val="24"/>
        </w:rPr>
        <w:t xml:space="preserve"> </w:t>
      </w:r>
      <w:proofErr w:type="spellStart"/>
      <w:r w:rsidRPr="007B4E12">
        <w:rPr>
          <w:rFonts w:ascii="Garamond" w:hAnsi="Garamond"/>
          <w:sz w:val="24"/>
        </w:rPr>
        <w:t>Energy</w:t>
      </w:r>
      <w:proofErr w:type="spellEnd"/>
      <w:r w:rsidRPr="007B4E12">
        <w:rPr>
          <w:rFonts w:ascii="Garamond" w:hAnsi="Garamond"/>
          <w:sz w:val="24"/>
        </w:rPr>
        <w:t xml:space="preserve"> </w:t>
      </w:r>
      <w:proofErr w:type="spellStart"/>
      <w:r w:rsidRPr="007B4E12">
        <w:rPr>
          <w:rFonts w:ascii="Garamond" w:hAnsi="Garamond"/>
          <w:sz w:val="24"/>
        </w:rPr>
        <w:t>Production</w:t>
      </w:r>
      <w:proofErr w:type="spellEnd"/>
      <w:r w:rsidRPr="007B4E12">
        <w:rPr>
          <w:rFonts w:ascii="Garamond" w:hAnsi="Garamond"/>
          <w:sz w:val="24"/>
        </w:rPr>
        <w:t xml:space="preserve"> </w:t>
      </w:r>
      <w:proofErr w:type="spellStart"/>
      <w:r w:rsidRPr="007B4E12">
        <w:rPr>
          <w:rFonts w:ascii="Garamond" w:hAnsi="Garamond"/>
          <w:sz w:val="24"/>
        </w:rPr>
        <w:t>and</w:t>
      </w:r>
      <w:proofErr w:type="spellEnd"/>
      <w:r w:rsidRPr="007B4E12">
        <w:rPr>
          <w:rFonts w:ascii="Garamond" w:hAnsi="Garamond"/>
          <w:sz w:val="24"/>
        </w:rPr>
        <w:t xml:space="preserve"> </w:t>
      </w:r>
      <w:proofErr w:type="spellStart"/>
      <w:r w:rsidRPr="007B4E12">
        <w:rPr>
          <w:rFonts w:ascii="Garamond" w:hAnsi="Garamond"/>
          <w:sz w:val="24"/>
        </w:rPr>
        <w:t>Performance</w:t>
      </w:r>
      <w:proofErr w:type="spellEnd"/>
      <w:r w:rsidRPr="007B4E12">
        <w:rPr>
          <w:rFonts w:ascii="Garamond" w:hAnsi="Garamond"/>
          <w:sz w:val="24"/>
        </w:rPr>
        <w:t xml:space="preserve">". 3rd </w:t>
      </w:r>
      <w:proofErr w:type="spellStart"/>
      <w:r w:rsidRPr="007B4E12">
        <w:rPr>
          <w:rFonts w:ascii="Garamond" w:hAnsi="Garamond"/>
          <w:sz w:val="24"/>
        </w:rPr>
        <w:t>ed</w:t>
      </w:r>
      <w:proofErr w:type="spellEnd"/>
      <w:r w:rsidRPr="007B4E12">
        <w:rPr>
          <w:rFonts w:ascii="Garamond" w:hAnsi="Garamond"/>
          <w:sz w:val="24"/>
        </w:rPr>
        <w:t xml:space="preserve">. </w:t>
      </w:r>
      <w:proofErr w:type="spellStart"/>
      <w:r w:rsidRPr="007B4E12">
        <w:rPr>
          <w:rFonts w:ascii="Garamond" w:hAnsi="Garamond"/>
          <w:sz w:val="24"/>
        </w:rPr>
        <w:t>Champaign</w:t>
      </w:r>
      <w:proofErr w:type="spellEnd"/>
      <w:r w:rsidRPr="007B4E12">
        <w:rPr>
          <w:rFonts w:ascii="Garamond" w:hAnsi="Garamond"/>
          <w:sz w:val="24"/>
        </w:rPr>
        <w:t xml:space="preserve">, IL: </w:t>
      </w:r>
      <w:proofErr w:type="spellStart"/>
      <w:r w:rsidRPr="007B4E12">
        <w:rPr>
          <w:rFonts w:ascii="Garamond" w:hAnsi="Garamond"/>
          <w:sz w:val="24"/>
        </w:rPr>
        <w:t>Human</w:t>
      </w:r>
      <w:proofErr w:type="spellEnd"/>
      <w:r w:rsidRPr="007B4E12">
        <w:rPr>
          <w:rFonts w:ascii="Garamond" w:hAnsi="Garamond"/>
          <w:sz w:val="24"/>
        </w:rPr>
        <w:t xml:space="preserve"> </w:t>
      </w:r>
      <w:proofErr w:type="spellStart"/>
      <w:r w:rsidRPr="007B4E12">
        <w:rPr>
          <w:rFonts w:ascii="Garamond" w:hAnsi="Garamond"/>
          <w:sz w:val="24"/>
        </w:rPr>
        <w:t>Kinetics</w:t>
      </w:r>
      <w:proofErr w:type="spellEnd"/>
      <w:r w:rsidRPr="007B4E12">
        <w:rPr>
          <w:rFonts w:ascii="Garamond" w:hAnsi="Garamond"/>
          <w:sz w:val="24"/>
        </w:rPr>
        <w:t>, 2018. 616 p.</w:t>
      </w:r>
    </w:p>
    <w:p w14:paraId="344F62C4" w14:textId="6D70AA6C" w:rsidR="00FB1D66" w:rsidRPr="00B20721" w:rsidRDefault="00FB1D66" w:rsidP="00B20721">
      <w:pPr>
        <w:pStyle w:val="aff2"/>
        <w:ind w:left="284" w:hanging="284"/>
        <w:rPr>
          <w:rFonts w:ascii="Garamond" w:hAnsi="Garamond" w:cs="Times New Roman"/>
          <w:szCs w:val="28"/>
        </w:rPr>
      </w:pPr>
    </w:p>
    <w:sectPr w:rsidR="00FB1D66" w:rsidRPr="00B20721" w:rsidSect="001038B3">
      <w:pgSz w:w="11906" w:h="16838"/>
      <w:pgMar w:top="1134" w:right="851" w:bottom="1134"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91341" w14:textId="77777777" w:rsidR="00DB3BC8" w:rsidRDefault="00DB3BC8" w:rsidP="002C1388">
      <w:pPr>
        <w:spacing w:after="0" w:line="240" w:lineRule="auto"/>
      </w:pPr>
      <w:r>
        <w:separator/>
      </w:r>
    </w:p>
  </w:endnote>
  <w:endnote w:type="continuationSeparator" w:id="0">
    <w:p w14:paraId="07FEE81D" w14:textId="77777777" w:rsidR="00DB3BC8" w:rsidRDefault="00DB3BC8" w:rsidP="002C1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Bold">
    <w:altName w:val="MS Mincho"/>
    <w:panose1 w:val="00000000000000000000"/>
    <w:charset w:val="80"/>
    <w:family w:val="auto"/>
    <w:notTrueType/>
    <w:pitch w:val="default"/>
    <w:sig w:usb0="00000201" w:usb1="08070000" w:usb2="00000010" w:usb3="00000000" w:csb0="0002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CEE3F" w14:textId="77777777" w:rsidR="00DB3BC8" w:rsidRDefault="00DB3BC8" w:rsidP="002C1388">
      <w:pPr>
        <w:spacing w:after="0" w:line="240" w:lineRule="auto"/>
      </w:pPr>
      <w:r>
        <w:separator/>
      </w:r>
    </w:p>
  </w:footnote>
  <w:footnote w:type="continuationSeparator" w:id="0">
    <w:p w14:paraId="12BDC318" w14:textId="77777777" w:rsidR="00DB3BC8" w:rsidRDefault="00DB3BC8" w:rsidP="002C13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30A03"/>
    <w:multiLevelType w:val="hybridMultilevel"/>
    <w:tmpl w:val="6F86E8BE"/>
    <w:lvl w:ilvl="0" w:tplc="C5CCA3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B68E3"/>
    <w:multiLevelType w:val="hybridMultilevel"/>
    <w:tmpl w:val="13C26CD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8D26624"/>
    <w:multiLevelType w:val="multilevel"/>
    <w:tmpl w:val="84D41B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CF22E3"/>
    <w:multiLevelType w:val="hybridMultilevel"/>
    <w:tmpl w:val="1C72C6E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48B45380"/>
    <w:multiLevelType w:val="hybridMultilevel"/>
    <w:tmpl w:val="1388A8EE"/>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5" w15:restartNumberingAfterBreak="0">
    <w:nsid w:val="5242045E"/>
    <w:multiLevelType w:val="hybridMultilevel"/>
    <w:tmpl w:val="7234ADE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4127045"/>
    <w:multiLevelType w:val="hybridMultilevel"/>
    <w:tmpl w:val="BF303462"/>
    <w:lvl w:ilvl="0" w:tplc="0422000D">
      <w:start w:val="1"/>
      <w:numFmt w:val="bullet"/>
      <w:lvlText w:val=""/>
      <w:lvlJc w:val="left"/>
      <w:pPr>
        <w:ind w:left="749" w:hanging="360"/>
      </w:pPr>
      <w:rPr>
        <w:rFonts w:ascii="Wingdings" w:hAnsi="Wingdings" w:hint="default"/>
      </w:rPr>
    </w:lvl>
    <w:lvl w:ilvl="1" w:tplc="04220003" w:tentative="1">
      <w:start w:val="1"/>
      <w:numFmt w:val="bullet"/>
      <w:lvlText w:val="o"/>
      <w:lvlJc w:val="left"/>
      <w:pPr>
        <w:ind w:left="1469" w:hanging="360"/>
      </w:pPr>
      <w:rPr>
        <w:rFonts w:ascii="Courier New" w:hAnsi="Courier New" w:cs="Courier New" w:hint="default"/>
      </w:rPr>
    </w:lvl>
    <w:lvl w:ilvl="2" w:tplc="04220005" w:tentative="1">
      <w:start w:val="1"/>
      <w:numFmt w:val="bullet"/>
      <w:lvlText w:val=""/>
      <w:lvlJc w:val="left"/>
      <w:pPr>
        <w:ind w:left="2189" w:hanging="360"/>
      </w:pPr>
      <w:rPr>
        <w:rFonts w:ascii="Wingdings" w:hAnsi="Wingdings" w:hint="default"/>
      </w:rPr>
    </w:lvl>
    <w:lvl w:ilvl="3" w:tplc="04220001" w:tentative="1">
      <w:start w:val="1"/>
      <w:numFmt w:val="bullet"/>
      <w:lvlText w:val=""/>
      <w:lvlJc w:val="left"/>
      <w:pPr>
        <w:ind w:left="2909" w:hanging="360"/>
      </w:pPr>
      <w:rPr>
        <w:rFonts w:ascii="Symbol" w:hAnsi="Symbol" w:hint="default"/>
      </w:rPr>
    </w:lvl>
    <w:lvl w:ilvl="4" w:tplc="04220003" w:tentative="1">
      <w:start w:val="1"/>
      <w:numFmt w:val="bullet"/>
      <w:lvlText w:val="o"/>
      <w:lvlJc w:val="left"/>
      <w:pPr>
        <w:ind w:left="3629" w:hanging="360"/>
      </w:pPr>
      <w:rPr>
        <w:rFonts w:ascii="Courier New" w:hAnsi="Courier New" w:cs="Courier New" w:hint="default"/>
      </w:rPr>
    </w:lvl>
    <w:lvl w:ilvl="5" w:tplc="04220005" w:tentative="1">
      <w:start w:val="1"/>
      <w:numFmt w:val="bullet"/>
      <w:lvlText w:val=""/>
      <w:lvlJc w:val="left"/>
      <w:pPr>
        <w:ind w:left="4349" w:hanging="360"/>
      </w:pPr>
      <w:rPr>
        <w:rFonts w:ascii="Wingdings" w:hAnsi="Wingdings" w:hint="default"/>
      </w:rPr>
    </w:lvl>
    <w:lvl w:ilvl="6" w:tplc="04220001" w:tentative="1">
      <w:start w:val="1"/>
      <w:numFmt w:val="bullet"/>
      <w:lvlText w:val=""/>
      <w:lvlJc w:val="left"/>
      <w:pPr>
        <w:ind w:left="5069" w:hanging="360"/>
      </w:pPr>
      <w:rPr>
        <w:rFonts w:ascii="Symbol" w:hAnsi="Symbol" w:hint="default"/>
      </w:rPr>
    </w:lvl>
    <w:lvl w:ilvl="7" w:tplc="04220003" w:tentative="1">
      <w:start w:val="1"/>
      <w:numFmt w:val="bullet"/>
      <w:lvlText w:val="o"/>
      <w:lvlJc w:val="left"/>
      <w:pPr>
        <w:ind w:left="5789" w:hanging="360"/>
      </w:pPr>
      <w:rPr>
        <w:rFonts w:ascii="Courier New" w:hAnsi="Courier New" w:cs="Courier New" w:hint="default"/>
      </w:rPr>
    </w:lvl>
    <w:lvl w:ilvl="8" w:tplc="04220005" w:tentative="1">
      <w:start w:val="1"/>
      <w:numFmt w:val="bullet"/>
      <w:lvlText w:val=""/>
      <w:lvlJc w:val="left"/>
      <w:pPr>
        <w:ind w:left="6509" w:hanging="360"/>
      </w:pPr>
      <w:rPr>
        <w:rFonts w:ascii="Wingdings" w:hAnsi="Wingdings" w:hint="default"/>
      </w:rPr>
    </w:lvl>
  </w:abstractNum>
  <w:abstractNum w:abstractNumId="7" w15:restartNumberingAfterBreak="0">
    <w:nsid w:val="55987F7D"/>
    <w:multiLevelType w:val="hybridMultilevel"/>
    <w:tmpl w:val="4E884286"/>
    <w:lvl w:ilvl="0" w:tplc="0422000D">
      <w:start w:val="1"/>
      <w:numFmt w:val="bullet"/>
      <w:lvlText w:val=""/>
      <w:lvlJc w:val="left"/>
      <w:pPr>
        <w:ind w:left="749" w:hanging="360"/>
      </w:pPr>
      <w:rPr>
        <w:rFonts w:ascii="Wingdings" w:hAnsi="Wingdings" w:hint="default"/>
      </w:rPr>
    </w:lvl>
    <w:lvl w:ilvl="1" w:tplc="04220003" w:tentative="1">
      <w:start w:val="1"/>
      <w:numFmt w:val="bullet"/>
      <w:lvlText w:val="o"/>
      <w:lvlJc w:val="left"/>
      <w:pPr>
        <w:ind w:left="1469" w:hanging="360"/>
      </w:pPr>
      <w:rPr>
        <w:rFonts w:ascii="Courier New" w:hAnsi="Courier New" w:cs="Courier New" w:hint="default"/>
      </w:rPr>
    </w:lvl>
    <w:lvl w:ilvl="2" w:tplc="04220005" w:tentative="1">
      <w:start w:val="1"/>
      <w:numFmt w:val="bullet"/>
      <w:lvlText w:val=""/>
      <w:lvlJc w:val="left"/>
      <w:pPr>
        <w:ind w:left="2189" w:hanging="360"/>
      </w:pPr>
      <w:rPr>
        <w:rFonts w:ascii="Wingdings" w:hAnsi="Wingdings" w:hint="default"/>
      </w:rPr>
    </w:lvl>
    <w:lvl w:ilvl="3" w:tplc="04220001" w:tentative="1">
      <w:start w:val="1"/>
      <w:numFmt w:val="bullet"/>
      <w:lvlText w:val=""/>
      <w:lvlJc w:val="left"/>
      <w:pPr>
        <w:ind w:left="2909" w:hanging="360"/>
      </w:pPr>
      <w:rPr>
        <w:rFonts w:ascii="Symbol" w:hAnsi="Symbol" w:hint="default"/>
      </w:rPr>
    </w:lvl>
    <w:lvl w:ilvl="4" w:tplc="04220003" w:tentative="1">
      <w:start w:val="1"/>
      <w:numFmt w:val="bullet"/>
      <w:lvlText w:val="o"/>
      <w:lvlJc w:val="left"/>
      <w:pPr>
        <w:ind w:left="3629" w:hanging="360"/>
      </w:pPr>
      <w:rPr>
        <w:rFonts w:ascii="Courier New" w:hAnsi="Courier New" w:cs="Courier New" w:hint="default"/>
      </w:rPr>
    </w:lvl>
    <w:lvl w:ilvl="5" w:tplc="04220005" w:tentative="1">
      <w:start w:val="1"/>
      <w:numFmt w:val="bullet"/>
      <w:lvlText w:val=""/>
      <w:lvlJc w:val="left"/>
      <w:pPr>
        <w:ind w:left="4349" w:hanging="360"/>
      </w:pPr>
      <w:rPr>
        <w:rFonts w:ascii="Wingdings" w:hAnsi="Wingdings" w:hint="default"/>
      </w:rPr>
    </w:lvl>
    <w:lvl w:ilvl="6" w:tplc="04220001" w:tentative="1">
      <w:start w:val="1"/>
      <w:numFmt w:val="bullet"/>
      <w:lvlText w:val=""/>
      <w:lvlJc w:val="left"/>
      <w:pPr>
        <w:ind w:left="5069" w:hanging="360"/>
      </w:pPr>
      <w:rPr>
        <w:rFonts w:ascii="Symbol" w:hAnsi="Symbol" w:hint="default"/>
      </w:rPr>
    </w:lvl>
    <w:lvl w:ilvl="7" w:tplc="04220003" w:tentative="1">
      <w:start w:val="1"/>
      <w:numFmt w:val="bullet"/>
      <w:lvlText w:val="o"/>
      <w:lvlJc w:val="left"/>
      <w:pPr>
        <w:ind w:left="5789" w:hanging="360"/>
      </w:pPr>
      <w:rPr>
        <w:rFonts w:ascii="Courier New" w:hAnsi="Courier New" w:cs="Courier New" w:hint="default"/>
      </w:rPr>
    </w:lvl>
    <w:lvl w:ilvl="8" w:tplc="04220005" w:tentative="1">
      <w:start w:val="1"/>
      <w:numFmt w:val="bullet"/>
      <w:lvlText w:val=""/>
      <w:lvlJc w:val="left"/>
      <w:pPr>
        <w:ind w:left="6509" w:hanging="360"/>
      </w:pPr>
      <w:rPr>
        <w:rFonts w:ascii="Wingdings" w:hAnsi="Wingdings" w:hint="default"/>
      </w:rPr>
    </w:lvl>
  </w:abstractNum>
  <w:abstractNum w:abstractNumId="8" w15:restartNumberingAfterBreak="0">
    <w:nsid w:val="68B108E0"/>
    <w:multiLevelType w:val="hybridMultilevel"/>
    <w:tmpl w:val="9F6EB72A"/>
    <w:lvl w:ilvl="0" w:tplc="4F1AF9C6">
      <w:start w:val="1"/>
      <w:numFmt w:val="decimal"/>
      <w:pStyle w:val="sps-tem"/>
      <w:lvlText w:val="%1."/>
      <w:lvlJc w:val="left"/>
      <w:pPr>
        <w:tabs>
          <w:tab w:val="num" w:pos="624"/>
        </w:tabs>
        <w:ind w:left="624" w:hanging="454"/>
      </w:pPr>
      <w:rPr>
        <w:rFonts w:hint="default"/>
        <w:sz w:val="28"/>
      </w:rPr>
    </w:lvl>
    <w:lvl w:ilvl="1" w:tplc="04190019" w:tentative="1">
      <w:start w:val="1"/>
      <w:numFmt w:val="lowerLetter"/>
      <w:lvlText w:val="%2."/>
      <w:lvlJc w:val="left"/>
      <w:pPr>
        <w:tabs>
          <w:tab w:val="num" w:pos="2355"/>
        </w:tabs>
        <w:ind w:left="2355" w:hanging="360"/>
      </w:pPr>
    </w:lvl>
    <w:lvl w:ilvl="2" w:tplc="0419001B" w:tentative="1">
      <w:start w:val="1"/>
      <w:numFmt w:val="lowerRoman"/>
      <w:lvlText w:val="%3."/>
      <w:lvlJc w:val="right"/>
      <w:pPr>
        <w:tabs>
          <w:tab w:val="num" w:pos="3075"/>
        </w:tabs>
        <w:ind w:left="3075" w:hanging="180"/>
      </w:pPr>
    </w:lvl>
    <w:lvl w:ilvl="3" w:tplc="0419000F" w:tentative="1">
      <w:start w:val="1"/>
      <w:numFmt w:val="decimal"/>
      <w:lvlText w:val="%4."/>
      <w:lvlJc w:val="left"/>
      <w:pPr>
        <w:tabs>
          <w:tab w:val="num" w:pos="3795"/>
        </w:tabs>
        <w:ind w:left="3795" w:hanging="360"/>
      </w:pPr>
    </w:lvl>
    <w:lvl w:ilvl="4" w:tplc="04190019" w:tentative="1">
      <w:start w:val="1"/>
      <w:numFmt w:val="lowerLetter"/>
      <w:lvlText w:val="%5."/>
      <w:lvlJc w:val="left"/>
      <w:pPr>
        <w:tabs>
          <w:tab w:val="num" w:pos="4515"/>
        </w:tabs>
        <w:ind w:left="4515" w:hanging="360"/>
      </w:pPr>
    </w:lvl>
    <w:lvl w:ilvl="5" w:tplc="0419001B" w:tentative="1">
      <w:start w:val="1"/>
      <w:numFmt w:val="lowerRoman"/>
      <w:lvlText w:val="%6."/>
      <w:lvlJc w:val="right"/>
      <w:pPr>
        <w:tabs>
          <w:tab w:val="num" w:pos="5235"/>
        </w:tabs>
        <w:ind w:left="5235" w:hanging="180"/>
      </w:pPr>
    </w:lvl>
    <w:lvl w:ilvl="6" w:tplc="0419000F" w:tentative="1">
      <w:start w:val="1"/>
      <w:numFmt w:val="decimal"/>
      <w:lvlText w:val="%7."/>
      <w:lvlJc w:val="left"/>
      <w:pPr>
        <w:tabs>
          <w:tab w:val="num" w:pos="5955"/>
        </w:tabs>
        <w:ind w:left="5955" w:hanging="360"/>
      </w:pPr>
    </w:lvl>
    <w:lvl w:ilvl="7" w:tplc="04190019" w:tentative="1">
      <w:start w:val="1"/>
      <w:numFmt w:val="lowerLetter"/>
      <w:lvlText w:val="%8."/>
      <w:lvlJc w:val="left"/>
      <w:pPr>
        <w:tabs>
          <w:tab w:val="num" w:pos="6675"/>
        </w:tabs>
        <w:ind w:left="6675" w:hanging="360"/>
      </w:pPr>
    </w:lvl>
    <w:lvl w:ilvl="8" w:tplc="0419001B" w:tentative="1">
      <w:start w:val="1"/>
      <w:numFmt w:val="lowerRoman"/>
      <w:lvlText w:val="%9."/>
      <w:lvlJc w:val="right"/>
      <w:pPr>
        <w:tabs>
          <w:tab w:val="num" w:pos="7395"/>
        </w:tabs>
        <w:ind w:left="7395" w:hanging="180"/>
      </w:pPr>
    </w:lvl>
  </w:abstractNum>
  <w:abstractNum w:abstractNumId="9" w15:restartNumberingAfterBreak="0">
    <w:nsid w:val="6B600A47"/>
    <w:multiLevelType w:val="multilevel"/>
    <w:tmpl w:val="F870A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EE3FA8"/>
    <w:multiLevelType w:val="hybridMultilevel"/>
    <w:tmpl w:val="89BC71AC"/>
    <w:lvl w:ilvl="0" w:tplc="0422000D">
      <w:start w:val="1"/>
      <w:numFmt w:val="bullet"/>
      <w:lvlText w:val=""/>
      <w:lvlJc w:val="left"/>
      <w:pPr>
        <w:ind w:left="749" w:hanging="360"/>
      </w:pPr>
      <w:rPr>
        <w:rFonts w:ascii="Wingdings" w:hAnsi="Wingdings" w:hint="default"/>
      </w:rPr>
    </w:lvl>
    <w:lvl w:ilvl="1" w:tplc="04220003" w:tentative="1">
      <w:start w:val="1"/>
      <w:numFmt w:val="bullet"/>
      <w:lvlText w:val="o"/>
      <w:lvlJc w:val="left"/>
      <w:pPr>
        <w:ind w:left="1469" w:hanging="360"/>
      </w:pPr>
      <w:rPr>
        <w:rFonts w:ascii="Courier New" w:hAnsi="Courier New" w:cs="Courier New" w:hint="default"/>
      </w:rPr>
    </w:lvl>
    <w:lvl w:ilvl="2" w:tplc="04220005" w:tentative="1">
      <w:start w:val="1"/>
      <w:numFmt w:val="bullet"/>
      <w:lvlText w:val=""/>
      <w:lvlJc w:val="left"/>
      <w:pPr>
        <w:ind w:left="2189" w:hanging="360"/>
      </w:pPr>
      <w:rPr>
        <w:rFonts w:ascii="Wingdings" w:hAnsi="Wingdings" w:hint="default"/>
      </w:rPr>
    </w:lvl>
    <w:lvl w:ilvl="3" w:tplc="04220001" w:tentative="1">
      <w:start w:val="1"/>
      <w:numFmt w:val="bullet"/>
      <w:lvlText w:val=""/>
      <w:lvlJc w:val="left"/>
      <w:pPr>
        <w:ind w:left="2909" w:hanging="360"/>
      </w:pPr>
      <w:rPr>
        <w:rFonts w:ascii="Symbol" w:hAnsi="Symbol" w:hint="default"/>
      </w:rPr>
    </w:lvl>
    <w:lvl w:ilvl="4" w:tplc="04220003" w:tentative="1">
      <w:start w:val="1"/>
      <w:numFmt w:val="bullet"/>
      <w:lvlText w:val="o"/>
      <w:lvlJc w:val="left"/>
      <w:pPr>
        <w:ind w:left="3629" w:hanging="360"/>
      </w:pPr>
      <w:rPr>
        <w:rFonts w:ascii="Courier New" w:hAnsi="Courier New" w:cs="Courier New" w:hint="default"/>
      </w:rPr>
    </w:lvl>
    <w:lvl w:ilvl="5" w:tplc="04220005" w:tentative="1">
      <w:start w:val="1"/>
      <w:numFmt w:val="bullet"/>
      <w:lvlText w:val=""/>
      <w:lvlJc w:val="left"/>
      <w:pPr>
        <w:ind w:left="4349" w:hanging="360"/>
      </w:pPr>
      <w:rPr>
        <w:rFonts w:ascii="Wingdings" w:hAnsi="Wingdings" w:hint="default"/>
      </w:rPr>
    </w:lvl>
    <w:lvl w:ilvl="6" w:tplc="04220001" w:tentative="1">
      <w:start w:val="1"/>
      <w:numFmt w:val="bullet"/>
      <w:lvlText w:val=""/>
      <w:lvlJc w:val="left"/>
      <w:pPr>
        <w:ind w:left="5069" w:hanging="360"/>
      </w:pPr>
      <w:rPr>
        <w:rFonts w:ascii="Symbol" w:hAnsi="Symbol" w:hint="default"/>
      </w:rPr>
    </w:lvl>
    <w:lvl w:ilvl="7" w:tplc="04220003" w:tentative="1">
      <w:start w:val="1"/>
      <w:numFmt w:val="bullet"/>
      <w:lvlText w:val="o"/>
      <w:lvlJc w:val="left"/>
      <w:pPr>
        <w:ind w:left="5789" w:hanging="360"/>
      </w:pPr>
      <w:rPr>
        <w:rFonts w:ascii="Courier New" w:hAnsi="Courier New" w:cs="Courier New" w:hint="default"/>
      </w:rPr>
    </w:lvl>
    <w:lvl w:ilvl="8" w:tplc="04220005" w:tentative="1">
      <w:start w:val="1"/>
      <w:numFmt w:val="bullet"/>
      <w:lvlText w:val=""/>
      <w:lvlJc w:val="left"/>
      <w:pPr>
        <w:ind w:left="6509" w:hanging="360"/>
      </w:pPr>
      <w:rPr>
        <w:rFonts w:ascii="Wingdings" w:hAnsi="Wingdings" w:hint="default"/>
      </w:rPr>
    </w:lvl>
  </w:abstractNum>
  <w:abstractNum w:abstractNumId="11" w15:restartNumberingAfterBreak="0">
    <w:nsid w:val="6D5230CC"/>
    <w:multiLevelType w:val="hybridMultilevel"/>
    <w:tmpl w:val="5C128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68674D"/>
    <w:multiLevelType w:val="hybridMultilevel"/>
    <w:tmpl w:val="74E6334C"/>
    <w:lvl w:ilvl="0" w:tplc="0422000D">
      <w:start w:val="1"/>
      <w:numFmt w:val="bullet"/>
      <w:lvlText w:val=""/>
      <w:lvlJc w:val="left"/>
      <w:pPr>
        <w:ind w:left="749" w:hanging="360"/>
      </w:pPr>
      <w:rPr>
        <w:rFonts w:ascii="Wingdings" w:hAnsi="Wingdings" w:hint="default"/>
      </w:rPr>
    </w:lvl>
    <w:lvl w:ilvl="1" w:tplc="04220003" w:tentative="1">
      <w:start w:val="1"/>
      <w:numFmt w:val="bullet"/>
      <w:lvlText w:val="o"/>
      <w:lvlJc w:val="left"/>
      <w:pPr>
        <w:ind w:left="1469" w:hanging="360"/>
      </w:pPr>
      <w:rPr>
        <w:rFonts w:ascii="Courier New" w:hAnsi="Courier New" w:cs="Courier New" w:hint="default"/>
      </w:rPr>
    </w:lvl>
    <w:lvl w:ilvl="2" w:tplc="04220005" w:tentative="1">
      <w:start w:val="1"/>
      <w:numFmt w:val="bullet"/>
      <w:lvlText w:val=""/>
      <w:lvlJc w:val="left"/>
      <w:pPr>
        <w:ind w:left="2189" w:hanging="360"/>
      </w:pPr>
      <w:rPr>
        <w:rFonts w:ascii="Wingdings" w:hAnsi="Wingdings" w:hint="default"/>
      </w:rPr>
    </w:lvl>
    <w:lvl w:ilvl="3" w:tplc="04220001" w:tentative="1">
      <w:start w:val="1"/>
      <w:numFmt w:val="bullet"/>
      <w:lvlText w:val=""/>
      <w:lvlJc w:val="left"/>
      <w:pPr>
        <w:ind w:left="2909" w:hanging="360"/>
      </w:pPr>
      <w:rPr>
        <w:rFonts w:ascii="Symbol" w:hAnsi="Symbol" w:hint="default"/>
      </w:rPr>
    </w:lvl>
    <w:lvl w:ilvl="4" w:tplc="04220003" w:tentative="1">
      <w:start w:val="1"/>
      <w:numFmt w:val="bullet"/>
      <w:lvlText w:val="o"/>
      <w:lvlJc w:val="left"/>
      <w:pPr>
        <w:ind w:left="3629" w:hanging="360"/>
      </w:pPr>
      <w:rPr>
        <w:rFonts w:ascii="Courier New" w:hAnsi="Courier New" w:cs="Courier New" w:hint="default"/>
      </w:rPr>
    </w:lvl>
    <w:lvl w:ilvl="5" w:tplc="04220005" w:tentative="1">
      <w:start w:val="1"/>
      <w:numFmt w:val="bullet"/>
      <w:lvlText w:val=""/>
      <w:lvlJc w:val="left"/>
      <w:pPr>
        <w:ind w:left="4349" w:hanging="360"/>
      </w:pPr>
      <w:rPr>
        <w:rFonts w:ascii="Wingdings" w:hAnsi="Wingdings" w:hint="default"/>
      </w:rPr>
    </w:lvl>
    <w:lvl w:ilvl="6" w:tplc="04220001" w:tentative="1">
      <w:start w:val="1"/>
      <w:numFmt w:val="bullet"/>
      <w:lvlText w:val=""/>
      <w:lvlJc w:val="left"/>
      <w:pPr>
        <w:ind w:left="5069" w:hanging="360"/>
      </w:pPr>
      <w:rPr>
        <w:rFonts w:ascii="Symbol" w:hAnsi="Symbol" w:hint="default"/>
      </w:rPr>
    </w:lvl>
    <w:lvl w:ilvl="7" w:tplc="04220003" w:tentative="1">
      <w:start w:val="1"/>
      <w:numFmt w:val="bullet"/>
      <w:lvlText w:val="o"/>
      <w:lvlJc w:val="left"/>
      <w:pPr>
        <w:ind w:left="5789" w:hanging="360"/>
      </w:pPr>
      <w:rPr>
        <w:rFonts w:ascii="Courier New" w:hAnsi="Courier New" w:cs="Courier New" w:hint="default"/>
      </w:rPr>
    </w:lvl>
    <w:lvl w:ilvl="8" w:tplc="04220005" w:tentative="1">
      <w:start w:val="1"/>
      <w:numFmt w:val="bullet"/>
      <w:lvlText w:val=""/>
      <w:lvlJc w:val="left"/>
      <w:pPr>
        <w:ind w:left="6509" w:hanging="360"/>
      </w:pPr>
      <w:rPr>
        <w:rFonts w:ascii="Wingdings" w:hAnsi="Wingdings" w:hint="default"/>
      </w:rPr>
    </w:lvl>
  </w:abstractNum>
  <w:num w:numId="1">
    <w:abstractNumId w:val="8"/>
  </w:num>
  <w:num w:numId="2">
    <w:abstractNumId w:val="4"/>
  </w:num>
  <w:num w:numId="3">
    <w:abstractNumId w:val="1"/>
  </w:num>
  <w:num w:numId="4">
    <w:abstractNumId w:val="3"/>
  </w:num>
  <w:num w:numId="5">
    <w:abstractNumId w:val="9"/>
  </w:num>
  <w:num w:numId="6">
    <w:abstractNumId w:val="0"/>
  </w:num>
  <w:num w:numId="7">
    <w:abstractNumId w:val="11"/>
  </w:num>
  <w:num w:numId="8">
    <w:abstractNumId w:val="10"/>
  </w:num>
  <w:num w:numId="9">
    <w:abstractNumId w:val="7"/>
  </w:num>
  <w:num w:numId="10">
    <w:abstractNumId w:val="6"/>
  </w:num>
  <w:num w:numId="11">
    <w:abstractNumId w:val="12"/>
  </w:num>
  <w:num w:numId="12">
    <w:abstractNumId w:val="2"/>
  </w:num>
  <w:num w:numId="1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4D7"/>
    <w:rsid w:val="00000471"/>
    <w:rsid w:val="00000F06"/>
    <w:rsid w:val="00003CA9"/>
    <w:rsid w:val="00007982"/>
    <w:rsid w:val="00012FA1"/>
    <w:rsid w:val="00014FA3"/>
    <w:rsid w:val="00015274"/>
    <w:rsid w:val="000161C0"/>
    <w:rsid w:val="00017717"/>
    <w:rsid w:val="0002563C"/>
    <w:rsid w:val="000276F7"/>
    <w:rsid w:val="00030013"/>
    <w:rsid w:val="00031CF9"/>
    <w:rsid w:val="00036CA1"/>
    <w:rsid w:val="000371AF"/>
    <w:rsid w:val="00042C7F"/>
    <w:rsid w:val="000431E0"/>
    <w:rsid w:val="00046F28"/>
    <w:rsid w:val="0005010C"/>
    <w:rsid w:val="000517C6"/>
    <w:rsid w:val="00052DD0"/>
    <w:rsid w:val="00053759"/>
    <w:rsid w:val="00054461"/>
    <w:rsid w:val="000646F3"/>
    <w:rsid w:val="00066532"/>
    <w:rsid w:val="0006771F"/>
    <w:rsid w:val="000721D3"/>
    <w:rsid w:val="000725B9"/>
    <w:rsid w:val="00080107"/>
    <w:rsid w:val="000809A2"/>
    <w:rsid w:val="0008283C"/>
    <w:rsid w:val="00087FD2"/>
    <w:rsid w:val="0009048A"/>
    <w:rsid w:val="0009207B"/>
    <w:rsid w:val="00093264"/>
    <w:rsid w:val="00093B11"/>
    <w:rsid w:val="00096AEA"/>
    <w:rsid w:val="00097413"/>
    <w:rsid w:val="00097D1E"/>
    <w:rsid w:val="000A2098"/>
    <w:rsid w:val="000A2A1C"/>
    <w:rsid w:val="000A5311"/>
    <w:rsid w:val="000B4B9A"/>
    <w:rsid w:val="000B4FEF"/>
    <w:rsid w:val="000C1CC7"/>
    <w:rsid w:val="000C34A0"/>
    <w:rsid w:val="000C3D34"/>
    <w:rsid w:val="000C779D"/>
    <w:rsid w:val="000D2097"/>
    <w:rsid w:val="000D3038"/>
    <w:rsid w:val="000D3CAE"/>
    <w:rsid w:val="000D4B79"/>
    <w:rsid w:val="000D67C1"/>
    <w:rsid w:val="000D6918"/>
    <w:rsid w:val="000E282A"/>
    <w:rsid w:val="000E35E0"/>
    <w:rsid w:val="000E780C"/>
    <w:rsid w:val="000F0105"/>
    <w:rsid w:val="000F1081"/>
    <w:rsid w:val="000F10EE"/>
    <w:rsid w:val="000F16F2"/>
    <w:rsid w:val="000F2954"/>
    <w:rsid w:val="000F58C3"/>
    <w:rsid w:val="000F6A6A"/>
    <w:rsid w:val="000F6F6D"/>
    <w:rsid w:val="00100322"/>
    <w:rsid w:val="001023C6"/>
    <w:rsid w:val="00103245"/>
    <w:rsid w:val="001038B3"/>
    <w:rsid w:val="0010545C"/>
    <w:rsid w:val="00105A05"/>
    <w:rsid w:val="001110C4"/>
    <w:rsid w:val="00114358"/>
    <w:rsid w:val="00117753"/>
    <w:rsid w:val="00122830"/>
    <w:rsid w:val="0012400A"/>
    <w:rsid w:val="001258D6"/>
    <w:rsid w:val="001277D1"/>
    <w:rsid w:val="001339D2"/>
    <w:rsid w:val="00135555"/>
    <w:rsid w:val="00136095"/>
    <w:rsid w:val="00142196"/>
    <w:rsid w:val="00150E4F"/>
    <w:rsid w:val="00151346"/>
    <w:rsid w:val="00153C01"/>
    <w:rsid w:val="00160398"/>
    <w:rsid w:val="00162F69"/>
    <w:rsid w:val="00164376"/>
    <w:rsid w:val="00165D5D"/>
    <w:rsid w:val="00166231"/>
    <w:rsid w:val="00166EBF"/>
    <w:rsid w:val="0016747C"/>
    <w:rsid w:val="0017066E"/>
    <w:rsid w:val="00170DE1"/>
    <w:rsid w:val="001714AB"/>
    <w:rsid w:val="001735E2"/>
    <w:rsid w:val="00174005"/>
    <w:rsid w:val="00175747"/>
    <w:rsid w:val="00182555"/>
    <w:rsid w:val="00183492"/>
    <w:rsid w:val="00183E52"/>
    <w:rsid w:val="001844CD"/>
    <w:rsid w:val="00185111"/>
    <w:rsid w:val="00185805"/>
    <w:rsid w:val="00185F30"/>
    <w:rsid w:val="001874A2"/>
    <w:rsid w:val="001912C4"/>
    <w:rsid w:val="00193255"/>
    <w:rsid w:val="001942B4"/>
    <w:rsid w:val="0019492D"/>
    <w:rsid w:val="00194B00"/>
    <w:rsid w:val="001953E7"/>
    <w:rsid w:val="001964F2"/>
    <w:rsid w:val="0019655E"/>
    <w:rsid w:val="001967B8"/>
    <w:rsid w:val="001971F4"/>
    <w:rsid w:val="00197633"/>
    <w:rsid w:val="001A12E0"/>
    <w:rsid w:val="001A5679"/>
    <w:rsid w:val="001A6090"/>
    <w:rsid w:val="001B005B"/>
    <w:rsid w:val="001B0845"/>
    <w:rsid w:val="001B10BC"/>
    <w:rsid w:val="001B119B"/>
    <w:rsid w:val="001B1B98"/>
    <w:rsid w:val="001B6A73"/>
    <w:rsid w:val="001C04AE"/>
    <w:rsid w:val="001C1137"/>
    <w:rsid w:val="001C509D"/>
    <w:rsid w:val="001C559C"/>
    <w:rsid w:val="001C5C14"/>
    <w:rsid w:val="001C67A8"/>
    <w:rsid w:val="001C6CDA"/>
    <w:rsid w:val="001C7014"/>
    <w:rsid w:val="001C76C1"/>
    <w:rsid w:val="001D46A6"/>
    <w:rsid w:val="001D4838"/>
    <w:rsid w:val="001D514B"/>
    <w:rsid w:val="001D65E5"/>
    <w:rsid w:val="001E373F"/>
    <w:rsid w:val="001E5940"/>
    <w:rsid w:val="001F2794"/>
    <w:rsid w:val="001F5459"/>
    <w:rsid w:val="001F66E9"/>
    <w:rsid w:val="001F6AD9"/>
    <w:rsid w:val="001F7A39"/>
    <w:rsid w:val="00201C7E"/>
    <w:rsid w:val="00203176"/>
    <w:rsid w:val="002034BF"/>
    <w:rsid w:val="002068C6"/>
    <w:rsid w:val="00206E60"/>
    <w:rsid w:val="00212000"/>
    <w:rsid w:val="002134B6"/>
    <w:rsid w:val="002134DF"/>
    <w:rsid w:val="002136FC"/>
    <w:rsid w:val="0021628F"/>
    <w:rsid w:val="00222553"/>
    <w:rsid w:val="00223C33"/>
    <w:rsid w:val="002250A0"/>
    <w:rsid w:val="00226113"/>
    <w:rsid w:val="00226338"/>
    <w:rsid w:val="002272E7"/>
    <w:rsid w:val="00227825"/>
    <w:rsid w:val="00237D2A"/>
    <w:rsid w:val="00237D7B"/>
    <w:rsid w:val="00237E2A"/>
    <w:rsid w:val="00240BF8"/>
    <w:rsid w:val="002443BF"/>
    <w:rsid w:val="002444D7"/>
    <w:rsid w:val="0024615C"/>
    <w:rsid w:val="002467D4"/>
    <w:rsid w:val="00252AD8"/>
    <w:rsid w:val="002560B1"/>
    <w:rsid w:val="00257457"/>
    <w:rsid w:val="00262262"/>
    <w:rsid w:val="00262C22"/>
    <w:rsid w:val="002654C7"/>
    <w:rsid w:val="0026630C"/>
    <w:rsid w:val="0026663B"/>
    <w:rsid w:val="00266A14"/>
    <w:rsid w:val="002762FD"/>
    <w:rsid w:val="00276B44"/>
    <w:rsid w:val="00277FF5"/>
    <w:rsid w:val="002810AA"/>
    <w:rsid w:val="00281505"/>
    <w:rsid w:val="00281E60"/>
    <w:rsid w:val="00287205"/>
    <w:rsid w:val="00287B48"/>
    <w:rsid w:val="00290CD2"/>
    <w:rsid w:val="002934A3"/>
    <w:rsid w:val="002953D0"/>
    <w:rsid w:val="002A068F"/>
    <w:rsid w:val="002A1100"/>
    <w:rsid w:val="002A1D99"/>
    <w:rsid w:val="002A2A34"/>
    <w:rsid w:val="002A410D"/>
    <w:rsid w:val="002A66C9"/>
    <w:rsid w:val="002B0ABC"/>
    <w:rsid w:val="002B17FC"/>
    <w:rsid w:val="002B5264"/>
    <w:rsid w:val="002B71E6"/>
    <w:rsid w:val="002B7730"/>
    <w:rsid w:val="002B7F42"/>
    <w:rsid w:val="002C0594"/>
    <w:rsid w:val="002C1388"/>
    <w:rsid w:val="002C164B"/>
    <w:rsid w:val="002C3F67"/>
    <w:rsid w:val="002C4EC9"/>
    <w:rsid w:val="002C5957"/>
    <w:rsid w:val="002C5982"/>
    <w:rsid w:val="002C60D6"/>
    <w:rsid w:val="002C7151"/>
    <w:rsid w:val="002C72B9"/>
    <w:rsid w:val="002C7C73"/>
    <w:rsid w:val="002D2A1A"/>
    <w:rsid w:val="002D47AE"/>
    <w:rsid w:val="002D500E"/>
    <w:rsid w:val="002D6FC9"/>
    <w:rsid w:val="002E01E0"/>
    <w:rsid w:val="002E4B26"/>
    <w:rsid w:val="002E57B6"/>
    <w:rsid w:val="002E6B8F"/>
    <w:rsid w:val="002E6C12"/>
    <w:rsid w:val="002F016E"/>
    <w:rsid w:val="002F0373"/>
    <w:rsid w:val="002F3283"/>
    <w:rsid w:val="002F55A7"/>
    <w:rsid w:val="002F5E10"/>
    <w:rsid w:val="002F684C"/>
    <w:rsid w:val="002F7D80"/>
    <w:rsid w:val="00300149"/>
    <w:rsid w:val="003011F1"/>
    <w:rsid w:val="003048D6"/>
    <w:rsid w:val="00304912"/>
    <w:rsid w:val="003054EC"/>
    <w:rsid w:val="00307173"/>
    <w:rsid w:val="00307EE5"/>
    <w:rsid w:val="00310E84"/>
    <w:rsid w:val="0031647E"/>
    <w:rsid w:val="00316942"/>
    <w:rsid w:val="00321072"/>
    <w:rsid w:val="003215F0"/>
    <w:rsid w:val="00322073"/>
    <w:rsid w:val="00323233"/>
    <w:rsid w:val="00323714"/>
    <w:rsid w:val="00327AF8"/>
    <w:rsid w:val="00330871"/>
    <w:rsid w:val="003330A5"/>
    <w:rsid w:val="003343C5"/>
    <w:rsid w:val="00335B1B"/>
    <w:rsid w:val="003361BF"/>
    <w:rsid w:val="003401F3"/>
    <w:rsid w:val="0034188A"/>
    <w:rsid w:val="00343424"/>
    <w:rsid w:val="003443D0"/>
    <w:rsid w:val="00344717"/>
    <w:rsid w:val="003452F7"/>
    <w:rsid w:val="003477C9"/>
    <w:rsid w:val="00347E89"/>
    <w:rsid w:val="0035254F"/>
    <w:rsid w:val="00352A22"/>
    <w:rsid w:val="0035462D"/>
    <w:rsid w:val="00356D61"/>
    <w:rsid w:val="003575DD"/>
    <w:rsid w:val="003615E0"/>
    <w:rsid w:val="00363288"/>
    <w:rsid w:val="00364C03"/>
    <w:rsid w:val="00364DC0"/>
    <w:rsid w:val="00367AF3"/>
    <w:rsid w:val="00370772"/>
    <w:rsid w:val="00371589"/>
    <w:rsid w:val="00376C16"/>
    <w:rsid w:val="0037714D"/>
    <w:rsid w:val="00377FD7"/>
    <w:rsid w:val="0038112D"/>
    <w:rsid w:val="003867A3"/>
    <w:rsid w:val="0038798A"/>
    <w:rsid w:val="00390BE5"/>
    <w:rsid w:val="00392F9A"/>
    <w:rsid w:val="00393703"/>
    <w:rsid w:val="003A290C"/>
    <w:rsid w:val="003A7DA6"/>
    <w:rsid w:val="003B0494"/>
    <w:rsid w:val="003B3E20"/>
    <w:rsid w:val="003B43E6"/>
    <w:rsid w:val="003B65B0"/>
    <w:rsid w:val="003C37E8"/>
    <w:rsid w:val="003C3F92"/>
    <w:rsid w:val="003C6529"/>
    <w:rsid w:val="003C7350"/>
    <w:rsid w:val="003D35E8"/>
    <w:rsid w:val="003D368E"/>
    <w:rsid w:val="003D4708"/>
    <w:rsid w:val="003D68CA"/>
    <w:rsid w:val="003E0122"/>
    <w:rsid w:val="003E0316"/>
    <w:rsid w:val="003E06B8"/>
    <w:rsid w:val="003E16E8"/>
    <w:rsid w:val="003E2231"/>
    <w:rsid w:val="003E3E6D"/>
    <w:rsid w:val="003E42F8"/>
    <w:rsid w:val="003E6ACF"/>
    <w:rsid w:val="003E6DA9"/>
    <w:rsid w:val="003E736D"/>
    <w:rsid w:val="003E7586"/>
    <w:rsid w:val="003F02C3"/>
    <w:rsid w:val="003F0993"/>
    <w:rsid w:val="003F0AF0"/>
    <w:rsid w:val="003F2F7E"/>
    <w:rsid w:val="003F32C9"/>
    <w:rsid w:val="003F3ABC"/>
    <w:rsid w:val="003F4A49"/>
    <w:rsid w:val="003F6593"/>
    <w:rsid w:val="004023ED"/>
    <w:rsid w:val="00402DB9"/>
    <w:rsid w:val="00403874"/>
    <w:rsid w:val="0040716D"/>
    <w:rsid w:val="0041125C"/>
    <w:rsid w:val="0041385A"/>
    <w:rsid w:val="0041462B"/>
    <w:rsid w:val="00415F34"/>
    <w:rsid w:val="004204E9"/>
    <w:rsid w:val="004205B5"/>
    <w:rsid w:val="0043332D"/>
    <w:rsid w:val="004335C6"/>
    <w:rsid w:val="0043434F"/>
    <w:rsid w:val="0043599C"/>
    <w:rsid w:val="004409EA"/>
    <w:rsid w:val="00441F44"/>
    <w:rsid w:val="00443772"/>
    <w:rsid w:val="00444638"/>
    <w:rsid w:val="00444B90"/>
    <w:rsid w:val="004457E0"/>
    <w:rsid w:val="004472B3"/>
    <w:rsid w:val="00451564"/>
    <w:rsid w:val="0045226A"/>
    <w:rsid w:val="00454F5D"/>
    <w:rsid w:val="004617B9"/>
    <w:rsid w:val="00461850"/>
    <w:rsid w:val="00463A8C"/>
    <w:rsid w:val="0046404A"/>
    <w:rsid w:val="00464782"/>
    <w:rsid w:val="0046672A"/>
    <w:rsid w:val="004673F2"/>
    <w:rsid w:val="00467A44"/>
    <w:rsid w:val="00467B63"/>
    <w:rsid w:val="0047157F"/>
    <w:rsid w:val="00476476"/>
    <w:rsid w:val="00477C56"/>
    <w:rsid w:val="004832FD"/>
    <w:rsid w:val="004860CA"/>
    <w:rsid w:val="00494350"/>
    <w:rsid w:val="00495934"/>
    <w:rsid w:val="00495D06"/>
    <w:rsid w:val="00497C39"/>
    <w:rsid w:val="004A0D2D"/>
    <w:rsid w:val="004A11AC"/>
    <w:rsid w:val="004A1BED"/>
    <w:rsid w:val="004A29EB"/>
    <w:rsid w:val="004A3437"/>
    <w:rsid w:val="004A6836"/>
    <w:rsid w:val="004A7662"/>
    <w:rsid w:val="004B25A9"/>
    <w:rsid w:val="004B6D81"/>
    <w:rsid w:val="004C14E8"/>
    <w:rsid w:val="004C225D"/>
    <w:rsid w:val="004C227C"/>
    <w:rsid w:val="004C2AE5"/>
    <w:rsid w:val="004C2C9A"/>
    <w:rsid w:val="004C643A"/>
    <w:rsid w:val="004C76B0"/>
    <w:rsid w:val="004D05CE"/>
    <w:rsid w:val="004D2E97"/>
    <w:rsid w:val="004D67C8"/>
    <w:rsid w:val="004E2F44"/>
    <w:rsid w:val="004E3DB9"/>
    <w:rsid w:val="004E4322"/>
    <w:rsid w:val="004F12E4"/>
    <w:rsid w:val="004F1551"/>
    <w:rsid w:val="004F2CDD"/>
    <w:rsid w:val="004F466A"/>
    <w:rsid w:val="004F67DD"/>
    <w:rsid w:val="005011BE"/>
    <w:rsid w:val="00504167"/>
    <w:rsid w:val="00510AFC"/>
    <w:rsid w:val="00513293"/>
    <w:rsid w:val="00520068"/>
    <w:rsid w:val="00522C0F"/>
    <w:rsid w:val="005246F1"/>
    <w:rsid w:val="00524B4B"/>
    <w:rsid w:val="00527027"/>
    <w:rsid w:val="00527AD4"/>
    <w:rsid w:val="0053044F"/>
    <w:rsid w:val="00533164"/>
    <w:rsid w:val="0053418D"/>
    <w:rsid w:val="00536589"/>
    <w:rsid w:val="00537926"/>
    <w:rsid w:val="00541A97"/>
    <w:rsid w:val="00542D7C"/>
    <w:rsid w:val="00545B0B"/>
    <w:rsid w:val="00546562"/>
    <w:rsid w:val="005516A0"/>
    <w:rsid w:val="00551A27"/>
    <w:rsid w:val="00555BC7"/>
    <w:rsid w:val="00556928"/>
    <w:rsid w:val="00556ED0"/>
    <w:rsid w:val="00560CF4"/>
    <w:rsid w:val="00560D21"/>
    <w:rsid w:val="00560D4F"/>
    <w:rsid w:val="00561A14"/>
    <w:rsid w:val="00562A10"/>
    <w:rsid w:val="00562E01"/>
    <w:rsid w:val="00563242"/>
    <w:rsid w:val="00566B83"/>
    <w:rsid w:val="00575FA3"/>
    <w:rsid w:val="00576B85"/>
    <w:rsid w:val="00576CFB"/>
    <w:rsid w:val="00576EE0"/>
    <w:rsid w:val="0058044B"/>
    <w:rsid w:val="00582A35"/>
    <w:rsid w:val="00591FFD"/>
    <w:rsid w:val="0059294D"/>
    <w:rsid w:val="00592FF7"/>
    <w:rsid w:val="0059386A"/>
    <w:rsid w:val="0059575B"/>
    <w:rsid w:val="005967A5"/>
    <w:rsid w:val="00596F98"/>
    <w:rsid w:val="005A0606"/>
    <w:rsid w:val="005A08A1"/>
    <w:rsid w:val="005A3209"/>
    <w:rsid w:val="005A3393"/>
    <w:rsid w:val="005A3868"/>
    <w:rsid w:val="005A4434"/>
    <w:rsid w:val="005A52F3"/>
    <w:rsid w:val="005B121D"/>
    <w:rsid w:val="005C28F8"/>
    <w:rsid w:val="005C2D9E"/>
    <w:rsid w:val="005C4F42"/>
    <w:rsid w:val="005C7E5A"/>
    <w:rsid w:val="005D2E5A"/>
    <w:rsid w:val="005D41EC"/>
    <w:rsid w:val="005D5340"/>
    <w:rsid w:val="005E1E62"/>
    <w:rsid w:val="005E646E"/>
    <w:rsid w:val="005E6D4C"/>
    <w:rsid w:val="005F3F01"/>
    <w:rsid w:val="005F530B"/>
    <w:rsid w:val="005F6816"/>
    <w:rsid w:val="005F7065"/>
    <w:rsid w:val="00601D91"/>
    <w:rsid w:val="00602874"/>
    <w:rsid w:val="00604507"/>
    <w:rsid w:val="00606FA2"/>
    <w:rsid w:val="006070AC"/>
    <w:rsid w:val="00607A9C"/>
    <w:rsid w:val="00612B1B"/>
    <w:rsid w:val="00612D3B"/>
    <w:rsid w:val="00612E37"/>
    <w:rsid w:val="00616EFA"/>
    <w:rsid w:val="00617B2A"/>
    <w:rsid w:val="0062128C"/>
    <w:rsid w:val="00621710"/>
    <w:rsid w:val="006219C3"/>
    <w:rsid w:val="00621C2E"/>
    <w:rsid w:val="00622BE6"/>
    <w:rsid w:val="00626BBD"/>
    <w:rsid w:val="00626CC7"/>
    <w:rsid w:val="006306C1"/>
    <w:rsid w:val="0063070F"/>
    <w:rsid w:val="00633331"/>
    <w:rsid w:val="0063393A"/>
    <w:rsid w:val="00635BB6"/>
    <w:rsid w:val="006367CC"/>
    <w:rsid w:val="0064050E"/>
    <w:rsid w:val="00642C5E"/>
    <w:rsid w:val="00643784"/>
    <w:rsid w:val="00645196"/>
    <w:rsid w:val="00645FE9"/>
    <w:rsid w:val="006463D5"/>
    <w:rsid w:val="00647652"/>
    <w:rsid w:val="00650F61"/>
    <w:rsid w:val="006510A5"/>
    <w:rsid w:val="006523C2"/>
    <w:rsid w:val="00652DC5"/>
    <w:rsid w:val="00653182"/>
    <w:rsid w:val="006542ED"/>
    <w:rsid w:val="00661380"/>
    <w:rsid w:val="006661A3"/>
    <w:rsid w:val="00667BF9"/>
    <w:rsid w:val="00670112"/>
    <w:rsid w:val="00671AB8"/>
    <w:rsid w:val="006734ED"/>
    <w:rsid w:val="00673BE4"/>
    <w:rsid w:val="00682F6D"/>
    <w:rsid w:val="00685471"/>
    <w:rsid w:val="00687E27"/>
    <w:rsid w:val="0069042F"/>
    <w:rsid w:val="00692863"/>
    <w:rsid w:val="00692A05"/>
    <w:rsid w:val="006955D4"/>
    <w:rsid w:val="006961E5"/>
    <w:rsid w:val="006A2763"/>
    <w:rsid w:val="006A2A99"/>
    <w:rsid w:val="006A42C1"/>
    <w:rsid w:val="006A60DF"/>
    <w:rsid w:val="006A69E2"/>
    <w:rsid w:val="006B1285"/>
    <w:rsid w:val="006B6DB8"/>
    <w:rsid w:val="006C1305"/>
    <w:rsid w:val="006C2FC8"/>
    <w:rsid w:val="006C32EE"/>
    <w:rsid w:val="006C5DBF"/>
    <w:rsid w:val="006D1662"/>
    <w:rsid w:val="006D172D"/>
    <w:rsid w:val="006D62B1"/>
    <w:rsid w:val="006D732E"/>
    <w:rsid w:val="006E1D8E"/>
    <w:rsid w:val="006E344C"/>
    <w:rsid w:val="006E40ED"/>
    <w:rsid w:val="006E55A1"/>
    <w:rsid w:val="006F0B7E"/>
    <w:rsid w:val="006F14CB"/>
    <w:rsid w:val="006F1CD3"/>
    <w:rsid w:val="006F2258"/>
    <w:rsid w:val="006F2C54"/>
    <w:rsid w:val="006F58EB"/>
    <w:rsid w:val="006F5E2B"/>
    <w:rsid w:val="00703CC0"/>
    <w:rsid w:val="00703EEE"/>
    <w:rsid w:val="00705760"/>
    <w:rsid w:val="00705EC1"/>
    <w:rsid w:val="00710E2A"/>
    <w:rsid w:val="00711686"/>
    <w:rsid w:val="007124FF"/>
    <w:rsid w:val="00714210"/>
    <w:rsid w:val="00715968"/>
    <w:rsid w:val="007178D8"/>
    <w:rsid w:val="00722BC7"/>
    <w:rsid w:val="00725A9C"/>
    <w:rsid w:val="00725BA0"/>
    <w:rsid w:val="00730B5E"/>
    <w:rsid w:val="00733FA1"/>
    <w:rsid w:val="0073634A"/>
    <w:rsid w:val="0074021F"/>
    <w:rsid w:val="00740414"/>
    <w:rsid w:val="00742656"/>
    <w:rsid w:val="00744F42"/>
    <w:rsid w:val="00747F66"/>
    <w:rsid w:val="007510DE"/>
    <w:rsid w:val="007529A2"/>
    <w:rsid w:val="007535AF"/>
    <w:rsid w:val="007535CB"/>
    <w:rsid w:val="007572A6"/>
    <w:rsid w:val="00757F52"/>
    <w:rsid w:val="00760AAE"/>
    <w:rsid w:val="007622D4"/>
    <w:rsid w:val="00762373"/>
    <w:rsid w:val="00770151"/>
    <w:rsid w:val="00770444"/>
    <w:rsid w:val="00770DB6"/>
    <w:rsid w:val="007723E5"/>
    <w:rsid w:val="00773310"/>
    <w:rsid w:val="00774C00"/>
    <w:rsid w:val="00781C85"/>
    <w:rsid w:val="00783565"/>
    <w:rsid w:val="00783F8E"/>
    <w:rsid w:val="00791D32"/>
    <w:rsid w:val="0079278A"/>
    <w:rsid w:val="00793688"/>
    <w:rsid w:val="0079465F"/>
    <w:rsid w:val="00795A35"/>
    <w:rsid w:val="00796525"/>
    <w:rsid w:val="007A0FAD"/>
    <w:rsid w:val="007A28BF"/>
    <w:rsid w:val="007A3CAA"/>
    <w:rsid w:val="007A5180"/>
    <w:rsid w:val="007A5D97"/>
    <w:rsid w:val="007A6B37"/>
    <w:rsid w:val="007A6F5D"/>
    <w:rsid w:val="007A7D72"/>
    <w:rsid w:val="007B3024"/>
    <w:rsid w:val="007B4DFC"/>
    <w:rsid w:val="007B4E12"/>
    <w:rsid w:val="007B6296"/>
    <w:rsid w:val="007B64AD"/>
    <w:rsid w:val="007C0A7D"/>
    <w:rsid w:val="007C4891"/>
    <w:rsid w:val="007C61ED"/>
    <w:rsid w:val="007C7CE6"/>
    <w:rsid w:val="007D3208"/>
    <w:rsid w:val="007D4136"/>
    <w:rsid w:val="007E14B6"/>
    <w:rsid w:val="007E192B"/>
    <w:rsid w:val="007E4233"/>
    <w:rsid w:val="007E771B"/>
    <w:rsid w:val="007F4992"/>
    <w:rsid w:val="007F4AA5"/>
    <w:rsid w:val="007F4EA1"/>
    <w:rsid w:val="007F5115"/>
    <w:rsid w:val="008010D7"/>
    <w:rsid w:val="00801C7A"/>
    <w:rsid w:val="008041D6"/>
    <w:rsid w:val="008060DF"/>
    <w:rsid w:val="00806A2B"/>
    <w:rsid w:val="00806AEC"/>
    <w:rsid w:val="00807E43"/>
    <w:rsid w:val="00807F34"/>
    <w:rsid w:val="00811F9A"/>
    <w:rsid w:val="008150A9"/>
    <w:rsid w:val="008155C6"/>
    <w:rsid w:val="00816C48"/>
    <w:rsid w:val="00820018"/>
    <w:rsid w:val="00821AB2"/>
    <w:rsid w:val="008228CA"/>
    <w:rsid w:val="008234B8"/>
    <w:rsid w:val="00823B03"/>
    <w:rsid w:val="008256EC"/>
    <w:rsid w:val="00825835"/>
    <w:rsid w:val="00825BF5"/>
    <w:rsid w:val="00826616"/>
    <w:rsid w:val="00827DF9"/>
    <w:rsid w:val="008343B4"/>
    <w:rsid w:val="0083464D"/>
    <w:rsid w:val="00836A60"/>
    <w:rsid w:val="008445C5"/>
    <w:rsid w:val="00851CFB"/>
    <w:rsid w:val="00852D49"/>
    <w:rsid w:val="00854505"/>
    <w:rsid w:val="00855CA2"/>
    <w:rsid w:val="00857366"/>
    <w:rsid w:val="008608C6"/>
    <w:rsid w:val="008615E0"/>
    <w:rsid w:val="00861DAD"/>
    <w:rsid w:val="00870389"/>
    <w:rsid w:val="00872399"/>
    <w:rsid w:val="00874F3E"/>
    <w:rsid w:val="00877C5F"/>
    <w:rsid w:val="00880D38"/>
    <w:rsid w:val="00890B77"/>
    <w:rsid w:val="00890CFE"/>
    <w:rsid w:val="008953AB"/>
    <w:rsid w:val="00896227"/>
    <w:rsid w:val="00897B44"/>
    <w:rsid w:val="008A0B77"/>
    <w:rsid w:val="008A2315"/>
    <w:rsid w:val="008A3429"/>
    <w:rsid w:val="008B134D"/>
    <w:rsid w:val="008B34BF"/>
    <w:rsid w:val="008B4D74"/>
    <w:rsid w:val="008B6BC4"/>
    <w:rsid w:val="008B7233"/>
    <w:rsid w:val="008C0E05"/>
    <w:rsid w:val="008C10EC"/>
    <w:rsid w:val="008C158E"/>
    <w:rsid w:val="008C3F27"/>
    <w:rsid w:val="008C536B"/>
    <w:rsid w:val="008C7DD2"/>
    <w:rsid w:val="008D3701"/>
    <w:rsid w:val="008E0BB2"/>
    <w:rsid w:val="008F5944"/>
    <w:rsid w:val="008F5946"/>
    <w:rsid w:val="00905740"/>
    <w:rsid w:val="009070E2"/>
    <w:rsid w:val="00907B4D"/>
    <w:rsid w:val="009101CA"/>
    <w:rsid w:val="00910DB3"/>
    <w:rsid w:val="00913C6C"/>
    <w:rsid w:val="009156AB"/>
    <w:rsid w:val="00916DC9"/>
    <w:rsid w:val="00923E86"/>
    <w:rsid w:val="00924BDE"/>
    <w:rsid w:val="00925666"/>
    <w:rsid w:val="00927916"/>
    <w:rsid w:val="00930205"/>
    <w:rsid w:val="0093180D"/>
    <w:rsid w:val="00933FD4"/>
    <w:rsid w:val="0093412D"/>
    <w:rsid w:val="009345A7"/>
    <w:rsid w:val="00936B8D"/>
    <w:rsid w:val="0093769D"/>
    <w:rsid w:val="009425FD"/>
    <w:rsid w:val="00943811"/>
    <w:rsid w:val="00951334"/>
    <w:rsid w:val="00951A42"/>
    <w:rsid w:val="009544D2"/>
    <w:rsid w:val="009545D5"/>
    <w:rsid w:val="0095526A"/>
    <w:rsid w:val="009558B0"/>
    <w:rsid w:val="00955B63"/>
    <w:rsid w:val="00962FB9"/>
    <w:rsid w:val="00965073"/>
    <w:rsid w:val="009667B7"/>
    <w:rsid w:val="00970A61"/>
    <w:rsid w:val="00971808"/>
    <w:rsid w:val="00972AE0"/>
    <w:rsid w:val="009753C8"/>
    <w:rsid w:val="009772C7"/>
    <w:rsid w:val="00980B6F"/>
    <w:rsid w:val="00981B85"/>
    <w:rsid w:val="00981C8E"/>
    <w:rsid w:val="00981C9E"/>
    <w:rsid w:val="00983756"/>
    <w:rsid w:val="00985079"/>
    <w:rsid w:val="00986BA1"/>
    <w:rsid w:val="00987132"/>
    <w:rsid w:val="00991341"/>
    <w:rsid w:val="00992CB8"/>
    <w:rsid w:val="00993686"/>
    <w:rsid w:val="00997237"/>
    <w:rsid w:val="009A299C"/>
    <w:rsid w:val="009A3133"/>
    <w:rsid w:val="009A7E52"/>
    <w:rsid w:val="009B163A"/>
    <w:rsid w:val="009C08E5"/>
    <w:rsid w:val="009C1F99"/>
    <w:rsid w:val="009C298E"/>
    <w:rsid w:val="009C3169"/>
    <w:rsid w:val="009C39D0"/>
    <w:rsid w:val="009C47C3"/>
    <w:rsid w:val="009C56A1"/>
    <w:rsid w:val="009C65A2"/>
    <w:rsid w:val="009C6845"/>
    <w:rsid w:val="009C7368"/>
    <w:rsid w:val="009D0587"/>
    <w:rsid w:val="009D06DD"/>
    <w:rsid w:val="009D16B2"/>
    <w:rsid w:val="009D1CDD"/>
    <w:rsid w:val="009D4234"/>
    <w:rsid w:val="009D531C"/>
    <w:rsid w:val="009E00AF"/>
    <w:rsid w:val="009E289B"/>
    <w:rsid w:val="009E3734"/>
    <w:rsid w:val="009E4FD8"/>
    <w:rsid w:val="009E512B"/>
    <w:rsid w:val="009E7BC4"/>
    <w:rsid w:val="009F11B1"/>
    <w:rsid w:val="009F11E4"/>
    <w:rsid w:val="009F329B"/>
    <w:rsid w:val="009F3A24"/>
    <w:rsid w:val="009F57F1"/>
    <w:rsid w:val="009F7EAE"/>
    <w:rsid w:val="00A03C67"/>
    <w:rsid w:val="00A044BD"/>
    <w:rsid w:val="00A05C1D"/>
    <w:rsid w:val="00A05D50"/>
    <w:rsid w:val="00A10B89"/>
    <w:rsid w:val="00A11D86"/>
    <w:rsid w:val="00A1231A"/>
    <w:rsid w:val="00A1408D"/>
    <w:rsid w:val="00A15016"/>
    <w:rsid w:val="00A217F1"/>
    <w:rsid w:val="00A240A7"/>
    <w:rsid w:val="00A24EA6"/>
    <w:rsid w:val="00A263AB"/>
    <w:rsid w:val="00A2766F"/>
    <w:rsid w:val="00A31FBD"/>
    <w:rsid w:val="00A34A58"/>
    <w:rsid w:val="00A35421"/>
    <w:rsid w:val="00A357E9"/>
    <w:rsid w:val="00A36552"/>
    <w:rsid w:val="00A402B0"/>
    <w:rsid w:val="00A404DB"/>
    <w:rsid w:val="00A40F6D"/>
    <w:rsid w:val="00A46134"/>
    <w:rsid w:val="00A46B90"/>
    <w:rsid w:val="00A4769A"/>
    <w:rsid w:val="00A47C37"/>
    <w:rsid w:val="00A50159"/>
    <w:rsid w:val="00A51392"/>
    <w:rsid w:val="00A52B4A"/>
    <w:rsid w:val="00A539EA"/>
    <w:rsid w:val="00A54689"/>
    <w:rsid w:val="00A62F07"/>
    <w:rsid w:val="00A64899"/>
    <w:rsid w:val="00A6575C"/>
    <w:rsid w:val="00A66684"/>
    <w:rsid w:val="00A734C3"/>
    <w:rsid w:val="00A74598"/>
    <w:rsid w:val="00A746BA"/>
    <w:rsid w:val="00A74D12"/>
    <w:rsid w:val="00A814F8"/>
    <w:rsid w:val="00A816E6"/>
    <w:rsid w:val="00A83865"/>
    <w:rsid w:val="00A9059A"/>
    <w:rsid w:val="00A907AB"/>
    <w:rsid w:val="00A92A7F"/>
    <w:rsid w:val="00A94400"/>
    <w:rsid w:val="00A9572A"/>
    <w:rsid w:val="00AA1529"/>
    <w:rsid w:val="00AA15AA"/>
    <w:rsid w:val="00AA35A0"/>
    <w:rsid w:val="00AB03EB"/>
    <w:rsid w:val="00AB0E97"/>
    <w:rsid w:val="00AB271B"/>
    <w:rsid w:val="00AB52A0"/>
    <w:rsid w:val="00AC281E"/>
    <w:rsid w:val="00AC5535"/>
    <w:rsid w:val="00AC7267"/>
    <w:rsid w:val="00AC7735"/>
    <w:rsid w:val="00AD06DE"/>
    <w:rsid w:val="00AD12CE"/>
    <w:rsid w:val="00AD179D"/>
    <w:rsid w:val="00AD28C9"/>
    <w:rsid w:val="00AE0D71"/>
    <w:rsid w:val="00AE1A25"/>
    <w:rsid w:val="00AE6F07"/>
    <w:rsid w:val="00AE75BF"/>
    <w:rsid w:val="00B01AE3"/>
    <w:rsid w:val="00B03022"/>
    <w:rsid w:val="00B036DF"/>
    <w:rsid w:val="00B03B46"/>
    <w:rsid w:val="00B04989"/>
    <w:rsid w:val="00B06866"/>
    <w:rsid w:val="00B076BF"/>
    <w:rsid w:val="00B10D33"/>
    <w:rsid w:val="00B12483"/>
    <w:rsid w:val="00B12C26"/>
    <w:rsid w:val="00B12DE6"/>
    <w:rsid w:val="00B1451A"/>
    <w:rsid w:val="00B15A4E"/>
    <w:rsid w:val="00B20721"/>
    <w:rsid w:val="00B228EE"/>
    <w:rsid w:val="00B3218A"/>
    <w:rsid w:val="00B32D5D"/>
    <w:rsid w:val="00B3675E"/>
    <w:rsid w:val="00B44FA2"/>
    <w:rsid w:val="00B46310"/>
    <w:rsid w:val="00B46FD8"/>
    <w:rsid w:val="00B473E2"/>
    <w:rsid w:val="00B55694"/>
    <w:rsid w:val="00B60313"/>
    <w:rsid w:val="00B61473"/>
    <w:rsid w:val="00B625B5"/>
    <w:rsid w:val="00B701E9"/>
    <w:rsid w:val="00B70D34"/>
    <w:rsid w:val="00B72915"/>
    <w:rsid w:val="00B740A2"/>
    <w:rsid w:val="00B7474C"/>
    <w:rsid w:val="00B80CF9"/>
    <w:rsid w:val="00B80FAF"/>
    <w:rsid w:val="00B841E2"/>
    <w:rsid w:val="00B84FB6"/>
    <w:rsid w:val="00B852B2"/>
    <w:rsid w:val="00B92920"/>
    <w:rsid w:val="00B948DA"/>
    <w:rsid w:val="00B9521B"/>
    <w:rsid w:val="00BA0876"/>
    <w:rsid w:val="00BA1CD1"/>
    <w:rsid w:val="00BA3407"/>
    <w:rsid w:val="00BA63FD"/>
    <w:rsid w:val="00BB0C3C"/>
    <w:rsid w:val="00BB2BE5"/>
    <w:rsid w:val="00BB420B"/>
    <w:rsid w:val="00BB4505"/>
    <w:rsid w:val="00BB5A70"/>
    <w:rsid w:val="00BB6E99"/>
    <w:rsid w:val="00BC4C4C"/>
    <w:rsid w:val="00BD146D"/>
    <w:rsid w:val="00BD1FEA"/>
    <w:rsid w:val="00BD384A"/>
    <w:rsid w:val="00BD46DA"/>
    <w:rsid w:val="00BD575B"/>
    <w:rsid w:val="00BD634D"/>
    <w:rsid w:val="00BD672B"/>
    <w:rsid w:val="00BE2D87"/>
    <w:rsid w:val="00BE2FB9"/>
    <w:rsid w:val="00BE42AF"/>
    <w:rsid w:val="00BE54E0"/>
    <w:rsid w:val="00BE5A4A"/>
    <w:rsid w:val="00BE640C"/>
    <w:rsid w:val="00BE79F5"/>
    <w:rsid w:val="00BF243E"/>
    <w:rsid w:val="00BF3493"/>
    <w:rsid w:val="00BF6B19"/>
    <w:rsid w:val="00BF75FC"/>
    <w:rsid w:val="00C00AD5"/>
    <w:rsid w:val="00C028C1"/>
    <w:rsid w:val="00C02D3E"/>
    <w:rsid w:val="00C02DDF"/>
    <w:rsid w:val="00C04328"/>
    <w:rsid w:val="00C05BCD"/>
    <w:rsid w:val="00C13014"/>
    <w:rsid w:val="00C13443"/>
    <w:rsid w:val="00C134B7"/>
    <w:rsid w:val="00C13E0F"/>
    <w:rsid w:val="00C1419B"/>
    <w:rsid w:val="00C16692"/>
    <w:rsid w:val="00C16FC7"/>
    <w:rsid w:val="00C2009D"/>
    <w:rsid w:val="00C20D7C"/>
    <w:rsid w:val="00C269BC"/>
    <w:rsid w:val="00C27919"/>
    <w:rsid w:val="00C30811"/>
    <w:rsid w:val="00C30D91"/>
    <w:rsid w:val="00C336F0"/>
    <w:rsid w:val="00C349D9"/>
    <w:rsid w:val="00C34D50"/>
    <w:rsid w:val="00C35A92"/>
    <w:rsid w:val="00C368ED"/>
    <w:rsid w:val="00C36DE5"/>
    <w:rsid w:val="00C37331"/>
    <w:rsid w:val="00C43289"/>
    <w:rsid w:val="00C4396E"/>
    <w:rsid w:val="00C443C0"/>
    <w:rsid w:val="00C47EE4"/>
    <w:rsid w:val="00C55CB1"/>
    <w:rsid w:val="00C55F26"/>
    <w:rsid w:val="00C57D09"/>
    <w:rsid w:val="00C60A22"/>
    <w:rsid w:val="00C62A78"/>
    <w:rsid w:val="00C6437C"/>
    <w:rsid w:val="00C655B6"/>
    <w:rsid w:val="00C66B37"/>
    <w:rsid w:val="00C67A62"/>
    <w:rsid w:val="00C67B7D"/>
    <w:rsid w:val="00C71E4F"/>
    <w:rsid w:val="00C7263E"/>
    <w:rsid w:val="00C736B7"/>
    <w:rsid w:val="00C7631C"/>
    <w:rsid w:val="00C826ED"/>
    <w:rsid w:val="00C84DFC"/>
    <w:rsid w:val="00C85F95"/>
    <w:rsid w:val="00C871F0"/>
    <w:rsid w:val="00C90540"/>
    <w:rsid w:val="00C91AD0"/>
    <w:rsid w:val="00C92C02"/>
    <w:rsid w:val="00C94287"/>
    <w:rsid w:val="00C9460B"/>
    <w:rsid w:val="00C94BB2"/>
    <w:rsid w:val="00C959F4"/>
    <w:rsid w:val="00CA15B7"/>
    <w:rsid w:val="00CA2367"/>
    <w:rsid w:val="00CA59A8"/>
    <w:rsid w:val="00CA73B8"/>
    <w:rsid w:val="00CA785E"/>
    <w:rsid w:val="00CB08B8"/>
    <w:rsid w:val="00CB1EE8"/>
    <w:rsid w:val="00CB2657"/>
    <w:rsid w:val="00CB2801"/>
    <w:rsid w:val="00CB66B7"/>
    <w:rsid w:val="00CB76A7"/>
    <w:rsid w:val="00CB7BF7"/>
    <w:rsid w:val="00CC0110"/>
    <w:rsid w:val="00CC03D9"/>
    <w:rsid w:val="00CC3A3C"/>
    <w:rsid w:val="00CC526C"/>
    <w:rsid w:val="00CC5BA1"/>
    <w:rsid w:val="00CC7C1B"/>
    <w:rsid w:val="00CD3BE2"/>
    <w:rsid w:val="00CD49D4"/>
    <w:rsid w:val="00CD65DF"/>
    <w:rsid w:val="00CD7AF1"/>
    <w:rsid w:val="00CE0232"/>
    <w:rsid w:val="00CE0B5D"/>
    <w:rsid w:val="00CE4128"/>
    <w:rsid w:val="00CE6895"/>
    <w:rsid w:val="00CF0C65"/>
    <w:rsid w:val="00CF4B71"/>
    <w:rsid w:val="00CF5168"/>
    <w:rsid w:val="00CF54D2"/>
    <w:rsid w:val="00CF78C4"/>
    <w:rsid w:val="00D003E5"/>
    <w:rsid w:val="00D0395F"/>
    <w:rsid w:val="00D05803"/>
    <w:rsid w:val="00D06532"/>
    <w:rsid w:val="00D113B9"/>
    <w:rsid w:val="00D113D1"/>
    <w:rsid w:val="00D129B0"/>
    <w:rsid w:val="00D14441"/>
    <w:rsid w:val="00D1529C"/>
    <w:rsid w:val="00D166A6"/>
    <w:rsid w:val="00D1772A"/>
    <w:rsid w:val="00D2121E"/>
    <w:rsid w:val="00D2162C"/>
    <w:rsid w:val="00D24911"/>
    <w:rsid w:val="00D30155"/>
    <w:rsid w:val="00D32FF8"/>
    <w:rsid w:val="00D35C63"/>
    <w:rsid w:val="00D36446"/>
    <w:rsid w:val="00D36710"/>
    <w:rsid w:val="00D40B36"/>
    <w:rsid w:val="00D41E39"/>
    <w:rsid w:val="00D43941"/>
    <w:rsid w:val="00D43CB3"/>
    <w:rsid w:val="00D44837"/>
    <w:rsid w:val="00D44EC6"/>
    <w:rsid w:val="00D45F75"/>
    <w:rsid w:val="00D47E78"/>
    <w:rsid w:val="00D50FF7"/>
    <w:rsid w:val="00D5486E"/>
    <w:rsid w:val="00D55029"/>
    <w:rsid w:val="00D55055"/>
    <w:rsid w:val="00D612C8"/>
    <w:rsid w:val="00D61355"/>
    <w:rsid w:val="00D61E3C"/>
    <w:rsid w:val="00D64118"/>
    <w:rsid w:val="00D679B0"/>
    <w:rsid w:val="00D71BCD"/>
    <w:rsid w:val="00D73EB2"/>
    <w:rsid w:val="00D80846"/>
    <w:rsid w:val="00D80B82"/>
    <w:rsid w:val="00D80C65"/>
    <w:rsid w:val="00D82C43"/>
    <w:rsid w:val="00D86D56"/>
    <w:rsid w:val="00D87626"/>
    <w:rsid w:val="00D87DF4"/>
    <w:rsid w:val="00D9358A"/>
    <w:rsid w:val="00D93B99"/>
    <w:rsid w:val="00D95C9B"/>
    <w:rsid w:val="00D9638A"/>
    <w:rsid w:val="00D96C13"/>
    <w:rsid w:val="00DA124A"/>
    <w:rsid w:val="00DA60B9"/>
    <w:rsid w:val="00DA6C0E"/>
    <w:rsid w:val="00DA7B7D"/>
    <w:rsid w:val="00DB1211"/>
    <w:rsid w:val="00DB3BC8"/>
    <w:rsid w:val="00DB4EE2"/>
    <w:rsid w:val="00DB758D"/>
    <w:rsid w:val="00DB7EA5"/>
    <w:rsid w:val="00DC0DFB"/>
    <w:rsid w:val="00DC1E79"/>
    <w:rsid w:val="00DC44E0"/>
    <w:rsid w:val="00DC4744"/>
    <w:rsid w:val="00DC57B9"/>
    <w:rsid w:val="00DD0224"/>
    <w:rsid w:val="00DD2E7E"/>
    <w:rsid w:val="00DD3500"/>
    <w:rsid w:val="00DD5163"/>
    <w:rsid w:val="00DD518B"/>
    <w:rsid w:val="00DD64AF"/>
    <w:rsid w:val="00DE19BE"/>
    <w:rsid w:val="00DE2A27"/>
    <w:rsid w:val="00DE4C6A"/>
    <w:rsid w:val="00DE7693"/>
    <w:rsid w:val="00DF02D8"/>
    <w:rsid w:val="00DF57A7"/>
    <w:rsid w:val="00DF6106"/>
    <w:rsid w:val="00DF676B"/>
    <w:rsid w:val="00DF70E5"/>
    <w:rsid w:val="00E01756"/>
    <w:rsid w:val="00E03874"/>
    <w:rsid w:val="00E06116"/>
    <w:rsid w:val="00E07235"/>
    <w:rsid w:val="00E14285"/>
    <w:rsid w:val="00E16FF2"/>
    <w:rsid w:val="00E17FFB"/>
    <w:rsid w:val="00E245AF"/>
    <w:rsid w:val="00E24CF9"/>
    <w:rsid w:val="00E258FB"/>
    <w:rsid w:val="00E264F6"/>
    <w:rsid w:val="00E31439"/>
    <w:rsid w:val="00E35ED0"/>
    <w:rsid w:val="00E424C6"/>
    <w:rsid w:val="00E43280"/>
    <w:rsid w:val="00E44FEF"/>
    <w:rsid w:val="00E452A5"/>
    <w:rsid w:val="00E46CBF"/>
    <w:rsid w:val="00E54018"/>
    <w:rsid w:val="00E6370A"/>
    <w:rsid w:val="00E66304"/>
    <w:rsid w:val="00E677EB"/>
    <w:rsid w:val="00E7075B"/>
    <w:rsid w:val="00E70D68"/>
    <w:rsid w:val="00E72AD4"/>
    <w:rsid w:val="00E742AD"/>
    <w:rsid w:val="00E82521"/>
    <w:rsid w:val="00E850F1"/>
    <w:rsid w:val="00E862CB"/>
    <w:rsid w:val="00E86C67"/>
    <w:rsid w:val="00E86DC4"/>
    <w:rsid w:val="00E87EB1"/>
    <w:rsid w:val="00E91007"/>
    <w:rsid w:val="00E91808"/>
    <w:rsid w:val="00E92087"/>
    <w:rsid w:val="00E93AAE"/>
    <w:rsid w:val="00E94DF3"/>
    <w:rsid w:val="00E95C48"/>
    <w:rsid w:val="00E95C90"/>
    <w:rsid w:val="00E96D3D"/>
    <w:rsid w:val="00EB1F15"/>
    <w:rsid w:val="00EB2B5C"/>
    <w:rsid w:val="00EB2D18"/>
    <w:rsid w:val="00EB43D4"/>
    <w:rsid w:val="00EB57ED"/>
    <w:rsid w:val="00EB7A66"/>
    <w:rsid w:val="00EC0410"/>
    <w:rsid w:val="00EC0880"/>
    <w:rsid w:val="00EC16B2"/>
    <w:rsid w:val="00EC315F"/>
    <w:rsid w:val="00ED0896"/>
    <w:rsid w:val="00ED4501"/>
    <w:rsid w:val="00EE043B"/>
    <w:rsid w:val="00EE2983"/>
    <w:rsid w:val="00EE5C26"/>
    <w:rsid w:val="00EE65CB"/>
    <w:rsid w:val="00EE691A"/>
    <w:rsid w:val="00EE79DD"/>
    <w:rsid w:val="00EE7A92"/>
    <w:rsid w:val="00EF0F51"/>
    <w:rsid w:val="00EF2225"/>
    <w:rsid w:val="00EF3664"/>
    <w:rsid w:val="00EF534A"/>
    <w:rsid w:val="00EF5933"/>
    <w:rsid w:val="00EF5D55"/>
    <w:rsid w:val="00EF6DC5"/>
    <w:rsid w:val="00EF753E"/>
    <w:rsid w:val="00EF7764"/>
    <w:rsid w:val="00F0027D"/>
    <w:rsid w:val="00F00632"/>
    <w:rsid w:val="00F03330"/>
    <w:rsid w:val="00F0385F"/>
    <w:rsid w:val="00F04AB7"/>
    <w:rsid w:val="00F06C06"/>
    <w:rsid w:val="00F072AD"/>
    <w:rsid w:val="00F12D21"/>
    <w:rsid w:val="00F14930"/>
    <w:rsid w:val="00F16068"/>
    <w:rsid w:val="00F17675"/>
    <w:rsid w:val="00F208F0"/>
    <w:rsid w:val="00F21140"/>
    <w:rsid w:val="00F30E7B"/>
    <w:rsid w:val="00F31D83"/>
    <w:rsid w:val="00F31FEE"/>
    <w:rsid w:val="00F3322B"/>
    <w:rsid w:val="00F335F4"/>
    <w:rsid w:val="00F35A77"/>
    <w:rsid w:val="00F37B0E"/>
    <w:rsid w:val="00F4703E"/>
    <w:rsid w:val="00F51CC3"/>
    <w:rsid w:val="00F5681C"/>
    <w:rsid w:val="00F56AF3"/>
    <w:rsid w:val="00F60409"/>
    <w:rsid w:val="00F624A9"/>
    <w:rsid w:val="00F64871"/>
    <w:rsid w:val="00F64B2A"/>
    <w:rsid w:val="00F64D65"/>
    <w:rsid w:val="00F66F1C"/>
    <w:rsid w:val="00F67796"/>
    <w:rsid w:val="00F70882"/>
    <w:rsid w:val="00F7167C"/>
    <w:rsid w:val="00F75B71"/>
    <w:rsid w:val="00F7716B"/>
    <w:rsid w:val="00F84715"/>
    <w:rsid w:val="00F870D1"/>
    <w:rsid w:val="00F9558D"/>
    <w:rsid w:val="00F96396"/>
    <w:rsid w:val="00F974BB"/>
    <w:rsid w:val="00F97C2A"/>
    <w:rsid w:val="00FA0062"/>
    <w:rsid w:val="00FA1800"/>
    <w:rsid w:val="00FA21CA"/>
    <w:rsid w:val="00FA6499"/>
    <w:rsid w:val="00FA672D"/>
    <w:rsid w:val="00FA7A1F"/>
    <w:rsid w:val="00FB1791"/>
    <w:rsid w:val="00FB1D66"/>
    <w:rsid w:val="00FB2243"/>
    <w:rsid w:val="00FB2951"/>
    <w:rsid w:val="00FB40DB"/>
    <w:rsid w:val="00FB79A6"/>
    <w:rsid w:val="00FB7DCB"/>
    <w:rsid w:val="00FC0386"/>
    <w:rsid w:val="00FC405C"/>
    <w:rsid w:val="00FC6211"/>
    <w:rsid w:val="00FC7E2B"/>
    <w:rsid w:val="00FD140C"/>
    <w:rsid w:val="00FD24C6"/>
    <w:rsid w:val="00FD305C"/>
    <w:rsid w:val="00FD37F6"/>
    <w:rsid w:val="00FD39B8"/>
    <w:rsid w:val="00FD4EA3"/>
    <w:rsid w:val="00FD5095"/>
    <w:rsid w:val="00FD58EA"/>
    <w:rsid w:val="00FD615A"/>
    <w:rsid w:val="00FD7784"/>
    <w:rsid w:val="00FD7FAD"/>
    <w:rsid w:val="00FE3DEF"/>
    <w:rsid w:val="00FE43C4"/>
    <w:rsid w:val="00FF1AED"/>
    <w:rsid w:val="00FF25FD"/>
    <w:rsid w:val="00FF41B2"/>
    <w:rsid w:val="00FF7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84773"/>
  <w15:docId w15:val="{6869EC9A-2CDF-44C6-BB94-66FC16CB2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2A11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562E01"/>
    <w:pPr>
      <w:keepNext/>
      <w:spacing w:before="240" w:after="60" w:line="240" w:lineRule="auto"/>
      <w:outlineLvl w:val="1"/>
    </w:pPr>
    <w:rPr>
      <w:rFonts w:ascii="Arial" w:eastAsia="Times New Roman" w:hAnsi="Arial" w:cs="Arial"/>
      <w:b/>
      <w:bCs/>
      <w:i/>
      <w:iCs/>
      <w:sz w:val="28"/>
      <w:szCs w:val="28"/>
      <w:lang w:val="uk-UA" w:eastAsia="ru-RU"/>
    </w:rPr>
  </w:style>
  <w:style w:type="paragraph" w:styleId="3">
    <w:name w:val="heading 3"/>
    <w:basedOn w:val="a"/>
    <w:next w:val="a"/>
    <w:link w:val="30"/>
    <w:qFormat/>
    <w:rsid w:val="0035462D"/>
    <w:pPr>
      <w:keepNext/>
      <w:spacing w:after="0" w:line="240" w:lineRule="auto"/>
      <w:jc w:val="center"/>
      <w:outlineLvl w:val="2"/>
    </w:pPr>
    <w:rPr>
      <w:rFonts w:ascii="Times New Roman" w:eastAsia="Times New Roman" w:hAnsi="Times New Roman" w:cs="Times New Roman"/>
      <w:b/>
      <w:sz w:val="36"/>
      <w:szCs w:val="24"/>
      <w:lang w:val="uk-UA" w:eastAsia="ru-RU"/>
    </w:rPr>
  </w:style>
  <w:style w:type="paragraph" w:styleId="4">
    <w:name w:val="heading 4"/>
    <w:basedOn w:val="a"/>
    <w:next w:val="a"/>
    <w:link w:val="40"/>
    <w:uiPriority w:val="9"/>
    <w:unhideWhenUsed/>
    <w:qFormat/>
    <w:rsid w:val="009C39D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6">
    <w:name w:val="heading 6"/>
    <w:basedOn w:val="a"/>
    <w:next w:val="a"/>
    <w:link w:val="60"/>
    <w:uiPriority w:val="9"/>
    <w:qFormat/>
    <w:rsid w:val="00562E01"/>
    <w:pPr>
      <w:spacing w:before="240" w:after="60" w:line="240" w:lineRule="auto"/>
      <w:outlineLvl w:val="5"/>
    </w:pPr>
    <w:rPr>
      <w:rFonts w:ascii="Calibri" w:eastAsia="Times New Roman" w:hAnsi="Calibri" w:cs="Times New Roman"/>
      <w:b/>
      <w:bCs/>
      <w:lang w:val="x-none" w:eastAsia="ru-RU"/>
    </w:rPr>
  </w:style>
  <w:style w:type="paragraph" w:styleId="7">
    <w:name w:val="heading 7"/>
    <w:basedOn w:val="a"/>
    <w:next w:val="a"/>
    <w:link w:val="70"/>
    <w:uiPriority w:val="9"/>
    <w:qFormat/>
    <w:rsid w:val="00562E01"/>
    <w:pPr>
      <w:spacing w:before="240" w:after="60" w:line="240" w:lineRule="auto"/>
      <w:outlineLvl w:val="6"/>
    </w:pPr>
    <w:rPr>
      <w:rFonts w:ascii="Calibri" w:eastAsia="Times New Roman" w:hAnsi="Calibri" w:cs="Times New Roman"/>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138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ps-tem">
    <w:name w:val="sps-tem"/>
    <w:basedOn w:val="a"/>
    <w:rsid w:val="002C1388"/>
    <w:pPr>
      <w:numPr>
        <w:numId w:val="1"/>
      </w:numPr>
      <w:spacing w:before="60" w:after="0" w:line="240" w:lineRule="auto"/>
    </w:pPr>
    <w:rPr>
      <w:rFonts w:ascii="Times New Roman" w:eastAsia="Times New Roman" w:hAnsi="Times New Roman" w:cs="Times New Roman"/>
      <w:sz w:val="28"/>
      <w:szCs w:val="24"/>
      <w:lang w:val="uk-UA" w:eastAsia="ru-RU"/>
    </w:rPr>
  </w:style>
  <w:style w:type="character" w:customStyle="1" w:styleId="21">
    <w:name w:val="Основной текст (2)_"/>
    <w:rsid w:val="002C1388"/>
    <w:rPr>
      <w:rFonts w:ascii="Times New Roman" w:hAnsi="Times New Roman" w:cs="Times New Roman"/>
      <w:spacing w:val="-5"/>
      <w:sz w:val="18"/>
      <w:u w:val="none"/>
    </w:rPr>
  </w:style>
  <w:style w:type="character" w:customStyle="1" w:styleId="31">
    <w:name w:val="Основной текст (3)_"/>
    <w:rsid w:val="002C1388"/>
    <w:rPr>
      <w:rFonts w:ascii="Times New Roman" w:hAnsi="Times New Roman" w:cs="Times New Roman"/>
      <w:sz w:val="16"/>
      <w:u w:val="none"/>
    </w:rPr>
  </w:style>
  <w:style w:type="paragraph" w:customStyle="1" w:styleId="11">
    <w:name w:val="Основной текст1"/>
    <w:basedOn w:val="a"/>
    <w:rsid w:val="002C1388"/>
    <w:pPr>
      <w:widowControl w:val="0"/>
      <w:shd w:val="clear" w:color="auto" w:fill="FFFFFF"/>
      <w:spacing w:before="240" w:after="0" w:line="115" w:lineRule="exact"/>
      <w:jc w:val="both"/>
    </w:pPr>
    <w:rPr>
      <w:rFonts w:ascii="Sylfaen" w:eastAsia="Sylfaen" w:hAnsi="Sylfaen" w:cs="Times New Roman"/>
      <w:color w:val="000000"/>
      <w:sz w:val="10"/>
      <w:szCs w:val="10"/>
      <w:lang w:eastAsia="ru-RU"/>
    </w:rPr>
  </w:style>
  <w:style w:type="paragraph" w:styleId="a4">
    <w:name w:val="footnote text"/>
    <w:basedOn w:val="a"/>
    <w:link w:val="a5"/>
    <w:semiHidden/>
    <w:unhideWhenUsed/>
    <w:rsid w:val="002C1388"/>
    <w:pPr>
      <w:spacing w:after="0" w:line="240" w:lineRule="auto"/>
    </w:pPr>
    <w:rPr>
      <w:rFonts w:ascii="Times New Roman" w:eastAsia="Times New Roman" w:hAnsi="Times New Roman" w:cs="Times New Roman"/>
      <w:sz w:val="20"/>
      <w:szCs w:val="20"/>
      <w:lang w:val="uk-UA" w:eastAsia="ru-RU"/>
    </w:rPr>
  </w:style>
  <w:style w:type="character" w:customStyle="1" w:styleId="a5">
    <w:name w:val="Текст сноски Знак"/>
    <w:basedOn w:val="a0"/>
    <w:link w:val="a4"/>
    <w:semiHidden/>
    <w:rsid w:val="002C1388"/>
    <w:rPr>
      <w:rFonts w:ascii="Times New Roman" w:eastAsia="Times New Roman" w:hAnsi="Times New Roman" w:cs="Times New Roman"/>
      <w:sz w:val="20"/>
      <w:szCs w:val="20"/>
      <w:lang w:val="uk-UA" w:eastAsia="ru-RU"/>
    </w:rPr>
  </w:style>
  <w:style w:type="character" w:styleId="a6">
    <w:name w:val="footnote reference"/>
    <w:semiHidden/>
    <w:unhideWhenUsed/>
    <w:rsid w:val="002C1388"/>
    <w:rPr>
      <w:vertAlign w:val="superscript"/>
    </w:rPr>
  </w:style>
  <w:style w:type="paragraph" w:customStyle="1" w:styleId="32">
    <w:name w:val="Основной текст3"/>
    <w:basedOn w:val="a"/>
    <w:rsid w:val="000A2A1C"/>
    <w:pPr>
      <w:widowControl w:val="0"/>
      <w:shd w:val="clear" w:color="auto" w:fill="FFFFFF"/>
      <w:spacing w:before="360" w:after="780" w:line="322" w:lineRule="exact"/>
      <w:ind w:hanging="780"/>
      <w:jc w:val="center"/>
    </w:pPr>
    <w:rPr>
      <w:rFonts w:ascii="Times New Roman" w:eastAsia="Times New Roman" w:hAnsi="Times New Roman" w:cs="Times New Roman"/>
      <w:color w:val="000000"/>
      <w:sz w:val="27"/>
      <w:szCs w:val="27"/>
      <w:lang w:eastAsia="ru-RU"/>
    </w:rPr>
  </w:style>
  <w:style w:type="character" w:customStyle="1" w:styleId="33">
    <w:name w:val="Основной текст (3) + Не полужирный"/>
    <w:rsid w:val="000A2A1C"/>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34">
    <w:name w:val="Основной текст (3)"/>
    <w:basedOn w:val="a"/>
    <w:rsid w:val="000A2A1C"/>
    <w:pPr>
      <w:widowControl w:val="0"/>
      <w:shd w:val="clear" w:color="auto" w:fill="FFFFFF"/>
      <w:spacing w:after="0" w:line="547" w:lineRule="exact"/>
      <w:jc w:val="center"/>
    </w:pPr>
    <w:rPr>
      <w:rFonts w:ascii="Times New Roman" w:eastAsia="Times New Roman" w:hAnsi="Times New Roman" w:cs="Times New Roman"/>
      <w:b/>
      <w:bCs/>
      <w:color w:val="000000"/>
      <w:sz w:val="27"/>
      <w:szCs w:val="27"/>
      <w:lang w:eastAsia="ru-RU"/>
    </w:rPr>
  </w:style>
  <w:style w:type="table" w:styleId="a7">
    <w:name w:val="Table Grid"/>
    <w:basedOn w:val="a1"/>
    <w:uiPriority w:val="59"/>
    <w:rsid w:val="00EF5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List 2"/>
    <w:basedOn w:val="a"/>
    <w:uiPriority w:val="99"/>
    <w:rsid w:val="00201C7E"/>
    <w:pPr>
      <w:autoSpaceDE w:val="0"/>
      <w:autoSpaceDN w:val="0"/>
      <w:spacing w:after="0" w:line="240" w:lineRule="auto"/>
      <w:ind w:left="566" w:hanging="283"/>
    </w:pPr>
    <w:rPr>
      <w:rFonts w:ascii="Times New Roman" w:eastAsia="Times New Roman" w:hAnsi="Times New Roman" w:cs="Times New Roman"/>
      <w:sz w:val="24"/>
      <w:szCs w:val="24"/>
      <w:lang w:val="uk-UA" w:eastAsia="ru-RU"/>
    </w:rPr>
  </w:style>
  <w:style w:type="paragraph" w:styleId="a8">
    <w:name w:val="Body Text"/>
    <w:basedOn w:val="a"/>
    <w:link w:val="a9"/>
    <w:uiPriority w:val="99"/>
    <w:rsid w:val="00527027"/>
    <w:pPr>
      <w:spacing w:after="0" w:line="240" w:lineRule="auto"/>
    </w:pPr>
    <w:rPr>
      <w:rFonts w:ascii="Times New Roman" w:eastAsia="Times New Roman" w:hAnsi="Times New Roman" w:cs="Times New Roman"/>
      <w:sz w:val="28"/>
      <w:szCs w:val="24"/>
      <w:lang w:val="uk-UA" w:eastAsia="ru-RU"/>
    </w:rPr>
  </w:style>
  <w:style w:type="character" w:customStyle="1" w:styleId="a9">
    <w:name w:val="Основной текст Знак"/>
    <w:basedOn w:val="a0"/>
    <w:link w:val="a8"/>
    <w:uiPriority w:val="99"/>
    <w:rsid w:val="00527027"/>
    <w:rPr>
      <w:rFonts w:ascii="Times New Roman" w:eastAsia="Times New Roman" w:hAnsi="Times New Roman" w:cs="Times New Roman"/>
      <w:sz w:val="28"/>
      <w:szCs w:val="24"/>
      <w:lang w:val="uk-UA" w:eastAsia="ru-RU"/>
    </w:rPr>
  </w:style>
  <w:style w:type="character" w:customStyle="1" w:styleId="4Arial">
    <w:name w:val="Основной текст (4) + Arial"/>
    <w:aliases w:val="Интервал 0 pt5"/>
    <w:rsid w:val="00527027"/>
    <w:rPr>
      <w:rFonts w:ascii="Arial" w:hAnsi="Arial" w:cs="Arial"/>
      <w:spacing w:val="-7"/>
      <w:sz w:val="15"/>
      <w:u w:val="none"/>
    </w:rPr>
  </w:style>
  <w:style w:type="character" w:customStyle="1" w:styleId="apple-converted-space">
    <w:name w:val="apple-converted-space"/>
    <w:rsid w:val="00527027"/>
  </w:style>
  <w:style w:type="character" w:styleId="aa">
    <w:name w:val="Hyperlink"/>
    <w:unhideWhenUsed/>
    <w:rsid w:val="00527027"/>
    <w:rPr>
      <w:color w:val="0000FF"/>
      <w:u w:val="single"/>
    </w:rPr>
  </w:style>
  <w:style w:type="paragraph" w:customStyle="1" w:styleId="ab">
    <w:name w:val="Имя"/>
    <w:basedOn w:val="a"/>
    <w:next w:val="a"/>
    <w:rsid w:val="00030013"/>
    <w:pPr>
      <w:spacing w:after="440" w:line="240" w:lineRule="atLeast"/>
      <w:jc w:val="center"/>
    </w:pPr>
    <w:rPr>
      <w:rFonts w:ascii="Garamond" w:eastAsia="Times New Roman" w:hAnsi="Garamond" w:cs="Times New Roman"/>
      <w:caps/>
      <w:spacing w:val="80"/>
      <w:sz w:val="44"/>
      <w:szCs w:val="20"/>
    </w:rPr>
  </w:style>
  <w:style w:type="paragraph" w:styleId="ac">
    <w:name w:val="Balloon Text"/>
    <w:basedOn w:val="a"/>
    <w:link w:val="ad"/>
    <w:semiHidden/>
    <w:unhideWhenUsed/>
    <w:rsid w:val="002F3283"/>
    <w:pPr>
      <w:spacing w:after="0" w:line="240" w:lineRule="auto"/>
    </w:pPr>
    <w:rPr>
      <w:rFonts w:ascii="Tahoma" w:hAnsi="Tahoma" w:cs="Tahoma"/>
      <w:sz w:val="16"/>
      <w:szCs w:val="16"/>
    </w:rPr>
  </w:style>
  <w:style w:type="character" w:customStyle="1" w:styleId="ad">
    <w:name w:val="Текст выноски Знак"/>
    <w:basedOn w:val="a0"/>
    <w:link w:val="ac"/>
    <w:semiHidden/>
    <w:rsid w:val="002F3283"/>
    <w:rPr>
      <w:rFonts w:ascii="Tahoma" w:hAnsi="Tahoma" w:cs="Tahoma"/>
      <w:sz w:val="16"/>
      <w:szCs w:val="16"/>
    </w:rPr>
  </w:style>
  <w:style w:type="paragraph" w:customStyle="1" w:styleId="-">
    <w:name w:val="Методичка-текст"/>
    <w:autoRedefine/>
    <w:rsid w:val="00BA1CD1"/>
    <w:pPr>
      <w:tabs>
        <w:tab w:val="left" w:pos="851"/>
      </w:tabs>
      <w:suppressAutoHyphens/>
      <w:spacing w:after="0" w:line="360" w:lineRule="auto"/>
      <w:ind w:left="567"/>
      <w:jc w:val="center"/>
    </w:pPr>
    <w:rPr>
      <w:rFonts w:ascii="Times New Roman" w:eastAsia="Arial" w:hAnsi="Times New Roman" w:cs="Times New Roman"/>
      <w:b/>
      <w:sz w:val="30"/>
      <w:szCs w:val="30"/>
      <w:lang w:val="uk-UA" w:eastAsia="ru-RU"/>
    </w:rPr>
  </w:style>
  <w:style w:type="paragraph" w:customStyle="1" w:styleId="-0">
    <w:name w:val="Методичка-глава"/>
    <w:rsid w:val="00BA1CD1"/>
    <w:pPr>
      <w:suppressAutoHyphens/>
      <w:spacing w:before="120" w:after="120" w:line="240" w:lineRule="auto"/>
      <w:jc w:val="center"/>
    </w:pPr>
    <w:rPr>
      <w:rFonts w:ascii="Arial" w:eastAsia="Arial" w:hAnsi="Arial" w:cs="Times New Roman"/>
      <w:b/>
      <w:sz w:val="30"/>
      <w:szCs w:val="24"/>
      <w:lang w:eastAsia="ar-SA"/>
    </w:rPr>
  </w:style>
  <w:style w:type="paragraph" w:styleId="ae">
    <w:name w:val="Body Text Indent"/>
    <w:basedOn w:val="a"/>
    <w:link w:val="af"/>
    <w:unhideWhenUsed/>
    <w:rsid w:val="00036CA1"/>
    <w:pPr>
      <w:spacing w:after="120"/>
      <w:ind w:left="283"/>
    </w:pPr>
  </w:style>
  <w:style w:type="character" w:customStyle="1" w:styleId="af">
    <w:name w:val="Основной текст с отступом Знак"/>
    <w:basedOn w:val="a0"/>
    <w:link w:val="ae"/>
    <w:rsid w:val="00036CA1"/>
  </w:style>
  <w:style w:type="paragraph" w:customStyle="1" w:styleId="txt1">
    <w:name w:val="txt1"/>
    <w:basedOn w:val="a"/>
    <w:rsid w:val="00036CA1"/>
    <w:pPr>
      <w:spacing w:after="0" w:line="240" w:lineRule="auto"/>
      <w:ind w:firstLine="851"/>
      <w:jc w:val="both"/>
    </w:pPr>
    <w:rPr>
      <w:rFonts w:ascii="Times New Roman" w:eastAsia="Times New Roman" w:hAnsi="Times New Roman" w:cs="Times New Roman"/>
      <w:color w:val="000000"/>
      <w:sz w:val="30"/>
      <w:szCs w:val="20"/>
      <w:lang w:val="uk-UA" w:eastAsia="ru-RU"/>
    </w:rPr>
  </w:style>
  <w:style w:type="paragraph" w:customStyle="1" w:styleId="12">
    <w:name w:val="Знак Знак1 Знак Знак Знак Знак Знак Знак Знак Знак Знак Знак Знак Знак Знак Знак Знак Знак"/>
    <w:basedOn w:val="a"/>
    <w:rsid w:val="00F96396"/>
    <w:pPr>
      <w:spacing w:after="0" w:line="240" w:lineRule="auto"/>
    </w:pPr>
    <w:rPr>
      <w:rFonts w:ascii="Verdana" w:eastAsia="Times New Roman" w:hAnsi="Verdana" w:cs="Times New Roman"/>
      <w:sz w:val="24"/>
      <w:szCs w:val="24"/>
      <w:lang w:val="en-US"/>
    </w:rPr>
  </w:style>
  <w:style w:type="paragraph" w:customStyle="1" w:styleId="13">
    <w:name w:val="Абзац списка1"/>
    <w:basedOn w:val="a"/>
    <w:rsid w:val="00F96396"/>
    <w:pPr>
      <w:ind w:left="720"/>
    </w:pPr>
    <w:rPr>
      <w:rFonts w:ascii="Calibri" w:eastAsia="Calibri" w:hAnsi="Calibri" w:cs="Times New Roman"/>
      <w:lang w:val="uk-UA"/>
    </w:rPr>
  </w:style>
  <w:style w:type="character" w:customStyle="1" w:styleId="30">
    <w:name w:val="Заголовок 3 Знак"/>
    <w:basedOn w:val="a0"/>
    <w:link w:val="3"/>
    <w:rsid w:val="0035462D"/>
    <w:rPr>
      <w:rFonts w:ascii="Times New Roman" w:eastAsia="Times New Roman" w:hAnsi="Times New Roman" w:cs="Times New Roman"/>
      <w:b/>
      <w:sz w:val="36"/>
      <w:szCs w:val="24"/>
      <w:lang w:val="uk-UA" w:eastAsia="ru-RU"/>
    </w:rPr>
  </w:style>
  <w:style w:type="character" w:customStyle="1" w:styleId="40">
    <w:name w:val="Заголовок 4 Знак"/>
    <w:basedOn w:val="a0"/>
    <w:link w:val="4"/>
    <w:uiPriority w:val="9"/>
    <w:rsid w:val="009C39D0"/>
    <w:rPr>
      <w:rFonts w:asciiTheme="majorHAnsi" w:eastAsiaTheme="majorEastAsia" w:hAnsiTheme="majorHAnsi" w:cstheme="majorBidi"/>
      <w:i/>
      <w:iCs/>
      <w:color w:val="365F91" w:themeColor="accent1" w:themeShade="BF"/>
    </w:rPr>
  </w:style>
  <w:style w:type="character" w:customStyle="1" w:styleId="10">
    <w:name w:val="Заголовок 1 Знак"/>
    <w:basedOn w:val="a0"/>
    <w:link w:val="1"/>
    <w:rsid w:val="002A1100"/>
    <w:rPr>
      <w:rFonts w:asciiTheme="majorHAnsi" w:eastAsiaTheme="majorEastAsia" w:hAnsiTheme="majorHAnsi" w:cstheme="majorBidi"/>
      <w:color w:val="365F91" w:themeColor="accent1" w:themeShade="BF"/>
      <w:sz w:val="32"/>
      <w:szCs w:val="32"/>
    </w:rPr>
  </w:style>
  <w:style w:type="character" w:customStyle="1" w:styleId="23">
    <w:name w:val="Заголовок №2_"/>
    <w:link w:val="24"/>
    <w:locked/>
    <w:rsid w:val="00D612C8"/>
    <w:rPr>
      <w:rFonts w:ascii="Times New Roman" w:hAnsi="Times New Roman" w:cs="Times New Roman"/>
      <w:b/>
      <w:bCs/>
      <w:sz w:val="19"/>
      <w:szCs w:val="19"/>
      <w:shd w:val="clear" w:color="auto" w:fill="FFFFFF"/>
    </w:rPr>
  </w:style>
  <w:style w:type="paragraph" w:customStyle="1" w:styleId="24">
    <w:name w:val="Заголовок №2"/>
    <w:basedOn w:val="a"/>
    <w:link w:val="23"/>
    <w:rsid w:val="00D612C8"/>
    <w:pPr>
      <w:widowControl w:val="0"/>
      <w:shd w:val="clear" w:color="auto" w:fill="FFFFFF"/>
      <w:spacing w:after="60" w:line="240" w:lineRule="atLeast"/>
      <w:outlineLvl w:val="1"/>
    </w:pPr>
    <w:rPr>
      <w:rFonts w:ascii="Times New Roman" w:hAnsi="Times New Roman" w:cs="Times New Roman"/>
      <w:b/>
      <w:bCs/>
      <w:sz w:val="19"/>
      <w:szCs w:val="19"/>
    </w:rPr>
  </w:style>
  <w:style w:type="paragraph" w:customStyle="1" w:styleId="Default">
    <w:name w:val="Default"/>
    <w:rsid w:val="00D612C8"/>
    <w:pPr>
      <w:autoSpaceDE w:val="0"/>
      <w:autoSpaceDN w:val="0"/>
      <w:adjustRightInd w:val="0"/>
      <w:spacing w:after="0" w:line="240" w:lineRule="auto"/>
    </w:pPr>
    <w:rPr>
      <w:rFonts w:ascii="Times New Roman" w:eastAsia="Times New Roman" w:hAnsi="Times New Roman" w:cs="Times New Roman"/>
      <w:color w:val="000000"/>
      <w:sz w:val="24"/>
      <w:szCs w:val="24"/>
      <w:lang w:val="uk-UA"/>
    </w:rPr>
  </w:style>
  <w:style w:type="paragraph" w:styleId="25">
    <w:name w:val="Body Text Indent 2"/>
    <w:basedOn w:val="a"/>
    <w:link w:val="26"/>
    <w:unhideWhenUsed/>
    <w:rsid w:val="00562E01"/>
    <w:pPr>
      <w:spacing w:after="120" w:line="480" w:lineRule="auto"/>
      <w:ind w:left="283"/>
    </w:pPr>
  </w:style>
  <w:style w:type="character" w:customStyle="1" w:styleId="26">
    <w:name w:val="Основной текст с отступом 2 Знак"/>
    <w:basedOn w:val="a0"/>
    <w:link w:val="25"/>
    <w:rsid w:val="00562E01"/>
  </w:style>
  <w:style w:type="paragraph" w:styleId="35">
    <w:name w:val="Body Text Indent 3"/>
    <w:basedOn w:val="a"/>
    <w:link w:val="36"/>
    <w:semiHidden/>
    <w:unhideWhenUsed/>
    <w:rsid w:val="00562E01"/>
    <w:pPr>
      <w:spacing w:after="120"/>
      <w:ind w:left="283"/>
    </w:pPr>
    <w:rPr>
      <w:sz w:val="16"/>
      <w:szCs w:val="16"/>
    </w:rPr>
  </w:style>
  <w:style w:type="character" w:customStyle="1" w:styleId="36">
    <w:name w:val="Основной текст с отступом 3 Знак"/>
    <w:basedOn w:val="a0"/>
    <w:link w:val="35"/>
    <w:semiHidden/>
    <w:rsid w:val="00562E01"/>
    <w:rPr>
      <w:sz w:val="16"/>
      <w:szCs w:val="16"/>
    </w:rPr>
  </w:style>
  <w:style w:type="paragraph" w:styleId="27">
    <w:name w:val="Body Text 2"/>
    <w:basedOn w:val="a"/>
    <w:link w:val="28"/>
    <w:semiHidden/>
    <w:unhideWhenUsed/>
    <w:rsid w:val="00562E01"/>
    <w:pPr>
      <w:spacing w:after="120" w:line="480" w:lineRule="auto"/>
    </w:pPr>
  </w:style>
  <w:style w:type="character" w:customStyle="1" w:styleId="28">
    <w:name w:val="Основной текст 2 Знак"/>
    <w:basedOn w:val="a0"/>
    <w:link w:val="27"/>
    <w:semiHidden/>
    <w:rsid w:val="00562E01"/>
  </w:style>
  <w:style w:type="paragraph" w:styleId="37">
    <w:name w:val="Body Text 3"/>
    <w:basedOn w:val="a"/>
    <w:link w:val="38"/>
    <w:unhideWhenUsed/>
    <w:rsid w:val="00562E01"/>
    <w:pPr>
      <w:spacing w:after="120"/>
    </w:pPr>
    <w:rPr>
      <w:sz w:val="16"/>
      <w:szCs w:val="16"/>
    </w:rPr>
  </w:style>
  <w:style w:type="character" w:customStyle="1" w:styleId="38">
    <w:name w:val="Основной текст 3 Знак"/>
    <w:basedOn w:val="a0"/>
    <w:link w:val="37"/>
    <w:rsid w:val="00562E01"/>
    <w:rPr>
      <w:sz w:val="16"/>
      <w:szCs w:val="16"/>
    </w:rPr>
  </w:style>
  <w:style w:type="character" w:customStyle="1" w:styleId="20">
    <w:name w:val="Заголовок 2 Знак"/>
    <w:basedOn w:val="a0"/>
    <w:link w:val="2"/>
    <w:rsid w:val="00562E01"/>
    <w:rPr>
      <w:rFonts w:ascii="Arial" w:eastAsia="Times New Roman" w:hAnsi="Arial" w:cs="Arial"/>
      <w:b/>
      <w:bCs/>
      <w:i/>
      <w:iCs/>
      <w:sz w:val="28"/>
      <w:szCs w:val="28"/>
      <w:lang w:val="uk-UA" w:eastAsia="ru-RU"/>
    </w:rPr>
  </w:style>
  <w:style w:type="character" w:customStyle="1" w:styleId="60">
    <w:name w:val="Заголовок 6 Знак"/>
    <w:basedOn w:val="a0"/>
    <w:link w:val="6"/>
    <w:uiPriority w:val="9"/>
    <w:rsid w:val="00562E01"/>
    <w:rPr>
      <w:rFonts w:ascii="Calibri" w:eastAsia="Times New Roman" w:hAnsi="Calibri" w:cs="Times New Roman"/>
      <w:b/>
      <w:bCs/>
      <w:lang w:val="x-none" w:eastAsia="ru-RU"/>
    </w:rPr>
  </w:style>
  <w:style w:type="character" w:customStyle="1" w:styleId="70">
    <w:name w:val="Заголовок 7 Знак"/>
    <w:basedOn w:val="a0"/>
    <w:link w:val="7"/>
    <w:uiPriority w:val="9"/>
    <w:rsid w:val="00562E01"/>
    <w:rPr>
      <w:rFonts w:ascii="Calibri" w:eastAsia="Times New Roman" w:hAnsi="Calibri" w:cs="Times New Roman"/>
      <w:sz w:val="24"/>
      <w:szCs w:val="24"/>
      <w:lang w:val="x-none" w:eastAsia="ru-RU"/>
    </w:rPr>
  </w:style>
  <w:style w:type="numbering" w:customStyle="1" w:styleId="14">
    <w:name w:val="Немає списку1"/>
    <w:next w:val="a2"/>
    <w:uiPriority w:val="99"/>
    <w:semiHidden/>
    <w:unhideWhenUsed/>
    <w:rsid w:val="00562E01"/>
  </w:style>
  <w:style w:type="paragraph" w:styleId="af0">
    <w:name w:val="Block Text"/>
    <w:basedOn w:val="a"/>
    <w:semiHidden/>
    <w:rsid w:val="00562E01"/>
    <w:pPr>
      <w:tabs>
        <w:tab w:val="left" w:pos="2586"/>
        <w:tab w:val="left" w:pos="2728"/>
      </w:tabs>
      <w:spacing w:after="0" w:line="240" w:lineRule="auto"/>
      <w:ind w:left="34" w:right="-108"/>
      <w:jc w:val="center"/>
    </w:pPr>
    <w:rPr>
      <w:rFonts w:ascii="Times New Roman" w:eastAsia="Times New Roman" w:hAnsi="Times New Roman" w:cs="Times New Roman"/>
      <w:b/>
      <w:i/>
      <w:sz w:val="30"/>
      <w:szCs w:val="20"/>
      <w:lang w:val="uk-UA" w:eastAsia="ru-RU"/>
    </w:rPr>
  </w:style>
  <w:style w:type="paragraph" w:customStyle="1" w:styleId="af1">
    <w:name w:val="Знак"/>
    <w:basedOn w:val="a"/>
    <w:rsid w:val="00562E01"/>
    <w:pPr>
      <w:spacing w:after="0" w:line="240" w:lineRule="auto"/>
    </w:pPr>
    <w:rPr>
      <w:rFonts w:ascii="Verdana" w:eastAsia="Times New Roman" w:hAnsi="Verdana" w:cs="Verdana"/>
      <w:sz w:val="20"/>
      <w:szCs w:val="20"/>
      <w:lang w:val="en-US"/>
    </w:rPr>
  </w:style>
  <w:style w:type="paragraph" w:styleId="af2">
    <w:name w:val="Title"/>
    <w:basedOn w:val="a"/>
    <w:link w:val="af3"/>
    <w:qFormat/>
    <w:rsid w:val="00562E01"/>
    <w:pPr>
      <w:spacing w:after="0" w:line="240" w:lineRule="auto"/>
      <w:jc w:val="center"/>
    </w:pPr>
    <w:rPr>
      <w:rFonts w:ascii="Times New Roman" w:eastAsia="Times New Roman" w:hAnsi="Times New Roman" w:cs="Times New Roman"/>
      <w:b/>
      <w:bCs/>
      <w:sz w:val="36"/>
      <w:szCs w:val="24"/>
      <w:lang w:val="x-none" w:eastAsia="ru-RU"/>
    </w:rPr>
  </w:style>
  <w:style w:type="character" w:customStyle="1" w:styleId="af3">
    <w:name w:val="Заголовок Знак"/>
    <w:basedOn w:val="a0"/>
    <w:link w:val="af2"/>
    <w:rsid w:val="00562E01"/>
    <w:rPr>
      <w:rFonts w:ascii="Times New Roman" w:eastAsia="Times New Roman" w:hAnsi="Times New Roman" w:cs="Times New Roman"/>
      <w:b/>
      <w:bCs/>
      <w:sz w:val="36"/>
      <w:szCs w:val="24"/>
      <w:lang w:val="x-none" w:eastAsia="ru-RU"/>
    </w:rPr>
  </w:style>
  <w:style w:type="paragraph" w:styleId="af4">
    <w:name w:val="Normal (Web)"/>
    <w:basedOn w:val="a"/>
    <w:uiPriority w:val="99"/>
    <w:unhideWhenUsed/>
    <w:rsid w:val="00562E0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f5">
    <w:name w:val="header"/>
    <w:basedOn w:val="a"/>
    <w:link w:val="af6"/>
    <w:uiPriority w:val="99"/>
    <w:unhideWhenUsed/>
    <w:rsid w:val="00562E01"/>
    <w:pPr>
      <w:tabs>
        <w:tab w:val="center" w:pos="4677"/>
        <w:tab w:val="right" w:pos="9355"/>
      </w:tabs>
      <w:spacing w:after="0" w:line="240" w:lineRule="auto"/>
    </w:pPr>
    <w:rPr>
      <w:rFonts w:ascii="Times New Roman" w:eastAsia="Times New Roman" w:hAnsi="Times New Roman" w:cs="Times New Roman"/>
      <w:sz w:val="28"/>
      <w:szCs w:val="20"/>
      <w:lang w:val="x-none" w:eastAsia="ru-RU"/>
    </w:rPr>
  </w:style>
  <w:style w:type="character" w:customStyle="1" w:styleId="af6">
    <w:name w:val="Верхний колонтитул Знак"/>
    <w:basedOn w:val="a0"/>
    <w:link w:val="af5"/>
    <w:uiPriority w:val="99"/>
    <w:rsid w:val="00562E01"/>
    <w:rPr>
      <w:rFonts w:ascii="Times New Roman" w:eastAsia="Times New Roman" w:hAnsi="Times New Roman" w:cs="Times New Roman"/>
      <w:sz w:val="28"/>
      <w:szCs w:val="20"/>
      <w:lang w:val="x-none" w:eastAsia="ru-RU"/>
    </w:rPr>
  </w:style>
  <w:style w:type="paragraph" w:styleId="af7">
    <w:name w:val="footer"/>
    <w:basedOn w:val="a"/>
    <w:link w:val="af8"/>
    <w:uiPriority w:val="99"/>
    <w:unhideWhenUsed/>
    <w:rsid w:val="00562E01"/>
    <w:pPr>
      <w:tabs>
        <w:tab w:val="center" w:pos="4677"/>
        <w:tab w:val="right" w:pos="9355"/>
      </w:tabs>
      <w:spacing w:after="0" w:line="240" w:lineRule="auto"/>
    </w:pPr>
    <w:rPr>
      <w:rFonts w:ascii="Times New Roman" w:eastAsia="Times New Roman" w:hAnsi="Times New Roman" w:cs="Times New Roman"/>
      <w:sz w:val="28"/>
      <w:szCs w:val="20"/>
      <w:lang w:val="x-none" w:eastAsia="ru-RU"/>
    </w:rPr>
  </w:style>
  <w:style w:type="character" w:customStyle="1" w:styleId="af8">
    <w:name w:val="Нижний колонтитул Знак"/>
    <w:basedOn w:val="a0"/>
    <w:link w:val="af7"/>
    <w:uiPriority w:val="99"/>
    <w:rsid w:val="00562E01"/>
    <w:rPr>
      <w:rFonts w:ascii="Times New Roman" w:eastAsia="Times New Roman" w:hAnsi="Times New Roman" w:cs="Times New Roman"/>
      <w:sz w:val="28"/>
      <w:szCs w:val="20"/>
      <w:lang w:val="x-none" w:eastAsia="ru-RU"/>
    </w:rPr>
  </w:style>
  <w:style w:type="paragraph" w:styleId="af9">
    <w:name w:val="Document Map"/>
    <w:basedOn w:val="a"/>
    <w:link w:val="afa"/>
    <w:semiHidden/>
    <w:rsid w:val="00562E01"/>
    <w:pPr>
      <w:shd w:val="clear" w:color="auto" w:fill="000080"/>
      <w:spacing w:after="0" w:line="240" w:lineRule="auto"/>
    </w:pPr>
    <w:rPr>
      <w:rFonts w:ascii="Tahoma" w:eastAsia="Times New Roman" w:hAnsi="Tahoma" w:cs="Times New Roman"/>
      <w:sz w:val="28"/>
      <w:szCs w:val="20"/>
      <w:lang w:val="x-none" w:eastAsia="ru-RU"/>
    </w:rPr>
  </w:style>
  <w:style w:type="character" w:customStyle="1" w:styleId="afa">
    <w:name w:val="Схема документа Знак"/>
    <w:basedOn w:val="a0"/>
    <w:link w:val="af9"/>
    <w:semiHidden/>
    <w:rsid w:val="00562E01"/>
    <w:rPr>
      <w:rFonts w:ascii="Tahoma" w:eastAsia="Times New Roman" w:hAnsi="Tahoma" w:cs="Times New Roman"/>
      <w:sz w:val="28"/>
      <w:szCs w:val="20"/>
      <w:shd w:val="clear" w:color="auto" w:fill="000080"/>
      <w:lang w:val="x-none" w:eastAsia="ru-RU"/>
    </w:rPr>
  </w:style>
  <w:style w:type="paragraph" w:customStyle="1" w:styleId="15">
    <w:name w:val="Абзац списку1"/>
    <w:basedOn w:val="a"/>
    <w:rsid w:val="00562E01"/>
    <w:pPr>
      <w:spacing w:after="0" w:line="360" w:lineRule="auto"/>
      <w:ind w:left="720" w:firstLine="851"/>
      <w:jc w:val="both"/>
    </w:pPr>
    <w:rPr>
      <w:rFonts w:ascii="Times New Roman" w:eastAsia="Times New Roman" w:hAnsi="Times New Roman" w:cs="Times New Roman"/>
      <w:sz w:val="28"/>
      <w:szCs w:val="24"/>
      <w:lang w:val="uk-UA"/>
    </w:rPr>
  </w:style>
  <w:style w:type="character" w:customStyle="1" w:styleId="rvts0">
    <w:name w:val="rvts0"/>
    <w:basedOn w:val="a0"/>
    <w:rsid w:val="00562E01"/>
  </w:style>
  <w:style w:type="character" w:customStyle="1" w:styleId="rvts9">
    <w:name w:val="rvts9"/>
    <w:basedOn w:val="a0"/>
    <w:rsid w:val="00562E01"/>
  </w:style>
  <w:style w:type="character" w:customStyle="1" w:styleId="rvts44">
    <w:name w:val="rvts44"/>
    <w:basedOn w:val="a0"/>
    <w:rsid w:val="00562E01"/>
  </w:style>
  <w:style w:type="character" w:styleId="afb">
    <w:name w:val="Strong"/>
    <w:uiPriority w:val="22"/>
    <w:qFormat/>
    <w:rsid w:val="00562E01"/>
    <w:rPr>
      <w:b/>
      <w:bCs/>
    </w:rPr>
  </w:style>
  <w:style w:type="paragraph" w:styleId="afc">
    <w:name w:val="Subtitle"/>
    <w:basedOn w:val="a"/>
    <w:link w:val="afd"/>
    <w:uiPriority w:val="99"/>
    <w:qFormat/>
    <w:rsid w:val="00562E01"/>
    <w:pPr>
      <w:spacing w:after="0" w:line="240" w:lineRule="auto"/>
      <w:jc w:val="center"/>
    </w:pPr>
    <w:rPr>
      <w:rFonts w:ascii="Times New Roman" w:eastAsia="Times New Roman" w:hAnsi="Times New Roman" w:cs="Times New Roman"/>
      <w:b/>
      <w:sz w:val="30"/>
      <w:szCs w:val="20"/>
      <w:lang w:val="uk-UA" w:eastAsia="ru-RU"/>
    </w:rPr>
  </w:style>
  <w:style w:type="character" w:customStyle="1" w:styleId="afd">
    <w:name w:val="Подзаголовок Знак"/>
    <w:basedOn w:val="a0"/>
    <w:link w:val="afc"/>
    <w:uiPriority w:val="99"/>
    <w:rsid w:val="00562E01"/>
    <w:rPr>
      <w:rFonts w:ascii="Times New Roman" w:eastAsia="Times New Roman" w:hAnsi="Times New Roman" w:cs="Times New Roman"/>
      <w:b/>
      <w:sz w:val="30"/>
      <w:szCs w:val="20"/>
      <w:lang w:val="uk-UA" w:eastAsia="ru-RU"/>
    </w:rPr>
  </w:style>
  <w:style w:type="character" w:styleId="afe">
    <w:name w:val="page number"/>
    <w:basedOn w:val="a0"/>
    <w:rsid w:val="00562E01"/>
  </w:style>
  <w:style w:type="character" w:styleId="aff">
    <w:name w:val="Emphasis"/>
    <w:qFormat/>
    <w:rsid w:val="00562E01"/>
    <w:rPr>
      <w:i/>
      <w:iCs/>
    </w:rPr>
  </w:style>
  <w:style w:type="character" w:styleId="aff0">
    <w:name w:val="Unresolved Mention"/>
    <w:uiPriority w:val="99"/>
    <w:semiHidden/>
    <w:unhideWhenUsed/>
    <w:rsid w:val="00562E01"/>
    <w:rPr>
      <w:color w:val="605E5C"/>
      <w:shd w:val="clear" w:color="auto" w:fill="E1DFDD"/>
    </w:rPr>
  </w:style>
  <w:style w:type="character" w:styleId="aff1">
    <w:name w:val="FollowedHyperlink"/>
    <w:uiPriority w:val="99"/>
    <w:semiHidden/>
    <w:unhideWhenUsed/>
    <w:rsid w:val="00562E01"/>
    <w:rPr>
      <w:color w:val="954F72"/>
      <w:u w:val="single"/>
    </w:rPr>
  </w:style>
  <w:style w:type="paragraph" w:styleId="aff2">
    <w:name w:val="No Spacing"/>
    <w:link w:val="aff3"/>
    <w:uiPriority w:val="1"/>
    <w:qFormat/>
    <w:rsid w:val="00BE54E0"/>
    <w:pPr>
      <w:widowControl w:val="0"/>
      <w:spacing w:after="0" w:line="240" w:lineRule="auto"/>
      <w:jc w:val="both"/>
    </w:pPr>
    <w:rPr>
      <w:rFonts w:ascii="Times New Roman" w:eastAsia="Courier New" w:hAnsi="Times New Roman" w:cs="Courier New"/>
      <w:color w:val="000000"/>
      <w:sz w:val="28"/>
      <w:szCs w:val="24"/>
      <w:lang w:val="uk-UA" w:eastAsia="uk-UA" w:bidi="uk-UA"/>
    </w:rPr>
  </w:style>
  <w:style w:type="character" w:customStyle="1" w:styleId="aff3">
    <w:name w:val="Без интервала Знак"/>
    <w:link w:val="aff2"/>
    <w:uiPriority w:val="1"/>
    <w:rsid w:val="00BE54E0"/>
    <w:rPr>
      <w:rFonts w:ascii="Times New Roman" w:eastAsia="Courier New" w:hAnsi="Times New Roman" w:cs="Courier New"/>
      <w:color w:val="000000"/>
      <w:sz w:val="28"/>
      <w:szCs w:val="24"/>
      <w:lang w:val="uk-UA" w:eastAsia="uk-UA" w:bidi="uk-UA"/>
    </w:rPr>
  </w:style>
  <w:style w:type="character" w:customStyle="1" w:styleId="29">
    <w:name w:val="Основной текст (2) + Полужирный"/>
    <w:rsid w:val="00781C85"/>
    <w:rPr>
      <w:rFonts w:ascii="Times New Roman" w:hAnsi="Times New Roman"/>
      <w:b/>
      <w:color w:val="000000"/>
      <w:spacing w:val="0"/>
      <w:w w:val="100"/>
      <w:position w:val="0"/>
      <w:sz w:val="19"/>
      <w:u w:val="none"/>
      <w:lang w:val="uk-UA" w:eastAsia="uk-UA"/>
    </w:rPr>
  </w:style>
  <w:style w:type="character" w:customStyle="1" w:styleId="Bodytext2Bold">
    <w:name w:val="Body text (2) + Bold"/>
    <w:rsid w:val="00913C6C"/>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Heading2">
    <w:name w:val="Heading #2"/>
    <w:basedOn w:val="a0"/>
    <w:rsid w:val="00B740A2"/>
    <w:rPr>
      <w:rFonts w:ascii="Times New Roman" w:eastAsia="Times New Roman" w:hAnsi="Times New Roman" w:cs="Times New Roman"/>
      <w:b w:val="0"/>
      <w:bCs w:val="0"/>
      <w:i w:val="0"/>
      <w:iCs w:val="0"/>
      <w:smallCaps w:val="0"/>
      <w:strike w:val="0"/>
      <w:color w:val="222222"/>
      <w:spacing w:val="0"/>
      <w:w w:val="100"/>
      <w:position w:val="0"/>
      <w:sz w:val="36"/>
      <w:szCs w:val="36"/>
      <w:u w:val="none"/>
      <w:lang w:val="de-DE" w:eastAsia="de-DE" w:bidi="de-DE"/>
    </w:rPr>
  </w:style>
  <w:style w:type="character" w:customStyle="1" w:styleId="Bodytext4NotItalic">
    <w:name w:val="Body text (4) + Not Italic"/>
    <w:basedOn w:val="a0"/>
    <w:rsid w:val="002F7D8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631255">
      <w:bodyDiv w:val="1"/>
      <w:marLeft w:val="0"/>
      <w:marRight w:val="0"/>
      <w:marTop w:val="0"/>
      <w:marBottom w:val="0"/>
      <w:divBdr>
        <w:top w:val="none" w:sz="0" w:space="0" w:color="auto"/>
        <w:left w:val="none" w:sz="0" w:space="0" w:color="auto"/>
        <w:bottom w:val="none" w:sz="0" w:space="0" w:color="auto"/>
        <w:right w:val="none" w:sz="0" w:space="0" w:color="auto"/>
      </w:divBdr>
    </w:div>
    <w:div w:id="1236434865">
      <w:bodyDiv w:val="1"/>
      <w:marLeft w:val="0"/>
      <w:marRight w:val="0"/>
      <w:marTop w:val="0"/>
      <w:marBottom w:val="0"/>
      <w:divBdr>
        <w:top w:val="none" w:sz="0" w:space="0" w:color="auto"/>
        <w:left w:val="none" w:sz="0" w:space="0" w:color="auto"/>
        <w:bottom w:val="none" w:sz="0" w:space="0" w:color="auto"/>
        <w:right w:val="none" w:sz="0" w:space="0" w:color="auto"/>
      </w:divBdr>
    </w:div>
    <w:div w:id="1693066726">
      <w:bodyDiv w:val="1"/>
      <w:marLeft w:val="0"/>
      <w:marRight w:val="0"/>
      <w:marTop w:val="0"/>
      <w:marBottom w:val="0"/>
      <w:divBdr>
        <w:top w:val="none" w:sz="0" w:space="0" w:color="auto"/>
        <w:left w:val="none" w:sz="0" w:space="0" w:color="auto"/>
        <w:bottom w:val="none" w:sz="0" w:space="0" w:color="auto"/>
        <w:right w:val="none" w:sz="0" w:space="0" w:color="auto"/>
      </w:divBdr>
    </w:div>
    <w:div w:id="170813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nute.edu.ua/blog/read/?pid=1086&amp;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72FE6-9D58-4A9D-99C8-E9A76DD67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3076</Words>
  <Characters>17534</Characters>
  <Application>Microsoft Office Word</Application>
  <DocSecurity>0</DocSecurity>
  <Lines>146</Lines>
  <Paragraphs>41</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Hewlett-Packard</Company>
  <LinksUpToDate>false</LinksUpToDate>
  <CharactersWithSpaces>20569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dc:creator>
  <cp:lastModifiedBy>u2</cp:lastModifiedBy>
  <cp:revision>20</cp:revision>
  <cp:lastPrinted>2021-02-02T14:13:00Z</cp:lastPrinted>
  <dcterms:created xsi:type="dcterms:W3CDTF">2025-03-04T14:45:00Z</dcterms:created>
  <dcterms:modified xsi:type="dcterms:W3CDTF">2025-03-04T15:08:00Z</dcterms:modified>
</cp:coreProperties>
</file>