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804B" w14:textId="38A67B94" w:rsidR="00D34355" w:rsidRDefault="00D34355" w:rsidP="00D343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  <w:lang w:val="uk-UA"/>
        </w:rPr>
      </w:pPr>
      <w:r w:rsidRPr="002822F2"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  <w:lang w:val="uk-UA"/>
        </w:rPr>
        <w:t>Базова інформація про дисципліну</w:t>
      </w:r>
    </w:p>
    <w:tbl>
      <w:tblPr>
        <w:tblpPr w:leftFromText="180" w:rightFromText="180" w:horzAnchor="margin" w:tblpY="5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7520"/>
      </w:tblGrid>
      <w:tr w:rsidR="00D34355" w:rsidRPr="00171E1B" w14:paraId="11AB91ED" w14:textId="77777777" w:rsidTr="00D34355">
        <w:tc>
          <w:tcPr>
            <w:tcW w:w="1330" w:type="pct"/>
          </w:tcPr>
          <w:p w14:paraId="044F4352" w14:textId="77777777" w:rsidR="00D34355" w:rsidRPr="003C4577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3670" w:type="pct"/>
          </w:tcPr>
          <w:p w14:paraId="6FD6650C" w14:textId="77777777" w:rsidR="00D34355" w:rsidRPr="00613A0A" w:rsidRDefault="00D34355" w:rsidP="004A1242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  <w:caps/>
                <w:sz w:val="24"/>
                <w:szCs w:val="24"/>
              </w:rPr>
            </w:pPr>
            <w:r w:rsidRPr="002746DA">
              <w:rPr>
                <w:rFonts w:ascii="Times New Roman Полужирный" w:hAnsi="Times New Roman Полужирный"/>
                <w:b/>
                <w:bCs/>
                <w:caps/>
                <w:sz w:val="24"/>
                <w:szCs w:val="24"/>
              </w:rPr>
              <w:t>ЕКОНОМІКА</w:t>
            </w:r>
            <w:r w:rsidRPr="00171E1B">
              <w:rPr>
                <w:rFonts w:ascii="Times New Roman Полужирный" w:hAnsi="Times New Roman Полужирный"/>
                <w:b/>
                <w:bCs/>
                <w:caps/>
                <w:sz w:val="24"/>
                <w:szCs w:val="24"/>
              </w:rPr>
              <w:t xml:space="preserve"> спорту та рекреації</w:t>
            </w:r>
            <w:r w:rsidRPr="00613A0A">
              <w:rPr>
                <w:rFonts w:ascii="Calibri" w:hAnsi="Calibri"/>
                <w:b/>
                <w:bCs/>
                <w:caps/>
                <w:sz w:val="24"/>
                <w:szCs w:val="24"/>
              </w:rPr>
              <w:t xml:space="preserve"> </w:t>
            </w:r>
            <w:r w:rsidRPr="00171E1B">
              <w:rPr>
                <w:rFonts w:ascii="Times New Roman Полужирный" w:hAnsi="Times New Roman Полужирный"/>
                <w:b/>
                <w:bCs/>
                <w:caps/>
                <w:sz w:val="24"/>
                <w:szCs w:val="24"/>
              </w:rPr>
              <w:t>/</w:t>
            </w:r>
          </w:p>
          <w:p w14:paraId="0EEF6969" w14:textId="77777777" w:rsidR="00D34355" w:rsidRPr="002746DA" w:rsidRDefault="00D34355" w:rsidP="004A1242">
            <w:pPr>
              <w:widowControl w:val="0"/>
              <w:spacing w:after="0" w:line="240" w:lineRule="auto"/>
              <w:rPr>
                <w:rFonts w:ascii="Times New Roman Полужирный" w:hAnsi="Times New Roman Полужирный"/>
                <w:b/>
                <w:bCs/>
                <w:caps/>
                <w:sz w:val="24"/>
                <w:szCs w:val="24"/>
              </w:rPr>
            </w:pPr>
            <w:r w:rsidRPr="002746DA">
              <w:rPr>
                <w:rFonts w:ascii="Times New Roman Полужирный" w:hAnsi="Times New Roman Полужирный"/>
                <w:b/>
                <w:bCs/>
                <w:caps/>
                <w:sz w:val="24"/>
                <w:szCs w:val="24"/>
              </w:rPr>
              <w:t>ECONOMY OF SPORTS AND RECREATION</w:t>
            </w:r>
          </w:p>
        </w:tc>
      </w:tr>
      <w:tr w:rsidR="00D34355" w:rsidRPr="00171E1B" w14:paraId="36F5137B" w14:textId="77777777" w:rsidTr="00D34355">
        <w:tc>
          <w:tcPr>
            <w:tcW w:w="1330" w:type="pct"/>
          </w:tcPr>
          <w:p w14:paraId="7E09EE16" w14:textId="77777777" w:rsidR="00D34355" w:rsidRPr="003C4577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3670" w:type="pct"/>
          </w:tcPr>
          <w:p w14:paraId="5DFFBCA6" w14:textId="77777777" w:rsidR="00D34355" w:rsidRPr="00171E1B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</w:tr>
      <w:tr w:rsidR="00D34355" w:rsidRPr="00171E1B" w14:paraId="6D52067D" w14:textId="77777777" w:rsidTr="00D34355">
        <w:tc>
          <w:tcPr>
            <w:tcW w:w="1330" w:type="pct"/>
          </w:tcPr>
          <w:p w14:paraId="72F93417" w14:textId="77777777" w:rsidR="00D34355" w:rsidRPr="003C4577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</w:rPr>
              <w:t>Галузь знань</w:t>
            </w:r>
          </w:p>
        </w:tc>
        <w:tc>
          <w:tcPr>
            <w:tcW w:w="3670" w:type="pct"/>
          </w:tcPr>
          <w:p w14:paraId="5D505176" w14:textId="77777777" w:rsidR="00D34355" w:rsidRPr="00171E1B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>01 Освіта</w:t>
            </w:r>
          </w:p>
        </w:tc>
      </w:tr>
      <w:tr w:rsidR="00D34355" w:rsidRPr="00171E1B" w14:paraId="63B75D5F" w14:textId="77777777" w:rsidTr="00D34355">
        <w:tc>
          <w:tcPr>
            <w:tcW w:w="1330" w:type="pct"/>
          </w:tcPr>
          <w:p w14:paraId="7ECFD574" w14:textId="77777777" w:rsidR="00D34355" w:rsidRPr="003C4577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3670" w:type="pct"/>
          </w:tcPr>
          <w:p w14:paraId="063CC0A6" w14:textId="77777777" w:rsidR="00D34355" w:rsidRPr="00171E1B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 xml:space="preserve">017 Фізична культура і спорт </w:t>
            </w:r>
          </w:p>
        </w:tc>
      </w:tr>
      <w:tr w:rsidR="00D34355" w:rsidRPr="00171E1B" w14:paraId="16363877" w14:textId="77777777" w:rsidTr="00D34355">
        <w:tc>
          <w:tcPr>
            <w:tcW w:w="1330" w:type="pct"/>
          </w:tcPr>
          <w:p w14:paraId="0C85E0C7" w14:textId="77777777" w:rsidR="00D34355" w:rsidRPr="003C4577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</w:rPr>
              <w:t>Освітня програма</w:t>
            </w:r>
          </w:p>
        </w:tc>
        <w:tc>
          <w:tcPr>
            <w:tcW w:w="3670" w:type="pct"/>
          </w:tcPr>
          <w:p w14:paraId="070CEEEA" w14:textId="77777777" w:rsidR="00D34355" w:rsidRPr="00171E1B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>Спортивний менеджмент</w:t>
            </w:r>
          </w:p>
        </w:tc>
      </w:tr>
      <w:tr w:rsidR="00D34355" w:rsidRPr="00171E1B" w14:paraId="4E14CA8C" w14:textId="77777777" w:rsidTr="00D34355">
        <w:tc>
          <w:tcPr>
            <w:tcW w:w="1330" w:type="pct"/>
          </w:tcPr>
          <w:p w14:paraId="3920DC36" w14:textId="77777777" w:rsidR="00D34355" w:rsidRPr="003C4577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</w:rPr>
              <w:t>Факультет</w:t>
            </w:r>
          </w:p>
        </w:tc>
        <w:tc>
          <w:tcPr>
            <w:tcW w:w="3670" w:type="pct"/>
          </w:tcPr>
          <w:p w14:paraId="3CACD930" w14:textId="77777777" w:rsidR="00D34355" w:rsidRPr="00171E1B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>ФТБ</w:t>
            </w:r>
          </w:p>
        </w:tc>
      </w:tr>
      <w:tr w:rsidR="00D34355" w:rsidRPr="00171E1B" w14:paraId="1DDF3A30" w14:textId="77777777" w:rsidTr="00D34355">
        <w:tc>
          <w:tcPr>
            <w:tcW w:w="1330" w:type="pct"/>
          </w:tcPr>
          <w:p w14:paraId="0EAB3AF9" w14:textId="77777777" w:rsidR="00D34355" w:rsidRPr="003C4577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</w:rPr>
              <w:t>Курс</w:t>
            </w:r>
          </w:p>
        </w:tc>
        <w:tc>
          <w:tcPr>
            <w:tcW w:w="3670" w:type="pct"/>
          </w:tcPr>
          <w:p w14:paraId="5A021B54" w14:textId="77777777" w:rsidR="00D34355" w:rsidRPr="002746DA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D34355" w:rsidRPr="00171E1B" w14:paraId="773E5E06" w14:textId="77777777" w:rsidTr="00D34355">
        <w:tc>
          <w:tcPr>
            <w:tcW w:w="1330" w:type="pct"/>
          </w:tcPr>
          <w:p w14:paraId="17C800A8" w14:textId="77777777" w:rsidR="00D34355" w:rsidRPr="003C4577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</w:rPr>
              <w:t>Анотація курсу</w:t>
            </w:r>
          </w:p>
        </w:tc>
        <w:tc>
          <w:tcPr>
            <w:tcW w:w="3670" w:type="pct"/>
          </w:tcPr>
          <w:p w14:paraId="6ECDEFDD" w14:textId="77777777" w:rsidR="00D34355" w:rsidRPr="00171E1B" w:rsidRDefault="00D34355" w:rsidP="004A1242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b/>
                <w:i/>
                <w:sz w:val="24"/>
                <w:szCs w:val="24"/>
              </w:rPr>
              <w:t>Мета вивчення дисципліни</w:t>
            </w:r>
            <w:r w:rsidRPr="00171E1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746DA">
              <w:rPr>
                <w:rFonts w:ascii="Times New Roman" w:hAnsi="Times New Roman"/>
                <w:spacing w:val="-3"/>
                <w:sz w:val="24"/>
                <w:szCs w:val="24"/>
              </w:rPr>
              <w:t>формування логіки економічного мислення і системи спеціальних економічних знань у сфері фізичної культури, спорту та активної рекреації, а також теоретичних знань та практичних умінь, що забезпечують ефективну фінансово-господарську діяльність суб’єктів сфери фізичної культури, спорту та активної рекреації</w:t>
            </w:r>
            <w:r w:rsidRPr="00171E1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</w:p>
          <w:p w14:paraId="6D77F262" w14:textId="77777777" w:rsidR="00D34355" w:rsidRPr="002746DA" w:rsidRDefault="00D34355" w:rsidP="004A1242">
            <w:pPr>
              <w:widowControl w:val="0"/>
              <w:spacing w:after="0" w:line="240" w:lineRule="auto"/>
              <w:ind w:firstLine="251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2746DA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Завданнями дисципліни</w:t>
            </w:r>
            <w:r w:rsidRPr="002746D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є набуття теоретичних знань і практичних навичок з таких питань:</w:t>
            </w:r>
          </w:p>
          <w:p w14:paraId="2D9A989B" w14:textId="77777777" w:rsidR="00D34355" w:rsidRPr="002746DA" w:rsidRDefault="00D34355" w:rsidP="00D3435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316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746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фізична культура, спорт та активна рекреація як галузь національної економіки;</w:t>
            </w:r>
          </w:p>
          <w:p w14:paraId="1EDD47A7" w14:textId="77777777" w:rsidR="00D34355" w:rsidRPr="002746DA" w:rsidRDefault="00D34355" w:rsidP="00D3435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316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746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основи підприємницької діяльності у сфері фізичної культури, спорту та активної рекреації; </w:t>
            </w:r>
          </w:p>
          <w:p w14:paraId="2A12A73D" w14:textId="77777777" w:rsidR="00D34355" w:rsidRPr="002746DA" w:rsidRDefault="00D34355" w:rsidP="00D3435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316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746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попит та пропозиція на ринку фізичної культури, спорту та активної рекреації;</w:t>
            </w:r>
          </w:p>
          <w:p w14:paraId="28A69346" w14:textId="77777777" w:rsidR="00D34355" w:rsidRPr="002746DA" w:rsidRDefault="00D34355" w:rsidP="00D3435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316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746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конкуренція та конкурентоспроможність на ринку фізичної культури, спорту та активної рекреації; </w:t>
            </w:r>
          </w:p>
          <w:p w14:paraId="196C9C2E" w14:textId="77777777" w:rsidR="00D34355" w:rsidRPr="002746DA" w:rsidRDefault="00D34355" w:rsidP="00D3435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316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746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механізм формування та оцінювання ефективності використання ресурсного потенціалу суб’єктів сфери фізичної культури, спорту та активної рекреації за окремими складовими;</w:t>
            </w:r>
          </w:p>
          <w:p w14:paraId="76B04994" w14:textId="77777777" w:rsidR="00D34355" w:rsidRPr="002746DA" w:rsidRDefault="00D34355" w:rsidP="00D3435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316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746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принципи, функції та умови здійснення господарсько-фінансової діяльності суб’єктами ринку фізичної культури, спорту та активної рекреації;</w:t>
            </w:r>
          </w:p>
          <w:p w14:paraId="6403ADCC" w14:textId="77777777" w:rsidR="00D34355" w:rsidRPr="002746DA" w:rsidRDefault="00D34355" w:rsidP="00D3435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316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746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механізм формування економічних результатів та оцінювання ефективності фінансово-господарської діяльності суб’єктів сфери фізичної культури, спорту та активної рекреації;</w:t>
            </w:r>
          </w:p>
          <w:p w14:paraId="7C2F4ED6" w14:textId="77777777" w:rsidR="00D34355" w:rsidRPr="002746DA" w:rsidRDefault="00D34355" w:rsidP="00D3435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316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746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оподаткування суб’єктів сфери фізичної культури, спорту та активної рекреації;</w:t>
            </w:r>
          </w:p>
          <w:p w14:paraId="3DF05EE1" w14:textId="77777777" w:rsidR="00D34355" w:rsidRPr="002746DA" w:rsidRDefault="00D34355" w:rsidP="00D3435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316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746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ціноутворення у сфері фізичної культури, спорту та активної рекреації;</w:t>
            </w:r>
          </w:p>
          <w:p w14:paraId="4974B062" w14:textId="77777777" w:rsidR="00D34355" w:rsidRPr="002746DA" w:rsidRDefault="00D34355" w:rsidP="00D3435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316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746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фінансовий стан суб’єктів сфери фізичної культури, спорту та активної рекреації;</w:t>
            </w:r>
          </w:p>
          <w:p w14:paraId="1C9F86DB" w14:textId="77777777" w:rsidR="00D34355" w:rsidRPr="002746DA" w:rsidRDefault="00D34355" w:rsidP="00D3435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316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746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особливості бізнес-планування суб’єктів сфери фізичної культури, спорту та активної рекреації;</w:t>
            </w:r>
          </w:p>
          <w:p w14:paraId="2F053E93" w14:textId="77777777" w:rsidR="00D34355" w:rsidRPr="00171E1B" w:rsidRDefault="00D34355" w:rsidP="004A1242">
            <w:pPr>
              <w:widowControl w:val="0"/>
              <w:spacing w:after="0" w:line="240" w:lineRule="auto"/>
              <w:ind w:firstLine="316"/>
              <w:jc w:val="both"/>
              <w:rPr>
                <w:sz w:val="24"/>
                <w:szCs w:val="24"/>
              </w:rPr>
            </w:pPr>
            <w:r w:rsidRPr="002746DA">
              <w:rPr>
                <w:rFonts w:ascii="Times New Roman" w:hAnsi="Times New Roman"/>
                <w:spacing w:val="-3"/>
                <w:sz w:val="24"/>
                <w:szCs w:val="24"/>
              </w:rPr>
              <w:t>управління ризиками підприємницької діяльності у сфері фізичної культури, спорту та активної рекреації.</w:t>
            </w:r>
          </w:p>
        </w:tc>
      </w:tr>
      <w:tr w:rsidR="00D34355" w:rsidRPr="00171E1B" w14:paraId="558006BE" w14:textId="77777777" w:rsidTr="00D34355">
        <w:tc>
          <w:tcPr>
            <w:tcW w:w="1330" w:type="pct"/>
          </w:tcPr>
          <w:p w14:paraId="2EA9F71B" w14:textId="77777777" w:rsidR="00D34355" w:rsidRPr="003C4577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3670" w:type="pct"/>
          </w:tcPr>
          <w:p w14:paraId="49798214" w14:textId="77777777" w:rsidR="00D34355" w:rsidRPr="00171E1B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</w:tc>
      </w:tr>
      <w:tr w:rsidR="00D34355" w:rsidRPr="00171E1B" w14:paraId="73AC01AB" w14:textId="77777777" w:rsidTr="00D34355">
        <w:tc>
          <w:tcPr>
            <w:tcW w:w="1330" w:type="pct"/>
          </w:tcPr>
          <w:p w14:paraId="2B8F79D2" w14:textId="77777777" w:rsidR="00D34355" w:rsidRPr="003C4577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Інформація про викладача дисципліни </w:t>
            </w:r>
          </w:p>
        </w:tc>
        <w:tc>
          <w:tcPr>
            <w:tcW w:w="3670" w:type="pct"/>
          </w:tcPr>
          <w:p w14:paraId="3A413C1D" w14:textId="77777777" w:rsidR="00D34355" w:rsidRPr="00171E1B" w:rsidRDefault="00D34355" w:rsidP="004A12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Роскладка Н. 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д.е.н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професор</w:t>
            </w:r>
            <w:r w:rsidRPr="00171E1B">
              <w:rPr>
                <w:rFonts w:ascii="Times New Roman" w:hAnsi="Times New Roman"/>
                <w:sz w:val="24"/>
                <w:szCs w:val="24"/>
              </w:rPr>
              <w:t xml:space="preserve"> кафедри туризму та </w:t>
            </w:r>
            <w:r>
              <w:rPr>
                <w:rFonts w:ascii="Times New Roman" w:hAnsi="Times New Roman"/>
                <w:sz w:val="24"/>
                <w:szCs w:val="24"/>
              </w:rPr>
              <w:t>менеджменту креативних індустрій</w:t>
            </w:r>
          </w:p>
        </w:tc>
      </w:tr>
      <w:tr w:rsidR="00D34355" w:rsidRPr="00171E1B" w14:paraId="3187BC24" w14:textId="77777777" w:rsidTr="00D34355">
        <w:tc>
          <w:tcPr>
            <w:tcW w:w="1330" w:type="pct"/>
          </w:tcPr>
          <w:p w14:paraId="28C8F4DC" w14:textId="77777777" w:rsidR="00D34355" w:rsidRPr="003C4577" w:rsidRDefault="00D34355" w:rsidP="004A124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Пререквізити дисципліни</w:t>
            </w:r>
          </w:p>
        </w:tc>
        <w:tc>
          <w:tcPr>
            <w:tcW w:w="3670" w:type="pct"/>
          </w:tcPr>
          <w:p w14:paraId="1496E1CE" w14:textId="77777777" w:rsidR="00D34355" w:rsidRDefault="00D34355" w:rsidP="00D34355">
            <w:pPr>
              <w:widowControl w:val="0"/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>Вивчення дисципліни базується на знаннях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A0A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EA3E99A" w14:textId="77777777" w:rsidR="00D34355" w:rsidRPr="00D34355" w:rsidRDefault="00D34355" w:rsidP="00D34355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 xml:space="preserve">економічної теорії (для розуміння економічних процесів та механізмів, що лежать в основі функціонування суб’єктів сфери фізичної культури, спорту та активної рекреації); </w:t>
            </w:r>
          </w:p>
          <w:p w14:paraId="76CF0729" w14:textId="77777777" w:rsidR="00D34355" w:rsidRPr="00D34355" w:rsidRDefault="00D34355" w:rsidP="00D34355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 xml:space="preserve">з маркетингу та менеджменту (для розуміння принципів та підходів до організації та управління суб’єктами підприємницької діяльності у сфері фізичної культури, спорту та активної рекреації, спортивними та рекреаційними програмами, проєктами та заходами); </w:t>
            </w:r>
          </w:p>
          <w:p w14:paraId="20E47025" w14:textId="77777777" w:rsidR="00D34355" w:rsidRPr="00D34355" w:rsidRDefault="00D34355" w:rsidP="00D34355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 xml:space="preserve">з фізичної культури та спорту (для розуміння особливостей спортивної діяльності, видів спорту, спортивних тренувань та змагань); </w:t>
            </w:r>
          </w:p>
          <w:p w14:paraId="3482CBD5" w14:textId="77777777" w:rsidR="00D34355" w:rsidRPr="00D34355" w:rsidRDefault="00D34355" w:rsidP="00D34355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 xml:space="preserve">з організації діяльності суб’єктів сфери фізичної культури, спорту та активної рекреації; </w:t>
            </w:r>
          </w:p>
          <w:p w14:paraId="5C024E3A" w14:textId="77777777" w:rsidR="00D34355" w:rsidRPr="00D34355" w:rsidRDefault="00D34355" w:rsidP="00D34355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 xml:space="preserve">з правового регулювання спортивної та рекреаційної діяльності; </w:t>
            </w:r>
          </w:p>
          <w:p w14:paraId="40665997" w14:textId="18D26F3E" w:rsidR="00D34355" w:rsidRPr="00D34355" w:rsidRDefault="00D34355" w:rsidP="00D34355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 xml:space="preserve">з основ інформаційних технологій.  </w:t>
            </w:r>
          </w:p>
        </w:tc>
      </w:tr>
    </w:tbl>
    <w:p w14:paraId="38684D79" w14:textId="77777777" w:rsidR="00D34355" w:rsidRDefault="00D34355" w:rsidP="00D343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B0A3FB2" w14:textId="018DCFC4" w:rsidR="00D34355" w:rsidRDefault="00D34355" w:rsidP="00D343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71E1B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ВИВЧЕННЯ ДИСЦИПЛІНИ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8954"/>
      </w:tblGrid>
      <w:tr w:rsidR="006C3E85" w:rsidRPr="00D34355" w14:paraId="5E44C09C" w14:textId="77777777" w:rsidTr="006C3E85">
        <w:trPr>
          <w:tblHeader/>
          <w:jc w:val="center"/>
        </w:trPr>
        <w:tc>
          <w:tcPr>
            <w:tcW w:w="630" w:type="pct"/>
            <w:shd w:val="clear" w:color="auto" w:fill="auto"/>
            <w:vAlign w:val="center"/>
          </w:tcPr>
          <w:p w14:paraId="32D14D2A" w14:textId="77777777" w:rsidR="006C3E85" w:rsidRPr="00D34355" w:rsidRDefault="006C3E85" w:rsidP="00D343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 освітній програмі</w:t>
            </w:r>
          </w:p>
        </w:tc>
        <w:tc>
          <w:tcPr>
            <w:tcW w:w="4370" w:type="pct"/>
            <w:shd w:val="clear" w:color="auto" w:fill="auto"/>
            <w:vAlign w:val="center"/>
          </w:tcPr>
          <w:p w14:paraId="26F69F29" w14:textId="269CE276" w:rsidR="006C3E85" w:rsidRPr="00D34355" w:rsidRDefault="006C3E85" w:rsidP="006C3E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компетентності</w:t>
            </w:r>
          </w:p>
        </w:tc>
      </w:tr>
      <w:tr w:rsidR="00D34355" w:rsidRPr="00D34355" w14:paraId="5DFC411F" w14:textId="77777777" w:rsidTr="004A124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E9DFCE9" w14:textId="77777777" w:rsidR="00D34355" w:rsidRPr="00D34355" w:rsidRDefault="00D34355" w:rsidP="00D343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Загальні компетентності за освітньою програмою</w:t>
            </w:r>
          </w:p>
        </w:tc>
      </w:tr>
      <w:tr w:rsidR="006C3E85" w:rsidRPr="00D34355" w14:paraId="7E677149" w14:textId="77777777" w:rsidTr="006C3E85">
        <w:trPr>
          <w:jc w:val="center"/>
        </w:trPr>
        <w:tc>
          <w:tcPr>
            <w:tcW w:w="630" w:type="pct"/>
            <w:shd w:val="clear" w:color="auto" w:fill="auto"/>
          </w:tcPr>
          <w:p w14:paraId="315B313B" w14:textId="77777777" w:rsidR="006C3E85" w:rsidRPr="00D34355" w:rsidRDefault="006C3E85" w:rsidP="00D34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0" w:type="pct"/>
            <w:shd w:val="clear" w:color="auto" w:fill="auto"/>
          </w:tcPr>
          <w:p w14:paraId="4D137474" w14:textId="133CBAC1" w:rsidR="006C3E85" w:rsidRPr="00D34355" w:rsidRDefault="006C3E85" w:rsidP="006C3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працювати в команді</w:t>
            </w:r>
          </w:p>
        </w:tc>
      </w:tr>
      <w:tr w:rsidR="006C3E85" w:rsidRPr="00D34355" w14:paraId="58A067BE" w14:textId="77777777" w:rsidTr="006C3E85">
        <w:trPr>
          <w:jc w:val="center"/>
        </w:trPr>
        <w:tc>
          <w:tcPr>
            <w:tcW w:w="630" w:type="pct"/>
            <w:shd w:val="clear" w:color="auto" w:fill="auto"/>
          </w:tcPr>
          <w:p w14:paraId="6171F3FB" w14:textId="77777777" w:rsidR="006C3E85" w:rsidRPr="00D34355" w:rsidRDefault="006C3E85" w:rsidP="00D34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0" w:type="pct"/>
            <w:shd w:val="clear" w:color="auto" w:fill="auto"/>
          </w:tcPr>
          <w:p w14:paraId="6AEE7236" w14:textId="7B11C066" w:rsidR="006C3E85" w:rsidRPr="00D34355" w:rsidRDefault="006C3E85" w:rsidP="006C3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планувати та управляти часом</w:t>
            </w:r>
          </w:p>
        </w:tc>
      </w:tr>
      <w:tr w:rsidR="00D34355" w:rsidRPr="00D34355" w14:paraId="79AB72AC" w14:textId="77777777" w:rsidTr="004A124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CB8D40B" w14:textId="77777777" w:rsidR="00D34355" w:rsidRPr="00D34355" w:rsidRDefault="00D34355" w:rsidP="00D343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Спеціальні (фахові, предметні) компетентності за освітньою програмою</w:t>
            </w:r>
          </w:p>
        </w:tc>
      </w:tr>
      <w:tr w:rsidR="006C3E85" w:rsidRPr="00D34355" w14:paraId="6D8BCCCC" w14:textId="77777777" w:rsidTr="006C3E85">
        <w:trPr>
          <w:jc w:val="center"/>
        </w:trPr>
        <w:tc>
          <w:tcPr>
            <w:tcW w:w="630" w:type="pct"/>
            <w:shd w:val="clear" w:color="auto" w:fill="auto"/>
          </w:tcPr>
          <w:p w14:paraId="415B3808" w14:textId="77777777" w:rsidR="006C3E85" w:rsidRPr="00D34355" w:rsidRDefault="006C3E85" w:rsidP="00D34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70" w:type="pct"/>
            <w:shd w:val="clear" w:color="auto" w:fill="auto"/>
          </w:tcPr>
          <w:p w14:paraId="73A72037" w14:textId="6AE02C07" w:rsidR="006C3E85" w:rsidRPr="006C3E85" w:rsidRDefault="006C3E85" w:rsidP="006C3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Здатність аналізувати результати діяльності  спортивних організацій</w:t>
            </w:r>
          </w:p>
        </w:tc>
      </w:tr>
      <w:tr w:rsidR="006C3E85" w:rsidRPr="00D34355" w14:paraId="0B19288F" w14:textId="77777777" w:rsidTr="006C3E85">
        <w:trPr>
          <w:jc w:val="center"/>
        </w:trPr>
        <w:tc>
          <w:tcPr>
            <w:tcW w:w="630" w:type="pct"/>
            <w:shd w:val="clear" w:color="auto" w:fill="auto"/>
          </w:tcPr>
          <w:p w14:paraId="273CA0D4" w14:textId="77777777" w:rsidR="006C3E85" w:rsidRPr="00D34355" w:rsidRDefault="006C3E85" w:rsidP="00D34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70" w:type="pct"/>
            <w:shd w:val="clear" w:color="auto" w:fill="auto"/>
          </w:tcPr>
          <w:p w14:paraId="055AE53E" w14:textId="3271C38D" w:rsidR="006C3E85" w:rsidRPr="00D34355" w:rsidRDefault="006C3E85" w:rsidP="006C3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Здатність управляти спортивною організацією та її підрозділами через реалізацію функцій менеджменту</w:t>
            </w:r>
            <w:r w:rsidRPr="00D3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4355" w:rsidRPr="00D34355" w14:paraId="29A5E147" w14:textId="77777777" w:rsidTr="004A124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F35AFCB" w14:textId="77777777" w:rsidR="00D34355" w:rsidRPr="00D34355" w:rsidRDefault="00D34355" w:rsidP="00D3435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Програмні результати навчання за освітньою програмою </w:t>
            </w:r>
          </w:p>
        </w:tc>
      </w:tr>
      <w:tr w:rsidR="006C3E85" w:rsidRPr="00D34355" w14:paraId="498011F6" w14:textId="77777777" w:rsidTr="006C3E85">
        <w:trPr>
          <w:jc w:val="center"/>
        </w:trPr>
        <w:tc>
          <w:tcPr>
            <w:tcW w:w="630" w:type="pct"/>
            <w:shd w:val="clear" w:color="auto" w:fill="auto"/>
          </w:tcPr>
          <w:p w14:paraId="5BC03529" w14:textId="77777777" w:rsidR="006C3E85" w:rsidRPr="00D34355" w:rsidRDefault="006C3E85" w:rsidP="00D34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0" w:type="pct"/>
            <w:shd w:val="clear" w:color="auto" w:fill="auto"/>
          </w:tcPr>
          <w:p w14:paraId="41D5FE0D" w14:textId="6F4DFF24" w:rsidR="006C3E85" w:rsidRPr="00D34355" w:rsidRDefault="006C3E85" w:rsidP="006C3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Засвоювати нову фахову інформацію, оцінювати й представляти власний досвід, аналізувати й застосовувати досвід колег</w:t>
            </w:r>
          </w:p>
        </w:tc>
      </w:tr>
      <w:tr w:rsidR="006C3E85" w:rsidRPr="00D34355" w14:paraId="0E54AB50" w14:textId="77777777" w:rsidTr="006C3E85">
        <w:trPr>
          <w:jc w:val="center"/>
        </w:trPr>
        <w:tc>
          <w:tcPr>
            <w:tcW w:w="630" w:type="pct"/>
            <w:shd w:val="clear" w:color="auto" w:fill="auto"/>
          </w:tcPr>
          <w:p w14:paraId="513DF105" w14:textId="77777777" w:rsidR="006C3E85" w:rsidRPr="00D34355" w:rsidRDefault="006C3E85" w:rsidP="00D34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70" w:type="pct"/>
            <w:shd w:val="clear" w:color="auto" w:fill="auto"/>
          </w:tcPr>
          <w:p w14:paraId="467B96CA" w14:textId="7D55FA61" w:rsidR="006C3E85" w:rsidRPr="006C3E85" w:rsidRDefault="006C3E85" w:rsidP="006C3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Засвоювати нову фахову інформацію, оцінювати й представляти власний досвід, аналізувати й застосовувати досвід колег, виявляти навички пошуку, збирання та аналізу інформації, розрахунку показників для обґрунтування управлінських рішень з метою підвищення ефективності фізкультурно-спортивної діяльності</w:t>
            </w:r>
          </w:p>
        </w:tc>
      </w:tr>
      <w:tr w:rsidR="006C3E85" w:rsidRPr="00D34355" w14:paraId="5868C29A" w14:textId="77777777" w:rsidTr="006C3E85">
        <w:trPr>
          <w:jc w:val="center"/>
        </w:trPr>
        <w:tc>
          <w:tcPr>
            <w:tcW w:w="630" w:type="pct"/>
            <w:shd w:val="clear" w:color="auto" w:fill="auto"/>
          </w:tcPr>
          <w:p w14:paraId="613CCD10" w14:textId="77777777" w:rsidR="006C3E85" w:rsidRPr="00D34355" w:rsidRDefault="006C3E85" w:rsidP="00D34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70" w:type="pct"/>
            <w:shd w:val="clear" w:color="auto" w:fill="auto"/>
          </w:tcPr>
          <w:p w14:paraId="66AEBBD5" w14:textId="2A2395DB" w:rsidR="006C3E85" w:rsidRPr="00D34355" w:rsidRDefault="006C3E85" w:rsidP="006C3E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3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Застосовувати методи менеджменту для забезпечення ефективності суб’єктів фізичної культури та спорту</w:t>
            </w:r>
          </w:p>
        </w:tc>
      </w:tr>
    </w:tbl>
    <w:p w14:paraId="2EB84656" w14:textId="77777777" w:rsidR="00D34355" w:rsidRDefault="00D34355" w:rsidP="00D34355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14:paraId="6E6F175F" w14:textId="77777777" w:rsidR="00D34355" w:rsidRPr="00517CD8" w:rsidRDefault="00D34355" w:rsidP="00D34355">
      <w:pPr>
        <w:spacing w:after="0" w:line="240" w:lineRule="auto"/>
        <w:jc w:val="center"/>
        <w:rPr>
          <w:rFonts w:ascii="Times New Roman Полужирный" w:hAnsi="Times New Roman Полужирный"/>
          <w:caps/>
          <w:sz w:val="24"/>
          <w:szCs w:val="24"/>
        </w:rPr>
      </w:pPr>
      <w:r>
        <w:rPr>
          <w:rFonts w:ascii="Times New Roman Полужирный" w:hAnsi="Times New Roman Полужирный"/>
          <w:b/>
          <w:caps/>
          <w:sz w:val="24"/>
          <w:szCs w:val="24"/>
        </w:rPr>
        <w:t>Зміст дисциплі</w:t>
      </w:r>
      <w:r w:rsidRPr="00517CD8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ни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8594"/>
      </w:tblGrid>
      <w:tr w:rsidR="00D34355" w:rsidRPr="00171E1B" w14:paraId="72A87283" w14:textId="77777777" w:rsidTr="00D34355">
        <w:tc>
          <w:tcPr>
            <w:tcW w:w="759" w:type="pct"/>
          </w:tcPr>
          <w:p w14:paraId="36E09850" w14:textId="77777777" w:rsidR="00D34355" w:rsidRPr="003C4577" w:rsidRDefault="00D34355" w:rsidP="004A124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Тематичний план</w:t>
            </w:r>
          </w:p>
        </w:tc>
        <w:tc>
          <w:tcPr>
            <w:tcW w:w="4241" w:type="pct"/>
          </w:tcPr>
          <w:p w14:paraId="03B4BC3D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 xml:space="preserve">Тема 1. Фізична культура, спорт та активна рекреація як галузь національної економіки </w:t>
            </w:r>
          </w:p>
          <w:p w14:paraId="4C19374B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2. Державна економічна політика та управління у сфері фізичної культури, спорту та активної рекреації</w:t>
            </w:r>
          </w:p>
          <w:p w14:paraId="235FD26B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3. Міжнародне співробітництво у сфері фізичної культури, спорту та активної рекреації</w:t>
            </w:r>
          </w:p>
          <w:p w14:paraId="53D928BB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 xml:space="preserve">Тема 4. Фінансування розвитку сфери фізичної культури, спорту та активної рекреації   </w:t>
            </w:r>
          </w:p>
          <w:p w14:paraId="6EAA8908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5. Основи підприємницької діяльності у сфері фізичної культури, спорту та активної рекреації</w:t>
            </w:r>
          </w:p>
          <w:p w14:paraId="32703440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lastRenderedPageBreak/>
              <w:t>Тема 6. Попит та пропозиція у сфері фізичної культури, спорту та активної рекреації</w:t>
            </w:r>
          </w:p>
          <w:p w14:paraId="76A71CD3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7. Конкуренція та конкурентоспроможність у сфері фізичної культури, спорту та активної рекреації</w:t>
            </w:r>
          </w:p>
          <w:p w14:paraId="4B8C11B4" w14:textId="52CA7250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8. Трудові ресурси та оплата праці персоналу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355">
              <w:rPr>
                <w:rFonts w:ascii="Times New Roman" w:hAnsi="Times New Roman"/>
                <w:sz w:val="24"/>
                <w:szCs w:val="24"/>
              </w:rPr>
              <w:t>суб’єктів сфери фізичної культури, спорту та активної рекреації</w:t>
            </w:r>
          </w:p>
          <w:p w14:paraId="5E6F5A7B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9. Матеріальні ресурси суб’єктів сфери фізичної культури, спорту та активної рекреації</w:t>
            </w:r>
          </w:p>
          <w:p w14:paraId="6E866284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10. Нематеріальні ресурси суб’єктів сфери фізичної культури, спорту та активної рекреації</w:t>
            </w:r>
          </w:p>
          <w:p w14:paraId="78F286DB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11. Капітал суб’єктів сфери фізичної культури, спорту та активної рекреації</w:t>
            </w:r>
          </w:p>
          <w:p w14:paraId="2F634D79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12. Витрати суб’єктів сфери фізичної культури, спорту та активної рекреації</w:t>
            </w:r>
          </w:p>
          <w:p w14:paraId="60654822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13. Доходи суб’єктів сфери фізичної культури, спорту та активної рекреації</w:t>
            </w:r>
          </w:p>
          <w:p w14:paraId="73BF54C6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14. Прибуток і рентабельність суб’єктів сфери фізичної культури, спорту та активної рекреації</w:t>
            </w:r>
          </w:p>
          <w:p w14:paraId="6C202C91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15. Оподаткування суб’єктів сфери фізичної культури, спорту та активної рекреації</w:t>
            </w:r>
          </w:p>
          <w:p w14:paraId="4B82729B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16. Ціноутворення у сфері фізичної культури, спорту та активної рекреації</w:t>
            </w:r>
          </w:p>
          <w:p w14:paraId="1FDA1410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17. Фінансовий стан суб’єктів сфери фізичної культури, спорту та активної рекреації</w:t>
            </w:r>
          </w:p>
          <w:p w14:paraId="3E8D158A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18. Інвестиційна діяльність у сфері фізичної культури, спорту та активної рекреації</w:t>
            </w:r>
          </w:p>
          <w:p w14:paraId="4D59B623" w14:textId="77777777" w:rsidR="00D34355" w:rsidRPr="00D34355" w:rsidRDefault="00D34355" w:rsidP="00D34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19. Бізнес-планування у сфері фізичної культури, спорту та активної рекреації</w:t>
            </w:r>
          </w:p>
          <w:p w14:paraId="2C0FBBE8" w14:textId="2BDC8423" w:rsidR="00D34355" w:rsidRPr="00171E1B" w:rsidRDefault="00D34355" w:rsidP="00D343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4355">
              <w:rPr>
                <w:rFonts w:ascii="Times New Roman" w:hAnsi="Times New Roman"/>
                <w:sz w:val="24"/>
                <w:szCs w:val="24"/>
              </w:rPr>
              <w:t>Тема 20. Ризики підприємницької діяльності у сфері фізичної культури, спорту та активної рекреації</w:t>
            </w:r>
          </w:p>
        </w:tc>
      </w:tr>
      <w:tr w:rsidR="00D34355" w:rsidRPr="00171E1B" w14:paraId="2E20BE28" w14:textId="77777777" w:rsidTr="00D34355">
        <w:tc>
          <w:tcPr>
            <w:tcW w:w="759" w:type="pct"/>
          </w:tcPr>
          <w:p w14:paraId="3EF27582" w14:textId="77777777" w:rsidR="00D34355" w:rsidRPr="00171E1B" w:rsidRDefault="00D34355" w:rsidP="004A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навантаження студентів</w:t>
            </w:r>
          </w:p>
        </w:tc>
        <w:tc>
          <w:tcPr>
            <w:tcW w:w="4241" w:type="pct"/>
          </w:tcPr>
          <w:p w14:paraId="7692E439" w14:textId="1F3FA6BE" w:rsidR="00D34355" w:rsidRPr="00171E1B" w:rsidRDefault="00D34355" w:rsidP="004A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180 годин / </w:t>
            </w:r>
            <w:r w:rsidRPr="00171E1B">
              <w:rPr>
                <w:rFonts w:ascii="Times New Roman" w:hAnsi="Times New Roman"/>
                <w:sz w:val="24"/>
                <w:szCs w:val="24"/>
              </w:rPr>
              <w:t xml:space="preserve">6 кредитів, </w:t>
            </w:r>
          </w:p>
          <w:p w14:paraId="7C4A6367" w14:textId="77777777" w:rsidR="00D34355" w:rsidRPr="00171E1B" w:rsidRDefault="00D34355" w:rsidP="004A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 xml:space="preserve">42 години лекційних занять, </w:t>
            </w:r>
          </w:p>
          <w:p w14:paraId="4CD45AA2" w14:textId="77777777" w:rsidR="00D34355" w:rsidRPr="00171E1B" w:rsidRDefault="00D34355" w:rsidP="004A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 xml:space="preserve">42 години практичних занять, </w:t>
            </w:r>
          </w:p>
          <w:p w14:paraId="09A5C834" w14:textId="77777777" w:rsidR="00D34355" w:rsidRPr="00171E1B" w:rsidRDefault="00D34355" w:rsidP="004A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 xml:space="preserve">96 годин самостійної роботи. </w:t>
            </w:r>
          </w:p>
          <w:p w14:paraId="37FE3414" w14:textId="77777777" w:rsidR="00D34355" w:rsidRPr="00171E1B" w:rsidRDefault="00D34355" w:rsidP="004A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>Підсумковий контроль – письмовий екзамен.</w:t>
            </w:r>
          </w:p>
        </w:tc>
      </w:tr>
      <w:tr w:rsidR="00D34355" w:rsidRPr="00171E1B" w14:paraId="757C83B0" w14:textId="77777777" w:rsidTr="00D34355">
        <w:tc>
          <w:tcPr>
            <w:tcW w:w="759" w:type="pct"/>
          </w:tcPr>
          <w:p w14:paraId="392BC4AC" w14:textId="77777777" w:rsidR="00D34355" w:rsidRPr="00171E1B" w:rsidRDefault="00D34355" w:rsidP="004A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 xml:space="preserve">Поточний контроль </w:t>
            </w:r>
          </w:p>
        </w:tc>
        <w:tc>
          <w:tcPr>
            <w:tcW w:w="4241" w:type="pct"/>
          </w:tcPr>
          <w:p w14:paraId="0AD055E9" w14:textId="54D246EE" w:rsidR="00D34355" w:rsidRPr="00171E1B" w:rsidRDefault="00D34355" w:rsidP="004A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Тестування</w:t>
            </w:r>
            <w:r w:rsidRPr="00545B0B">
              <w:rPr>
                <w:rFonts w:ascii="Garamond" w:hAnsi="Garamond"/>
                <w:sz w:val="24"/>
                <w:szCs w:val="24"/>
              </w:rPr>
              <w:t>, самостійн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 w:rsidRPr="00545B0B">
              <w:rPr>
                <w:rFonts w:ascii="Garamond" w:hAnsi="Garamond"/>
                <w:sz w:val="24"/>
                <w:szCs w:val="24"/>
              </w:rPr>
              <w:t xml:space="preserve"> робот</w:t>
            </w:r>
            <w:r>
              <w:rPr>
                <w:rFonts w:ascii="Garamond" w:hAnsi="Garamond"/>
                <w:sz w:val="24"/>
                <w:szCs w:val="24"/>
              </w:rPr>
              <w:t>а</w:t>
            </w:r>
            <w:r w:rsidRPr="00545B0B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виконання </w:t>
            </w:r>
            <w:r w:rsidRPr="00545B0B">
              <w:rPr>
                <w:rFonts w:ascii="Garamond" w:hAnsi="Garamond"/>
                <w:sz w:val="24"/>
                <w:szCs w:val="24"/>
              </w:rPr>
              <w:t xml:space="preserve">практичних </w:t>
            </w:r>
            <w:r>
              <w:rPr>
                <w:rFonts w:ascii="Garamond" w:hAnsi="Garamond"/>
                <w:sz w:val="24"/>
                <w:szCs w:val="24"/>
              </w:rPr>
              <w:t xml:space="preserve">завдань, </w:t>
            </w:r>
            <w:r w:rsidR="00B0134D" w:rsidRPr="00545B0B">
              <w:rPr>
                <w:rFonts w:ascii="Garamond" w:hAnsi="Garamond"/>
                <w:sz w:val="24"/>
                <w:szCs w:val="24"/>
              </w:rPr>
              <w:t xml:space="preserve">виконання </w:t>
            </w:r>
            <w:r w:rsidR="00B0134D">
              <w:rPr>
                <w:rFonts w:ascii="Garamond" w:hAnsi="Garamond"/>
                <w:sz w:val="24"/>
                <w:szCs w:val="24"/>
              </w:rPr>
              <w:t>кейсів,</w:t>
            </w:r>
            <w:r w:rsidR="00B0134D" w:rsidRPr="00545B0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45B0B">
              <w:rPr>
                <w:rFonts w:ascii="Garamond" w:hAnsi="Garamond"/>
                <w:sz w:val="24"/>
                <w:szCs w:val="24"/>
              </w:rPr>
              <w:t xml:space="preserve">усне опитування. </w:t>
            </w:r>
          </w:p>
        </w:tc>
      </w:tr>
      <w:tr w:rsidR="00D34355" w:rsidRPr="00171E1B" w14:paraId="1A03B0D3" w14:textId="77777777" w:rsidTr="00D34355">
        <w:tc>
          <w:tcPr>
            <w:tcW w:w="759" w:type="pct"/>
          </w:tcPr>
          <w:p w14:paraId="44D4F20B" w14:textId="77777777" w:rsidR="00D34355" w:rsidRPr="00171E1B" w:rsidRDefault="00D34355" w:rsidP="004A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>Основні літературні та інформаційні джерела</w:t>
            </w:r>
          </w:p>
        </w:tc>
        <w:tc>
          <w:tcPr>
            <w:tcW w:w="4241" w:type="pct"/>
          </w:tcPr>
          <w:p w14:paraId="077307B7" w14:textId="77777777" w:rsidR="00D34355" w:rsidRPr="00D34355" w:rsidRDefault="00D34355" w:rsidP="00D34355">
            <w:pPr>
              <w:pStyle w:val="a4"/>
              <w:numPr>
                <w:ilvl w:val="0"/>
                <w:numId w:val="2"/>
              </w:numPr>
              <w:tabs>
                <w:tab w:val="left" w:pos="5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Економіка підприємства : підручник: у 3 ч. Ч. 1 / А.А.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Мазаракі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Г.В.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Блакита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Г.В. Ситник та ін.; за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ред. А. А.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Мазаракі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Київ :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торг.-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екон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ун-т, 2022.  432 с. </w:t>
            </w:r>
          </w:p>
          <w:p w14:paraId="62FBACAE" w14:textId="77777777" w:rsidR="00D34355" w:rsidRPr="00D34355" w:rsidRDefault="00D34355" w:rsidP="00D34355">
            <w:pPr>
              <w:pStyle w:val="a4"/>
              <w:numPr>
                <w:ilvl w:val="0"/>
                <w:numId w:val="2"/>
              </w:numPr>
              <w:tabs>
                <w:tab w:val="left" w:pos="5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Економіка підприємства : підручник: у 3 ч. Ч. 2 / А.А.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Мазаракі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Г.В.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Блакита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Г.В. Ситник та ін.; за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ред. А. А.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Мазаракі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Київ :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торг.-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екон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ун-т, 2023. 472 с.</w:t>
            </w:r>
          </w:p>
          <w:p w14:paraId="6C1C67B3" w14:textId="77777777" w:rsidR="00D34355" w:rsidRPr="00D34355" w:rsidRDefault="00D34355" w:rsidP="00D34355">
            <w:pPr>
              <w:pStyle w:val="a4"/>
              <w:numPr>
                <w:ilvl w:val="0"/>
                <w:numId w:val="2"/>
              </w:numPr>
              <w:tabs>
                <w:tab w:val="left" w:pos="5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Економіка підприємства : підручник: у 3 ч. Ч. 3 / А.А.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Мазаракі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Г.В.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Блакита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Г.В. Ситник та ін.; за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ред. А. А.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Мазаракі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Київ :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торг.-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екон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ун-т, 2023. 356 с.</w:t>
            </w:r>
          </w:p>
          <w:p w14:paraId="65F24310" w14:textId="20E64DA3" w:rsidR="00D34355" w:rsidRPr="00D34355" w:rsidRDefault="00D34355" w:rsidP="00D34355">
            <w:pPr>
              <w:pStyle w:val="a4"/>
              <w:numPr>
                <w:ilvl w:val="0"/>
                <w:numId w:val="2"/>
              </w:numPr>
              <w:tabs>
                <w:tab w:val="left" w:pos="5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Економіка рекреації та туризму :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посіб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/ О. А.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Сущенко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О. О. Стрижак, Н. А. Дехтяр. Харків : ХНЕУ ім. С. </w:t>
            </w:r>
            <w:proofErr w:type="spellStart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Кузнеця</w:t>
            </w:r>
            <w:proofErr w:type="spellEnd"/>
            <w:r w:rsidRPr="00D34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2021. 347 с. </w:t>
            </w:r>
          </w:p>
        </w:tc>
      </w:tr>
    </w:tbl>
    <w:p w14:paraId="1AA34128" w14:textId="77777777" w:rsidR="00D34355" w:rsidRPr="00171E1B" w:rsidRDefault="00D34355" w:rsidP="00D343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D8E6D6" w14:textId="77777777" w:rsidR="006C3E85" w:rsidRDefault="006C3E85" w:rsidP="00D34355">
      <w:pPr>
        <w:spacing w:after="0" w:line="240" w:lineRule="auto"/>
        <w:jc w:val="center"/>
        <w:rPr>
          <w:b/>
          <w:caps/>
          <w:sz w:val="24"/>
          <w:szCs w:val="24"/>
        </w:rPr>
      </w:pPr>
    </w:p>
    <w:p w14:paraId="26265E2A" w14:textId="77777777" w:rsidR="006C3E85" w:rsidRDefault="006C3E85" w:rsidP="00D34355">
      <w:pPr>
        <w:spacing w:after="0" w:line="240" w:lineRule="auto"/>
        <w:jc w:val="center"/>
        <w:rPr>
          <w:b/>
          <w:caps/>
          <w:sz w:val="24"/>
          <w:szCs w:val="24"/>
        </w:rPr>
      </w:pPr>
    </w:p>
    <w:p w14:paraId="04075F58" w14:textId="731C77A1" w:rsidR="00D34355" w:rsidRDefault="00D34355" w:rsidP="00D34355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4D0AC8">
        <w:rPr>
          <w:rFonts w:ascii="Times New Roman Полужирный" w:hAnsi="Times New Roman Полужирный"/>
          <w:b/>
          <w:caps/>
          <w:sz w:val="24"/>
          <w:szCs w:val="24"/>
        </w:rPr>
        <w:lastRenderedPageBreak/>
        <w:t>Критерії оцінювання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1"/>
        <w:gridCol w:w="1817"/>
        <w:gridCol w:w="1817"/>
      </w:tblGrid>
      <w:tr w:rsidR="00B76026" w:rsidRPr="00B0134D" w14:paraId="7CCE535F" w14:textId="4E50F779" w:rsidTr="003D2C2C">
        <w:trPr>
          <w:trHeight w:val="605"/>
          <w:tblHeader/>
        </w:trPr>
        <w:tc>
          <w:tcPr>
            <w:tcW w:w="3226" w:type="pct"/>
            <w:vMerge w:val="restart"/>
            <w:vAlign w:val="center"/>
          </w:tcPr>
          <w:p w14:paraId="2EC9DAF3" w14:textId="77777777" w:rsidR="00B76026" w:rsidRPr="00B0134D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4D">
              <w:rPr>
                <w:rFonts w:ascii="Times New Roman" w:hAnsi="Times New Roman" w:cs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774" w:type="pct"/>
            <w:gridSpan w:val="2"/>
            <w:vAlign w:val="center"/>
          </w:tcPr>
          <w:p w14:paraId="1332BD2B" w14:textId="542267A5" w:rsidR="00B76026" w:rsidRPr="00B0134D" w:rsidRDefault="00B76026" w:rsidP="00685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4D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134D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B76026" w:rsidRPr="00B0134D" w14:paraId="05A4521D" w14:textId="77777777" w:rsidTr="003D2C2C">
        <w:trPr>
          <w:trHeight w:val="605"/>
          <w:tblHeader/>
        </w:trPr>
        <w:tc>
          <w:tcPr>
            <w:tcW w:w="3226" w:type="pct"/>
            <w:vMerge/>
            <w:vAlign w:val="center"/>
          </w:tcPr>
          <w:p w14:paraId="06A4B1EA" w14:textId="77777777" w:rsidR="00B76026" w:rsidRPr="00B0134D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14:paraId="774A1BE5" w14:textId="1F1A3BA0" w:rsidR="00B76026" w:rsidRPr="00B0134D" w:rsidRDefault="00B76026" w:rsidP="00685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 робота</w:t>
            </w:r>
          </w:p>
        </w:tc>
        <w:tc>
          <w:tcPr>
            <w:tcW w:w="887" w:type="pct"/>
          </w:tcPr>
          <w:p w14:paraId="711D21BD" w14:textId="1361D2E2" w:rsidR="00B76026" w:rsidRPr="00B0134D" w:rsidRDefault="00B76026" w:rsidP="00685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B76026" w:rsidRPr="00B0134D" w14:paraId="7721BE06" w14:textId="1C8FD6CA" w:rsidTr="003D2C2C">
        <w:trPr>
          <w:trHeight w:val="605"/>
        </w:trPr>
        <w:tc>
          <w:tcPr>
            <w:tcW w:w="3226" w:type="pct"/>
            <w:vAlign w:val="center"/>
          </w:tcPr>
          <w:p w14:paraId="0FC5A721" w14:textId="34EAB918" w:rsidR="00B76026" w:rsidRPr="00B0134D" w:rsidRDefault="00B76026" w:rsidP="00B013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4D">
              <w:rPr>
                <w:rFonts w:ascii="Times New Roman" w:hAnsi="Times New Roman" w:cs="Times New Roman"/>
                <w:b/>
                <w:sz w:val="24"/>
                <w:szCs w:val="24"/>
              </w:rPr>
              <w:t>Тема 1. Фізична культура, спорт та активна рекреація як галузь національної економіки</w:t>
            </w:r>
          </w:p>
        </w:tc>
        <w:tc>
          <w:tcPr>
            <w:tcW w:w="887" w:type="pct"/>
            <w:vAlign w:val="center"/>
          </w:tcPr>
          <w:p w14:paraId="2CA954AA" w14:textId="77777777" w:rsidR="00B76026" w:rsidRPr="00B0134D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pct"/>
          </w:tcPr>
          <w:p w14:paraId="552FD7C0" w14:textId="77777777" w:rsidR="00B76026" w:rsidRPr="00B0134D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10F" w:rsidRPr="00CC410F" w14:paraId="2DDF0421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677E8452" w14:textId="258CB38E" w:rsidR="00CC410F" w:rsidRPr="00CC410F" w:rsidRDefault="00CC410F" w:rsidP="00B013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7BA720B1" w14:textId="30150340" w:rsidR="00CC410F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559E1D83" w14:textId="77777777" w:rsidR="00CC410F" w:rsidRPr="00CC410F" w:rsidRDefault="00CC410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6026" w:rsidRPr="00B0134D" w14:paraId="2150B427" w14:textId="2774CED2" w:rsidTr="003D2C2C">
        <w:trPr>
          <w:trHeight w:val="274"/>
        </w:trPr>
        <w:tc>
          <w:tcPr>
            <w:tcW w:w="3226" w:type="pct"/>
            <w:vAlign w:val="center"/>
          </w:tcPr>
          <w:p w14:paraId="12616AC3" w14:textId="4418E939" w:rsidR="00B76026" w:rsidRPr="00B0134D" w:rsidRDefault="000A4B4A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6026"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3E496912" w14:textId="3E0BD8CC" w:rsidR="00B76026" w:rsidRPr="00B0134D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472F219C" w14:textId="0551D561" w:rsidR="00B76026" w:rsidRPr="00B0134D" w:rsidRDefault="00CC410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B4A" w:rsidRPr="00B0134D" w14:paraId="61F363AB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60067DDA" w14:textId="7C6B9B52" w:rsidR="000A4B4A" w:rsidRDefault="00B5695F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індивідуального </w:t>
            </w:r>
            <w:r w:rsidR="003D2C2C">
              <w:rPr>
                <w:rFonts w:ascii="Times New Roman" w:hAnsi="Times New Roman" w:cs="Times New Roman"/>
                <w:sz w:val="24"/>
                <w:szCs w:val="24"/>
              </w:rPr>
              <w:t xml:space="preserve">або групового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="003D2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кейсу</w:t>
            </w:r>
          </w:p>
        </w:tc>
        <w:tc>
          <w:tcPr>
            <w:tcW w:w="887" w:type="pct"/>
            <w:vAlign w:val="center"/>
          </w:tcPr>
          <w:p w14:paraId="74170376" w14:textId="5DBC61C8" w:rsidR="000A4B4A" w:rsidRPr="00B0134D" w:rsidRDefault="00CC410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31ECBBF5" w14:textId="77777777" w:rsidR="000A4B4A" w:rsidRPr="00B0134D" w:rsidRDefault="000A4B4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92" w:rsidRPr="00B0134D" w14:paraId="4B175828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065782FB" w14:textId="3D9952D7" w:rsidR="00426592" w:rsidRPr="00B0134D" w:rsidRDefault="00426592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664882B7" w14:textId="1D487DD9" w:rsidR="00426592" w:rsidRPr="00B0134D" w:rsidRDefault="00A42F59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06CB94C7" w14:textId="77777777" w:rsidR="00426592" w:rsidRPr="00B0134D" w:rsidRDefault="00426592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B0134D" w14:paraId="2C0ACFB1" w14:textId="762936E9" w:rsidTr="003D2C2C">
        <w:trPr>
          <w:trHeight w:val="274"/>
        </w:trPr>
        <w:tc>
          <w:tcPr>
            <w:tcW w:w="3226" w:type="pct"/>
            <w:vAlign w:val="center"/>
          </w:tcPr>
          <w:p w14:paraId="6DECA65C" w14:textId="77777777" w:rsidR="00B76026" w:rsidRPr="00B0134D" w:rsidRDefault="00B76026" w:rsidP="00B013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Державна економічна політика та управління</w:t>
            </w:r>
          </w:p>
          <w:p w14:paraId="525CB013" w14:textId="2AB71741" w:rsidR="00B76026" w:rsidRPr="00B0134D" w:rsidRDefault="00B76026" w:rsidP="00B013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сфері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48DB9C5F" w14:textId="77777777" w:rsidR="00B76026" w:rsidRPr="00B0134D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262C6F4C" w14:textId="77777777" w:rsidR="00B76026" w:rsidRPr="00B0134D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5CF" w:rsidRPr="00CC410F" w14:paraId="4373EE33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5C647C1E" w14:textId="77777777" w:rsidR="009945CF" w:rsidRPr="00CC410F" w:rsidRDefault="009945CF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15FA7958" w14:textId="47F2E92F" w:rsidR="009945CF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450DF4C4" w14:textId="77777777" w:rsidR="009945CF" w:rsidRPr="00CC410F" w:rsidRDefault="009945C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45CF" w:rsidRPr="00B0134D" w14:paraId="6C9BD92D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5186030D" w14:textId="77777777" w:rsidR="009945CF" w:rsidRPr="00B0134D" w:rsidRDefault="009945CF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1D2FF27A" w14:textId="77777777" w:rsidR="009945CF" w:rsidRPr="00B0134D" w:rsidRDefault="009945C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5375E33F" w14:textId="77777777" w:rsidR="009945CF" w:rsidRPr="00B0134D" w:rsidRDefault="009945C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5CF" w:rsidRPr="00B0134D" w14:paraId="039D09F1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31E785C4" w14:textId="6A3645C6" w:rsidR="009945CF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1A0371C5" w14:textId="77777777" w:rsidR="009945CF" w:rsidRPr="00B0134D" w:rsidRDefault="009945C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11304393" w14:textId="77777777" w:rsidR="009945CF" w:rsidRPr="00B0134D" w:rsidRDefault="009945C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CF" w:rsidRPr="00B0134D" w14:paraId="4BC84146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3A93041F" w14:textId="77777777" w:rsidR="009945CF" w:rsidRPr="00B0134D" w:rsidRDefault="009945CF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3511DB20" w14:textId="1AF54859" w:rsidR="009945CF" w:rsidRPr="00B0134D" w:rsidRDefault="0044097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09102781" w14:textId="77777777" w:rsidR="009945CF" w:rsidRPr="00B0134D" w:rsidRDefault="009945C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303D9E" w14:paraId="5E6CB4B3" w14:textId="229E918B" w:rsidTr="003D2C2C">
        <w:trPr>
          <w:trHeight w:val="274"/>
        </w:trPr>
        <w:tc>
          <w:tcPr>
            <w:tcW w:w="3226" w:type="pct"/>
            <w:vAlign w:val="center"/>
          </w:tcPr>
          <w:p w14:paraId="1FB8946D" w14:textId="48AD99C6" w:rsidR="00B76026" w:rsidRPr="00303D9E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Міжнародне співробітництво у сфері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0722D5B2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38424695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5CF" w:rsidRPr="00CC410F" w14:paraId="35AD6FD9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636B46DC" w14:textId="77777777" w:rsidR="009945CF" w:rsidRPr="00CC410F" w:rsidRDefault="009945CF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258A51AC" w14:textId="0DD7C083" w:rsidR="009945CF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466BEE9A" w14:textId="77777777" w:rsidR="009945CF" w:rsidRPr="00CC410F" w:rsidRDefault="009945C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45CF" w:rsidRPr="00B0134D" w14:paraId="16D01735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59A8B2DE" w14:textId="77777777" w:rsidR="009945CF" w:rsidRPr="00B0134D" w:rsidRDefault="009945CF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37E2E316" w14:textId="77777777" w:rsidR="009945CF" w:rsidRPr="00B0134D" w:rsidRDefault="009945C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162EA72D" w14:textId="77777777" w:rsidR="009945CF" w:rsidRPr="00B0134D" w:rsidRDefault="009945C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45CF" w:rsidRPr="00B0134D" w14:paraId="5695A349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48170606" w14:textId="3FB5F261" w:rsidR="009945CF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364EEFBE" w14:textId="77777777" w:rsidR="009945CF" w:rsidRPr="00B0134D" w:rsidRDefault="009945C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0D502484" w14:textId="77777777" w:rsidR="009945CF" w:rsidRPr="00B0134D" w:rsidRDefault="009945C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5CF" w:rsidRPr="00B0134D" w14:paraId="4E629A49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45A5FE5D" w14:textId="77777777" w:rsidR="009945CF" w:rsidRPr="00B0134D" w:rsidRDefault="009945CF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0C1BFD45" w14:textId="4B9A6E04" w:rsidR="009945CF" w:rsidRPr="00B0134D" w:rsidRDefault="0044097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28CFFE7C" w14:textId="77777777" w:rsidR="009945CF" w:rsidRPr="00B0134D" w:rsidRDefault="009945CF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303D9E" w14:paraId="7382DD3F" w14:textId="05236C1E" w:rsidTr="003D2C2C">
        <w:trPr>
          <w:trHeight w:val="274"/>
        </w:trPr>
        <w:tc>
          <w:tcPr>
            <w:tcW w:w="3226" w:type="pct"/>
            <w:vAlign w:val="center"/>
          </w:tcPr>
          <w:p w14:paraId="5783FEF2" w14:textId="0650FF82" w:rsidR="00B76026" w:rsidRPr="00303D9E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Фінансування розвитку сфери фізичної культури, спорту та активної рекреації   </w:t>
            </w:r>
          </w:p>
        </w:tc>
        <w:tc>
          <w:tcPr>
            <w:tcW w:w="887" w:type="pct"/>
            <w:vAlign w:val="center"/>
          </w:tcPr>
          <w:p w14:paraId="7DD87163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3AF770B3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1C32EEF8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716CA11C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6F6D9C57" w14:textId="2D18963E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5B13A878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79579BA9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69065EBB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346D2671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5A689637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465EBBED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30FBA0E0" w14:textId="69120E47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40577C3B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7745A884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182581EE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3B5C4332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5D8AB5AC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2D685F87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303D9E" w14:paraId="1B3BDB03" w14:textId="4ABE92DB" w:rsidTr="003D2C2C">
        <w:trPr>
          <w:trHeight w:val="274"/>
        </w:trPr>
        <w:tc>
          <w:tcPr>
            <w:tcW w:w="3226" w:type="pct"/>
            <w:vAlign w:val="center"/>
          </w:tcPr>
          <w:p w14:paraId="7FFA0E09" w14:textId="739097DA" w:rsidR="00B76026" w:rsidRPr="00303D9E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Основи підприємницької діяльності у сфері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36F9764B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0C14C5BC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7E4ABD16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71F650AA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1181755C" w14:textId="30454C9A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2E7FF79B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0D5B60B0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1444F5A6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34909023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28F65659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23B58634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0598F6F0" w14:textId="35BE5404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5846151A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13A45DF7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797A9A7C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05EA3895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05896EB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046A34DC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303D9E" w14:paraId="4D1F0BDD" w14:textId="5A5AC2CB" w:rsidTr="003D2C2C">
        <w:trPr>
          <w:trHeight w:val="274"/>
        </w:trPr>
        <w:tc>
          <w:tcPr>
            <w:tcW w:w="3226" w:type="pct"/>
            <w:vAlign w:val="center"/>
          </w:tcPr>
          <w:p w14:paraId="5878A42F" w14:textId="0F58B3EC" w:rsidR="00B76026" w:rsidRPr="00303D9E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Попит та пропозиція у сфері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273F940A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66EFD769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75002533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6F9AC669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1FBA8F3A" w14:textId="0ED1025E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531558E5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0707EFD3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21A017D4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15BEF510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59CC2082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041254C0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568827E6" w14:textId="4D396FAE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406F8FE0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12EF5EB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29546645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4E4A064B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08E03C19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1D6E3E30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303D9E" w14:paraId="009DE6F0" w14:textId="2FF6CA03" w:rsidTr="003D2C2C">
        <w:trPr>
          <w:trHeight w:val="274"/>
        </w:trPr>
        <w:tc>
          <w:tcPr>
            <w:tcW w:w="3226" w:type="pct"/>
            <w:vAlign w:val="center"/>
          </w:tcPr>
          <w:p w14:paraId="78709AF7" w14:textId="078EEB8C" w:rsidR="00B76026" w:rsidRPr="00303D9E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Конкуренція та конкурентоспроможність у сфері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12F5F3FD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29B09981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12968B0F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7577C9C5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0F8475DE" w14:textId="5F4140A7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67AA7D51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51403A64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346170E1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19342495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006C2E7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70D07D31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280CE506" w14:textId="1B772CDC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11BADC31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489E0271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3285CA94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095FC055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3962365A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07CBDA63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303D9E" w14:paraId="27919392" w14:textId="14A3F8D8" w:rsidTr="003D2C2C">
        <w:trPr>
          <w:trHeight w:val="274"/>
        </w:trPr>
        <w:tc>
          <w:tcPr>
            <w:tcW w:w="3226" w:type="pct"/>
            <w:vAlign w:val="center"/>
          </w:tcPr>
          <w:p w14:paraId="0E0A6C18" w14:textId="3B0EB9C0" w:rsidR="00B76026" w:rsidRPr="00303D9E" w:rsidRDefault="00B76026" w:rsidP="00303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8. Трудові ресурси та оплата праці персоналу суб’єктів сфери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40E18AAB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718E3388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2776BD7E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51B95599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4E15B383" w14:textId="513B9A42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319475C4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1CE351A8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115043B9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4F42C57B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4F9EDF24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5033580B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57C04AE2" w14:textId="24A6A8C2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0705AA6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7F67E7C4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37C952F7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5CC571FD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1DB2E881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738E5E6C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303D9E" w14:paraId="5CF6EFBE" w14:textId="2F5CF719" w:rsidTr="003D2C2C">
        <w:trPr>
          <w:trHeight w:val="274"/>
        </w:trPr>
        <w:tc>
          <w:tcPr>
            <w:tcW w:w="3226" w:type="pct"/>
            <w:vAlign w:val="center"/>
          </w:tcPr>
          <w:p w14:paraId="689B006D" w14:textId="5F5A9859" w:rsidR="00B76026" w:rsidRPr="00303D9E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 Матеріальні ресурси суб’єктів сфери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1D6C4099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1C804E27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1749B8A2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76401E1F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14D081A7" w14:textId="01E94BDE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1E0A96D9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72B619A2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023CE25E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74C4D682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3E66396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1DD22E20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4F02528A" w14:textId="5AD05E03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2725472F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5C28A1C0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17C34379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23404044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72EE44D8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39D411FF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303D9E" w14:paraId="0DB598FF" w14:textId="63CF1F99" w:rsidTr="003D2C2C">
        <w:trPr>
          <w:trHeight w:val="274"/>
        </w:trPr>
        <w:tc>
          <w:tcPr>
            <w:tcW w:w="3226" w:type="pct"/>
            <w:vAlign w:val="center"/>
          </w:tcPr>
          <w:p w14:paraId="13C07404" w14:textId="4FE2D594" w:rsidR="00B76026" w:rsidRPr="00303D9E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 Нематеріальні ресурси суб’єктів сфери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592F7C04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1BFC0A75" w14:textId="77777777" w:rsidR="00B76026" w:rsidRPr="00303D9E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147F361D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1C18C482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7D3774AF" w14:textId="7F8CD362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53844606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0EAA9F81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6F4BB985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47190BF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26EDDFAC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4B2F22A4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42B5DF6C" w14:textId="2DB4617A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5648F79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485049E1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1B82BBF0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6A50C89D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382D2379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36B6BD23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685D50" w14:paraId="46066257" w14:textId="2B9A3053" w:rsidTr="003D2C2C">
        <w:trPr>
          <w:trHeight w:val="274"/>
        </w:trPr>
        <w:tc>
          <w:tcPr>
            <w:tcW w:w="3226" w:type="pct"/>
            <w:vAlign w:val="center"/>
          </w:tcPr>
          <w:p w14:paraId="1A7C1A5F" w14:textId="3CA4C6FB" w:rsidR="00B76026" w:rsidRPr="00685D50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 Капітал суб’єктів сфери фізичної культури, спорту та</w:t>
            </w:r>
          </w:p>
        </w:tc>
        <w:tc>
          <w:tcPr>
            <w:tcW w:w="887" w:type="pct"/>
            <w:vAlign w:val="center"/>
          </w:tcPr>
          <w:p w14:paraId="260C6EE1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553CAA68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0995686C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01709FF6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58B55591" w14:textId="17B88F2D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3FA0742B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5DDDB359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43D39FB2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28A24CCD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756925D8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26475CD8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1D363C1E" w14:textId="025DB18D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44AD1C1F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401CA734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7673DCF0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1AC193FA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0F569891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0827B5B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685D50" w14:paraId="7D5888DC" w14:textId="78042362" w:rsidTr="003D2C2C">
        <w:trPr>
          <w:trHeight w:val="274"/>
        </w:trPr>
        <w:tc>
          <w:tcPr>
            <w:tcW w:w="3226" w:type="pct"/>
            <w:vAlign w:val="center"/>
          </w:tcPr>
          <w:p w14:paraId="24C40910" w14:textId="767A73CB" w:rsidR="00B76026" w:rsidRPr="00685D50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Витрати суб’єктів сфери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0F9C6197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51CE5C50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39AE542B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716239ED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60551C01" w14:textId="18B99600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3C202EC0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048DB3C9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6FDFB5FB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74555F82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0A3DEBDA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1FED4F6A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4B36D23A" w14:textId="14098BFA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112BDB5B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5A8AF531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1820903B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6E0C5D96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6B6F39A7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2503A6B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685D50" w14:paraId="54294C11" w14:textId="33DABB47" w:rsidTr="003D2C2C">
        <w:trPr>
          <w:trHeight w:val="274"/>
        </w:trPr>
        <w:tc>
          <w:tcPr>
            <w:tcW w:w="3226" w:type="pct"/>
            <w:vAlign w:val="center"/>
          </w:tcPr>
          <w:p w14:paraId="042CA34A" w14:textId="76719461" w:rsidR="00B76026" w:rsidRPr="00685D50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Доходи суб’єктів сфери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3F810854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694F6729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1F06340F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44A08303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5CCEEC9E" w14:textId="29D9BA73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09586422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2D45BC68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4C07F6C5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6892BCC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6062117C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0A6E0652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6759AD02" w14:textId="6DC6D675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764F0DA6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51CB9709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2C03992F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39F5274B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0CF1483C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1F6CCD10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685D50" w14:paraId="63D360F0" w14:textId="225C0BF7" w:rsidTr="003D2C2C">
        <w:trPr>
          <w:trHeight w:val="274"/>
        </w:trPr>
        <w:tc>
          <w:tcPr>
            <w:tcW w:w="3226" w:type="pct"/>
            <w:vAlign w:val="center"/>
          </w:tcPr>
          <w:p w14:paraId="679DE216" w14:textId="3D3CF454" w:rsidR="00B76026" w:rsidRPr="00685D50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14. Прибуток і рентабельність суб’єктів сфери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2EF76466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4043C318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22711E99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1734C504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5E76F3F5" w14:textId="49F9E6A7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1479DF1D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483AC1E6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68AF9CDC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3421967D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079708D7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5C557342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112D6B53" w14:textId="2021B267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167B0FAB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0A14D5A9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21B8B4D9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55339406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36C29D58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631B19C6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685D50" w14:paraId="6C5691B8" w14:textId="5ECE1583" w:rsidTr="003D2C2C">
        <w:trPr>
          <w:trHeight w:val="274"/>
        </w:trPr>
        <w:tc>
          <w:tcPr>
            <w:tcW w:w="3226" w:type="pct"/>
            <w:vAlign w:val="center"/>
          </w:tcPr>
          <w:p w14:paraId="6AAEF05D" w14:textId="5F2DC89E" w:rsidR="00B76026" w:rsidRPr="00685D50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15. Оподаткування суб’єктів сфери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544814E6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231C2D71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11C5CF91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35F12463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7F0DA887" w14:textId="05D55902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4A073695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310BDDC0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6CB8B48E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04F3A559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121B0141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4A92A498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2F46DF00" w14:textId="0D96C79E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4CE5CB15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26ACB46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0F372474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76C143BE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6F50B8C5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06CD5B60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685D50" w14:paraId="64EE4F4C" w14:textId="7F44D7C6" w:rsidTr="003D2C2C">
        <w:trPr>
          <w:trHeight w:val="274"/>
        </w:trPr>
        <w:tc>
          <w:tcPr>
            <w:tcW w:w="3226" w:type="pct"/>
            <w:vAlign w:val="center"/>
          </w:tcPr>
          <w:p w14:paraId="0A98D143" w14:textId="410113FD" w:rsidR="00B76026" w:rsidRPr="00685D50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 Ціноутворення у сфері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23A0A533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0F16BF45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3516EABF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517E40EB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738D5BD9" w14:textId="4396B4E0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110983EE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452C6C74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4B387E73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5157CC2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3040E8B6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763B3ADB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54496BEA" w14:textId="566ABA16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1FBDDEA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5214778D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482E8D28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594DCD35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18C64897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09DB96A2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685D50" w14:paraId="31634734" w14:textId="28779DE8" w:rsidTr="003D2C2C">
        <w:trPr>
          <w:trHeight w:val="274"/>
        </w:trPr>
        <w:tc>
          <w:tcPr>
            <w:tcW w:w="3226" w:type="pct"/>
            <w:vAlign w:val="center"/>
          </w:tcPr>
          <w:p w14:paraId="266DA811" w14:textId="6716B80B" w:rsidR="00B76026" w:rsidRPr="00685D50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 Фінансовий стан суб’єктів сфери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57D56A7E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0FF199DD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7E2BFA1F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22D23010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748A8949" w14:textId="5B883369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01C1AD8F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22548568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782779C9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1D7814F9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22C95F2A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21CE1644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1F8EB4A2" w14:textId="3F7B4580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40B47A20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66BDFE35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5AD0B791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7A38EE77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75213B2C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16E7EF36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685D50" w14:paraId="0A9EA900" w14:textId="7A77C17E" w:rsidTr="003D2C2C">
        <w:trPr>
          <w:trHeight w:val="274"/>
        </w:trPr>
        <w:tc>
          <w:tcPr>
            <w:tcW w:w="3226" w:type="pct"/>
            <w:vAlign w:val="center"/>
          </w:tcPr>
          <w:p w14:paraId="24B501DF" w14:textId="5CFF22F7" w:rsidR="00B76026" w:rsidRPr="00685D50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 Інвестиційна діяльність у сфері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4F159915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5F46F6E2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392F4DD1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788719D6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71F70EF7" w14:textId="2AE8059E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2E060D0C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256B5EBB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66C91733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4B8BFC48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545A408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0EB36A68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231DE8ED" w14:textId="0C92A5AD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4D7DA064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677F036D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359BB141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1405CA49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3D2E1655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2C1B7D1E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685D50" w14:paraId="34124891" w14:textId="13E61A7A" w:rsidTr="003D2C2C">
        <w:trPr>
          <w:trHeight w:val="274"/>
        </w:trPr>
        <w:tc>
          <w:tcPr>
            <w:tcW w:w="3226" w:type="pct"/>
            <w:vAlign w:val="center"/>
          </w:tcPr>
          <w:p w14:paraId="69E7F7A3" w14:textId="0CC8B44A" w:rsidR="00B76026" w:rsidRPr="00685D50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19. Бізнес-планування у сфері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03141264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7D928326" w14:textId="77777777" w:rsidR="00B76026" w:rsidRPr="00685D50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1D0FB7DA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592C95C6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1E7AA9FE" w14:textId="183105A1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62D83FAD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1A2867DF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7F0CDE2A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2BB3E566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2F744283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47A329B7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1B25860B" w14:textId="72DE62EC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09941809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116AC20D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7020F532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598425C6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3DAA0408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3E697E59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B76026" w14:paraId="2B869A89" w14:textId="6AECEA51" w:rsidTr="003D2C2C">
        <w:trPr>
          <w:trHeight w:val="274"/>
        </w:trPr>
        <w:tc>
          <w:tcPr>
            <w:tcW w:w="3226" w:type="pct"/>
            <w:vAlign w:val="center"/>
          </w:tcPr>
          <w:p w14:paraId="5AF8C200" w14:textId="286C47CF" w:rsidR="00B76026" w:rsidRPr="00B76026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20. Ризики підприємницької діяльності у сфері фізичної культури, спорту та активної рекреації</w:t>
            </w:r>
          </w:p>
        </w:tc>
        <w:tc>
          <w:tcPr>
            <w:tcW w:w="887" w:type="pct"/>
            <w:vAlign w:val="center"/>
          </w:tcPr>
          <w:p w14:paraId="143760BB" w14:textId="77777777" w:rsidR="00B76026" w:rsidRPr="00B76026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</w:tcPr>
          <w:p w14:paraId="1DE6142C" w14:textId="77777777" w:rsidR="00B76026" w:rsidRPr="00B76026" w:rsidRDefault="00B76026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D55" w:rsidRPr="00CC410F" w14:paraId="111F3B16" w14:textId="77777777" w:rsidTr="003D2C2C">
        <w:trPr>
          <w:trHeight w:val="273"/>
        </w:trPr>
        <w:tc>
          <w:tcPr>
            <w:tcW w:w="3226" w:type="pct"/>
            <w:vAlign w:val="center"/>
          </w:tcPr>
          <w:p w14:paraId="15FFE610" w14:textId="77777777" w:rsidR="000A6D55" w:rsidRPr="00CC410F" w:rsidRDefault="000A6D55" w:rsidP="004A1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10F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дискусії</w:t>
            </w:r>
          </w:p>
        </w:tc>
        <w:tc>
          <w:tcPr>
            <w:tcW w:w="887" w:type="pct"/>
            <w:vAlign w:val="center"/>
          </w:tcPr>
          <w:p w14:paraId="1529C350" w14:textId="5D67F77B" w:rsidR="000A6D55" w:rsidRPr="00CC410F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7E36A32F" w14:textId="77777777" w:rsidR="000A6D55" w:rsidRPr="00CC410F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6D55" w:rsidRPr="00B0134D" w14:paraId="49E5482F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762A7BF4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34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резентація </w:t>
            </w:r>
          </w:p>
        </w:tc>
        <w:tc>
          <w:tcPr>
            <w:tcW w:w="887" w:type="pct"/>
            <w:vAlign w:val="center"/>
          </w:tcPr>
          <w:p w14:paraId="56E22BFC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3DBE5590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5" w:rsidRPr="00B0134D" w14:paraId="6F546138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7C0F08DD" w14:textId="27267CB2" w:rsidR="000A6D55" w:rsidRDefault="003D2C2C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 індивідуального або групового завдання, кейсу</w:t>
            </w:r>
          </w:p>
        </w:tc>
        <w:tc>
          <w:tcPr>
            <w:tcW w:w="887" w:type="pct"/>
            <w:vAlign w:val="center"/>
          </w:tcPr>
          <w:p w14:paraId="67D405A9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</w:tcPr>
          <w:p w14:paraId="4BEA1C81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5" w:rsidRPr="00B0134D" w14:paraId="342062A5" w14:textId="77777777" w:rsidTr="003D2C2C">
        <w:trPr>
          <w:trHeight w:val="274"/>
        </w:trPr>
        <w:tc>
          <w:tcPr>
            <w:tcW w:w="3226" w:type="pct"/>
            <w:vAlign w:val="center"/>
          </w:tcPr>
          <w:p w14:paraId="132291D0" w14:textId="77777777" w:rsidR="000A6D55" w:rsidRPr="00B0134D" w:rsidRDefault="000A6D55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887" w:type="pct"/>
            <w:vAlign w:val="center"/>
          </w:tcPr>
          <w:p w14:paraId="3040A4C4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</w:tcPr>
          <w:p w14:paraId="3AFDC2A1" w14:textId="77777777" w:rsidR="000A6D55" w:rsidRPr="00B0134D" w:rsidRDefault="000A6D5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26" w:rsidRPr="00B0134D" w14:paraId="50F953A0" w14:textId="2BABD098" w:rsidTr="003D2C2C">
        <w:trPr>
          <w:trHeight w:val="246"/>
        </w:trPr>
        <w:tc>
          <w:tcPr>
            <w:tcW w:w="3226" w:type="pct"/>
            <w:vAlign w:val="center"/>
          </w:tcPr>
          <w:p w14:paraId="6B9A4B31" w14:textId="03A5C404" w:rsidR="00B76026" w:rsidRPr="00B0134D" w:rsidRDefault="00B76026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4D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887" w:type="pct"/>
            <w:vAlign w:val="center"/>
          </w:tcPr>
          <w:p w14:paraId="194396B5" w14:textId="30C6DE3D" w:rsidR="00B76026" w:rsidRPr="00B0134D" w:rsidRDefault="006C3E85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76026" w:rsidRPr="00B013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7" w:type="pct"/>
          </w:tcPr>
          <w:p w14:paraId="796E26CA" w14:textId="61A6CD76" w:rsidR="00B76026" w:rsidRPr="00B0134D" w:rsidRDefault="00426592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A62AA" w:rsidRPr="00B0134D" w14:paraId="49DBCEF1" w14:textId="77777777" w:rsidTr="00DA62AA">
        <w:trPr>
          <w:trHeight w:val="335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3490" w14:textId="500F6F82" w:rsidR="00DA62AA" w:rsidRPr="00B0134D" w:rsidRDefault="00DA62AA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4D">
              <w:rPr>
                <w:rFonts w:ascii="Times New Roman" w:hAnsi="Times New Roman" w:cs="Times New Roman"/>
                <w:b/>
                <w:sz w:val="24"/>
                <w:szCs w:val="24"/>
              </w:rPr>
              <w:t>Науков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о-дослідна діяльність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2FE8" w14:textId="77777777" w:rsidR="00DA62AA" w:rsidRPr="00B0134D" w:rsidRDefault="00DA62AA" w:rsidP="004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C3E85" w:rsidRPr="00B0134D" w14:paraId="2FE97C56" w14:textId="77777777" w:rsidTr="00DA62AA">
        <w:trPr>
          <w:trHeight w:val="335"/>
        </w:trPr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73C7" w14:textId="77EF8363" w:rsidR="006C3E85" w:rsidRPr="00B0134D" w:rsidRDefault="006C3E85" w:rsidP="006C3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91B5" w14:textId="3A906214" w:rsidR="006C3E85" w:rsidRPr="00B0134D" w:rsidRDefault="006C3E85" w:rsidP="006C3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4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A6DCCC8" w14:textId="6155FF34" w:rsidR="00B0134D" w:rsidRDefault="00B0134D" w:rsidP="00942BF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14:paraId="29E17535" w14:textId="77777777" w:rsidR="00D34355" w:rsidRPr="004D0AC8" w:rsidRDefault="00D34355" w:rsidP="00D34355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5"/>
      </w:tblGrid>
      <w:tr w:rsidR="00A0470F" w:rsidRPr="00171E1B" w14:paraId="0250AE56" w14:textId="77777777" w:rsidTr="00A0470F">
        <w:trPr>
          <w:cantSplit/>
          <w:trHeight w:val="485"/>
        </w:trPr>
        <w:tc>
          <w:tcPr>
            <w:tcW w:w="5000" w:type="pct"/>
            <w:vAlign w:val="center"/>
          </w:tcPr>
          <w:p w14:paraId="13B40847" w14:textId="77777777" w:rsidR="00A0470F" w:rsidRPr="00942BFC" w:rsidRDefault="00A0470F" w:rsidP="00A047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42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Загальні правила:</w:t>
            </w:r>
          </w:p>
          <w:p w14:paraId="7CAE4748" w14:textId="4F0679AB" w:rsidR="00A0470F" w:rsidRPr="00942BFC" w:rsidRDefault="002D131D" w:rsidP="00A0470F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Максимальний </w:t>
            </w:r>
            <w:r w:rsidR="00A0470F"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>бал за аудиторну та самостійну роботу визначається сумарно за всі заняття</w:t>
            </w:r>
            <w:r w:rsidR="00A0470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4F19DE7" w14:textId="4B09C854" w:rsidR="00A0470F" w:rsidRPr="00942BFC" w:rsidRDefault="002D131D" w:rsidP="00A0470F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Всі </w:t>
            </w:r>
            <w:r w:rsidR="00A0470F"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завдання з дисципліни </w:t>
            </w:r>
            <w:r w:rsidR="00A0470F">
              <w:rPr>
                <w:rFonts w:ascii="Times New Roman" w:hAnsi="Times New Roman" w:cs="Times New Roman"/>
                <w:bCs/>
                <w:sz w:val="24"/>
                <w:szCs w:val="24"/>
              </w:rPr>
              <w:t>розміщені</w:t>
            </w:r>
            <w:r w:rsidR="00A0470F"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платформах дисципліни: </w:t>
            </w:r>
            <w:proofErr w:type="spellStart"/>
            <w:r w:rsidR="00A0470F"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>Moodle</w:t>
            </w:r>
            <w:proofErr w:type="spellEnd"/>
            <w:r w:rsidR="00A0470F"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0470F"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="00A0470F"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0470F"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>Class</w:t>
            </w:r>
            <w:proofErr w:type="spellEnd"/>
            <w:r w:rsidR="00A0470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4B36C5A" w14:textId="161D236C" w:rsidR="00A0470F" w:rsidRPr="00171E1B" w:rsidRDefault="002D131D" w:rsidP="00A0470F">
            <w:pPr>
              <w:pStyle w:val="a4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 </w:t>
            </w:r>
            <w:r w:rsidR="00A0470F"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може отримати додаткові </w:t>
            </w:r>
            <w:r w:rsidR="00A04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="00A0470F"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>бал</w:t>
            </w:r>
            <w:r w:rsidR="00A0470F">
              <w:rPr>
                <w:rFonts w:ascii="Times New Roman" w:hAnsi="Times New Roman" w:cs="Times New Roman"/>
                <w:bCs/>
                <w:sz w:val="24"/>
                <w:szCs w:val="24"/>
              </w:rPr>
              <w:t>ів</w:t>
            </w:r>
            <w:r w:rsidR="00A0470F"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участь у науково-дослідній діяльності, що стосується економічної тематики. Додаткові бали можуть бути нараховані за публікацію тез наукової конференції, наукової статті, </w:t>
            </w:r>
            <w:r w:rsidR="00A04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A0470F" w:rsidRPr="00942BFC">
              <w:rPr>
                <w:rFonts w:ascii="Times New Roman" w:hAnsi="Times New Roman" w:cs="Times New Roman"/>
                <w:bCs/>
                <w:sz w:val="24"/>
                <w:szCs w:val="24"/>
              </w:rPr>
              <w:t>доповідь на конференції та участь у студентському науковому конкурсі</w:t>
            </w:r>
            <w:r w:rsidR="00A047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34355" w:rsidRPr="00171E1B" w14:paraId="45BECA95" w14:textId="77777777" w:rsidTr="00A0470F">
        <w:trPr>
          <w:cantSplit/>
          <w:trHeight w:val="485"/>
        </w:trPr>
        <w:tc>
          <w:tcPr>
            <w:tcW w:w="5000" w:type="pct"/>
            <w:vAlign w:val="center"/>
          </w:tcPr>
          <w:p w14:paraId="230B9976" w14:textId="77777777" w:rsidR="00D34355" w:rsidRDefault="00D34355" w:rsidP="004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71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Письмовий екзамен: </w:t>
            </w: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 балів</w:t>
            </w:r>
            <w:r w:rsidR="00C8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4381E456" w14:textId="77777777" w:rsidR="0057267C" w:rsidRDefault="00C817AA" w:rsidP="004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8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Екзаменаційна оцінка (100 балів) є результатом виконання тестових завдань</w:t>
            </w:r>
          </w:p>
          <w:p w14:paraId="626E8A5C" w14:textId="2A3B6441" w:rsidR="00C817AA" w:rsidRPr="00171E1B" w:rsidRDefault="00C817AA" w:rsidP="004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81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(50 питань = 50 балів) та практичного завдання (50 балів).</w:t>
            </w:r>
          </w:p>
        </w:tc>
      </w:tr>
      <w:tr w:rsidR="00D34355" w:rsidRPr="00171E1B" w14:paraId="32BC6D65" w14:textId="77777777" w:rsidTr="00A0470F">
        <w:trPr>
          <w:cantSplit/>
          <w:trHeight w:val="559"/>
        </w:trPr>
        <w:tc>
          <w:tcPr>
            <w:tcW w:w="5000" w:type="pct"/>
            <w:vAlign w:val="center"/>
          </w:tcPr>
          <w:p w14:paraId="436E83D4" w14:textId="77777777" w:rsidR="00D34355" w:rsidRDefault="00D34355" w:rsidP="004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 тиждень до початку екзамену студенти будуть ознайомлені із структурою білета та правилами проведення екзамену.</w:t>
            </w:r>
            <w:r w:rsidRPr="00D805F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4515C357" w14:textId="77777777" w:rsidR="0057267C" w:rsidRDefault="00D34355" w:rsidP="004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05F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Відповідь на екзамені оцінюється за 100-баловою шкалою: </w:t>
            </w:r>
          </w:p>
          <w:p w14:paraId="01C443B8" w14:textId="69217F19" w:rsidR="00D34355" w:rsidRPr="00D805F9" w:rsidRDefault="00D34355" w:rsidP="004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05F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90–100 балів – “відмінно”, 75–89 – “добре”, 59–74 – “задовільно”, менше 59 – “незадовільно”.</w:t>
            </w:r>
          </w:p>
          <w:p w14:paraId="3AED0A99" w14:textId="47FB8CB1" w:rsidR="00D34355" w:rsidRPr="00D805F9" w:rsidRDefault="00D34355" w:rsidP="00C8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805F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Детальні критерії оцінювання кожного завдання викладені в білеті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D34355" w:rsidRPr="00171E1B" w14:paraId="29084576" w14:textId="77777777" w:rsidTr="00A0470F">
        <w:trPr>
          <w:cantSplit/>
          <w:trHeight w:val="559"/>
        </w:trPr>
        <w:tc>
          <w:tcPr>
            <w:tcW w:w="5000" w:type="pct"/>
            <w:vAlign w:val="center"/>
          </w:tcPr>
          <w:p w14:paraId="01BD7F0E" w14:textId="77777777" w:rsidR="00D34355" w:rsidRPr="00171E1B" w:rsidRDefault="00D34355" w:rsidP="004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71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Підсумкова оцінка:  100 балів</w:t>
            </w:r>
          </w:p>
          <w:p w14:paraId="5DBFFAE0" w14:textId="77777777" w:rsidR="00D34355" w:rsidRPr="00171E1B" w:rsidRDefault="00D34355" w:rsidP="004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визначається як середньоарифметична сума балів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поточного контролю та екзамену</w:t>
            </w:r>
          </w:p>
        </w:tc>
      </w:tr>
    </w:tbl>
    <w:p w14:paraId="3D5D816E" w14:textId="77777777" w:rsidR="00D34355" w:rsidRDefault="00D34355" w:rsidP="00D34355">
      <w:pPr>
        <w:rPr>
          <w:color w:val="FF0000"/>
          <w:sz w:val="24"/>
          <w:szCs w:val="24"/>
        </w:rPr>
      </w:pPr>
    </w:p>
    <w:p w14:paraId="473B3054" w14:textId="77777777" w:rsidR="00D34355" w:rsidRDefault="00D34355" w:rsidP="00D34355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D805F9">
        <w:rPr>
          <w:rFonts w:ascii="Times New Roman Полужирный" w:hAnsi="Times New Roman Полужирный"/>
          <w:b/>
          <w:caps/>
          <w:sz w:val="24"/>
          <w:szCs w:val="24"/>
        </w:rPr>
        <w:t>Політика дисципліни</w:t>
      </w:r>
    </w:p>
    <w:p w14:paraId="44B9D86A" w14:textId="77777777" w:rsidR="00D34355" w:rsidRPr="00D805F9" w:rsidRDefault="00D34355" w:rsidP="00D34355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8430"/>
      </w:tblGrid>
      <w:tr w:rsidR="00D34355" w:rsidRPr="00171E1B" w14:paraId="1CB5C92C" w14:textId="77777777" w:rsidTr="00A212B0">
        <w:tc>
          <w:tcPr>
            <w:tcW w:w="886" w:type="pct"/>
          </w:tcPr>
          <w:p w14:paraId="28B02271" w14:textId="77777777" w:rsidR="00D34355" w:rsidRPr="00171E1B" w:rsidRDefault="00D34355" w:rsidP="004A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>Відпрацювання пропусків занять</w:t>
            </w:r>
          </w:p>
        </w:tc>
        <w:tc>
          <w:tcPr>
            <w:tcW w:w="4114" w:type="pct"/>
          </w:tcPr>
          <w:p w14:paraId="08260AEB" w14:textId="74F29EF8" w:rsidR="00D34355" w:rsidRDefault="002B057F" w:rsidP="004A1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B057F">
              <w:rPr>
                <w:rFonts w:ascii="Times New Roman" w:hAnsi="Times New Roman"/>
                <w:sz w:val="24"/>
                <w:szCs w:val="24"/>
              </w:rPr>
              <w:t>ідвідування занять є обов’язковим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B0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B057F">
              <w:rPr>
                <w:rFonts w:ascii="Times New Roman" w:hAnsi="Times New Roman"/>
                <w:sz w:val="24"/>
                <w:szCs w:val="24"/>
              </w:rPr>
              <w:t>тудент, який пропустив практичне заняття, самостійно вивчає матеріал (при виникненні питань може звертатися за консультацією згідно з розкладом консультацій викладача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057F">
              <w:rPr>
                <w:rFonts w:ascii="Times New Roman" w:hAnsi="Times New Roman"/>
                <w:sz w:val="24"/>
                <w:szCs w:val="24"/>
              </w:rPr>
              <w:t xml:space="preserve"> оприлюдненого на сайті кафедри) за наведеними джерелами.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355" w:rsidRPr="00171E1B">
              <w:rPr>
                <w:rFonts w:ascii="Times New Roman" w:hAnsi="Times New Roman"/>
                <w:sz w:val="24"/>
                <w:szCs w:val="24"/>
              </w:rPr>
              <w:t xml:space="preserve">Відпрацювання пропущених занять з поважних причин </w:t>
            </w:r>
            <w:r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r w:rsidR="00D34355" w:rsidRPr="00171E1B">
              <w:rPr>
                <w:rFonts w:ascii="Times New Roman" w:hAnsi="Times New Roman"/>
                <w:sz w:val="24"/>
                <w:szCs w:val="24"/>
              </w:rPr>
              <w:t xml:space="preserve"> шляхом виконання індивідуальних завдань</w:t>
            </w:r>
            <w:r w:rsidR="00B0134D">
              <w:rPr>
                <w:rFonts w:ascii="Times New Roman" w:hAnsi="Times New Roman"/>
                <w:sz w:val="24"/>
                <w:szCs w:val="24"/>
              </w:rPr>
              <w:t>:</w:t>
            </w:r>
            <w:r w:rsidR="00D34355" w:rsidRPr="00171E1B">
              <w:rPr>
                <w:rFonts w:ascii="Times New Roman" w:hAnsi="Times New Roman"/>
                <w:sz w:val="24"/>
                <w:szCs w:val="24"/>
              </w:rPr>
              <w:t xml:space="preserve"> презентаці</w:t>
            </w:r>
            <w:r>
              <w:rPr>
                <w:rFonts w:ascii="Times New Roman" w:hAnsi="Times New Roman"/>
                <w:sz w:val="24"/>
                <w:szCs w:val="24"/>
              </w:rPr>
              <w:t>й, рішення практичних задач</w:t>
            </w:r>
            <w:r w:rsidR="00B0134D">
              <w:rPr>
                <w:rFonts w:ascii="Times New Roman" w:hAnsi="Times New Roman"/>
                <w:sz w:val="24"/>
                <w:szCs w:val="24"/>
              </w:rPr>
              <w:t xml:space="preserve"> (кейсів)</w:t>
            </w:r>
            <w:r w:rsidR="00D34355" w:rsidRPr="00171E1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D34355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r w:rsidR="00D34355" w:rsidRPr="00171E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79FE8E2" w14:textId="7364F4C6" w:rsidR="00D34355" w:rsidRPr="00D805F9" w:rsidRDefault="00D34355" w:rsidP="009E5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735">
              <w:rPr>
                <w:rFonts w:ascii="Times New Roman" w:hAnsi="Times New Roman"/>
                <w:b/>
                <w:i/>
                <w:sz w:val="24"/>
                <w:szCs w:val="24"/>
              </w:rPr>
              <w:t>Індивідуальні завдання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дисципліни будуть розміщені на платформах дисципліни: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Pr="003C45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C4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4355" w:rsidRPr="00171E1B" w14:paraId="6A697F15" w14:textId="77777777" w:rsidTr="00A212B0">
        <w:tc>
          <w:tcPr>
            <w:tcW w:w="886" w:type="pct"/>
          </w:tcPr>
          <w:p w14:paraId="04F350C4" w14:textId="60E45E25" w:rsidR="00D34355" w:rsidRPr="00171E1B" w:rsidRDefault="00D34355" w:rsidP="004A1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>Допуск до підсумкового контролю</w:t>
            </w:r>
            <w:r w:rsidR="00A212B0">
              <w:rPr>
                <w:rFonts w:ascii="Times New Roman" w:hAnsi="Times New Roman"/>
                <w:sz w:val="24"/>
                <w:szCs w:val="24"/>
              </w:rPr>
              <w:t xml:space="preserve"> (екзамену)</w:t>
            </w:r>
          </w:p>
        </w:tc>
        <w:tc>
          <w:tcPr>
            <w:tcW w:w="4114" w:type="pct"/>
          </w:tcPr>
          <w:p w14:paraId="056E1007" w14:textId="2C2A6B89" w:rsidR="00D34355" w:rsidRPr="00A212B0" w:rsidRDefault="00A44B49" w:rsidP="004A1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 до «</w:t>
            </w:r>
            <w:hyperlink r:id="rId5" w:history="1">
              <w:r w:rsidRPr="00A212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Положення про організацію освітнього процесу студентів</w:t>
              </w:r>
            </w:hyperlink>
            <w:r w:rsidRPr="00A21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усі студенти допускаються до екзамену.</w:t>
            </w:r>
            <w:r w:rsidR="00D34355" w:rsidRPr="00A21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2B0" w:rsidRPr="00171E1B" w14:paraId="1A99A443" w14:textId="77777777" w:rsidTr="00A212B0">
        <w:tc>
          <w:tcPr>
            <w:tcW w:w="886" w:type="pct"/>
          </w:tcPr>
          <w:p w14:paraId="6C3D3EB7" w14:textId="77777777" w:rsidR="00A212B0" w:rsidRPr="00171E1B" w:rsidRDefault="00A212B0" w:rsidP="00A2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E1B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114" w:type="pct"/>
          </w:tcPr>
          <w:p w14:paraId="698125F2" w14:textId="6EA8013D" w:rsidR="00A212B0" w:rsidRPr="00A212B0" w:rsidRDefault="00A212B0" w:rsidP="00A212B0">
            <w:pPr>
              <w:shd w:val="clear" w:color="auto" w:fill="FFFFFF"/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B0">
              <w:rPr>
                <w:rFonts w:ascii="Times New Roman" w:hAnsi="Times New Roman" w:cs="Times New Roman"/>
                <w:sz w:val="24"/>
                <w:szCs w:val="24"/>
              </w:rPr>
              <w:t>Дотримується відповідно до «</w:t>
            </w:r>
            <w:hyperlink r:id="rId6" w:anchor="7" w:history="1">
              <w:r w:rsidRPr="00A212B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Положення про дотримання академічної доброчесності педагогічними, науково-педагогічними, науковими працівниками та здобувачами освіти</w:t>
              </w:r>
            </w:hyperlink>
            <w:r w:rsidRPr="00A212B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</w:tbl>
    <w:p w14:paraId="133F4EAC" w14:textId="77777777" w:rsidR="00D34355" w:rsidRPr="00171E1B" w:rsidRDefault="00D34355" w:rsidP="00D34355">
      <w:pPr>
        <w:rPr>
          <w:color w:val="FF0000"/>
          <w:sz w:val="24"/>
          <w:szCs w:val="24"/>
        </w:rPr>
      </w:pPr>
    </w:p>
    <w:p w14:paraId="736D2120" w14:textId="77777777" w:rsidR="00D34355" w:rsidRDefault="00D34355"/>
    <w:sectPr w:rsidR="00D34355" w:rsidSect="00D34355">
      <w:pgSz w:w="12240" w:h="15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A03"/>
    <w:multiLevelType w:val="hybridMultilevel"/>
    <w:tmpl w:val="6F86E8BE"/>
    <w:lvl w:ilvl="0" w:tplc="C5CCA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2EE3"/>
    <w:multiLevelType w:val="hybridMultilevel"/>
    <w:tmpl w:val="E92A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6624"/>
    <w:multiLevelType w:val="multilevel"/>
    <w:tmpl w:val="84D41B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72B9A"/>
    <w:multiLevelType w:val="hybridMultilevel"/>
    <w:tmpl w:val="304E9C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31751"/>
    <w:multiLevelType w:val="hybridMultilevel"/>
    <w:tmpl w:val="8A78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27045"/>
    <w:multiLevelType w:val="hybridMultilevel"/>
    <w:tmpl w:val="BF303462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55987F7D"/>
    <w:multiLevelType w:val="hybridMultilevel"/>
    <w:tmpl w:val="4E884286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6CEE3FA8"/>
    <w:multiLevelType w:val="hybridMultilevel"/>
    <w:tmpl w:val="89BC71AC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6D5230CC"/>
    <w:multiLevelType w:val="hybridMultilevel"/>
    <w:tmpl w:val="5C128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8674D"/>
    <w:multiLevelType w:val="hybridMultilevel"/>
    <w:tmpl w:val="74E6334C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55"/>
    <w:rsid w:val="000632A0"/>
    <w:rsid w:val="0009114A"/>
    <w:rsid w:val="000A4B4A"/>
    <w:rsid w:val="000A6D55"/>
    <w:rsid w:val="002B057F"/>
    <w:rsid w:val="002D131D"/>
    <w:rsid w:val="00303D9E"/>
    <w:rsid w:val="003D2C2C"/>
    <w:rsid w:val="004208D4"/>
    <w:rsid w:val="00426592"/>
    <w:rsid w:val="0044097A"/>
    <w:rsid w:val="0057267C"/>
    <w:rsid w:val="00581DFA"/>
    <w:rsid w:val="00586EFA"/>
    <w:rsid w:val="00685D50"/>
    <w:rsid w:val="006C3E85"/>
    <w:rsid w:val="00942BFC"/>
    <w:rsid w:val="009945CF"/>
    <w:rsid w:val="009E5146"/>
    <w:rsid w:val="009F0328"/>
    <w:rsid w:val="00A0470F"/>
    <w:rsid w:val="00A212B0"/>
    <w:rsid w:val="00A42F59"/>
    <w:rsid w:val="00A44B49"/>
    <w:rsid w:val="00B0134D"/>
    <w:rsid w:val="00B5695F"/>
    <w:rsid w:val="00B76026"/>
    <w:rsid w:val="00C817AA"/>
    <w:rsid w:val="00C83310"/>
    <w:rsid w:val="00CC410F"/>
    <w:rsid w:val="00D34355"/>
    <w:rsid w:val="00D44131"/>
    <w:rsid w:val="00DA62AA"/>
    <w:rsid w:val="00F54FEE"/>
    <w:rsid w:val="00F9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3F1A"/>
  <w15:chartTrackingRefBased/>
  <w15:docId w15:val="{6F4E8C8A-B0C9-45D4-B9E6-54C85404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355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35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34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3435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4355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D34355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ListParagraphChar">
    <w:name w:val="List Paragraph Char"/>
    <w:link w:val="1"/>
    <w:locked/>
    <w:rsid w:val="00D34355"/>
    <w:rPr>
      <w:sz w:val="28"/>
      <w:szCs w:val="28"/>
    </w:rPr>
  </w:style>
  <w:style w:type="paragraph" w:customStyle="1" w:styleId="1">
    <w:name w:val="Абзац списка1"/>
    <w:basedOn w:val="a"/>
    <w:link w:val="ListParagraphChar"/>
    <w:qFormat/>
    <w:rsid w:val="00D34355"/>
    <w:pPr>
      <w:spacing w:after="0" w:line="240" w:lineRule="auto"/>
      <w:ind w:left="720"/>
    </w:pPr>
    <w:rPr>
      <w:sz w:val="28"/>
      <w:szCs w:val="28"/>
      <w:lang w:val="en-US"/>
    </w:rPr>
  </w:style>
  <w:style w:type="character" w:styleId="a3">
    <w:name w:val="Strong"/>
    <w:uiPriority w:val="22"/>
    <w:qFormat/>
    <w:rsid w:val="00D34355"/>
    <w:rPr>
      <w:b/>
      <w:bCs/>
    </w:rPr>
  </w:style>
  <w:style w:type="paragraph" w:styleId="a4">
    <w:name w:val="List Paragraph"/>
    <w:basedOn w:val="a"/>
    <w:uiPriority w:val="34"/>
    <w:qFormat/>
    <w:rsid w:val="00D343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7A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817A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B0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ute.edu.ua/blog/read/?pid=1086&amp;uk" TargetMode="External"/><Relationship Id="rId5" Type="http://schemas.openxmlformats.org/officeDocument/2006/relationships/hyperlink" Target="https://knute.edu.ua/file/MjkwNQ==/15ea4be1bb79f7e282d6cb35edfaf02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Роскладка</dc:creator>
  <cp:keywords/>
  <dc:description/>
  <cp:lastModifiedBy>u2</cp:lastModifiedBy>
  <cp:revision>7</cp:revision>
  <dcterms:created xsi:type="dcterms:W3CDTF">2025-03-04T13:24:00Z</dcterms:created>
  <dcterms:modified xsi:type="dcterms:W3CDTF">2025-03-04T13:32:00Z</dcterms:modified>
</cp:coreProperties>
</file>