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4033" w14:textId="77777777" w:rsidR="00F35349" w:rsidRPr="00F35349" w:rsidRDefault="00F35349" w:rsidP="00F35349">
      <w:pPr>
        <w:pStyle w:val="a3"/>
        <w:spacing w:line="240" w:lineRule="auto"/>
        <w:jc w:val="center"/>
        <w:rPr>
          <w:b/>
          <w:sz w:val="24"/>
        </w:rPr>
      </w:pPr>
      <w:r w:rsidRPr="00F35349">
        <w:rPr>
          <w:b/>
          <w:sz w:val="24"/>
        </w:rPr>
        <w:t>СИЛАБУС</w:t>
      </w:r>
      <w:r w:rsidR="001425F0">
        <w:rPr>
          <w:b/>
          <w:spacing w:val="-6"/>
          <w:sz w:val="24"/>
        </w:rPr>
        <w:t xml:space="preserve"> ОСВІТНЬОГО КОМПОНЕНТА</w:t>
      </w:r>
    </w:p>
    <w:p w14:paraId="094BD9B8" w14:textId="77777777" w:rsidR="00F35349" w:rsidRPr="00F35349" w:rsidRDefault="00F35349" w:rsidP="002B0A47">
      <w:pPr>
        <w:pStyle w:val="a5"/>
        <w:ind w:left="0" w:right="3"/>
        <w:jc w:val="center"/>
        <w:rPr>
          <w:b/>
        </w:rPr>
      </w:pPr>
      <w:r w:rsidRPr="00F35349">
        <w:rPr>
          <w:b/>
          <w:u w:val="single"/>
        </w:rPr>
        <w:t>Теорія</w:t>
      </w:r>
      <w:r w:rsidRPr="00F35349">
        <w:rPr>
          <w:b/>
          <w:spacing w:val="-3"/>
          <w:u w:val="single"/>
        </w:rPr>
        <w:t xml:space="preserve"> </w:t>
      </w:r>
      <w:r>
        <w:rPr>
          <w:b/>
          <w:u w:val="single"/>
        </w:rPr>
        <w:t>і</w:t>
      </w:r>
      <w:r w:rsidRPr="00F35349">
        <w:rPr>
          <w:b/>
          <w:spacing w:val="-4"/>
          <w:u w:val="single"/>
        </w:rPr>
        <w:t xml:space="preserve"> </w:t>
      </w:r>
      <w:r w:rsidRPr="00F35349">
        <w:rPr>
          <w:b/>
          <w:u w:val="single"/>
        </w:rPr>
        <w:t>методика</w:t>
      </w:r>
      <w:r w:rsidRPr="00F35349">
        <w:rPr>
          <w:b/>
          <w:spacing w:val="-3"/>
          <w:u w:val="single"/>
        </w:rPr>
        <w:t xml:space="preserve"> </w:t>
      </w:r>
      <w:r w:rsidRPr="00F35349">
        <w:rPr>
          <w:b/>
          <w:u w:val="single"/>
        </w:rPr>
        <w:t>фізичної</w:t>
      </w:r>
      <w:r w:rsidRPr="00F35349">
        <w:rPr>
          <w:b/>
          <w:spacing w:val="-3"/>
          <w:u w:val="single"/>
        </w:rPr>
        <w:t xml:space="preserve"> </w:t>
      </w:r>
      <w:r w:rsidRPr="00F35349">
        <w:rPr>
          <w:b/>
          <w:u w:val="single"/>
        </w:rPr>
        <w:t>культури</w:t>
      </w:r>
      <w:r>
        <w:rPr>
          <w:b/>
          <w:u w:val="single"/>
        </w:rPr>
        <w:t xml:space="preserve"> і спорту</w:t>
      </w:r>
    </w:p>
    <w:p w14:paraId="3DEC1E9E" w14:textId="77777777" w:rsidR="009B6533" w:rsidRDefault="009B6533" w:rsidP="00F35349">
      <w:pPr>
        <w:spacing w:before="90"/>
        <w:jc w:val="both"/>
        <w:rPr>
          <w:b/>
          <w:sz w:val="24"/>
          <w:szCs w:val="24"/>
        </w:rPr>
      </w:pPr>
    </w:p>
    <w:p w14:paraId="265F64C6" w14:textId="77777777" w:rsidR="00F35349" w:rsidRPr="00375CD9" w:rsidRDefault="00F35349" w:rsidP="00F35349">
      <w:pPr>
        <w:spacing w:before="90"/>
        <w:jc w:val="both"/>
        <w:rPr>
          <w:sz w:val="20"/>
          <w:szCs w:val="20"/>
        </w:rPr>
      </w:pPr>
      <w:r w:rsidRPr="00375CD9">
        <w:rPr>
          <w:b/>
          <w:sz w:val="20"/>
          <w:szCs w:val="20"/>
        </w:rPr>
        <w:t>Рівень</w:t>
      </w:r>
      <w:r w:rsidRPr="00375CD9">
        <w:rPr>
          <w:b/>
          <w:spacing w:val="-2"/>
          <w:sz w:val="20"/>
          <w:szCs w:val="20"/>
        </w:rPr>
        <w:t xml:space="preserve"> </w:t>
      </w:r>
      <w:r w:rsidRPr="00375CD9">
        <w:rPr>
          <w:b/>
          <w:sz w:val="20"/>
          <w:szCs w:val="20"/>
        </w:rPr>
        <w:t>вищої</w:t>
      </w:r>
      <w:r w:rsidRPr="00375CD9">
        <w:rPr>
          <w:b/>
          <w:spacing w:val="-2"/>
          <w:sz w:val="20"/>
          <w:szCs w:val="20"/>
        </w:rPr>
        <w:t xml:space="preserve"> </w:t>
      </w:r>
      <w:r w:rsidRPr="00375CD9">
        <w:rPr>
          <w:b/>
          <w:sz w:val="20"/>
          <w:szCs w:val="20"/>
        </w:rPr>
        <w:t xml:space="preserve">освіти </w:t>
      </w:r>
      <w:r w:rsidRPr="00375CD9">
        <w:rPr>
          <w:sz w:val="20"/>
          <w:szCs w:val="20"/>
        </w:rPr>
        <w:t>– перший</w:t>
      </w:r>
      <w:r w:rsidRPr="00375CD9">
        <w:rPr>
          <w:spacing w:val="-2"/>
          <w:sz w:val="20"/>
          <w:szCs w:val="20"/>
        </w:rPr>
        <w:t xml:space="preserve"> </w:t>
      </w:r>
      <w:r w:rsidRPr="00375CD9">
        <w:rPr>
          <w:sz w:val="20"/>
          <w:szCs w:val="20"/>
        </w:rPr>
        <w:t>(бакалаврський)</w:t>
      </w:r>
    </w:p>
    <w:p w14:paraId="34A9BD72" w14:textId="77777777" w:rsidR="00F35349" w:rsidRPr="00375CD9" w:rsidRDefault="00F35349" w:rsidP="00F35349">
      <w:pPr>
        <w:jc w:val="both"/>
        <w:rPr>
          <w:sz w:val="20"/>
          <w:szCs w:val="20"/>
        </w:rPr>
      </w:pPr>
      <w:r w:rsidRPr="00375CD9">
        <w:rPr>
          <w:b/>
          <w:sz w:val="20"/>
          <w:szCs w:val="20"/>
        </w:rPr>
        <w:t xml:space="preserve">Спеціальність </w:t>
      </w:r>
      <w:r w:rsidRPr="00375CD9">
        <w:rPr>
          <w:sz w:val="20"/>
          <w:szCs w:val="20"/>
        </w:rPr>
        <w:t>– 017</w:t>
      </w:r>
      <w:r w:rsidRPr="00375CD9">
        <w:rPr>
          <w:spacing w:val="-3"/>
          <w:sz w:val="20"/>
          <w:szCs w:val="20"/>
        </w:rPr>
        <w:t xml:space="preserve"> </w:t>
      </w:r>
      <w:r w:rsidRPr="00375CD9">
        <w:rPr>
          <w:sz w:val="20"/>
          <w:szCs w:val="20"/>
        </w:rPr>
        <w:t>Фізична</w:t>
      </w:r>
      <w:r w:rsidRPr="00375CD9">
        <w:rPr>
          <w:spacing w:val="-3"/>
          <w:sz w:val="20"/>
          <w:szCs w:val="20"/>
        </w:rPr>
        <w:t xml:space="preserve"> </w:t>
      </w:r>
      <w:r w:rsidRPr="00375CD9">
        <w:rPr>
          <w:sz w:val="20"/>
          <w:szCs w:val="20"/>
        </w:rPr>
        <w:t>культура</w:t>
      </w:r>
      <w:r w:rsidRPr="00375CD9">
        <w:rPr>
          <w:spacing w:val="-4"/>
          <w:sz w:val="20"/>
          <w:szCs w:val="20"/>
        </w:rPr>
        <w:t xml:space="preserve"> </w:t>
      </w:r>
      <w:r w:rsidRPr="00375CD9">
        <w:rPr>
          <w:sz w:val="20"/>
          <w:szCs w:val="20"/>
        </w:rPr>
        <w:t>і</w:t>
      </w:r>
      <w:r w:rsidRPr="00375CD9">
        <w:rPr>
          <w:spacing w:val="-1"/>
          <w:sz w:val="20"/>
          <w:szCs w:val="20"/>
        </w:rPr>
        <w:t xml:space="preserve"> </w:t>
      </w:r>
      <w:r w:rsidRPr="00375CD9">
        <w:rPr>
          <w:sz w:val="20"/>
          <w:szCs w:val="20"/>
        </w:rPr>
        <w:t>спорт.</w:t>
      </w:r>
    </w:p>
    <w:p w14:paraId="6ED59D1F" w14:textId="77777777" w:rsidR="00F35349" w:rsidRPr="00375CD9" w:rsidRDefault="00F35349" w:rsidP="00F35349">
      <w:pPr>
        <w:jc w:val="both"/>
        <w:rPr>
          <w:sz w:val="20"/>
          <w:szCs w:val="20"/>
        </w:rPr>
      </w:pPr>
      <w:r w:rsidRPr="00375CD9">
        <w:rPr>
          <w:b/>
          <w:sz w:val="20"/>
          <w:szCs w:val="20"/>
        </w:rPr>
        <w:t>Освітня</w:t>
      </w:r>
      <w:r w:rsidRPr="00375CD9">
        <w:rPr>
          <w:b/>
          <w:spacing w:val="-5"/>
          <w:sz w:val="20"/>
          <w:szCs w:val="20"/>
        </w:rPr>
        <w:t xml:space="preserve"> </w:t>
      </w:r>
      <w:r w:rsidRPr="00375CD9">
        <w:rPr>
          <w:b/>
          <w:sz w:val="20"/>
          <w:szCs w:val="20"/>
        </w:rPr>
        <w:t xml:space="preserve">програма </w:t>
      </w:r>
      <w:r w:rsidRPr="00375CD9">
        <w:rPr>
          <w:sz w:val="20"/>
          <w:szCs w:val="20"/>
        </w:rPr>
        <w:t>– Спортивний менеджмент.</w:t>
      </w:r>
    </w:p>
    <w:p w14:paraId="13F99EE2" w14:textId="77777777" w:rsidR="00F35349" w:rsidRPr="00375CD9" w:rsidRDefault="00F35349" w:rsidP="00F35349">
      <w:pPr>
        <w:jc w:val="both"/>
        <w:rPr>
          <w:sz w:val="20"/>
          <w:szCs w:val="20"/>
        </w:rPr>
      </w:pPr>
      <w:r w:rsidRPr="00375CD9">
        <w:rPr>
          <w:b/>
          <w:sz w:val="20"/>
          <w:szCs w:val="20"/>
        </w:rPr>
        <w:t>Статус</w:t>
      </w:r>
      <w:r w:rsidRPr="00375CD9">
        <w:rPr>
          <w:b/>
          <w:spacing w:val="-4"/>
          <w:sz w:val="20"/>
          <w:szCs w:val="20"/>
        </w:rPr>
        <w:t xml:space="preserve"> </w:t>
      </w:r>
      <w:r w:rsidR="003C6F8E" w:rsidRPr="00375CD9">
        <w:rPr>
          <w:b/>
          <w:sz w:val="20"/>
          <w:szCs w:val="20"/>
        </w:rPr>
        <w:t>ОК</w:t>
      </w:r>
      <w:r w:rsidRPr="00375CD9">
        <w:rPr>
          <w:b/>
          <w:spacing w:val="-2"/>
          <w:sz w:val="20"/>
          <w:szCs w:val="20"/>
        </w:rPr>
        <w:t xml:space="preserve"> </w:t>
      </w:r>
      <w:r w:rsidRPr="00375CD9">
        <w:rPr>
          <w:sz w:val="20"/>
          <w:szCs w:val="20"/>
        </w:rPr>
        <w:t>–</w:t>
      </w:r>
      <w:r w:rsidRPr="00375CD9">
        <w:rPr>
          <w:spacing w:val="-3"/>
          <w:sz w:val="20"/>
          <w:szCs w:val="20"/>
        </w:rPr>
        <w:t xml:space="preserve"> </w:t>
      </w:r>
      <w:r w:rsidRPr="00375CD9">
        <w:rPr>
          <w:sz w:val="20"/>
          <w:szCs w:val="20"/>
        </w:rPr>
        <w:t>обов’язкова.</w:t>
      </w:r>
    </w:p>
    <w:p w14:paraId="6A50F7E0" w14:textId="77777777" w:rsidR="00F35349" w:rsidRPr="00375CD9" w:rsidRDefault="00F35349" w:rsidP="00F35349">
      <w:pPr>
        <w:pStyle w:val="a5"/>
        <w:ind w:left="0"/>
        <w:jc w:val="both"/>
        <w:rPr>
          <w:sz w:val="20"/>
          <w:szCs w:val="20"/>
        </w:rPr>
      </w:pPr>
      <w:r w:rsidRPr="00375CD9">
        <w:rPr>
          <w:b/>
          <w:sz w:val="20"/>
          <w:szCs w:val="20"/>
        </w:rPr>
        <w:t>Викладач</w:t>
      </w:r>
      <w:r w:rsidRPr="00375CD9">
        <w:rPr>
          <w:sz w:val="20"/>
          <w:szCs w:val="20"/>
        </w:rPr>
        <w:t>:</w:t>
      </w:r>
      <w:r w:rsidRPr="00375CD9">
        <w:rPr>
          <w:spacing w:val="-4"/>
          <w:sz w:val="20"/>
          <w:szCs w:val="20"/>
        </w:rPr>
        <w:t xml:space="preserve"> </w:t>
      </w:r>
      <w:r w:rsidR="001425F0" w:rsidRPr="00375CD9">
        <w:rPr>
          <w:spacing w:val="-4"/>
          <w:sz w:val="20"/>
          <w:szCs w:val="20"/>
        </w:rPr>
        <w:t xml:space="preserve">професор кафедри фізичної культури, спорту та реабілітації </w:t>
      </w:r>
      <w:proofErr w:type="spellStart"/>
      <w:r w:rsidRPr="00375CD9">
        <w:rPr>
          <w:sz w:val="20"/>
          <w:szCs w:val="20"/>
        </w:rPr>
        <w:t>Колумбет</w:t>
      </w:r>
      <w:proofErr w:type="spellEnd"/>
      <w:r w:rsidRPr="00375CD9">
        <w:rPr>
          <w:spacing w:val="-4"/>
          <w:sz w:val="20"/>
          <w:szCs w:val="20"/>
        </w:rPr>
        <w:t xml:space="preserve"> </w:t>
      </w:r>
      <w:r w:rsidRPr="00375CD9">
        <w:rPr>
          <w:sz w:val="20"/>
          <w:szCs w:val="20"/>
        </w:rPr>
        <w:t>Олександр</w:t>
      </w:r>
      <w:r w:rsidRPr="00375CD9">
        <w:rPr>
          <w:spacing w:val="-4"/>
          <w:sz w:val="20"/>
          <w:szCs w:val="20"/>
        </w:rPr>
        <w:t xml:space="preserve"> </w:t>
      </w:r>
      <w:r w:rsidRPr="00375CD9">
        <w:rPr>
          <w:sz w:val="20"/>
          <w:szCs w:val="20"/>
        </w:rPr>
        <w:t>Миколайович</w:t>
      </w:r>
      <w:r w:rsidR="001425F0" w:rsidRPr="00375CD9">
        <w:rPr>
          <w:sz w:val="20"/>
          <w:szCs w:val="20"/>
        </w:rPr>
        <w:t>,</w:t>
      </w:r>
      <w:r w:rsidRPr="00375CD9">
        <w:rPr>
          <w:sz w:val="20"/>
          <w:szCs w:val="20"/>
        </w:rPr>
        <w:t xml:space="preserve"> доктор</w:t>
      </w:r>
      <w:r w:rsidRPr="00375CD9">
        <w:rPr>
          <w:spacing w:val="-4"/>
          <w:sz w:val="20"/>
          <w:szCs w:val="20"/>
        </w:rPr>
        <w:t xml:space="preserve"> </w:t>
      </w:r>
      <w:r w:rsidRPr="00375CD9">
        <w:rPr>
          <w:sz w:val="20"/>
          <w:szCs w:val="20"/>
        </w:rPr>
        <w:t>педагогічних</w:t>
      </w:r>
      <w:r w:rsidRPr="00375CD9">
        <w:rPr>
          <w:spacing w:val="-2"/>
          <w:sz w:val="20"/>
          <w:szCs w:val="20"/>
        </w:rPr>
        <w:t xml:space="preserve"> </w:t>
      </w:r>
      <w:r w:rsidRPr="00375CD9">
        <w:rPr>
          <w:sz w:val="20"/>
          <w:szCs w:val="20"/>
        </w:rPr>
        <w:t>наук,</w:t>
      </w:r>
      <w:r w:rsidRPr="00375CD9">
        <w:rPr>
          <w:spacing w:val="-4"/>
          <w:sz w:val="20"/>
          <w:szCs w:val="20"/>
        </w:rPr>
        <w:t xml:space="preserve"> </w:t>
      </w:r>
      <w:r w:rsidR="001425F0" w:rsidRPr="00375CD9">
        <w:rPr>
          <w:sz w:val="20"/>
          <w:szCs w:val="20"/>
        </w:rPr>
        <w:t>професор.</w:t>
      </w:r>
    </w:p>
    <w:p w14:paraId="3F4239EC" w14:textId="77777777" w:rsidR="00F35349" w:rsidRPr="00F35349" w:rsidRDefault="00F35349" w:rsidP="00F35349">
      <w:pPr>
        <w:pStyle w:val="a5"/>
        <w:spacing w:before="6"/>
        <w:ind w:left="0"/>
      </w:pPr>
    </w:p>
    <w:p w14:paraId="6AB4DBA3" w14:textId="77777777" w:rsidR="00F35349" w:rsidRPr="00375CD9" w:rsidRDefault="00195E1B" w:rsidP="00195E1B">
      <w:pPr>
        <w:pStyle w:val="1"/>
        <w:keepNext w:val="0"/>
        <w:keepLines w:val="0"/>
        <w:tabs>
          <w:tab w:val="left" w:pos="470"/>
        </w:tabs>
        <w:spacing w:before="0"/>
        <w:jc w:val="center"/>
        <w:rPr>
          <w:rFonts w:ascii="Times New Roman" w:hAnsi="Times New Roman" w:cs="Times New Roman"/>
          <w:color w:val="auto"/>
          <w:sz w:val="20"/>
          <w:szCs w:val="20"/>
        </w:rPr>
      </w:pPr>
      <w:r w:rsidRPr="00375CD9">
        <w:rPr>
          <w:rFonts w:ascii="Times New Roman" w:hAnsi="Times New Roman" w:cs="Times New Roman"/>
          <w:color w:val="auto"/>
          <w:sz w:val="20"/>
          <w:szCs w:val="20"/>
        </w:rPr>
        <w:t>1.</w:t>
      </w:r>
      <w:r w:rsidR="002B0A47" w:rsidRPr="00375CD9">
        <w:rPr>
          <w:rFonts w:ascii="Times New Roman" w:hAnsi="Times New Roman" w:cs="Times New Roman"/>
          <w:color w:val="auto"/>
          <w:sz w:val="20"/>
          <w:szCs w:val="20"/>
        </w:rPr>
        <w:t xml:space="preserve"> </w:t>
      </w:r>
      <w:r w:rsidR="00F35349" w:rsidRPr="00375CD9">
        <w:rPr>
          <w:rFonts w:ascii="Times New Roman" w:hAnsi="Times New Roman" w:cs="Times New Roman"/>
          <w:color w:val="auto"/>
          <w:sz w:val="20"/>
          <w:szCs w:val="20"/>
        </w:rPr>
        <w:t>Анотація</w:t>
      </w:r>
      <w:r w:rsidR="00F35349" w:rsidRPr="00375CD9">
        <w:rPr>
          <w:rFonts w:ascii="Times New Roman" w:hAnsi="Times New Roman" w:cs="Times New Roman"/>
          <w:color w:val="auto"/>
          <w:spacing w:val="-2"/>
          <w:sz w:val="20"/>
          <w:szCs w:val="20"/>
        </w:rPr>
        <w:t xml:space="preserve"> </w:t>
      </w:r>
      <w:r w:rsidR="00F35349" w:rsidRPr="00375CD9">
        <w:rPr>
          <w:rFonts w:ascii="Times New Roman" w:hAnsi="Times New Roman" w:cs="Times New Roman"/>
          <w:color w:val="auto"/>
          <w:sz w:val="20"/>
          <w:szCs w:val="20"/>
        </w:rPr>
        <w:t>курсу:</w:t>
      </w:r>
    </w:p>
    <w:p w14:paraId="375AF24D" w14:textId="77777777" w:rsidR="00F35349" w:rsidRPr="00375CD9" w:rsidRDefault="0013096A" w:rsidP="00F35349">
      <w:pPr>
        <w:pStyle w:val="a3"/>
        <w:spacing w:line="240" w:lineRule="auto"/>
        <w:rPr>
          <w:rFonts w:cs="Times New Roman"/>
          <w:color w:val="auto"/>
          <w:sz w:val="20"/>
          <w:szCs w:val="20"/>
        </w:rPr>
      </w:pPr>
      <w:r w:rsidRPr="00375CD9">
        <w:rPr>
          <w:rFonts w:cs="Times New Roman"/>
          <w:b/>
          <w:color w:val="auto"/>
          <w:sz w:val="20"/>
          <w:szCs w:val="20"/>
        </w:rPr>
        <w:t>Семестр</w:t>
      </w:r>
      <w:r w:rsidR="00F35349" w:rsidRPr="00375CD9">
        <w:rPr>
          <w:rFonts w:cs="Times New Roman"/>
          <w:color w:val="auto"/>
          <w:sz w:val="20"/>
          <w:szCs w:val="20"/>
        </w:rPr>
        <w:t>:</w:t>
      </w:r>
      <w:r w:rsidR="00F35349" w:rsidRPr="00375CD9">
        <w:rPr>
          <w:rFonts w:cs="Times New Roman"/>
          <w:color w:val="auto"/>
          <w:spacing w:val="58"/>
          <w:sz w:val="20"/>
          <w:szCs w:val="20"/>
        </w:rPr>
        <w:t xml:space="preserve"> </w:t>
      </w:r>
      <w:r w:rsidR="001425F0" w:rsidRPr="00375CD9">
        <w:rPr>
          <w:rFonts w:cs="Times New Roman"/>
          <w:color w:val="auto"/>
          <w:sz w:val="20"/>
          <w:szCs w:val="20"/>
        </w:rPr>
        <w:t>5</w:t>
      </w:r>
      <w:r w:rsidR="00F35349" w:rsidRPr="00375CD9">
        <w:rPr>
          <w:rFonts w:cs="Times New Roman"/>
          <w:color w:val="auto"/>
          <w:sz w:val="20"/>
          <w:szCs w:val="20"/>
        </w:rPr>
        <w:t>.</w:t>
      </w:r>
    </w:p>
    <w:p w14:paraId="370E5801" w14:textId="77777777" w:rsidR="0010084A" w:rsidRDefault="0010084A" w:rsidP="00F35349">
      <w:pPr>
        <w:pStyle w:val="a3"/>
        <w:spacing w:line="240" w:lineRule="auto"/>
        <w:rPr>
          <w:rFonts w:cs="Times New Roman"/>
          <w:b/>
          <w:color w:val="auto"/>
          <w:sz w:val="20"/>
          <w:szCs w:val="20"/>
        </w:rPr>
      </w:pPr>
    </w:p>
    <w:p w14:paraId="3C52E4A6" w14:textId="4A7799A2" w:rsidR="00F35349" w:rsidRPr="00375CD9" w:rsidRDefault="00F35349" w:rsidP="00F35349">
      <w:pPr>
        <w:pStyle w:val="a3"/>
        <w:spacing w:line="240" w:lineRule="auto"/>
        <w:rPr>
          <w:rFonts w:cs="Times New Roman"/>
          <w:color w:val="auto"/>
          <w:sz w:val="20"/>
          <w:szCs w:val="20"/>
        </w:rPr>
      </w:pPr>
      <w:r w:rsidRPr="00375CD9">
        <w:rPr>
          <w:rFonts w:cs="Times New Roman"/>
          <w:b/>
          <w:color w:val="auto"/>
          <w:sz w:val="20"/>
          <w:szCs w:val="20"/>
        </w:rPr>
        <w:t>Обсяг</w:t>
      </w:r>
      <w:r w:rsidRPr="00375CD9">
        <w:rPr>
          <w:rFonts w:cs="Times New Roman"/>
          <w:b/>
          <w:color w:val="auto"/>
          <w:spacing w:val="-3"/>
          <w:sz w:val="20"/>
          <w:szCs w:val="20"/>
        </w:rPr>
        <w:t xml:space="preserve"> </w:t>
      </w:r>
      <w:r w:rsidRPr="00375CD9">
        <w:rPr>
          <w:rFonts w:cs="Times New Roman"/>
          <w:b/>
          <w:color w:val="auto"/>
          <w:sz w:val="20"/>
          <w:szCs w:val="20"/>
        </w:rPr>
        <w:t>модуля</w:t>
      </w:r>
      <w:r w:rsidRPr="00375CD9">
        <w:rPr>
          <w:rFonts w:cs="Times New Roman"/>
          <w:color w:val="auto"/>
          <w:sz w:val="20"/>
          <w:szCs w:val="20"/>
        </w:rPr>
        <w:t>:</w:t>
      </w:r>
      <w:r w:rsidRPr="00375CD9">
        <w:rPr>
          <w:rFonts w:cs="Times New Roman"/>
          <w:color w:val="auto"/>
          <w:spacing w:val="-2"/>
          <w:sz w:val="20"/>
          <w:szCs w:val="20"/>
        </w:rPr>
        <w:t xml:space="preserve"> </w:t>
      </w:r>
      <w:r w:rsidRPr="00375CD9">
        <w:rPr>
          <w:rFonts w:cs="Times New Roman"/>
          <w:color w:val="auto"/>
          <w:sz w:val="20"/>
          <w:szCs w:val="20"/>
        </w:rPr>
        <w:t>загальна</w:t>
      </w:r>
      <w:r w:rsidRPr="00375CD9">
        <w:rPr>
          <w:rFonts w:cs="Times New Roman"/>
          <w:color w:val="auto"/>
          <w:spacing w:val="-3"/>
          <w:sz w:val="20"/>
          <w:szCs w:val="20"/>
        </w:rPr>
        <w:t xml:space="preserve"> </w:t>
      </w:r>
      <w:r w:rsidRPr="00375CD9">
        <w:rPr>
          <w:rFonts w:cs="Times New Roman"/>
          <w:color w:val="auto"/>
          <w:sz w:val="20"/>
          <w:szCs w:val="20"/>
        </w:rPr>
        <w:t>кількість</w:t>
      </w:r>
      <w:r w:rsidRPr="00375CD9">
        <w:rPr>
          <w:rFonts w:cs="Times New Roman"/>
          <w:color w:val="auto"/>
          <w:spacing w:val="-2"/>
          <w:sz w:val="20"/>
          <w:szCs w:val="20"/>
        </w:rPr>
        <w:t xml:space="preserve"> </w:t>
      </w:r>
      <w:r w:rsidRPr="00375CD9">
        <w:rPr>
          <w:rFonts w:cs="Times New Roman"/>
          <w:color w:val="auto"/>
          <w:sz w:val="20"/>
          <w:szCs w:val="20"/>
        </w:rPr>
        <w:t>годин</w:t>
      </w:r>
      <w:r w:rsidRPr="00375CD9">
        <w:rPr>
          <w:rFonts w:cs="Times New Roman"/>
          <w:color w:val="auto"/>
          <w:spacing w:val="2"/>
          <w:sz w:val="20"/>
          <w:szCs w:val="20"/>
        </w:rPr>
        <w:t xml:space="preserve"> </w:t>
      </w:r>
      <w:r w:rsidRPr="00375CD9">
        <w:rPr>
          <w:rFonts w:cs="Times New Roman"/>
          <w:color w:val="auto"/>
          <w:sz w:val="20"/>
          <w:szCs w:val="20"/>
        </w:rPr>
        <w:t>–</w:t>
      </w:r>
      <w:r w:rsidRPr="00375CD9">
        <w:rPr>
          <w:rFonts w:cs="Times New Roman"/>
          <w:color w:val="auto"/>
          <w:spacing w:val="-3"/>
          <w:sz w:val="20"/>
          <w:szCs w:val="20"/>
        </w:rPr>
        <w:t xml:space="preserve"> </w:t>
      </w:r>
      <w:r w:rsidR="00BF3FC9" w:rsidRPr="00375CD9">
        <w:rPr>
          <w:rFonts w:cs="Times New Roman"/>
          <w:color w:val="auto"/>
          <w:sz w:val="20"/>
          <w:szCs w:val="20"/>
        </w:rPr>
        <w:t>180</w:t>
      </w:r>
      <w:r w:rsidR="0013096A" w:rsidRPr="00375CD9">
        <w:rPr>
          <w:rFonts w:cs="Times New Roman"/>
          <w:color w:val="auto"/>
          <w:sz w:val="20"/>
          <w:szCs w:val="20"/>
        </w:rPr>
        <w:t xml:space="preserve">, </w:t>
      </w:r>
      <w:r w:rsidRPr="00375CD9">
        <w:rPr>
          <w:rFonts w:cs="Times New Roman"/>
          <w:color w:val="auto"/>
          <w:spacing w:val="-4"/>
          <w:sz w:val="20"/>
          <w:szCs w:val="20"/>
        </w:rPr>
        <w:t xml:space="preserve"> </w:t>
      </w:r>
      <w:r w:rsidRPr="00375CD9">
        <w:rPr>
          <w:rFonts w:cs="Times New Roman"/>
          <w:color w:val="auto"/>
          <w:sz w:val="20"/>
          <w:szCs w:val="20"/>
        </w:rPr>
        <w:t>кількість</w:t>
      </w:r>
      <w:r w:rsidRPr="00375CD9">
        <w:rPr>
          <w:rFonts w:cs="Times New Roman"/>
          <w:color w:val="auto"/>
          <w:spacing w:val="-1"/>
          <w:sz w:val="20"/>
          <w:szCs w:val="20"/>
        </w:rPr>
        <w:t xml:space="preserve"> </w:t>
      </w:r>
      <w:r w:rsidRPr="00375CD9">
        <w:rPr>
          <w:rFonts w:cs="Times New Roman"/>
          <w:color w:val="auto"/>
          <w:sz w:val="20"/>
          <w:szCs w:val="20"/>
        </w:rPr>
        <w:t>кредитів</w:t>
      </w:r>
      <w:r w:rsidRPr="00375CD9">
        <w:rPr>
          <w:rFonts w:cs="Times New Roman"/>
          <w:color w:val="auto"/>
          <w:spacing w:val="-1"/>
          <w:sz w:val="20"/>
          <w:szCs w:val="20"/>
        </w:rPr>
        <w:t xml:space="preserve"> </w:t>
      </w:r>
      <w:r w:rsidRPr="00375CD9">
        <w:rPr>
          <w:rFonts w:cs="Times New Roman"/>
          <w:color w:val="auto"/>
          <w:sz w:val="20"/>
          <w:szCs w:val="20"/>
        </w:rPr>
        <w:t>ЄКТС</w:t>
      </w:r>
      <w:r w:rsidRPr="00375CD9">
        <w:rPr>
          <w:rFonts w:cs="Times New Roman"/>
          <w:color w:val="auto"/>
          <w:spacing w:val="1"/>
          <w:sz w:val="20"/>
          <w:szCs w:val="20"/>
        </w:rPr>
        <w:t xml:space="preserve"> </w:t>
      </w:r>
      <w:r w:rsidR="009B6533" w:rsidRPr="00375CD9">
        <w:rPr>
          <w:rFonts w:cs="Times New Roman"/>
          <w:color w:val="auto"/>
          <w:sz w:val="20"/>
          <w:szCs w:val="20"/>
        </w:rPr>
        <w:t>–</w:t>
      </w:r>
      <w:r w:rsidRPr="00375CD9">
        <w:rPr>
          <w:rFonts w:cs="Times New Roman"/>
          <w:color w:val="auto"/>
          <w:spacing w:val="-3"/>
          <w:sz w:val="20"/>
          <w:szCs w:val="20"/>
        </w:rPr>
        <w:t xml:space="preserve"> </w:t>
      </w:r>
      <w:r w:rsidR="00BF3FC9" w:rsidRPr="00375CD9">
        <w:rPr>
          <w:rFonts w:cs="Times New Roman"/>
          <w:color w:val="auto"/>
          <w:sz w:val="20"/>
          <w:szCs w:val="20"/>
        </w:rPr>
        <w:t>6</w:t>
      </w:r>
      <w:r w:rsidR="009B6533" w:rsidRPr="00375CD9">
        <w:rPr>
          <w:rFonts w:cs="Times New Roman"/>
          <w:color w:val="auto"/>
          <w:sz w:val="20"/>
          <w:szCs w:val="20"/>
        </w:rPr>
        <w:t xml:space="preserve">, з них: лекції – </w:t>
      </w:r>
      <w:r w:rsidR="00923272">
        <w:rPr>
          <w:rFonts w:cs="Times New Roman"/>
          <w:color w:val="auto"/>
          <w:sz w:val="20"/>
          <w:szCs w:val="20"/>
        </w:rPr>
        <w:t>42</w:t>
      </w:r>
      <w:r w:rsidR="009B6533" w:rsidRPr="00375CD9">
        <w:rPr>
          <w:rFonts w:cs="Times New Roman"/>
          <w:color w:val="auto"/>
          <w:sz w:val="20"/>
          <w:szCs w:val="20"/>
        </w:rPr>
        <w:t xml:space="preserve"> годин</w:t>
      </w:r>
      <w:r w:rsidR="00923272">
        <w:rPr>
          <w:rFonts w:cs="Times New Roman"/>
          <w:color w:val="auto"/>
          <w:sz w:val="20"/>
          <w:szCs w:val="20"/>
        </w:rPr>
        <w:t>и</w:t>
      </w:r>
      <w:r w:rsidR="009B6533" w:rsidRPr="00375CD9">
        <w:rPr>
          <w:rFonts w:cs="Times New Roman"/>
          <w:color w:val="auto"/>
          <w:sz w:val="20"/>
          <w:szCs w:val="20"/>
        </w:rPr>
        <w:t xml:space="preserve">, практичні заняття – </w:t>
      </w:r>
      <w:r w:rsidR="00923272">
        <w:rPr>
          <w:rFonts w:cs="Times New Roman"/>
          <w:color w:val="auto"/>
          <w:sz w:val="20"/>
          <w:szCs w:val="20"/>
        </w:rPr>
        <w:t>42</w:t>
      </w:r>
      <w:r w:rsidR="009B6533" w:rsidRPr="00375CD9">
        <w:rPr>
          <w:rFonts w:cs="Times New Roman"/>
          <w:color w:val="auto"/>
          <w:sz w:val="20"/>
          <w:szCs w:val="20"/>
        </w:rPr>
        <w:t xml:space="preserve"> годин</w:t>
      </w:r>
      <w:r w:rsidR="00923272">
        <w:rPr>
          <w:rFonts w:cs="Times New Roman"/>
          <w:color w:val="auto"/>
          <w:sz w:val="20"/>
          <w:szCs w:val="20"/>
        </w:rPr>
        <w:t>и</w:t>
      </w:r>
      <w:r w:rsidR="009B6533" w:rsidRPr="00375CD9">
        <w:rPr>
          <w:rFonts w:cs="Times New Roman"/>
          <w:color w:val="auto"/>
          <w:sz w:val="20"/>
          <w:szCs w:val="20"/>
        </w:rPr>
        <w:t xml:space="preserve">, самостійна робота здобувача – </w:t>
      </w:r>
      <w:r w:rsidR="00923272">
        <w:rPr>
          <w:rFonts w:cs="Times New Roman"/>
          <w:color w:val="auto"/>
          <w:sz w:val="20"/>
          <w:szCs w:val="20"/>
        </w:rPr>
        <w:t>96</w:t>
      </w:r>
      <w:r w:rsidR="009B6533" w:rsidRPr="00375CD9">
        <w:rPr>
          <w:rFonts w:cs="Times New Roman"/>
          <w:color w:val="auto"/>
          <w:sz w:val="20"/>
          <w:szCs w:val="20"/>
        </w:rPr>
        <w:t xml:space="preserve"> годин.</w:t>
      </w:r>
    </w:p>
    <w:p w14:paraId="531A7651" w14:textId="77777777" w:rsidR="0010084A" w:rsidRDefault="0010084A" w:rsidP="0013096A">
      <w:pPr>
        <w:pStyle w:val="a3"/>
        <w:spacing w:line="240" w:lineRule="auto"/>
        <w:rPr>
          <w:rFonts w:cs="Times New Roman"/>
          <w:b/>
          <w:color w:val="auto"/>
          <w:sz w:val="20"/>
          <w:szCs w:val="20"/>
        </w:rPr>
      </w:pPr>
    </w:p>
    <w:p w14:paraId="3939DC3D" w14:textId="43F91D9B" w:rsidR="0013096A" w:rsidRPr="000D69E4" w:rsidRDefault="00F35349" w:rsidP="0013096A">
      <w:pPr>
        <w:pStyle w:val="a3"/>
        <w:spacing w:line="240" w:lineRule="auto"/>
        <w:rPr>
          <w:rStyle w:val="Bodytext2Bold"/>
          <w:rFonts w:eastAsia="Courier New"/>
          <w:b w:val="0"/>
          <w:bCs w:val="0"/>
          <w:sz w:val="20"/>
          <w:szCs w:val="20"/>
        </w:rPr>
      </w:pPr>
      <w:r w:rsidRPr="00375CD9">
        <w:rPr>
          <w:rFonts w:cs="Times New Roman"/>
          <w:b/>
          <w:color w:val="auto"/>
          <w:sz w:val="20"/>
          <w:szCs w:val="20"/>
        </w:rPr>
        <w:t>Мета:</w:t>
      </w:r>
      <w:r w:rsidRPr="00375CD9">
        <w:rPr>
          <w:rFonts w:cs="Times New Roman"/>
          <w:b/>
          <w:color w:val="auto"/>
          <w:spacing w:val="-3"/>
          <w:sz w:val="20"/>
          <w:szCs w:val="20"/>
        </w:rPr>
        <w:t xml:space="preserve"> </w:t>
      </w:r>
      <w:r w:rsidR="000D69E4">
        <w:rPr>
          <w:rFonts w:cs="Times New Roman"/>
          <w:b/>
          <w:color w:val="auto"/>
          <w:spacing w:val="-3"/>
          <w:sz w:val="20"/>
          <w:szCs w:val="20"/>
        </w:rPr>
        <w:t>ф</w:t>
      </w:r>
      <w:r w:rsidR="0035689E" w:rsidRPr="000D69E4">
        <w:rPr>
          <w:sz w:val="20"/>
          <w:szCs w:val="20"/>
        </w:rPr>
        <w:t xml:space="preserve">ормування у студентів системних знань, професійних </w:t>
      </w:r>
      <w:proofErr w:type="spellStart"/>
      <w:r w:rsidR="0035689E" w:rsidRPr="000D69E4">
        <w:rPr>
          <w:sz w:val="20"/>
          <w:szCs w:val="20"/>
        </w:rPr>
        <w:t>компетентностей</w:t>
      </w:r>
      <w:proofErr w:type="spellEnd"/>
      <w:r w:rsidR="0035689E" w:rsidRPr="000D69E4">
        <w:rPr>
          <w:sz w:val="20"/>
          <w:szCs w:val="20"/>
        </w:rPr>
        <w:t xml:space="preserve"> і практичних умінь, необхідних для ефективного планування, організації, реалізації та аналізу навчально-тренувального процесу у сфері фізичної культури і спорту</w:t>
      </w:r>
      <w:r w:rsidR="0013096A" w:rsidRPr="000D69E4">
        <w:rPr>
          <w:rStyle w:val="Bodytext2Bold"/>
          <w:rFonts w:eastAsia="Courier New"/>
          <w:b w:val="0"/>
          <w:bCs w:val="0"/>
          <w:sz w:val="20"/>
          <w:szCs w:val="20"/>
        </w:rPr>
        <w:t>.</w:t>
      </w:r>
    </w:p>
    <w:p w14:paraId="7BC2EFB1" w14:textId="77777777" w:rsidR="0010084A" w:rsidRDefault="0010084A" w:rsidP="0013096A">
      <w:pPr>
        <w:pStyle w:val="a3"/>
        <w:spacing w:line="240" w:lineRule="auto"/>
        <w:rPr>
          <w:rFonts w:cs="Times New Roman"/>
          <w:b/>
          <w:color w:val="auto"/>
          <w:sz w:val="20"/>
          <w:szCs w:val="20"/>
        </w:rPr>
      </w:pPr>
    </w:p>
    <w:p w14:paraId="60795CC0" w14:textId="77777777" w:rsidR="0010084A" w:rsidRPr="0010084A" w:rsidRDefault="0010084A" w:rsidP="0010084A">
      <w:pPr>
        <w:pStyle w:val="a3"/>
        <w:spacing w:line="240" w:lineRule="auto"/>
        <w:rPr>
          <w:rStyle w:val="Bodytext2Bold"/>
          <w:rFonts w:eastAsia="Courier New"/>
          <w:b w:val="0"/>
          <w:sz w:val="20"/>
          <w:szCs w:val="20"/>
        </w:rPr>
      </w:pPr>
      <w:r w:rsidRPr="0010084A">
        <w:rPr>
          <w:rStyle w:val="Bodytext2Bold"/>
          <w:rFonts w:eastAsia="Courier New"/>
          <w:i/>
          <w:sz w:val="20"/>
          <w:szCs w:val="20"/>
        </w:rPr>
        <w:t>Завдання дисципліни</w:t>
      </w:r>
      <w:r w:rsidRPr="0010084A">
        <w:rPr>
          <w:rStyle w:val="Bodytext2Bold"/>
          <w:rFonts w:eastAsia="Courier New"/>
          <w:b w:val="0"/>
          <w:sz w:val="20"/>
          <w:szCs w:val="20"/>
        </w:rPr>
        <w:t xml:space="preserve">: </w:t>
      </w:r>
    </w:p>
    <w:p w14:paraId="24BAB6BB" w14:textId="555CAFE4" w:rsidR="0035689E" w:rsidRPr="0035689E" w:rsidRDefault="0035689E" w:rsidP="0035689E">
      <w:pPr>
        <w:pStyle w:val="a3"/>
        <w:numPr>
          <w:ilvl w:val="0"/>
          <w:numId w:val="7"/>
        </w:numPr>
        <w:spacing w:line="240" w:lineRule="auto"/>
        <w:rPr>
          <w:rFonts w:cs="Times New Roman"/>
          <w:sz w:val="20"/>
          <w:szCs w:val="20"/>
        </w:rPr>
      </w:pPr>
      <w:r w:rsidRPr="0035689E">
        <w:rPr>
          <w:sz w:val="20"/>
          <w:szCs w:val="20"/>
        </w:rPr>
        <w:t>Ознайомлення з теоретичними основами фізичної культури та спорту</w:t>
      </w:r>
      <w:r w:rsidRPr="0035689E">
        <w:rPr>
          <w:sz w:val="20"/>
          <w:szCs w:val="20"/>
        </w:rPr>
        <w:t>.</w:t>
      </w:r>
    </w:p>
    <w:p w14:paraId="03F1263A" w14:textId="3839B835" w:rsidR="0035689E" w:rsidRPr="0035689E" w:rsidRDefault="0035689E" w:rsidP="0035689E">
      <w:pPr>
        <w:pStyle w:val="a3"/>
        <w:numPr>
          <w:ilvl w:val="0"/>
          <w:numId w:val="7"/>
        </w:numPr>
        <w:spacing w:line="240" w:lineRule="auto"/>
        <w:rPr>
          <w:rFonts w:cs="Times New Roman"/>
          <w:sz w:val="20"/>
          <w:szCs w:val="20"/>
        </w:rPr>
      </w:pPr>
      <w:r w:rsidRPr="0035689E">
        <w:rPr>
          <w:sz w:val="20"/>
          <w:szCs w:val="20"/>
        </w:rPr>
        <w:t>Формування професійних знань про методику фізичного виховання і спортивного тренування</w:t>
      </w:r>
      <w:r w:rsidRPr="0035689E">
        <w:rPr>
          <w:sz w:val="20"/>
          <w:szCs w:val="20"/>
        </w:rPr>
        <w:t>.</w:t>
      </w:r>
    </w:p>
    <w:p w14:paraId="195C899F" w14:textId="70FF33C2" w:rsidR="0035689E" w:rsidRPr="0035689E" w:rsidRDefault="0035689E" w:rsidP="0035689E">
      <w:pPr>
        <w:pStyle w:val="a3"/>
        <w:numPr>
          <w:ilvl w:val="0"/>
          <w:numId w:val="7"/>
        </w:numPr>
        <w:spacing w:line="240" w:lineRule="auto"/>
        <w:rPr>
          <w:rFonts w:cs="Times New Roman"/>
          <w:sz w:val="20"/>
          <w:szCs w:val="20"/>
        </w:rPr>
      </w:pPr>
      <w:r w:rsidRPr="0035689E">
        <w:rPr>
          <w:sz w:val="20"/>
          <w:szCs w:val="20"/>
        </w:rPr>
        <w:t>Оволодіння методами оцінки фізичної підготовленості та рухових здібностей</w:t>
      </w:r>
      <w:r w:rsidRPr="0035689E">
        <w:rPr>
          <w:sz w:val="20"/>
          <w:szCs w:val="20"/>
        </w:rPr>
        <w:t>.</w:t>
      </w:r>
    </w:p>
    <w:p w14:paraId="0971933D" w14:textId="6555E38C" w:rsidR="0035689E" w:rsidRPr="0035689E" w:rsidRDefault="0035689E" w:rsidP="0035689E">
      <w:pPr>
        <w:pStyle w:val="a3"/>
        <w:numPr>
          <w:ilvl w:val="0"/>
          <w:numId w:val="7"/>
        </w:numPr>
        <w:spacing w:line="240" w:lineRule="auto"/>
        <w:rPr>
          <w:rFonts w:cs="Times New Roman"/>
          <w:sz w:val="20"/>
          <w:szCs w:val="20"/>
        </w:rPr>
      </w:pPr>
      <w:r w:rsidRPr="0035689E">
        <w:rPr>
          <w:sz w:val="20"/>
          <w:szCs w:val="20"/>
        </w:rPr>
        <w:t>Розвиток умінь з організації і проведення занять з фізичної культури та спортивного тренування</w:t>
      </w:r>
      <w:r w:rsidRPr="0035689E">
        <w:rPr>
          <w:sz w:val="20"/>
          <w:szCs w:val="20"/>
        </w:rPr>
        <w:t>.</w:t>
      </w:r>
    </w:p>
    <w:p w14:paraId="2B076327" w14:textId="6C900D2B" w:rsidR="0035689E" w:rsidRPr="0035689E" w:rsidRDefault="0035689E" w:rsidP="0035689E">
      <w:pPr>
        <w:pStyle w:val="a3"/>
        <w:numPr>
          <w:ilvl w:val="0"/>
          <w:numId w:val="7"/>
        </w:numPr>
        <w:spacing w:line="240" w:lineRule="auto"/>
        <w:rPr>
          <w:rStyle w:val="Bodytext2Bold"/>
          <w:rFonts w:eastAsia="Courier New"/>
          <w:b w:val="0"/>
          <w:bCs w:val="0"/>
          <w:sz w:val="20"/>
          <w:szCs w:val="20"/>
        </w:rPr>
      </w:pPr>
      <w:r w:rsidRPr="0035689E">
        <w:rPr>
          <w:sz w:val="20"/>
          <w:szCs w:val="20"/>
        </w:rPr>
        <w:t>Формування лідерських навичок і ефективної комунікації в спортивному середовищі.</w:t>
      </w:r>
    </w:p>
    <w:p w14:paraId="79332A65" w14:textId="77777777" w:rsidR="0010084A" w:rsidRPr="0035689E" w:rsidRDefault="0010084A" w:rsidP="0013096A">
      <w:pPr>
        <w:pStyle w:val="a3"/>
        <w:spacing w:line="240" w:lineRule="auto"/>
        <w:rPr>
          <w:rFonts w:cs="Times New Roman"/>
          <w:b/>
          <w:color w:val="auto"/>
          <w:sz w:val="20"/>
          <w:szCs w:val="20"/>
        </w:rPr>
      </w:pPr>
    </w:p>
    <w:p w14:paraId="3AEE5ED3" w14:textId="77777777" w:rsidR="00F35349" w:rsidRPr="00375CD9" w:rsidRDefault="00F35349" w:rsidP="0059196A">
      <w:pPr>
        <w:pStyle w:val="a3"/>
        <w:spacing w:line="240" w:lineRule="auto"/>
        <w:rPr>
          <w:rFonts w:cs="Times New Roman"/>
          <w:b/>
          <w:color w:val="auto"/>
          <w:sz w:val="20"/>
          <w:szCs w:val="20"/>
        </w:rPr>
      </w:pPr>
      <w:r w:rsidRPr="00375CD9">
        <w:rPr>
          <w:rFonts w:cs="Times New Roman"/>
          <w:b/>
          <w:color w:val="auto"/>
          <w:sz w:val="20"/>
          <w:szCs w:val="20"/>
        </w:rPr>
        <w:t>Результати</w:t>
      </w:r>
      <w:r w:rsidRPr="00375CD9">
        <w:rPr>
          <w:rFonts w:cs="Times New Roman"/>
          <w:b/>
          <w:color w:val="auto"/>
          <w:spacing w:val="-4"/>
          <w:sz w:val="20"/>
          <w:szCs w:val="20"/>
        </w:rPr>
        <w:t xml:space="preserve"> </w:t>
      </w:r>
      <w:r w:rsidRPr="00375CD9">
        <w:rPr>
          <w:rFonts w:cs="Times New Roman"/>
          <w:b/>
          <w:color w:val="auto"/>
          <w:sz w:val="20"/>
          <w:szCs w:val="20"/>
        </w:rPr>
        <w:t>навчання</w:t>
      </w:r>
      <w:r w:rsidRPr="00375CD9">
        <w:rPr>
          <w:rFonts w:cs="Times New Roman"/>
          <w:color w:val="auto"/>
          <w:sz w:val="20"/>
          <w:szCs w:val="20"/>
        </w:rPr>
        <w:t>:</w:t>
      </w:r>
    </w:p>
    <w:p w14:paraId="65B8A17D" w14:textId="3F5C65DE" w:rsidR="00EB14FE" w:rsidRPr="0059196A" w:rsidRDefault="0013096A" w:rsidP="0059196A">
      <w:pPr>
        <w:widowControl/>
        <w:autoSpaceDE/>
        <w:autoSpaceDN/>
        <w:jc w:val="both"/>
        <w:rPr>
          <w:spacing w:val="1"/>
          <w:sz w:val="20"/>
          <w:szCs w:val="20"/>
        </w:rPr>
      </w:pPr>
      <w:r w:rsidRPr="0059196A">
        <w:rPr>
          <w:i/>
          <w:sz w:val="20"/>
          <w:szCs w:val="20"/>
        </w:rPr>
        <w:t>зна</w:t>
      </w:r>
      <w:r w:rsidR="0059196A" w:rsidRPr="0059196A">
        <w:rPr>
          <w:i/>
          <w:sz w:val="20"/>
          <w:szCs w:val="20"/>
        </w:rPr>
        <w:t>ння</w:t>
      </w:r>
      <w:r w:rsidRPr="0059196A">
        <w:rPr>
          <w:sz w:val="20"/>
          <w:szCs w:val="20"/>
        </w:rPr>
        <w:t>:</w:t>
      </w:r>
      <w:r w:rsidRPr="0059196A">
        <w:rPr>
          <w:spacing w:val="6"/>
          <w:sz w:val="20"/>
          <w:szCs w:val="20"/>
        </w:rPr>
        <w:t xml:space="preserve"> </w:t>
      </w:r>
      <w:r w:rsidR="0059196A">
        <w:rPr>
          <w:spacing w:val="6"/>
          <w:sz w:val="20"/>
          <w:szCs w:val="20"/>
        </w:rPr>
        <w:t>т</w:t>
      </w:r>
      <w:proofErr w:type="spellStart"/>
      <w:r w:rsidR="0059196A" w:rsidRPr="0059196A">
        <w:rPr>
          <w:sz w:val="20"/>
          <w:szCs w:val="20"/>
          <w:lang w:val="ru-UA" w:eastAsia="ru-UA"/>
        </w:rPr>
        <w:t>еоретичн</w:t>
      </w:r>
      <w:r w:rsidR="0059196A">
        <w:rPr>
          <w:sz w:val="20"/>
          <w:szCs w:val="20"/>
          <w:lang w:eastAsia="ru-UA"/>
        </w:rPr>
        <w:t>их</w:t>
      </w:r>
      <w:proofErr w:type="spellEnd"/>
      <w:r w:rsidR="0059196A" w:rsidRPr="0059196A">
        <w:rPr>
          <w:sz w:val="20"/>
          <w:szCs w:val="20"/>
          <w:lang w:val="ru-UA" w:eastAsia="ru-UA"/>
        </w:rPr>
        <w:t xml:space="preserve"> основ </w:t>
      </w:r>
      <w:proofErr w:type="spellStart"/>
      <w:r w:rsidR="0059196A" w:rsidRPr="0059196A">
        <w:rPr>
          <w:sz w:val="20"/>
          <w:szCs w:val="20"/>
          <w:lang w:val="ru-UA" w:eastAsia="ru-UA"/>
        </w:rPr>
        <w:t>фізичної</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культури</w:t>
      </w:r>
      <w:proofErr w:type="spellEnd"/>
      <w:r w:rsidR="0059196A" w:rsidRPr="0059196A">
        <w:rPr>
          <w:sz w:val="20"/>
          <w:szCs w:val="20"/>
          <w:lang w:val="ru-UA" w:eastAsia="ru-UA"/>
        </w:rPr>
        <w:t xml:space="preserve">, спорту та </w:t>
      </w:r>
      <w:proofErr w:type="spellStart"/>
      <w:r w:rsidR="0059196A" w:rsidRPr="0059196A">
        <w:rPr>
          <w:sz w:val="20"/>
          <w:szCs w:val="20"/>
          <w:lang w:val="ru-UA" w:eastAsia="ru-UA"/>
        </w:rPr>
        <w:t>рухової</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активності</w:t>
      </w:r>
      <w:proofErr w:type="spellEnd"/>
      <w:r w:rsidR="0059196A">
        <w:rPr>
          <w:sz w:val="20"/>
          <w:szCs w:val="20"/>
          <w:lang w:eastAsia="ru-UA"/>
        </w:rPr>
        <w:t>; п</w:t>
      </w:r>
      <w:proofErr w:type="spellStart"/>
      <w:r w:rsidR="0059196A" w:rsidRPr="0059196A">
        <w:rPr>
          <w:sz w:val="20"/>
          <w:szCs w:val="20"/>
          <w:lang w:val="ru-UA" w:eastAsia="ru-UA"/>
        </w:rPr>
        <w:t>ринцип</w:t>
      </w:r>
      <w:r w:rsidR="0059196A">
        <w:rPr>
          <w:sz w:val="20"/>
          <w:szCs w:val="20"/>
          <w:lang w:eastAsia="ru-UA"/>
        </w:rPr>
        <w:t>ів</w:t>
      </w:r>
      <w:proofErr w:type="spellEnd"/>
      <w:r w:rsidR="0059196A" w:rsidRPr="0059196A">
        <w:rPr>
          <w:sz w:val="20"/>
          <w:szCs w:val="20"/>
          <w:lang w:val="ru-UA" w:eastAsia="ru-UA"/>
        </w:rPr>
        <w:t xml:space="preserve"> та метод</w:t>
      </w:r>
      <w:proofErr w:type="spellStart"/>
      <w:r w:rsidR="0059196A">
        <w:rPr>
          <w:sz w:val="20"/>
          <w:szCs w:val="20"/>
          <w:lang w:eastAsia="ru-UA"/>
        </w:rPr>
        <w:t>ів</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фізичного</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виховання</w:t>
      </w:r>
      <w:proofErr w:type="spellEnd"/>
      <w:r w:rsidR="0059196A" w:rsidRPr="0059196A">
        <w:rPr>
          <w:sz w:val="20"/>
          <w:szCs w:val="20"/>
          <w:lang w:val="ru-UA" w:eastAsia="ru-UA"/>
        </w:rPr>
        <w:t xml:space="preserve"> і спортивного </w:t>
      </w:r>
      <w:proofErr w:type="spellStart"/>
      <w:r w:rsidR="0059196A" w:rsidRPr="0059196A">
        <w:rPr>
          <w:sz w:val="20"/>
          <w:szCs w:val="20"/>
          <w:lang w:val="ru-UA" w:eastAsia="ru-UA"/>
        </w:rPr>
        <w:t>тренування</w:t>
      </w:r>
      <w:proofErr w:type="spellEnd"/>
      <w:r w:rsidR="0059196A">
        <w:rPr>
          <w:sz w:val="20"/>
          <w:szCs w:val="20"/>
          <w:lang w:eastAsia="ru-UA"/>
        </w:rPr>
        <w:t>; в</w:t>
      </w:r>
      <w:proofErr w:type="spellStart"/>
      <w:r w:rsidR="0059196A" w:rsidRPr="0059196A">
        <w:rPr>
          <w:sz w:val="20"/>
          <w:szCs w:val="20"/>
          <w:lang w:val="ru-UA" w:eastAsia="ru-UA"/>
        </w:rPr>
        <w:t>іков</w:t>
      </w:r>
      <w:r w:rsidR="0059196A">
        <w:rPr>
          <w:sz w:val="20"/>
          <w:szCs w:val="20"/>
          <w:lang w:eastAsia="ru-UA"/>
        </w:rPr>
        <w:t>их</w:t>
      </w:r>
      <w:proofErr w:type="spellEnd"/>
      <w:r w:rsidR="0059196A" w:rsidRPr="0059196A">
        <w:rPr>
          <w:sz w:val="20"/>
          <w:szCs w:val="20"/>
          <w:lang w:val="ru-UA" w:eastAsia="ru-UA"/>
        </w:rPr>
        <w:t xml:space="preserve"> та </w:t>
      </w:r>
      <w:proofErr w:type="spellStart"/>
      <w:r w:rsidR="0059196A" w:rsidRPr="0059196A">
        <w:rPr>
          <w:sz w:val="20"/>
          <w:szCs w:val="20"/>
          <w:lang w:val="ru-UA" w:eastAsia="ru-UA"/>
        </w:rPr>
        <w:t>індивідуальн</w:t>
      </w:r>
      <w:r w:rsidR="0059196A">
        <w:rPr>
          <w:sz w:val="20"/>
          <w:szCs w:val="20"/>
          <w:lang w:eastAsia="ru-UA"/>
        </w:rPr>
        <w:t>их</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особливост</w:t>
      </w:r>
      <w:proofErr w:type="spellEnd"/>
      <w:r w:rsidR="0059196A">
        <w:rPr>
          <w:sz w:val="20"/>
          <w:szCs w:val="20"/>
          <w:lang w:eastAsia="ru-UA"/>
        </w:rPr>
        <w:t>ей</w:t>
      </w:r>
      <w:r w:rsidR="0059196A" w:rsidRPr="0059196A">
        <w:rPr>
          <w:sz w:val="20"/>
          <w:szCs w:val="20"/>
          <w:lang w:val="ru-UA" w:eastAsia="ru-UA"/>
        </w:rPr>
        <w:t xml:space="preserve"> </w:t>
      </w:r>
      <w:proofErr w:type="spellStart"/>
      <w:r w:rsidR="0059196A" w:rsidRPr="0059196A">
        <w:rPr>
          <w:sz w:val="20"/>
          <w:szCs w:val="20"/>
          <w:lang w:val="ru-UA" w:eastAsia="ru-UA"/>
        </w:rPr>
        <w:t>розвитку</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рухових</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здібностей</w:t>
      </w:r>
      <w:proofErr w:type="spellEnd"/>
      <w:r w:rsidR="0059196A">
        <w:rPr>
          <w:sz w:val="20"/>
          <w:szCs w:val="20"/>
          <w:lang w:eastAsia="ru-UA"/>
        </w:rPr>
        <w:t>; м</w:t>
      </w:r>
      <w:proofErr w:type="spellStart"/>
      <w:r w:rsidR="0059196A" w:rsidRPr="0059196A">
        <w:rPr>
          <w:sz w:val="20"/>
          <w:szCs w:val="20"/>
          <w:lang w:val="ru-UA" w:eastAsia="ru-UA"/>
        </w:rPr>
        <w:t>етодик</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побудови</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навчально-тренувального</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процесу</w:t>
      </w:r>
      <w:proofErr w:type="spellEnd"/>
      <w:r w:rsidR="0059196A">
        <w:rPr>
          <w:sz w:val="20"/>
          <w:szCs w:val="20"/>
          <w:lang w:eastAsia="ru-UA"/>
        </w:rPr>
        <w:t>; м</w:t>
      </w:r>
      <w:proofErr w:type="spellStart"/>
      <w:r w:rsidR="0059196A" w:rsidRPr="0059196A">
        <w:rPr>
          <w:sz w:val="20"/>
          <w:szCs w:val="20"/>
          <w:lang w:val="ru-UA" w:eastAsia="ru-UA"/>
        </w:rPr>
        <w:t>етод</w:t>
      </w:r>
      <w:r w:rsidR="0059196A">
        <w:rPr>
          <w:sz w:val="20"/>
          <w:szCs w:val="20"/>
          <w:lang w:eastAsia="ru-UA"/>
        </w:rPr>
        <w:t>ів</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тестування</w:t>
      </w:r>
      <w:proofErr w:type="spellEnd"/>
      <w:r w:rsidR="0059196A" w:rsidRPr="0059196A">
        <w:rPr>
          <w:sz w:val="20"/>
          <w:szCs w:val="20"/>
          <w:lang w:val="ru-UA" w:eastAsia="ru-UA"/>
        </w:rPr>
        <w:t xml:space="preserve"> та контролю </w:t>
      </w:r>
      <w:proofErr w:type="spellStart"/>
      <w:r w:rsidR="0059196A" w:rsidRPr="0059196A">
        <w:rPr>
          <w:sz w:val="20"/>
          <w:szCs w:val="20"/>
          <w:lang w:val="ru-UA" w:eastAsia="ru-UA"/>
        </w:rPr>
        <w:t>рівня</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фізичної</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підготовленості</w:t>
      </w:r>
      <w:proofErr w:type="spellEnd"/>
      <w:r w:rsidR="0059196A">
        <w:rPr>
          <w:sz w:val="20"/>
          <w:szCs w:val="20"/>
          <w:lang w:eastAsia="ru-UA"/>
        </w:rPr>
        <w:t>; о</w:t>
      </w:r>
      <w:r w:rsidR="0059196A" w:rsidRPr="0059196A">
        <w:rPr>
          <w:sz w:val="20"/>
          <w:szCs w:val="20"/>
          <w:lang w:val="ru-UA" w:eastAsia="ru-UA"/>
        </w:rPr>
        <w:t xml:space="preserve">снов </w:t>
      </w:r>
      <w:proofErr w:type="spellStart"/>
      <w:r w:rsidR="0059196A" w:rsidRPr="0059196A">
        <w:rPr>
          <w:sz w:val="20"/>
          <w:szCs w:val="20"/>
          <w:lang w:val="ru-UA" w:eastAsia="ru-UA"/>
        </w:rPr>
        <w:t>планування</w:t>
      </w:r>
      <w:proofErr w:type="spellEnd"/>
      <w:r w:rsidR="0059196A" w:rsidRPr="0059196A">
        <w:rPr>
          <w:sz w:val="20"/>
          <w:szCs w:val="20"/>
          <w:lang w:val="ru-UA" w:eastAsia="ru-UA"/>
        </w:rPr>
        <w:t xml:space="preserve"> і </w:t>
      </w:r>
      <w:proofErr w:type="spellStart"/>
      <w:r w:rsidR="0059196A" w:rsidRPr="0059196A">
        <w:rPr>
          <w:sz w:val="20"/>
          <w:szCs w:val="20"/>
          <w:lang w:val="ru-UA" w:eastAsia="ru-UA"/>
        </w:rPr>
        <w:t>періодизації</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тренувального</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процесу</w:t>
      </w:r>
      <w:proofErr w:type="spellEnd"/>
      <w:r w:rsidR="0059196A">
        <w:rPr>
          <w:sz w:val="20"/>
          <w:szCs w:val="20"/>
          <w:lang w:eastAsia="ru-UA"/>
        </w:rPr>
        <w:t>; п</w:t>
      </w:r>
      <w:proofErr w:type="spellStart"/>
      <w:r w:rsidR="0059196A" w:rsidRPr="0059196A">
        <w:rPr>
          <w:sz w:val="20"/>
          <w:szCs w:val="20"/>
          <w:lang w:val="ru-UA" w:eastAsia="ru-UA"/>
        </w:rPr>
        <w:t>равов</w:t>
      </w:r>
      <w:r w:rsidR="0059196A">
        <w:rPr>
          <w:sz w:val="20"/>
          <w:szCs w:val="20"/>
          <w:lang w:eastAsia="ru-UA"/>
        </w:rPr>
        <w:t>их</w:t>
      </w:r>
      <w:proofErr w:type="spellEnd"/>
      <w:r w:rsidR="0059196A" w:rsidRPr="0059196A">
        <w:rPr>
          <w:sz w:val="20"/>
          <w:szCs w:val="20"/>
          <w:lang w:val="ru-UA" w:eastAsia="ru-UA"/>
        </w:rPr>
        <w:t xml:space="preserve"> та </w:t>
      </w:r>
      <w:proofErr w:type="spellStart"/>
      <w:r w:rsidR="0059196A" w:rsidRPr="0059196A">
        <w:rPr>
          <w:sz w:val="20"/>
          <w:szCs w:val="20"/>
          <w:lang w:val="ru-UA" w:eastAsia="ru-UA"/>
        </w:rPr>
        <w:t>етичн</w:t>
      </w:r>
      <w:r w:rsidR="0059196A">
        <w:rPr>
          <w:sz w:val="20"/>
          <w:szCs w:val="20"/>
          <w:lang w:eastAsia="ru-UA"/>
        </w:rPr>
        <w:t>их</w:t>
      </w:r>
      <w:proofErr w:type="spellEnd"/>
      <w:r w:rsidR="0059196A" w:rsidRPr="0059196A">
        <w:rPr>
          <w:sz w:val="20"/>
          <w:szCs w:val="20"/>
          <w:lang w:val="ru-UA" w:eastAsia="ru-UA"/>
        </w:rPr>
        <w:t xml:space="preserve"> засад п</w:t>
      </w:r>
      <w:proofErr w:type="spellStart"/>
      <w:r w:rsidR="0059196A" w:rsidRPr="0059196A">
        <w:rPr>
          <w:sz w:val="20"/>
          <w:szCs w:val="20"/>
          <w:lang w:val="ru-UA" w:eastAsia="ru-UA"/>
        </w:rPr>
        <w:t>рофесійної</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діяльності</w:t>
      </w:r>
      <w:proofErr w:type="spellEnd"/>
      <w:r w:rsidR="0059196A" w:rsidRPr="0059196A">
        <w:rPr>
          <w:sz w:val="20"/>
          <w:szCs w:val="20"/>
          <w:lang w:val="ru-UA" w:eastAsia="ru-UA"/>
        </w:rPr>
        <w:t xml:space="preserve"> у </w:t>
      </w:r>
      <w:proofErr w:type="spellStart"/>
      <w:r w:rsidR="0059196A" w:rsidRPr="0059196A">
        <w:rPr>
          <w:sz w:val="20"/>
          <w:szCs w:val="20"/>
          <w:lang w:val="ru-UA" w:eastAsia="ru-UA"/>
        </w:rPr>
        <w:t>сфері</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фізичної</w:t>
      </w:r>
      <w:proofErr w:type="spellEnd"/>
      <w:r w:rsidR="0059196A" w:rsidRPr="0059196A">
        <w:rPr>
          <w:sz w:val="20"/>
          <w:szCs w:val="20"/>
          <w:lang w:val="ru-UA" w:eastAsia="ru-UA"/>
        </w:rPr>
        <w:t xml:space="preserve"> </w:t>
      </w:r>
      <w:proofErr w:type="spellStart"/>
      <w:r w:rsidR="0059196A" w:rsidRPr="0059196A">
        <w:rPr>
          <w:sz w:val="20"/>
          <w:szCs w:val="20"/>
          <w:lang w:val="ru-UA" w:eastAsia="ru-UA"/>
        </w:rPr>
        <w:t>культури</w:t>
      </w:r>
      <w:proofErr w:type="spellEnd"/>
      <w:r w:rsidR="0059196A" w:rsidRPr="0059196A">
        <w:rPr>
          <w:sz w:val="20"/>
          <w:szCs w:val="20"/>
          <w:lang w:val="ru-UA" w:eastAsia="ru-UA"/>
        </w:rPr>
        <w:t xml:space="preserve"> і спорту</w:t>
      </w:r>
      <w:r w:rsidR="0059196A">
        <w:rPr>
          <w:sz w:val="20"/>
          <w:szCs w:val="20"/>
          <w:lang w:eastAsia="ru-UA"/>
        </w:rPr>
        <w:t>;</w:t>
      </w:r>
    </w:p>
    <w:p w14:paraId="0CBA16FD" w14:textId="77B31FEB" w:rsidR="00BD1CE2" w:rsidRPr="00BD1CE2" w:rsidRDefault="0013096A" w:rsidP="00BD1CE2">
      <w:pPr>
        <w:widowControl/>
        <w:autoSpaceDE/>
        <w:autoSpaceDN/>
        <w:jc w:val="both"/>
        <w:rPr>
          <w:sz w:val="20"/>
          <w:szCs w:val="20"/>
          <w:lang w:eastAsia="ru-UA"/>
        </w:rPr>
      </w:pPr>
      <w:r w:rsidRPr="00BD1CE2">
        <w:rPr>
          <w:i/>
          <w:sz w:val="20"/>
          <w:szCs w:val="20"/>
        </w:rPr>
        <w:t>вмі</w:t>
      </w:r>
      <w:r w:rsidR="0059196A" w:rsidRPr="00BD1CE2">
        <w:rPr>
          <w:i/>
          <w:sz w:val="20"/>
          <w:szCs w:val="20"/>
        </w:rPr>
        <w:t>ння</w:t>
      </w:r>
      <w:r w:rsidRPr="00BD1CE2">
        <w:rPr>
          <w:b/>
          <w:bCs/>
          <w:sz w:val="20"/>
          <w:szCs w:val="20"/>
        </w:rPr>
        <w:t>:</w:t>
      </w:r>
      <w:r w:rsidRPr="00BD1CE2">
        <w:rPr>
          <w:b/>
          <w:bCs/>
          <w:spacing w:val="17"/>
          <w:sz w:val="20"/>
          <w:szCs w:val="20"/>
        </w:rPr>
        <w:t xml:space="preserve"> </w:t>
      </w:r>
      <w:r w:rsidR="00BD1CE2">
        <w:rPr>
          <w:sz w:val="20"/>
          <w:szCs w:val="20"/>
          <w:lang w:eastAsia="ru-UA"/>
        </w:rPr>
        <w:t>а</w:t>
      </w:r>
      <w:proofErr w:type="spellStart"/>
      <w:r w:rsidR="00BD1CE2" w:rsidRPr="00BD1CE2">
        <w:rPr>
          <w:sz w:val="20"/>
          <w:szCs w:val="20"/>
          <w:lang w:val="ru-UA" w:eastAsia="ru-UA"/>
        </w:rPr>
        <w:t>налізувати</w:t>
      </w:r>
      <w:proofErr w:type="spellEnd"/>
      <w:r w:rsidR="00BD1CE2" w:rsidRPr="00BD1CE2">
        <w:rPr>
          <w:sz w:val="20"/>
          <w:szCs w:val="20"/>
          <w:lang w:val="ru-UA" w:eastAsia="ru-UA"/>
        </w:rPr>
        <w:t xml:space="preserve"> та </w:t>
      </w:r>
      <w:proofErr w:type="spellStart"/>
      <w:r w:rsidR="00BD1CE2" w:rsidRPr="00BD1CE2">
        <w:rPr>
          <w:sz w:val="20"/>
          <w:szCs w:val="20"/>
          <w:lang w:val="ru-UA" w:eastAsia="ru-UA"/>
        </w:rPr>
        <w:t>застосовувати</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теоретичні</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основи</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фізичної</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культури</w:t>
      </w:r>
      <w:proofErr w:type="spellEnd"/>
      <w:r w:rsidR="00BD1CE2" w:rsidRPr="00BD1CE2">
        <w:rPr>
          <w:sz w:val="20"/>
          <w:szCs w:val="20"/>
          <w:lang w:val="ru-UA" w:eastAsia="ru-UA"/>
        </w:rPr>
        <w:t xml:space="preserve"> і спорту у </w:t>
      </w:r>
      <w:proofErr w:type="spellStart"/>
      <w:r w:rsidR="00BD1CE2" w:rsidRPr="00BD1CE2">
        <w:rPr>
          <w:sz w:val="20"/>
          <w:szCs w:val="20"/>
          <w:lang w:val="ru-UA" w:eastAsia="ru-UA"/>
        </w:rPr>
        <w:t>професійній</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діяльності</w:t>
      </w:r>
      <w:proofErr w:type="spellEnd"/>
      <w:r w:rsidR="00BD1CE2">
        <w:rPr>
          <w:sz w:val="20"/>
          <w:szCs w:val="20"/>
          <w:lang w:eastAsia="ru-UA"/>
        </w:rPr>
        <w:t>; п</w:t>
      </w:r>
      <w:proofErr w:type="spellStart"/>
      <w:r w:rsidR="00BD1CE2" w:rsidRPr="00BD1CE2">
        <w:rPr>
          <w:sz w:val="20"/>
          <w:szCs w:val="20"/>
          <w:lang w:val="ru-UA" w:eastAsia="ru-UA"/>
        </w:rPr>
        <w:t>ланувати</w:t>
      </w:r>
      <w:proofErr w:type="spellEnd"/>
      <w:r w:rsidR="00BD1CE2" w:rsidRPr="00BD1CE2">
        <w:rPr>
          <w:sz w:val="20"/>
          <w:szCs w:val="20"/>
          <w:lang w:val="ru-UA" w:eastAsia="ru-UA"/>
        </w:rPr>
        <w:t xml:space="preserve"> та </w:t>
      </w:r>
      <w:proofErr w:type="spellStart"/>
      <w:r w:rsidR="00BD1CE2" w:rsidRPr="00BD1CE2">
        <w:rPr>
          <w:sz w:val="20"/>
          <w:szCs w:val="20"/>
          <w:lang w:val="ru-UA" w:eastAsia="ru-UA"/>
        </w:rPr>
        <w:t>організовувати</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навчальні</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заняття</w:t>
      </w:r>
      <w:proofErr w:type="spellEnd"/>
      <w:r w:rsidR="00BD1CE2" w:rsidRPr="00BD1CE2">
        <w:rPr>
          <w:sz w:val="20"/>
          <w:szCs w:val="20"/>
          <w:lang w:val="ru-UA" w:eastAsia="ru-UA"/>
        </w:rPr>
        <w:t xml:space="preserve"> та </w:t>
      </w:r>
      <w:proofErr w:type="spellStart"/>
      <w:r w:rsidR="00BD1CE2" w:rsidRPr="00BD1CE2">
        <w:rPr>
          <w:sz w:val="20"/>
          <w:szCs w:val="20"/>
          <w:lang w:val="ru-UA" w:eastAsia="ru-UA"/>
        </w:rPr>
        <w:t>тренування</w:t>
      </w:r>
      <w:proofErr w:type="spellEnd"/>
      <w:r w:rsidR="00BD1CE2" w:rsidRPr="00BD1CE2">
        <w:rPr>
          <w:sz w:val="20"/>
          <w:szCs w:val="20"/>
          <w:lang w:val="ru-UA" w:eastAsia="ru-UA"/>
        </w:rPr>
        <w:t xml:space="preserve"> для </w:t>
      </w:r>
      <w:proofErr w:type="spellStart"/>
      <w:r w:rsidR="00BD1CE2" w:rsidRPr="00BD1CE2">
        <w:rPr>
          <w:sz w:val="20"/>
          <w:szCs w:val="20"/>
          <w:lang w:val="ru-UA" w:eastAsia="ru-UA"/>
        </w:rPr>
        <w:t>різних</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вікових</w:t>
      </w:r>
      <w:proofErr w:type="spellEnd"/>
      <w:r w:rsidR="00BD1CE2" w:rsidRPr="00BD1CE2">
        <w:rPr>
          <w:sz w:val="20"/>
          <w:szCs w:val="20"/>
          <w:lang w:val="ru-UA" w:eastAsia="ru-UA"/>
        </w:rPr>
        <w:t xml:space="preserve"> та </w:t>
      </w:r>
      <w:proofErr w:type="spellStart"/>
      <w:r w:rsidR="00BD1CE2" w:rsidRPr="00BD1CE2">
        <w:rPr>
          <w:sz w:val="20"/>
          <w:szCs w:val="20"/>
          <w:lang w:val="ru-UA" w:eastAsia="ru-UA"/>
        </w:rPr>
        <w:t>кваліфікаційних</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груп</w:t>
      </w:r>
      <w:proofErr w:type="spellEnd"/>
      <w:r w:rsidR="00BD1CE2">
        <w:rPr>
          <w:sz w:val="20"/>
          <w:szCs w:val="20"/>
          <w:lang w:eastAsia="ru-UA"/>
        </w:rPr>
        <w:t>;  з</w:t>
      </w:r>
      <w:proofErr w:type="spellStart"/>
      <w:r w:rsidR="00BD1CE2" w:rsidRPr="00BD1CE2">
        <w:rPr>
          <w:sz w:val="20"/>
          <w:szCs w:val="20"/>
          <w:lang w:val="ru-UA" w:eastAsia="ru-UA"/>
        </w:rPr>
        <w:t>астосовувати</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сучасні</w:t>
      </w:r>
      <w:proofErr w:type="spellEnd"/>
      <w:r w:rsidR="00BD1CE2" w:rsidRPr="00BD1CE2">
        <w:rPr>
          <w:sz w:val="20"/>
          <w:szCs w:val="20"/>
          <w:lang w:val="ru-UA" w:eastAsia="ru-UA"/>
        </w:rPr>
        <w:t xml:space="preserve"> методики </w:t>
      </w:r>
      <w:proofErr w:type="spellStart"/>
      <w:r w:rsidR="00BD1CE2" w:rsidRPr="00BD1CE2">
        <w:rPr>
          <w:sz w:val="20"/>
          <w:szCs w:val="20"/>
          <w:lang w:val="ru-UA" w:eastAsia="ru-UA"/>
        </w:rPr>
        <w:t>розвитку</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фізичних</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якостей</w:t>
      </w:r>
      <w:proofErr w:type="spellEnd"/>
      <w:r w:rsidR="00BD1CE2" w:rsidRPr="00BD1CE2">
        <w:rPr>
          <w:sz w:val="20"/>
          <w:szCs w:val="20"/>
          <w:lang w:val="ru-UA" w:eastAsia="ru-UA"/>
        </w:rPr>
        <w:t xml:space="preserve"> та </w:t>
      </w:r>
      <w:proofErr w:type="spellStart"/>
      <w:r w:rsidR="00BD1CE2" w:rsidRPr="00BD1CE2">
        <w:rPr>
          <w:sz w:val="20"/>
          <w:szCs w:val="20"/>
          <w:lang w:val="ru-UA" w:eastAsia="ru-UA"/>
        </w:rPr>
        <w:t>рухових</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здібностей</w:t>
      </w:r>
      <w:proofErr w:type="spellEnd"/>
      <w:r w:rsidR="00BD1CE2">
        <w:rPr>
          <w:sz w:val="20"/>
          <w:szCs w:val="20"/>
          <w:lang w:eastAsia="ru-UA"/>
        </w:rPr>
        <w:t>; о</w:t>
      </w:r>
      <w:proofErr w:type="spellStart"/>
      <w:r w:rsidR="00BD1CE2" w:rsidRPr="00BD1CE2">
        <w:rPr>
          <w:sz w:val="20"/>
          <w:szCs w:val="20"/>
          <w:lang w:val="ru-UA" w:eastAsia="ru-UA"/>
        </w:rPr>
        <w:t>цінювати</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рівень</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фізичної</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підготовленості</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спортсменів</w:t>
      </w:r>
      <w:proofErr w:type="spellEnd"/>
      <w:r w:rsidR="00BD1CE2" w:rsidRPr="00BD1CE2">
        <w:rPr>
          <w:sz w:val="20"/>
          <w:szCs w:val="20"/>
          <w:lang w:val="ru-UA" w:eastAsia="ru-UA"/>
        </w:rPr>
        <w:t xml:space="preserve"> та </w:t>
      </w:r>
      <w:proofErr w:type="spellStart"/>
      <w:r w:rsidR="00BD1CE2" w:rsidRPr="00BD1CE2">
        <w:rPr>
          <w:sz w:val="20"/>
          <w:szCs w:val="20"/>
          <w:lang w:val="ru-UA" w:eastAsia="ru-UA"/>
        </w:rPr>
        <w:t>визначати</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ефективність</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тренувального</w:t>
      </w:r>
      <w:proofErr w:type="spellEnd"/>
      <w:r w:rsidR="00BD1CE2" w:rsidRPr="00BD1CE2">
        <w:rPr>
          <w:sz w:val="20"/>
          <w:szCs w:val="20"/>
          <w:lang w:val="ru-UA" w:eastAsia="ru-UA"/>
        </w:rPr>
        <w:t xml:space="preserve"> </w:t>
      </w:r>
      <w:proofErr w:type="spellStart"/>
      <w:r w:rsidR="00BD1CE2" w:rsidRPr="00BD1CE2">
        <w:rPr>
          <w:sz w:val="20"/>
          <w:szCs w:val="20"/>
          <w:lang w:val="ru-UA" w:eastAsia="ru-UA"/>
        </w:rPr>
        <w:t>процесу</w:t>
      </w:r>
      <w:proofErr w:type="spellEnd"/>
      <w:r w:rsidR="00BD1CE2">
        <w:rPr>
          <w:sz w:val="20"/>
          <w:szCs w:val="20"/>
          <w:lang w:eastAsia="ru-UA"/>
        </w:rPr>
        <w:t>;</w:t>
      </w:r>
    </w:p>
    <w:p w14:paraId="5BB6EC45" w14:textId="59E12EAD" w:rsidR="0010084A" w:rsidRPr="00BD1CE2" w:rsidRDefault="00BD1CE2" w:rsidP="00BD1CE2">
      <w:pPr>
        <w:widowControl/>
        <w:autoSpaceDE/>
        <w:autoSpaceDN/>
        <w:jc w:val="both"/>
        <w:rPr>
          <w:sz w:val="20"/>
          <w:szCs w:val="20"/>
        </w:rPr>
      </w:pPr>
      <w:r>
        <w:rPr>
          <w:sz w:val="20"/>
          <w:szCs w:val="20"/>
          <w:lang w:eastAsia="ru-UA"/>
        </w:rPr>
        <w:t>о</w:t>
      </w:r>
      <w:proofErr w:type="spellStart"/>
      <w:r w:rsidRPr="00BD1CE2">
        <w:rPr>
          <w:sz w:val="20"/>
          <w:szCs w:val="20"/>
          <w:lang w:val="ru-UA" w:eastAsia="ru-UA"/>
        </w:rPr>
        <w:t>рганізовувати</w:t>
      </w:r>
      <w:proofErr w:type="spellEnd"/>
      <w:r w:rsidRPr="00BD1CE2">
        <w:rPr>
          <w:sz w:val="20"/>
          <w:szCs w:val="20"/>
          <w:lang w:val="ru-UA" w:eastAsia="ru-UA"/>
        </w:rPr>
        <w:t xml:space="preserve"> спортивно-</w:t>
      </w:r>
      <w:proofErr w:type="spellStart"/>
      <w:r w:rsidRPr="00BD1CE2">
        <w:rPr>
          <w:sz w:val="20"/>
          <w:szCs w:val="20"/>
          <w:lang w:val="ru-UA" w:eastAsia="ru-UA"/>
        </w:rPr>
        <w:t>масові</w:t>
      </w:r>
      <w:proofErr w:type="spellEnd"/>
      <w:r w:rsidRPr="00BD1CE2">
        <w:rPr>
          <w:sz w:val="20"/>
          <w:szCs w:val="20"/>
          <w:lang w:val="ru-UA" w:eastAsia="ru-UA"/>
        </w:rPr>
        <w:t xml:space="preserve"> заходи та </w:t>
      </w:r>
      <w:proofErr w:type="spellStart"/>
      <w:r w:rsidRPr="00BD1CE2">
        <w:rPr>
          <w:sz w:val="20"/>
          <w:szCs w:val="20"/>
          <w:lang w:val="ru-UA" w:eastAsia="ru-UA"/>
        </w:rPr>
        <w:t>змагання</w:t>
      </w:r>
      <w:proofErr w:type="spellEnd"/>
      <w:r>
        <w:rPr>
          <w:sz w:val="20"/>
          <w:szCs w:val="20"/>
          <w:lang w:eastAsia="ru-UA"/>
        </w:rPr>
        <w:t>; з</w:t>
      </w:r>
      <w:proofErr w:type="spellStart"/>
      <w:r w:rsidRPr="00BD1CE2">
        <w:rPr>
          <w:sz w:val="20"/>
          <w:szCs w:val="20"/>
          <w:lang w:val="ru-UA" w:eastAsia="ru-UA"/>
        </w:rPr>
        <w:t>абезпечувати</w:t>
      </w:r>
      <w:proofErr w:type="spellEnd"/>
      <w:r w:rsidRPr="00BD1CE2">
        <w:rPr>
          <w:sz w:val="20"/>
          <w:szCs w:val="20"/>
          <w:lang w:val="ru-UA" w:eastAsia="ru-UA"/>
        </w:rPr>
        <w:t xml:space="preserve"> </w:t>
      </w:r>
      <w:proofErr w:type="spellStart"/>
      <w:r w:rsidRPr="00BD1CE2">
        <w:rPr>
          <w:sz w:val="20"/>
          <w:szCs w:val="20"/>
          <w:lang w:val="ru-UA" w:eastAsia="ru-UA"/>
        </w:rPr>
        <w:t>профілактику</w:t>
      </w:r>
      <w:proofErr w:type="spellEnd"/>
      <w:r w:rsidRPr="00BD1CE2">
        <w:rPr>
          <w:sz w:val="20"/>
          <w:szCs w:val="20"/>
          <w:lang w:val="ru-UA" w:eastAsia="ru-UA"/>
        </w:rPr>
        <w:t xml:space="preserve"> травматизму та </w:t>
      </w:r>
      <w:proofErr w:type="spellStart"/>
      <w:r w:rsidRPr="00BD1CE2">
        <w:rPr>
          <w:sz w:val="20"/>
          <w:szCs w:val="20"/>
          <w:lang w:val="ru-UA" w:eastAsia="ru-UA"/>
        </w:rPr>
        <w:t>збереження</w:t>
      </w:r>
      <w:proofErr w:type="spellEnd"/>
      <w:r w:rsidRPr="00BD1CE2">
        <w:rPr>
          <w:sz w:val="20"/>
          <w:szCs w:val="20"/>
          <w:lang w:val="ru-UA" w:eastAsia="ru-UA"/>
        </w:rPr>
        <w:t xml:space="preserve"> </w:t>
      </w:r>
      <w:proofErr w:type="spellStart"/>
      <w:r w:rsidRPr="00BD1CE2">
        <w:rPr>
          <w:sz w:val="20"/>
          <w:szCs w:val="20"/>
          <w:lang w:val="ru-UA" w:eastAsia="ru-UA"/>
        </w:rPr>
        <w:t>здоров’я</w:t>
      </w:r>
      <w:proofErr w:type="spellEnd"/>
      <w:r w:rsidRPr="00BD1CE2">
        <w:rPr>
          <w:sz w:val="20"/>
          <w:szCs w:val="20"/>
          <w:lang w:val="ru-UA" w:eastAsia="ru-UA"/>
        </w:rPr>
        <w:t xml:space="preserve"> </w:t>
      </w:r>
      <w:proofErr w:type="spellStart"/>
      <w:r w:rsidRPr="00BD1CE2">
        <w:rPr>
          <w:sz w:val="20"/>
          <w:szCs w:val="20"/>
          <w:lang w:val="ru-UA" w:eastAsia="ru-UA"/>
        </w:rPr>
        <w:t>під</w:t>
      </w:r>
      <w:proofErr w:type="spellEnd"/>
      <w:r w:rsidRPr="00BD1CE2">
        <w:rPr>
          <w:sz w:val="20"/>
          <w:szCs w:val="20"/>
          <w:lang w:val="ru-UA" w:eastAsia="ru-UA"/>
        </w:rPr>
        <w:t xml:space="preserve"> час </w:t>
      </w:r>
      <w:proofErr w:type="spellStart"/>
      <w:r w:rsidRPr="00BD1CE2">
        <w:rPr>
          <w:sz w:val="20"/>
          <w:szCs w:val="20"/>
          <w:lang w:val="ru-UA" w:eastAsia="ru-UA"/>
        </w:rPr>
        <w:t>тренувального</w:t>
      </w:r>
      <w:proofErr w:type="spellEnd"/>
      <w:r w:rsidRPr="00BD1CE2">
        <w:rPr>
          <w:sz w:val="20"/>
          <w:szCs w:val="20"/>
          <w:lang w:val="ru-UA" w:eastAsia="ru-UA"/>
        </w:rPr>
        <w:t xml:space="preserve"> </w:t>
      </w:r>
      <w:proofErr w:type="spellStart"/>
      <w:r w:rsidRPr="00BD1CE2">
        <w:rPr>
          <w:sz w:val="20"/>
          <w:szCs w:val="20"/>
          <w:lang w:val="ru-UA" w:eastAsia="ru-UA"/>
        </w:rPr>
        <w:t>процесу</w:t>
      </w:r>
      <w:proofErr w:type="spellEnd"/>
      <w:r>
        <w:rPr>
          <w:sz w:val="20"/>
          <w:szCs w:val="20"/>
          <w:lang w:eastAsia="ru-UA"/>
        </w:rPr>
        <w:t>; р</w:t>
      </w:r>
      <w:proofErr w:type="spellStart"/>
      <w:r w:rsidRPr="00BD1CE2">
        <w:rPr>
          <w:sz w:val="20"/>
          <w:szCs w:val="20"/>
          <w:lang w:val="ru-UA" w:eastAsia="ru-UA"/>
        </w:rPr>
        <w:t>озробляти</w:t>
      </w:r>
      <w:proofErr w:type="spellEnd"/>
      <w:r w:rsidRPr="00BD1CE2">
        <w:rPr>
          <w:sz w:val="20"/>
          <w:szCs w:val="20"/>
          <w:lang w:val="ru-UA" w:eastAsia="ru-UA"/>
        </w:rPr>
        <w:t xml:space="preserve"> </w:t>
      </w:r>
      <w:proofErr w:type="spellStart"/>
      <w:r w:rsidRPr="00BD1CE2">
        <w:rPr>
          <w:sz w:val="20"/>
          <w:szCs w:val="20"/>
          <w:lang w:val="ru-UA" w:eastAsia="ru-UA"/>
        </w:rPr>
        <w:t>рекомендації</w:t>
      </w:r>
      <w:proofErr w:type="spellEnd"/>
      <w:r w:rsidRPr="00BD1CE2">
        <w:rPr>
          <w:sz w:val="20"/>
          <w:szCs w:val="20"/>
          <w:lang w:val="ru-UA" w:eastAsia="ru-UA"/>
        </w:rPr>
        <w:t xml:space="preserve"> </w:t>
      </w:r>
      <w:proofErr w:type="spellStart"/>
      <w:r w:rsidRPr="00BD1CE2">
        <w:rPr>
          <w:sz w:val="20"/>
          <w:szCs w:val="20"/>
          <w:lang w:val="ru-UA" w:eastAsia="ru-UA"/>
        </w:rPr>
        <w:t>щодо</w:t>
      </w:r>
      <w:proofErr w:type="spellEnd"/>
      <w:r w:rsidRPr="00BD1CE2">
        <w:rPr>
          <w:sz w:val="20"/>
          <w:szCs w:val="20"/>
          <w:lang w:val="ru-UA" w:eastAsia="ru-UA"/>
        </w:rPr>
        <w:t xml:space="preserve"> </w:t>
      </w:r>
      <w:proofErr w:type="spellStart"/>
      <w:r w:rsidRPr="00BD1CE2">
        <w:rPr>
          <w:sz w:val="20"/>
          <w:szCs w:val="20"/>
          <w:lang w:val="ru-UA" w:eastAsia="ru-UA"/>
        </w:rPr>
        <w:t>покращення</w:t>
      </w:r>
      <w:proofErr w:type="spellEnd"/>
      <w:r w:rsidRPr="00BD1CE2">
        <w:rPr>
          <w:sz w:val="20"/>
          <w:szCs w:val="20"/>
          <w:lang w:val="ru-UA" w:eastAsia="ru-UA"/>
        </w:rPr>
        <w:t xml:space="preserve"> </w:t>
      </w:r>
      <w:proofErr w:type="spellStart"/>
      <w:r w:rsidRPr="00BD1CE2">
        <w:rPr>
          <w:sz w:val="20"/>
          <w:szCs w:val="20"/>
          <w:lang w:val="ru-UA" w:eastAsia="ru-UA"/>
        </w:rPr>
        <w:t>фізичної</w:t>
      </w:r>
      <w:proofErr w:type="spellEnd"/>
      <w:r w:rsidRPr="00BD1CE2">
        <w:rPr>
          <w:sz w:val="20"/>
          <w:szCs w:val="20"/>
          <w:lang w:val="ru-UA" w:eastAsia="ru-UA"/>
        </w:rPr>
        <w:t xml:space="preserve"> </w:t>
      </w:r>
      <w:proofErr w:type="spellStart"/>
      <w:r w:rsidRPr="00BD1CE2">
        <w:rPr>
          <w:sz w:val="20"/>
          <w:szCs w:val="20"/>
          <w:lang w:val="ru-UA" w:eastAsia="ru-UA"/>
        </w:rPr>
        <w:t>підготовки</w:t>
      </w:r>
      <w:proofErr w:type="spellEnd"/>
      <w:r w:rsidRPr="00BD1CE2">
        <w:rPr>
          <w:sz w:val="20"/>
          <w:szCs w:val="20"/>
          <w:lang w:val="ru-UA" w:eastAsia="ru-UA"/>
        </w:rPr>
        <w:t xml:space="preserve"> та здорового способу </w:t>
      </w:r>
      <w:proofErr w:type="spellStart"/>
      <w:r w:rsidRPr="00BD1CE2">
        <w:rPr>
          <w:sz w:val="20"/>
          <w:szCs w:val="20"/>
          <w:lang w:val="ru-UA" w:eastAsia="ru-UA"/>
        </w:rPr>
        <w:t>життя</w:t>
      </w:r>
      <w:proofErr w:type="spellEnd"/>
      <w:r>
        <w:rPr>
          <w:sz w:val="20"/>
          <w:szCs w:val="20"/>
          <w:lang w:eastAsia="ru-UA"/>
        </w:rPr>
        <w:t>; п</w:t>
      </w:r>
      <w:proofErr w:type="spellStart"/>
      <w:r w:rsidRPr="00BD1CE2">
        <w:rPr>
          <w:sz w:val="20"/>
          <w:szCs w:val="20"/>
          <w:lang w:val="ru-UA" w:eastAsia="ru-UA"/>
        </w:rPr>
        <w:t>рацювати</w:t>
      </w:r>
      <w:proofErr w:type="spellEnd"/>
      <w:r w:rsidRPr="00BD1CE2">
        <w:rPr>
          <w:sz w:val="20"/>
          <w:szCs w:val="20"/>
          <w:lang w:val="ru-UA" w:eastAsia="ru-UA"/>
        </w:rPr>
        <w:t xml:space="preserve"> у </w:t>
      </w:r>
      <w:proofErr w:type="spellStart"/>
      <w:r w:rsidRPr="00BD1CE2">
        <w:rPr>
          <w:sz w:val="20"/>
          <w:szCs w:val="20"/>
          <w:lang w:val="ru-UA" w:eastAsia="ru-UA"/>
        </w:rPr>
        <w:t>команді</w:t>
      </w:r>
      <w:proofErr w:type="spellEnd"/>
      <w:r w:rsidRPr="00BD1CE2">
        <w:rPr>
          <w:sz w:val="20"/>
          <w:szCs w:val="20"/>
          <w:lang w:val="ru-UA" w:eastAsia="ru-UA"/>
        </w:rPr>
        <w:t xml:space="preserve">, </w:t>
      </w:r>
      <w:proofErr w:type="spellStart"/>
      <w:r w:rsidRPr="00BD1CE2">
        <w:rPr>
          <w:sz w:val="20"/>
          <w:szCs w:val="20"/>
          <w:lang w:val="ru-UA" w:eastAsia="ru-UA"/>
        </w:rPr>
        <w:t>ефективно</w:t>
      </w:r>
      <w:proofErr w:type="spellEnd"/>
      <w:r w:rsidRPr="00BD1CE2">
        <w:rPr>
          <w:sz w:val="20"/>
          <w:szCs w:val="20"/>
          <w:lang w:val="ru-UA" w:eastAsia="ru-UA"/>
        </w:rPr>
        <w:t xml:space="preserve"> </w:t>
      </w:r>
      <w:proofErr w:type="spellStart"/>
      <w:r w:rsidRPr="00BD1CE2">
        <w:rPr>
          <w:sz w:val="20"/>
          <w:szCs w:val="20"/>
          <w:lang w:val="ru-UA" w:eastAsia="ru-UA"/>
        </w:rPr>
        <w:t>взаємодіяти</w:t>
      </w:r>
      <w:proofErr w:type="spellEnd"/>
      <w:r w:rsidRPr="00BD1CE2">
        <w:rPr>
          <w:sz w:val="20"/>
          <w:szCs w:val="20"/>
          <w:lang w:val="ru-UA" w:eastAsia="ru-UA"/>
        </w:rPr>
        <w:t xml:space="preserve"> </w:t>
      </w:r>
      <w:proofErr w:type="spellStart"/>
      <w:r w:rsidRPr="00BD1CE2">
        <w:rPr>
          <w:sz w:val="20"/>
          <w:szCs w:val="20"/>
          <w:lang w:val="ru-UA" w:eastAsia="ru-UA"/>
        </w:rPr>
        <w:t>зі</w:t>
      </w:r>
      <w:proofErr w:type="spellEnd"/>
      <w:r w:rsidRPr="00BD1CE2">
        <w:rPr>
          <w:sz w:val="20"/>
          <w:szCs w:val="20"/>
          <w:lang w:val="ru-UA" w:eastAsia="ru-UA"/>
        </w:rPr>
        <w:t xml:space="preserve"> спортсменами, тренерами та </w:t>
      </w:r>
      <w:proofErr w:type="spellStart"/>
      <w:r w:rsidRPr="00BD1CE2">
        <w:rPr>
          <w:sz w:val="20"/>
          <w:szCs w:val="20"/>
          <w:lang w:val="ru-UA" w:eastAsia="ru-UA"/>
        </w:rPr>
        <w:t>іншими</w:t>
      </w:r>
      <w:proofErr w:type="spellEnd"/>
      <w:r w:rsidRPr="00BD1CE2">
        <w:rPr>
          <w:sz w:val="20"/>
          <w:szCs w:val="20"/>
          <w:lang w:val="ru-UA" w:eastAsia="ru-UA"/>
        </w:rPr>
        <w:t xml:space="preserve"> </w:t>
      </w:r>
      <w:proofErr w:type="spellStart"/>
      <w:r w:rsidRPr="00BD1CE2">
        <w:rPr>
          <w:sz w:val="20"/>
          <w:szCs w:val="20"/>
          <w:lang w:val="ru-UA" w:eastAsia="ru-UA"/>
        </w:rPr>
        <w:t>фахівцями</w:t>
      </w:r>
      <w:proofErr w:type="spellEnd"/>
      <w:r w:rsidRPr="00BD1CE2">
        <w:rPr>
          <w:sz w:val="20"/>
          <w:szCs w:val="20"/>
          <w:lang w:val="ru-UA" w:eastAsia="ru-UA"/>
        </w:rPr>
        <w:t xml:space="preserve"> у </w:t>
      </w:r>
      <w:proofErr w:type="spellStart"/>
      <w:r w:rsidRPr="00BD1CE2">
        <w:rPr>
          <w:sz w:val="20"/>
          <w:szCs w:val="20"/>
          <w:lang w:val="ru-UA" w:eastAsia="ru-UA"/>
        </w:rPr>
        <w:t>сфері</w:t>
      </w:r>
      <w:proofErr w:type="spellEnd"/>
      <w:r w:rsidRPr="00BD1CE2">
        <w:rPr>
          <w:sz w:val="20"/>
          <w:szCs w:val="20"/>
          <w:lang w:val="ru-UA" w:eastAsia="ru-UA"/>
        </w:rPr>
        <w:t xml:space="preserve"> </w:t>
      </w:r>
      <w:proofErr w:type="spellStart"/>
      <w:r w:rsidRPr="00BD1CE2">
        <w:rPr>
          <w:sz w:val="20"/>
          <w:szCs w:val="20"/>
          <w:lang w:val="ru-UA" w:eastAsia="ru-UA"/>
        </w:rPr>
        <w:t>фізичної</w:t>
      </w:r>
      <w:proofErr w:type="spellEnd"/>
      <w:r w:rsidRPr="00BD1CE2">
        <w:rPr>
          <w:sz w:val="20"/>
          <w:szCs w:val="20"/>
          <w:lang w:val="ru-UA" w:eastAsia="ru-UA"/>
        </w:rPr>
        <w:t xml:space="preserve"> </w:t>
      </w:r>
      <w:proofErr w:type="spellStart"/>
      <w:r w:rsidRPr="00BD1CE2">
        <w:rPr>
          <w:sz w:val="20"/>
          <w:szCs w:val="20"/>
          <w:lang w:val="ru-UA" w:eastAsia="ru-UA"/>
        </w:rPr>
        <w:t>культури</w:t>
      </w:r>
      <w:proofErr w:type="spellEnd"/>
      <w:r w:rsidRPr="00BD1CE2">
        <w:rPr>
          <w:sz w:val="20"/>
          <w:szCs w:val="20"/>
          <w:lang w:val="ru-UA" w:eastAsia="ru-UA"/>
        </w:rPr>
        <w:t xml:space="preserve"> та спорту.</w:t>
      </w:r>
    </w:p>
    <w:p w14:paraId="1392F5AD" w14:textId="5AB36077" w:rsidR="001425F0" w:rsidRPr="00375CD9" w:rsidRDefault="00F74F36" w:rsidP="001425F0">
      <w:pPr>
        <w:pStyle w:val="a3"/>
        <w:spacing w:line="240" w:lineRule="auto"/>
        <w:rPr>
          <w:sz w:val="20"/>
          <w:szCs w:val="20"/>
        </w:rPr>
      </w:pPr>
      <w:proofErr w:type="spellStart"/>
      <w:r>
        <w:rPr>
          <w:b/>
          <w:sz w:val="20"/>
          <w:szCs w:val="20"/>
        </w:rPr>
        <w:t>Пререквізити</w:t>
      </w:r>
      <w:proofErr w:type="spellEnd"/>
      <w:r>
        <w:rPr>
          <w:b/>
          <w:sz w:val="20"/>
          <w:szCs w:val="20"/>
        </w:rPr>
        <w:t xml:space="preserve"> дисципліни</w:t>
      </w:r>
      <w:r w:rsidR="00F35349" w:rsidRPr="00375CD9">
        <w:rPr>
          <w:rFonts w:cs="Times New Roman"/>
          <w:color w:val="auto"/>
          <w:sz w:val="20"/>
          <w:szCs w:val="20"/>
        </w:rPr>
        <w:t>:</w:t>
      </w:r>
      <w:r w:rsidR="00F35349" w:rsidRPr="00375CD9">
        <w:rPr>
          <w:rFonts w:cs="Times New Roman"/>
          <w:color w:val="auto"/>
          <w:spacing w:val="1"/>
          <w:sz w:val="20"/>
          <w:szCs w:val="20"/>
        </w:rPr>
        <w:t xml:space="preserve"> </w:t>
      </w:r>
      <w:r w:rsidR="001425F0" w:rsidRPr="00375CD9">
        <w:rPr>
          <w:sz w:val="20"/>
          <w:szCs w:val="20"/>
        </w:rPr>
        <w:t>«Анатомія та фізіологія людини», «Спортивна медицина», «Спортивна фізіологія та біохімія», «Біомехан</w:t>
      </w:r>
      <w:r w:rsidR="002A426F">
        <w:rPr>
          <w:sz w:val="20"/>
          <w:szCs w:val="20"/>
        </w:rPr>
        <w:t>і</w:t>
      </w:r>
      <w:r w:rsidR="001425F0" w:rsidRPr="00375CD9">
        <w:rPr>
          <w:sz w:val="20"/>
          <w:szCs w:val="20"/>
        </w:rPr>
        <w:t>ка спорту», «Педагогіка спорту».</w:t>
      </w:r>
    </w:p>
    <w:p w14:paraId="07E7A2D3" w14:textId="77777777" w:rsidR="0010084A" w:rsidRDefault="0010084A" w:rsidP="001425F0">
      <w:pPr>
        <w:jc w:val="both"/>
        <w:rPr>
          <w:b/>
          <w:sz w:val="20"/>
          <w:szCs w:val="20"/>
        </w:rPr>
      </w:pPr>
    </w:p>
    <w:p w14:paraId="5C5E3C3C" w14:textId="43BFEBA2" w:rsidR="001425F0" w:rsidRDefault="00F35349" w:rsidP="001425F0">
      <w:pPr>
        <w:jc w:val="both"/>
        <w:rPr>
          <w:sz w:val="20"/>
          <w:szCs w:val="20"/>
        </w:rPr>
      </w:pPr>
      <w:r w:rsidRPr="00375CD9">
        <w:rPr>
          <w:b/>
          <w:sz w:val="20"/>
          <w:szCs w:val="20"/>
        </w:rPr>
        <w:t>Зміст:</w:t>
      </w:r>
      <w:r w:rsidRPr="00375CD9">
        <w:rPr>
          <w:b/>
          <w:spacing w:val="1"/>
          <w:sz w:val="20"/>
          <w:szCs w:val="20"/>
        </w:rPr>
        <w:t xml:space="preserve"> </w:t>
      </w:r>
      <w:r w:rsidR="001425F0" w:rsidRPr="00375CD9">
        <w:rPr>
          <w:sz w:val="20"/>
          <w:szCs w:val="20"/>
        </w:rPr>
        <w:t>Теорія і методика фізичної культури і спорту (ТМФКС) як наукова і навчальна дисципліна. Джерела і етапи розвитку теорії і методики фізичної культури і спортивного тренування. Структура дисципліни ТМФКС</w:t>
      </w:r>
      <w:r w:rsidR="001425F0" w:rsidRPr="00375CD9">
        <w:rPr>
          <w:rStyle w:val="2"/>
          <w:rFonts w:eastAsia="Courier New"/>
          <w:b w:val="0"/>
          <w:sz w:val="20"/>
          <w:szCs w:val="20"/>
        </w:rPr>
        <w:t xml:space="preserve">. </w:t>
      </w:r>
      <w:r w:rsidR="001425F0" w:rsidRPr="00375CD9">
        <w:rPr>
          <w:sz w:val="20"/>
          <w:szCs w:val="20"/>
        </w:rPr>
        <w:t xml:space="preserve">Характеристика засобів фізичної культури. Природні сили: сонце, повітря, вода. Гігієнічні фактори. Допоміжні фактори. Фізичні вправи - основні засоби фізичного виховання. </w:t>
      </w:r>
      <w:r w:rsidR="001425F0" w:rsidRPr="00375CD9">
        <w:rPr>
          <w:rStyle w:val="Bodytext2Bold"/>
          <w:rFonts w:eastAsia="Courier New"/>
          <w:b w:val="0"/>
          <w:sz w:val="20"/>
          <w:szCs w:val="20"/>
        </w:rPr>
        <w:t xml:space="preserve">Методи фізичної культури та спортивного тренування. </w:t>
      </w:r>
      <w:r w:rsidR="001425F0" w:rsidRPr="00375CD9">
        <w:rPr>
          <w:sz w:val="20"/>
          <w:szCs w:val="20"/>
        </w:rPr>
        <w:t xml:space="preserve">Загальна характеристика фізичного навантаження. Зовнішня та внутрішня сторони навантаження, як чинник оптимізації тренувальних впливів. Методологічні основи теорії навчання руховим діям. Педагогічні основи навчання руховим діям. Фізіологічні основи управління руховими діями. Основи розвитку силових якостей. Основи розвитку бистроти та гнучкості. Основи розвитку витривалості. Основи розвитку координаційних якостей. Адаптація і проблеми раціональної підготовки спортсменів. Основи теорії адаптації і закономірності її формування у спортсменів. Реакція адаптації при м’язовій діяльності. Формування термінової адаптації. Структурні компоненти педагогічного процесу при формуванні фізичної культури людини. Структурні компоненти педагогічного процесу при формуванні фізичної культури людини Основи побудови процесу спортивної підготовки. </w:t>
      </w:r>
    </w:p>
    <w:p w14:paraId="34BF7B6C" w14:textId="77777777" w:rsidR="00111561" w:rsidRPr="00375CD9" w:rsidRDefault="00111561" w:rsidP="001425F0">
      <w:pPr>
        <w:jc w:val="both"/>
        <w:rPr>
          <w:sz w:val="20"/>
          <w:szCs w:val="20"/>
        </w:rPr>
      </w:pPr>
    </w:p>
    <w:p w14:paraId="5EEDE061" w14:textId="77777777" w:rsidR="00BD1CE2" w:rsidRDefault="00BD1CE2" w:rsidP="00111561">
      <w:pPr>
        <w:pStyle w:val="a3"/>
        <w:jc w:val="center"/>
        <w:rPr>
          <w:b/>
          <w:bCs/>
          <w:sz w:val="22"/>
          <w:szCs w:val="22"/>
        </w:rPr>
      </w:pPr>
    </w:p>
    <w:p w14:paraId="7FE2DC25" w14:textId="77777777" w:rsidR="002004BA" w:rsidRDefault="002004BA" w:rsidP="00111561">
      <w:pPr>
        <w:pStyle w:val="a3"/>
        <w:jc w:val="center"/>
        <w:rPr>
          <w:b/>
          <w:bCs/>
          <w:sz w:val="22"/>
          <w:szCs w:val="22"/>
        </w:rPr>
      </w:pPr>
    </w:p>
    <w:p w14:paraId="22AC36D2" w14:textId="7E5E39F8" w:rsidR="00111561" w:rsidRDefault="00111561" w:rsidP="00111561">
      <w:pPr>
        <w:pStyle w:val="a3"/>
        <w:jc w:val="center"/>
        <w:rPr>
          <w:sz w:val="20"/>
          <w:szCs w:val="20"/>
        </w:rPr>
      </w:pPr>
      <w:r w:rsidRPr="00E447AA">
        <w:rPr>
          <w:b/>
          <w:bCs/>
          <w:sz w:val="22"/>
          <w:szCs w:val="22"/>
        </w:rPr>
        <w:lastRenderedPageBreak/>
        <w:t>РЕЗУЛЬТАТИ ВИВЧЕННЯ ДИСЦИПЛІНИ</w:t>
      </w:r>
      <w:r w:rsidRPr="00270471">
        <w:rPr>
          <w:sz w:val="20"/>
          <w:szCs w:val="20"/>
        </w:rPr>
        <w:t>:</w:t>
      </w:r>
    </w:p>
    <w:tbl>
      <w:tblPr>
        <w:tblStyle w:val="a9"/>
        <w:tblW w:w="9675" w:type="dxa"/>
        <w:tblLook w:val="04A0" w:firstRow="1" w:lastRow="0" w:firstColumn="1" w:lastColumn="0" w:noHBand="0" w:noVBand="1"/>
      </w:tblPr>
      <w:tblGrid>
        <w:gridCol w:w="1201"/>
        <w:gridCol w:w="8474"/>
      </w:tblGrid>
      <w:tr w:rsidR="00111561" w:rsidRPr="00111561" w14:paraId="2A4A232C" w14:textId="77777777" w:rsidTr="00F3633C">
        <w:tc>
          <w:tcPr>
            <w:tcW w:w="1201" w:type="dxa"/>
          </w:tcPr>
          <w:p w14:paraId="77ECB13C" w14:textId="77777777" w:rsidR="00111561" w:rsidRPr="00111561" w:rsidRDefault="00111561" w:rsidP="00111561">
            <w:pPr>
              <w:pStyle w:val="a3"/>
              <w:spacing w:line="240" w:lineRule="auto"/>
              <w:jc w:val="center"/>
              <w:rPr>
                <w:rFonts w:cs="Times New Roman"/>
                <w:b/>
                <w:sz w:val="20"/>
                <w:szCs w:val="20"/>
              </w:rPr>
            </w:pPr>
            <w:r w:rsidRPr="00111561">
              <w:rPr>
                <w:rFonts w:cs="Times New Roman"/>
                <w:b/>
                <w:sz w:val="20"/>
                <w:szCs w:val="20"/>
              </w:rPr>
              <w:t>Номер в освітній програмі</w:t>
            </w:r>
          </w:p>
        </w:tc>
        <w:tc>
          <w:tcPr>
            <w:tcW w:w="8474" w:type="dxa"/>
          </w:tcPr>
          <w:p w14:paraId="50895989" w14:textId="77777777" w:rsidR="00111561" w:rsidRPr="00111561" w:rsidRDefault="00111561" w:rsidP="00111561">
            <w:pPr>
              <w:pStyle w:val="a3"/>
              <w:spacing w:line="240" w:lineRule="auto"/>
              <w:jc w:val="center"/>
              <w:rPr>
                <w:rFonts w:cs="Times New Roman"/>
                <w:b/>
                <w:sz w:val="20"/>
                <w:szCs w:val="20"/>
              </w:rPr>
            </w:pPr>
          </w:p>
          <w:p w14:paraId="38E452D2" w14:textId="403CC6DE" w:rsidR="00111561" w:rsidRPr="00111561" w:rsidRDefault="00111561" w:rsidP="00111561">
            <w:pPr>
              <w:pStyle w:val="a3"/>
              <w:spacing w:line="240" w:lineRule="auto"/>
              <w:jc w:val="center"/>
              <w:rPr>
                <w:rFonts w:cs="Times New Roman"/>
                <w:b/>
                <w:sz w:val="20"/>
                <w:szCs w:val="20"/>
              </w:rPr>
            </w:pPr>
            <w:r w:rsidRPr="00111561">
              <w:rPr>
                <w:rFonts w:cs="Times New Roman"/>
                <w:b/>
                <w:sz w:val="20"/>
                <w:szCs w:val="20"/>
              </w:rPr>
              <w:t>Зміст</w:t>
            </w:r>
          </w:p>
        </w:tc>
      </w:tr>
      <w:tr w:rsidR="00111561" w:rsidRPr="00111561" w14:paraId="6042E181" w14:textId="77777777" w:rsidTr="00BC280B">
        <w:tc>
          <w:tcPr>
            <w:tcW w:w="9675" w:type="dxa"/>
            <w:gridSpan w:val="2"/>
            <w:shd w:val="clear" w:color="auto" w:fill="EEECE1" w:themeFill="background2"/>
          </w:tcPr>
          <w:p w14:paraId="79342380" w14:textId="77777777" w:rsidR="00111561" w:rsidRPr="00111561" w:rsidRDefault="00111561" w:rsidP="00111561">
            <w:pPr>
              <w:pStyle w:val="a3"/>
              <w:spacing w:line="240" w:lineRule="auto"/>
              <w:jc w:val="center"/>
              <w:rPr>
                <w:rFonts w:cs="Times New Roman"/>
                <w:sz w:val="20"/>
                <w:szCs w:val="20"/>
              </w:rPr>
            </w:pPr>
            <w:r w:rsidRPr="00111561">
              <w:rPr>
                <w:rFonts w:cs="Times New Roman"/>
                <w:sz w:val="20"/>
                <w:szCs w:val="20"/>
              </w:rPr>
              <w:t>Загальні компетентності за освітньою програмою</w:t>
            </w:r>
          </w:p>
        </w:tc>
      </w:tr>
      <w:tr w:rsidR="00111561" w:rsidRPr="00111561" w14:paraId="21FA81B2" w14:textId="77777777" w:rsidTr="004A5F39">
        <w:tc>
          <w:tcPr>
            <w:tcW w:w="1201" w:type="dxa"/>
          </w:tcPr>
          <w:p w14:paraId="00D20362"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lang w:val="ru-RU"/>
              </w:rPr>
              <w:t>1</w:t>
            </w:r>
          </w:p>
        </w:tc>
        <w:tc>
          <w:tcPr>
            <w:tcW w:w="8474" w:type="dxa"/>
          </w:tcPr>
          <w:p w14:paraId="73E136A6" w14:textId="60EF1DE7" w:rsidR="00111561" w:rsidRPr="00111561" w:rsidRDefault="00111561" w:rsidP="00111561">
            <w:pPr>
              <w:pStyle w:val="a3"/>
              <w:spacing w:line="240" w:lineRule="auto"/>
              <w:jc w:val="left"/>
              <w:rPr>
                <w:rFonts w:cs="Times New Roman"/>
                <w:sz w:val="20"/>
                <w:szCs w:val="20"/>
              </w:rPr>
            </w:pPr>
            <w:r w:rsidRPr="00111561">
              <w:rPr>
                <w:rFonts w:cs="Times New Roman"/>
                <w:sz w:val="20"/>
                <w:szCs w:val="20"/>
              </w:rPr>
              <w:t>Здатність вчитися та оволодівати сучасними знаннями.</w:t>
            </w:r>
          </w:p>
        </w:tc>
      </w:tr>
      <w:tr w:rsidR="00111561" w:rsidRPr="00111561" w14:paraId="4355CE1D" w14:textId="77777777" w:rsidTr="00147D5C">
        <w:tc>
          <w:tcPr>
            <w:tcW w:w="1201" w:type="dxa"/>
          </w:tcPr>
          <w:p w14:paraId="224E3D71"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lang w:val="ru-RU"/>
              </w:rPr>
              <w:t>6</w:t>
            </w:r>
          </w:p>
        </w:tc>
        <w:tc>
          <w:tcPr>
            <w:tcW w:w="8474" w:type="dxa"/>
          </w:tcPr>
          <w:p w14:paraId="135BC9B5" w14:textId="18261101" w:rsidR="00111561" w:rsidRPr="00111561" w:rsidRDefault="00111561" w:rsidP="00111561">
            <w:pPr>
              <w:pStyle w:val="a3"/>
              <w:spacing w:line="240" w:lineRule="auto"/>
              <w:jc w:val="left"/>
              <w:rPr>
                <w:rFonts w:cs="Times New Roman"/>
                <w:sz w:val="20"/>
                <w:szCs w:val="20"/>
              </w:rPr>
            </w:pPr>
            <w:r w:rsidRPr="00111561">
              <w:rPr>
                <w:rFonts w:cs="Times New Roman"/>
                <w:sz w:val="20"/>
                <w:szCs w:val="20"/>
              </w:rPr>
              <w:t>Здатність спілкуватися державною мовою як усно, так і письмово</w:t>
            </w:r>
            <w:r w:rsidRPr="00111561">
              <w:rPr>
                <w:rFonts w:cs="Times New Roman"/>
                <w:sz w:val="20"/>
                <w:szCs w:val="20"/>
                <w:lang w:val="ru-RU"/>
              </w:rPr>
              <w:t>.</w:t>
            </w:r>
          </w:p>
        </w:tc>
      </w:tr>
      <w:tr w:rsidR="00111561" w:rsidRPr="00111561" w14:paraId="5178010D" w14:textId="77777777" w:rsidTr="00AD6DC6">
        <w:tc>
          <w:tcPr>
            <w:tcW w:w="1201" w:type="dxa"/>
          </w:tcPr>
          <w:p w14:paraId="4DD11290" w14:textId="77777777" w:rsidR="00111561" w:rsidRPr="00111561" w:rsidRDefault="00111561" w:rsidP="00111561">
            <w:pPr>
              <w:pStyle w:val="a3"/>
              <w:spacing w:line="240" w:lineRule="auto"/>
              <w:jc w:val="center"/>
              <w:rPr>
                <w:rFonts w:cs="Times New Roman"/>
                <w:sz w:val="20"/>
                <w:szCs w:val="20"/>
              </w:rPr>
            </w:pPr>
            <w:r w:rsidRPr="00111561">
              <w:rPr>
                <w:rFonts w:cs="Times New Roman"/>
                <w:sz w:val="20"/>
                <w:szCs w:val="20"/>
              </w:rPr>
              <w:t>12</w:t>
            </w:r>
          </w:p>
        </w:tc>
        <w:tc>
          <w:tcPr>
            <w:tcW w:w="8474" w:type="dxa"/>
          </w:tcPr>
          <w:p w14:paraId="772B4160" w14:textId="090091D9" w:rsidR="00111561" w:rsidRPr="00111561" w:rsidRDefault="00111561" w:rsidP="00111561">
            <w:pPr>
              <w:pStyle w:val="a3"/>
              <w:spacing w:line="240" w:lineRule="auto"/>
              <w:jc w:val="left"/>
              <w:rPr>
                <w:rFonts w:cs="Times New Roman"/>
                <w:sz w:val="20"/>
                <w:szCs w:val="20"/>
              </w:rPr>
            </w:pPr>
            <w:r w:rsidRPr="00111561">
              <w:rPr>
                <w:rFonts w:cs="Times New Roman"/>
                <w:sz w:val="20"/>
                <w:szCs w:val="20"/>
              </w:rPr>
              <w:t>Здатність застосовувати знання у практичних ситуаціях.</w:t>
            </w:r>
          </w:p>
        </w:tc>
      </w:tr>
      <w:tr w:rsidR="00111561" w:rsidRPr="00111561" w14:paraId="719AC127" w14:textId="77777777" w:rsidTr="00BC280B">
        <w:tc>
          <w:tcPr>
            <w:tcW w:w="9675" w:type="dxa"/>
            <w:gridSpan w:val="2"/>
            <w:shd w:val="clear" w:color="auto" w:fill="EEECE1" w:themeFill="background2"/>
          </w:tcPr>
          <w:p w14:paraId="03CD2F43" w14:textId="77777777" w:rsidR="00111561" w:rsidRPr="00111561" w:rsidRDefault="00111561" w:rsidP="00111561">
            <w:pPr>
              <w:pStyle w:val="a3"/>
              <w:spacing w:line="240" w:lineRule="auto"/>
              <w:jc w:val="center"/>
              <w:rPr>
                <w:rFonts w:cs="Times New Roman"/>
                <w:sz w:val="20"/>
                <w:szCs w:val="20"/>
              </w:rPr>
            </w:pPr>
            <w:r w:rsidRPr="00111561">
              <w:rPr>
                <w:rFonts w:cs="Times New Roman"/>
                <w:sz w:val="20"/>
                <w:szCs w:val="20"/>
                <w:shd w:val="clear" w:color="auto" w:fill="EEECE1" w:themeFill="background2"/>
              </w:rPr>
              <w:t>Спеціальн</w:t>
            </w:r>
            <w:r w:rsidRPr="00111561">
              <w:rPr>
                <w:rFonts w:cs="Times New Roman"/>
                <w:sz w:val="20"/>
                <w:szCs w:val="20"/>
              </w:rPr>
              <w:t>і компетентності за освітньою програмою</w:t>
            </w:r>
          </w:p>
        </w:tc>
      </w:tr>
      <w:tr w:rsidR="00111561" w:rsidRPr="00111561" w14:paraId="49537619" w14:textId="77777777" w:rsidTr="000C096A">
        <w:tc>
          <w:tcPr>
            <w:tcW w:w="1201" w:type="dxa"/>
          </w:tcPr>
          <w:p w14:paraId="58F0EEA0"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lang w:val="ru-RU"/>
              </w:rPr>
              <w:t>1</w:t>
            </w:r>
          </w:p>
        </w:tc>
        <w:tc>
          <w:tcPr>
            <w:tcW w:w="8474" w:type="dxa"/>
          </w:tcPr>
          <w:p w14:paraId="384EFD2D" w14:textId="58FB054C" w:rsidR="00111561" w:rsidRPr="00111561" w:rsidRDefault="00111561" w:rsidP="00111561">
            <w:pPr>
              <w:pStyle w:val="a3"/>
              <w:spacing w:line="240" w:lineRule="auto"/>
              <w:jc w:val="left"/>
              <w:rPr>
                <w:rFonts w:cs="Times New Roman"/>
                <w:sz w:val="20"/>
                <w:szCs w:val="20"/>
                <w:lang w:val="ru-RU"/>
              </w:rPr>
            </w:pPr>
            <w:r w:rsidRPr="00111561">
              <w:rPr>
                <w:rFonts w:cs="Times New Roman"/>
                <w:sz w:val="20"/>
                <w:szCs w:val="20"/>
              </w:rPr>
              <w:t>Здатність забезпечувати формування фізичної культури особистості</w:t>
            </w:r>
            <w:r w:rsidRPr="00111561">
              <w:rPr>
                <w:rFonts w:cs="Times New Roman"/>
                <w:sz w:val="20"/>
                <w:szCs w:val="20"/>
                <w:lang w:val="ru-RU"/>
              </w:rPr>
              <w:t>.</w:t>
            </w:r>
          </w:p>
        </w:tc>
      </w:tr>
      <w:tr w:rsidR="00111561" w:rsidRPr="00111561" w14:paraId="7F7E9445" w14:textId="77777777" w:rsidTr="0005251C">
        <w:tc>
          <w:tcPr>
            <w:tcW w:w="1201" w:type="dxa"/>
          </w:tcPr>
          <w:p w14:paraId="21E67340"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lang w:val="ru-RU"/>
              </w:rPr>
              <w:t>2</w:t>
            </w:r>
          </w:p>
        </w:tc>
        <w:tc>
          <w:tcPr>
            <w:tcW w:w="8474" w:type="dxa"/>
          </w:tcPr>
          <w:p w14:paraId="542DE387" w14:textId="6792DB17" w:rsidR="00111561" w:rsidRPr="00111561" w:rsidRDefault="00111561" w:rsidP="00111561">
            <w:pPr>
              <w:pStyle w:val="a3"/>
              <w:spacing w:line="240" w:lineRule="auto"/>
              <w:jc w:val="left"/>
              <w:rPr>
                <w:rFonts w:cs="Times New Roman"/>
                <w:sz w:val="20"/>
                <w:szCs w:val="20"/>
                <w:lang w:val="ru-RU"/>
              </w:rPr>
            </w:pPr>
            <w:r w:rsidRPr="00111561">
              <w:rPr>
                <w:rFonts w:cs="Times New Roman"/>
                <w:sz w:val="20"/>
                <w:szCs w:val="20"/>
              </w:rPr>
              <w:t>Здатність визначати заходи з фізкультурно-спортивної реабілітації та форми адаптивного спорту для осіб, що їх потребують.</w:t>
            </w:r>
          </w:p>
        </w:tc>
      </w:tr>
      <w:tr w:rsidR="00111561" w:rsidRPr="00111561" w14:paraId="01177D52" w14:textId="77777777" w:rsidTr="00170191">
        <w:tc>
          <w:tcPr>
            <w:tcW w:w="1201" w:type="dxa"/>
          </w:tcPr>
          <w:p w14:paraId="360B204A"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lang w:val="ru-RU"/>
              </w:rPr>
              <w:t>3</w:t>
            </w:r>
          </w:p>
        </w:tc>
        <w:tc>
          <w:tcPr>
            <w:tcW w:w="8474" w:type="dxa"/>
          </w:tcPr>
          <w:p w14:paraId="059D5D78" w14:textId="3609DEB2" w:rsidR="00111561" w:rsidRPr="00111561" w:rsidRDefault="00111561" w:rsidP="00111561">
            <w:pPr>
              <w:pStyle w:val="a3"/>
              <w:spacing w:line="240" w:lineRule="auto"/>
              <w:jc w:val="left"/>
              <w:rPr>
                <w:rFonts w:cs="Times New Roman"/>
                <w:sz w:val="20"/>
                <w:szCs w:val="20"/>
                <w:lang w:val="ru-RU"/>
              </w:rPr>
            </w:pPr>
            <w:r w:rsidRPr="00111561">
              <w:rPr>
                <w:rFonts w:cs="Times New Roman"/>
                <w:sz w:val="20"/>
                <w:szCs w:val="20"/>
              </w:rPr>
              <w:t xml:space="preserve">Здатність до організації </w:t>
            </w:r>
            <w:proofErr w:type="spellStart"/>
            <w:r w:rsidRPr="00111561">
              <w:rPr>
                <w:rFonts w:cs="Times New Roman"/>
                <w:sz w:val="20"/>
                <w:szCs w:val="20"/>
              </w:rPr>
              <w:t>оздоровчо</w:t>
            </w:r>
            <w:proofErr w:type="spellEnd"/>
            <w:r w:rsidRPr="00111561">
              <w:rPr>
                <w:rFonts w:cs="Times New Roman"/>
                <w:sz w:val="20"/>
                <w:szCs w:val="20"/>
              </w:rPr>
              <w:t>-рекреаційної рухової активності різних груп населення.</w:t>
            </w:r>
          </w:p>
        </w:tc>
      </w:tr>
      <w:tr w:rsidR="00111561" w:rsidRPr="00111561" w14:paraId="02C5032E" w14:textId="77777777" w:rsidTr="00AB7050">
        <w:tc>
          <w:tcPr>
            <w:tcW w:w="1201" w:type="dxa"/>
          </w:tcPr>
          <w:p w14:paraId="7D2F5328"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lang w:val="ru-RU"/>
              </w:rPr>
              <w:t>6</w:t>
            </w:r>
          </w:p>
        </w:tc>
        <w:tc>
          <w:tcPr>
            <w:tcW w:w="8474" w:type="dxa"/>
          </w:tcPr>
          <w:p w14:paraId="67249DC2" w14:textId="7E210E8B" w:rsidR="00111561" w:rsidRPr="00111561" w:rsidRDefault="00111561" w:rsidP="00111561">
            <w:pPr>
              <w:pStyle w:val="a3"/>
              <w:spacing w:line="240" w:lineRule="auto"/>
              <w:jc w:val="left"/>
              <w:rPr>
                <w:rFonts w:cs="Times New Roman"/>
                <w:sz w:val="20"/>
                <w:szCs w:val="20"/>
              </w:rPr>
            </w:pPr>
            <w:r w:rsidRPr="00111561">
              <w:rPr>
                <w:rFonts w:cs="Times New Roman"/>
                <w:sz w:val="20"/>
                <w:szCs w:val="20"/>
              </w:rPr>
              <w:t>Здатність до розуміння ретроспективи формування сфери фізичної культури і спорту</w:t>
            </w:r>
            <w:r w:rsidRPr="00111561">
              <w:rPr>
                <w:rFonts w:cs="Times New Roman"/>
                <w:sz w:val="20"/>
                <w:szCs w:val="20"/>
                <w:lang w:val="ru-RU"/>
              </w:rPr>
              <w:t>.</w:t>
            </w:r>
          </w:p>
        </w:tc>
      </w:tr>
      <w:tr w:rsidR="00111561" w:rsidRPr="00111561" w14:paraId="5A224863" w14:textId="77777777" w:rsidTr="00D97B9E">
        <w:tc>
          <w:tcPr>
            <w:tcW w:w="1201" w:type="dxa"/>
          </w:tcPr>
          <w:p w14:paraId="5B17BE2C"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lang w:val="ru-RU"/>
              </w:rPr>
              <w:t>7</w:t>
            </w:r>
          </w:p>
        </w:tc>
        <w:tc>
          <w:tcPr>
            <w:tcW w:w="8474" w:type="dxa"/>
          </w:tcPr>
          <w:p w14:paraId="23965AB3" w14:textId="34122276" w:rsidR="00111561" w:rsidRPr="00111561" w:rsidRDefault="00111561" w:rsidP="00111561">
            <w:pPr>
              <w:pStyle w:val="a3"/>
              <w:spacing w:line="240" w:lineRule="auto"/>
              <w:jc w:val="left"/>
              <w:rPr>
                <w:rFonts w:cs="Times New Roman"/>
                <w:sz w:val="20"/>
                <w:szCs w:val="20"/>
                <w:lang w:val="ru-RU"/>
              </w:rPr>
            </w:pPr>
            <w:r w:rsidRPr="00111561">
              <w:rPr>
                <w:rFonts w:cs="Times New Roman"/>
                <w:sz w:val="20"/>
                <w:szCs w:val="20"/>
              </w:rPr>
              <w:t>Здатність застосовувати знання про будову та функціонування організму людини</w:t>
            </w:r>
            <w:r w:rsidRPr="00111561">
              <w:rPr>
                <w:rFonts w:cs="Times New Roman"/>
                <w:sz w:val="20"/>
                <w:szCs w:val="20"/>
                <w:lang w:val="ru-RU"/>
              </w:rPr>
              <w:t>.</w:t>
            </w:r>
          </w:p>
        </w:tc>
      </w:tr>
      <w:tr w:rsidR="00111561" w:rsidRPr="00111561" w14:paraId="60D5911C" w14:textId="77777777" w:rsidTr="003E7EAE">
        <w:tc>
          <w:tcPr>
            <w:tcW w:w="1201" w:type="dxa"/>
          </w:tcPr>
          <w:p w14:paraId="703FE31E"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rPr>
              <w:t>1</w:t>
            </w:r>
            <w:r w:rsidRPr="00111561">
              <w:rPr>
                <w:rFonts w:cs="Times New Roman"/>
                <w:sz w:val="20"/>
                <w:szCs w:val="20"/>
                <w:lang w:val="ru-RU"/>
              </w:rPr>
              <w:t>0</w:t>
            </w:r>
          </w:p>
        </w:tc>
        <w:tc>
          <w:tcPr>
            <w:tcW w:w="8474" w:type="dxa"/>
          </w:tcPr>
          <w:p w14:paraId="2E82892F" w14:textId="37A933BA" w:rsidR="00111561" w:rsidRPr="00111561" w:rsidRDefault="00111561" w:rsidP="00111561">
            <w:pPr>
              <w:pStyle w:val="a3"/>
              <w:spacing w:line="240" w:lineRule="auto"/>
              <w:jc w:val="left"/>
              <w:rPr>
                <w:rFonts w:cs="Times New Roman"/>
                <w:sz w:val="20"/>
                <w:szCs w:val="20"/>
              </w:rPr>
            </w:pPr>
            <w:r w:rsidRPr="00111561">
              <w:rPr>
                <w:rFonts w:cs="Times New Roman"/>
                <w:sz w:val="20"/>
                <w:szCs w:val="20"/>
              </w:rPr>
              <w:t>Здатність здійснювати навчання, виховання та соціалізацію людини у сфері фізичної культури і спорту, застосовуючи  різні педагогічні методи та прийоми.</w:t>
            </w:r>
          </w:p>
        </w:tc>
      </w:tr>
      <w:tr w:rsidR="00111561" w:rsidRPr="00111561" w14:paraId="5E93CDCA" w14:textId="77777777" w:rsidTr="00BC280B">
        <w:tc>
          <w:tcPr>
            <w:tcW w:w="9675" w:type="dxa"/>
            <w:gridSpan w:val="2"/>
            <w:shd w:val="clear" w:color="auto" w:fill="EEECE1" w:themeFill="background2"/>
          </w:tcPr>
          <w:p w14:paraId="7C2CD27C" w14:textId="77777777" w:rsidR="00111561" w:rsidRPr="00111561" w:rsidRDefault="00111561" w:rsidP="00111561">
            <w:pPr>
              <w:pStyle w:val="a3"/>
              <w:spacing w:line="240" w:lineRule="auto"/>
              <w:jc w:val="center"/>
              <w:rPr>
                <w:rFonts w:cs="Times New Roman"/>
                <w:sz w:val="20"/>
                <w:szCs w:val="20"/>
              </w:rPr>
            </w:pPr>
            <w:r w:rsidRPr="00111561">
              <w:rPr>
                <w:rFonts w:cs="Times New Roman"/>
                <w:sz w:val="20"/>
                <w:szCs w:val="20"/>
              </w:rPr>
              <w:t>Програмні результати навчання за освітньою програмою</w:t>
            </w:r>
          </w:p>
        </w:tc>
      </w:tr>
      <w:tr w:rsidR="00111561" w:rsidRPr="00111561" w14:paraId="5C14ED60" w14:textId="77777777" w:rsidTr="0084299C">
        <w:tc>
          <w:tcPr>
            <w:tcW w:w="1201" w:type="dxa"/>
          </w:tcPr>
          <w:p w14:paraId="674AAA34"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lang w:val="ru-RU"/>
              </w:rPr>
              <w:t>1</w:t>
            </w:r>
          </w:p>
        </w:tc>
        <w:tc>
          <w:tcPr>
            <w:tcW w:w="8474" w:type="dxa"/>
          </w:tcPr>
          <w:p w14:paraId="13526C64" w14:textId="0677D569" w:rsidR="00111561" w:rsidRPr="00111561" w:rsidRDefault="00111561" w:rsidP="00111561">
            <w:pPr>
              <w:pStyle w:val="a3"/>
              <w:spacing w:line="240" w:lineRule="auto"/>
              <w:jc w:val="left"/>
              <w:rPr>
                <w:rFonts w:cs="Times New Roman"/>
                <w:sz w:val="20"/>
                <w:szCs w:val="20"/>
              </w:rPr>
            </w:pPr>
            <w:r w:rsidRPr="00111561">
              <w:rPr>
                <w:rFonts w:cs="Times New Roman"/>
                <w:sz w:val="20"/>
                <w:szCs w:val="20"/>
              </w:rPr>
              <w:t xml:space="preserve">Здійснювати аналіз суспільних процесів у сфері фізичної культури і спорту, демонструвати власне бачення шляхів розв’язання існуючих проблем. </w:t>
            </w:r>
          </w:p>
        </w:tc>
      </w:tr>
      <w:tr w:rsidR="00111561" w:rsidRPr="00111561" w14:paraId="743A5EA0" w14:textId="77777777" w:rsidTr="00D205BD">
        <w:tc>
          <w:tcPr>
            <w:tcW w:w="1201" w:type="dxa"/>
          </w:tcPr>
          <w:p w14:paraId="29E36CCB"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lang w:val="ru-RU"/>
              </w:rPr>
              <w:t>2</w:t>
            </w:r>
          </w:p>
        </w:tc>
        <w:tc>
          <w:tcPr>
            <w:tcW w:w="8474" w:type="dxa"/>
          </w:tcPr>
          <w:p w14:paraId="42DB5AE2" w14:textId="634A9602" w:rsidR="00111561" w:rsidRPr="00111561" w:rsidRDefault="00111561" w:rsidP="00111561">
            <w:pPr>
              <w:pStyle w:val="a3"/>
              <w:spacing w:line="240" w:lineRule="auto"/>
              <w:jc w:val="left"/>
              <w:rPr>
                <w:rFonts w:cs="Times New Roman"/>
                <w:sz w:val="20"/>
                <w:szCs w:val="20"/>
              </w:rPr>
            </w:pPr>
            <w:r w:rsidRPr="00111561">
              <w:rPr>
                <w:rFonts w:cs="Times New Roman"/>
                <w:sz w:val="20"/>
                <w:szCs w:val="20"/>
              </w:rPr>
              <w:t>Спілкуватися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w:t>
            </w:r>
          </w:p>
        </w:tc>
      </w:tr>
      <w:tr w:rsidR="00111561" w:rsidRPr="00111561" w14:paraId="58AF0492" w14:textId="77777777" w:rsidTr="002C0AFB">
        <w:tc>
          <w:tcPr>
            <w:tcW w:w="1201" w:type="dxa"/>
          </w:tcPr>
          <w:p w14:paraId="7E4D07BF"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lang w:val="ru-RU"/>
              </w:rPr>
              <w:t>4</w:t>
            </w:r>
          </w:p>
        </w:tc>
        <w:tc>
          <w:tcPr>
            <w:tcW w:w="8474" w:type="dxa"/>
          </w:tcPr>
          <w:p w14:paraId="69B826A2" w14:textId="65306B3F" w:rsidR="00111561" w:rsidRPr="00111561" w:rsidRDefault="00111561" w:rsidP="00111561">
            <w:pPr>
              <w:pStyle w:val="a3"/>
              <w:spacing w:line="240" w:lineRule="auto"/>
              <w:jc w:val="left"/>
              <w:rPr>
                <w:rFonts w:cs="Times New Roman"/>
                <w:sz w:val="20"/>
                <w:szCs w:val="20"/>
                <w:lang w:val="ru-RU"/>
              </w:rPr>
            </w:pPr>
            <w:r w:rsidRPr="00111561">
              <w:rPr>
                <w:rFonts w:cs="Times New Roman"/>
                <w:sz w:val="20"/>
                <w:szCs w:val="20"/>
              </w:rPr>
              <w:t>Показувати навички самостійної роботи, демонструвати критичне та самокритичне мислення.</w:t>
            </w:r>
          </w:p>
        </w:tc>
      </w:tr>
      <w:tr w:rsidR="00111561" w:rsidRPr="00111561" w14:paraId="3F440BF3" w14:textId="77777777" w:rsidTr="00A4248A">
        <w:tc>
          <w:tcPr>
            <w:tcW w:w="1201" w:type="dxa"/>
          </w:tcPr>
          <w:p w14:paraId="4D4F2835"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lang w:val="ru-RU"/>
              </w:rPr>
              <w:t>5</w:t>
            </w:r>
          </w:p>
        </w:tc>
        <w:tc>
          <w:tcPr>
            <w:tcW w:w="8474" w:type="dxa"/>
          </w:tcPr>
          <w:p w14:paraId="0700A845" w14:textId="7F86B002" w:rsidR="00111561" w:rsidRPr="00111561" w:rsidRDefault="00111561" w:rsidP="00111561">
            <w:pPr>
              <w:pStyle w:val="a3"/>
              <w:spacing w:line="240" w:lineRule="auto"/>
              <w:jc w:val="left"/>
              <w:rPr>
                <w:rFonts w:cs="Times New Roman"/>
                <w:sz w:val="20"/>
                <w:szCs w:val="20"/>
                <w:lang w:val="ru-RU"/>
              </w:rPr>
            </w:pPr>
            <w:r w:rsidRPr="00111561">
              <w:rPr>
                <w:rFonts w:cs="Times New Roman"/>
                <w:sz w:val="20"/>
                <w:szCs w:val="20"/>
              </w:rPr>
              <w:t>Засвоювати нову фахову інформацію, оцінювати й представляти власний досвід, аналізувати й застосовувати досвід колег.</w:t>
            </w:r>
          </w:p>
        </w:tc>
      </w:tr>
      <w:tr w:rsidR="00111561" w:rsidRPr="00111561" w14:paraId="01F356B6" w14:textId="77777777" w:rsidTr="00685FC5">
        <w:tc>
          <w:tcPr>
            <w:tcW w:w="1201" w:type="dxa"/>
          </w:tcPr>
          <w:p w14:paraId="308B3B8D"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lang w:val="ru-RU"/>
              </w:rPr>
              <w:t>6</w:t>
            </w:r>
          </w:p>
        </w:tc>
        <w:tc>
          <w:tcPr>
            <w:tcW w:w="8474" w:type="dxa"/>
          </w:tcPr>
          <w:p w14:paraId="6B539E78" w14:textId="462AB02D" w:rsidR="00111561" w:rsidRPr="00111561" w:rsidRDefault="00111561" w:rsidP="00111561">
            <w:pPr>
              <w:pStyle w:val="a3"/>
              <w:spacing w:line="240" w:lineRule="auto"/>
              <w:jc w:val="left"/>
              <w:rPr>
                <w:rFonts w:cs="Times New Roman"/>
                <w:sz w:val="20"/>
                <w:szCs w:val="20"/>
                <w:lang w:val="ru-RU"/>
              </w:rPr>
            </w:pPr>
            <w:r w:rsidRPr="00111561">
              <w:rPr>
                <w:rFonts w:cs="Times New Roman"/>
                <w:sz w:val="20"/>
                <w:szCs w:val="20"/>
              </w:rPr>
              <w:t xml:space="preserve">Мати базові знання з проведення досліджень проблем фізичної культури і спорту, підготовки та оформлення наукової праці. </w:t>
            </w:r>
          </w:p>
        </w:tc>
      </w:tr>
      <w:tr w:rsidR="00111561" w:rsidRPr="00111561" w14:paraId="15A56002" w14:textId="77777777" w:rsidTr="00E1342D">
        <w:tc>
          <w:tcPr>
            <w:tcW w:w="1201" w:type="dxa"/>
          </w:tcPr>
          <w:p w14:paraId="6F5233FE"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lang w:val="ru-RU"/>
              </w:rPr>
              <w:t>14</w:t>
            </w:r>
          </w:p>
        </w:tc>
        <w:tc>
          <w:tcPr>
            <w:tcW w:w="8474" w:type="dxa"/>
          </w:tcPr>
          <w:p w14:paraId="35A1A78B" w14:textId="570F6FDE" w:rsidR="00111561" w:rsidRPr="00111561" w:rsidRDefault="00111561" w:rsidP="00111561">
            <w:pPr>
              <w:pStyle w:val="a3"/>
              <w:spacing w:line="240" w:lineRule="auto"/>
              <w:jc w:val="left"/>
              <w:rPr>
                <w:rFonts w:cs="Times New Roman"/>
                <w:sz w:val="20"/>
                <w:szCs w:val="20"/>
                <w:lang w:val="ru-RU"/>
              </w:rPr>
            </w:pPr>
            <w:r w:rsidRPr="00111561">
              <w:rPr>
                <w:rFonts w:cs="Times New Roman"/>
                <w:sz w:val="20"/>
                <w:szCs w:val="20"/>
              </w:rPr>
              <w:t xml:space="preserve">Застосовувати у професійній діяльності знання анатомічних, фізіологічних, біохімічних, біомеханічних та гігієнічних аспектів занять фізичною культурою і спортом. </w:t>
            </w:r>
          </w:p>
        </w:tc>
      </w:tr>
      <w:tr w:rsidR="00111561" w:rsidRPr="00111561" w14:paraId="06EEB7C1" w14:textId="77777777" w:rsidTr="00D20B38">
        <w:tc>
          <w:tcPr>
            <w:tcW w:w="1201" w:type="dxa"/>
          </w:tcPr>
          <w:p w14:paraId="0460DE68" w14:textId="77777777" w:rsidR="00111561" w:rsidRPr="00111561" w:rsidRDefault="00111561" w:rsidP="00111561">
            <w:pPr>
              <w:pStyle w:val="a3"/>
              <w:spacing w:line="240" w:lineRule="auto"/>
              <w:jc w:val="center"/>
              <w:rPr>
                <w:rFonts w:cs="Times New Roman"/>
                <w:sz w:val="20"/>
                <w:szCs w:val="20"/>
                <w:lang w:val="ru-RU"/>
              </w:rPr>
            </w:pPr>
            <w:r w:rsidRPr="00111561">
              <w:rPr>
                <w:rFonts w:cs="Times New Roman"/>
                <w:sz w:val="20"/>
                <w:szCs w:val="20"/>
              </w:rPr>
              <w:t>1</w:t>
            </w:r>
            <w:r w:rsidRPr="00111561">
              <w:rPr>
                <w:rFonts w:cs="Times New Roman"/>
                <w:sz w:val="20"/>
                <w:szCs w:val="20"/>
                <w:lang w:val="ru-RU"/>
              </w:rPr>
              <w:t>7</w:t>
            </w:r>
          </w:p>
        </w:tc>
        <w:tc>
          <w:tcPr>
            <w:tcW w:w="8474" w:type="dxa"/>
          </w:tcPr>
          <w:p w14:paraId="3F9D0C54" w14:textId="0F72DC9B" w:rsidR="00111561" w:rsidRPr="00111561" w:rsidRDefault="00111561" w:rsidP="00111561">
            <w:pPr>
              <w:pStyle w:val="a3"/>
              <w:spacing w:line="240" w:lineRule="auto"/>
              <w:jc w:val="left"/>
              <w:rPr>
                <w:rFonts w:cs="Times New Roman"/>
                <w:sz w:val="20"/>
                <w:szCs w:val="20"/>
              </w:rPr>
            </w:pPr>
            <w:r w:rsidRPr="00111561">
              <w:rPr>
                <w:rFonts w:cs="Times New Roman"/>
                <w:sz w:val="20"/>
                <w:szCs w:val="20"/>
              </w:rPr>
              <w:t>Знати та розуміти сутність, принципи, методи, форми та організацію процесу навчання і виховання людини.</w:t>
            </w:r>
          </w:p>
        </w:tc>
      </w:tr>
      <w:tr w:rsidR="00111561" w:rsidRPr="00111561" w14:paraId="7F9A6783" w14:textId="77777777" w:rsidTr="00A81AF1">
        <w:tc>
          <w:tcPr>
            <w:tcW w:w="1201" w:type="dxa"/>
          </w:tcPr>
          <w:p w14:paraId="0F0C144C" w14:textId="77777777" w:rsidR="00111561" w:rsidRPr="00111561" w:rsidRDefault="00111561" w:rsidP="00111561">
            <w:pPr>
              <w:pStyle w:val="a3"/>
              <w:spacing w:line="240" w:lineRule="auto"/>
              <w:jc w:val="center"/>
              <w:rPr>
                <w:rFonts w:cs="Times New Roman"/>
                <w:sz w:val="20"/>
                <w:szCs w:val="20"/>
              </w:rPr>
            </w:pPr>
            <w:r w:rsidRPr="00111561">
              <w:rPr>
                <w:rFonts w:cs="Times New Roman"/>
                <w:sz w:val="20"/>
                <w:szCs w:val="20"/>
              </w:rPr>
              <w:t>21</w:t>
            </w:r>
          </w:p>
        </w:tc>
        <w:tc>
          <w:tcPr>
            <w:tcW w:w="8474" w:type="dxa"/>
          </w:tcPr>
          <w:p w14:paraId="3085299E" w14:textId="4699FB89" w:rsidR="00111561" w:rsidRPr="00111561" w:rsidRDefault="00111561" w:rsidP="00111561">
            <w:pPr>
              <w:pStyle w:val="a3"/>
              <w:spacing w:line="240" w:lineRule="auto"/>
              <w:jc w:val="left"/>
              <w:rPr>
                <w:rFonts w:cs="Times New Roman"/>
                <w:sz w:val="20"/>
                <w:szCs w:val="20"/>
              </w:rPr>
            </w:pPr>
            <w:r w:rsidRPr="00111561">
              <w:rPr>
                <w:rFonts w:cs="Times New Roman"/>
                <w:sz w:val="20"/>
                <w:szCs w:val="20"/>
              </w:rPr>
              <w:t xml:space="preserve">Застосовувати набуті теоретичні знання для розв’язання практичних завдань та змістовно інтерпретувати отримані результати. </w:t>
            </w:r>
          </w:p>
        </w:tc>
      </w:tr>
    </w:tbl>
    <w:p w14:paraId="4A773CB6" w14:textId="5B60EBF4" w:rsidR="00111561" w:rsidRDefault="00111561" w:rsidP="00111561">
      <w:pPr>
        <w:pStyle w:val="a3"/>
        <w:jc w:val="center"/>
        <w:rPr>
          <w:sz w:val="20"/>
          <w:szCs w:val="20"/>
        </w:rPr>
      </w:pPr>
    </w:p>
    <w:p w14:paraId="3048E7AD" w14:textId="77777777" w:rsidR="00111561" w:rsidRDefault="00111561" w:rsidP="00111561">
      <w:pPr>
        <w:pStyle w:val="a3"/>
        <w:jc w:val="center"/>
        <w:rPr>
          <w:sz w:val="20"/>
          <w:szCs w:val="20"/>
        </w:rPr>
      </w:pPr>
    </w:p>
    <w:p w14:paraId="5C792CDB" w14:textId="77777777" w:rsidR="00B701AD" w:rsidRPr="001425F0" w:rsidRDefault="00B701AD" w:rsidP="001425F0">
      <w:pPr>
        <w:pStyle w:val="a3"/>
        <w:spacing w:line="240" w:lineRule="auto"/>
        <w:rPr>
          <w:rFonts w:cs="Times New Roman"/>
          <w:color w:val="auto"/>
          <w:sz w:val="24"/>
        </w:rPr>
      </w:pPr>
    </w:p>
    <w:p w14:paraId="2FBAA41A" w14:textId="4342098B" w:rsidR="001425F0" w:rsidRPr="00375CD9" w:rsidRDefault="001425F0" w:rsidP="001425F0">
      <w:pPr>
        <w:pStyle w:val="a3"/>
        <w:spacing w:line="240" w:lineRule="auto"/>
        <w:rPr>
          <w:sz w:val="20"/>
          <w:szCs w:val="20"/>
        </w:rPr>
      </w:pPr>
      <w:r w:rsidRPr="00375CD9">
        <w:rPr>
          <w:b/>
          <w:bCs/>
          <w:sz w:val="20"/>
          <w:szCs w:val="20"/>
        </w:rPr>
        <w:t xml:space="preserve">Заплановані навчальні заходи </w:t>
      </w:r>
      <w:r w:rsidRPr="00375CD9">
        <w:rPr>
          <w:b/>
          <w:sz w:val="20"/>
          <w:szCs w:val="20"/>
        </w:rPr>
        <w:t>та методи викладання</w:t>
      </w:r>
      <w:r w:rsidRPr="00375CD9">
        <w:rPr>
          <w:b/>
          <w:bCs/>
          <w:sz w:val="20"/>
          <w:szCs w:val="20"/>
        </w:rPr>
        <w:t>.</w:t>
      </w:r>
      <w:r w:rsidRPr="00375CD9">
        <w:rPr>
          <w:bCs/>
          <w:sz w:val="20"/>
          <w:szCs w:val="20"/>
        </w:rPr>
        <w:t xml:space="preserve"> </w:t>
      </w:r>
      <w:r w:rsidRPr="00375CD9">
        <w:rPr>
          <w:sz w:val="20"/>
          <w:szCs w:val="20"/>
        </w:rPr>
        <w:t>Вивчення дисципліни проводиться шляхом лекційних та практичних занять,</w:t>
      </w:r>
      <w:r w:rsidR="00320070">
        <w:rPr>
          <w:sz w:val="20"/>
          <w:szCs w:val="20"/>
        </w:rPr>
        <w:t xml:space="preserve"> самостійної роботи студентів,</w:t>
      </w:r>
      <w:r w:rsidRPr="00375CD9">
        <w:rPr>
          <w:sz w:val="20"/>
          <w:szCs w:val="20"/>
        </w:rPr>
        <w:t xml:space="preserve"> що</w:t>
      </w:r>
      <w:r w:rsidR="00320070">
        <w:rPr>
          <w:sz w:val="20"/>
          <w:szCs w:val="20"/>
        </w:rPr>
        <w:t xml:space="preserve"> разом</w:t>
      </w:r>
      <w:r w:rsidRPr="00375CD9">
        <w:rPr>
          <w:sz w:val="20"/>
          <w:szCs w:val="20"/>
        </w:rPr>
        <w:t xml:space="preserve"> забезпечують закріплення теоретичних знань</w:t>
      </w:r>
      <w:r w:rsidR="00320070">
        <w:rPr>
          <w:sz w:val="20"/>
          <w:szCs w:val="20"/>
        </w:rPr>
        <w:t xml:space="preserve"> і </w:t>
      </w:r>
      <w:r w:rsidRPr="00375CD9">
        <w:rPr>
          <w:sz w:val="20"/>
          <w:szCs w:val="20"/>
        </w:rPr>
        <w:t>сприяють засвоєнню практичних навичок.</w:t>
      </w:r>
    </w:p>
    <w:p w14:paraId="26364B6B" w14:textId="77777777" w:rsidR="0010084A" w:rsidRDefault="0010084A" w:rsidP="001425F0">
      <w:pPr>
        <w:pStyle w:val="a3"/>
        <w:spacing w:line="240" w:lineRule="auto"/>
        <w:rPr>
          <w:b/>
          <w:bCs/>
          <w:sz w:val="20"/>
          <w:szCs w:val="20"/>
        </w:rPr>
      </w:pPr>
    </w:p>
    <w:p w14:paraId="157D3A6A" w14:textId="77777777" w:rsidR="001425F0" w:rsidRPr="00375CD9" w:rsidRDefault="001425F0" w:rsidP="001425F0">
      <w:pPr>
        <w:pStyle w:val="a3"/>
        <w:spacing w:line="240" w:lineRule="auto"/>
        <w:rPr>
          <w:b/>
          <w:bCs/>
          <w:sz w:val="20"/>
          <w:szCs w:val="20"/>
        </w:rPr>
      </w:pPr>
      <w:r w:rsidRPr="00375CD9">
        <w:rPr>
          <w:b/>
          <w:bCs/>
          <w:sz w:val="20"/>
          <w:szCs w:val="20"/>
        </w:rPr>
        <w:t>Методи оцінювання:</w:t>
      </w:r>
    </w:p>
    <w:p w14:paraId="0036AA29" w14:textId="77777777" w:rsidR="001425F0" w:rsidRPr="00375CD9" w:rsidRDefault="001425F0" w:rsidP="001425F0">
      <w:pPr>
        <w:pStyle w:val="a3"/>
        <w:spacing w:line="240" w:lineRule="auto"/>
        <w:rPr>
          <w:sz w:val="20"/>
          <w:szCs w:val="20"/>
        </w:rPr>
      </w:pPr>
      <w:r w:rsidRPr="00375CD9">
        <w:rPr>
          <w:sz w:val="20"/>
          <w:szCs w:val="20"/>
        </w:rPr>
        <w:t>- поточний контроль – опитування, тестування, перевірка індивідуальних завдань;</w:t>
      </w:r>
    </w:p>
    <w:p w14:paraId="4C2A9C78" w14:textId="77777777" w:rsidR="001425F0" w:rsidRPr="00375CD9" w:rsidRDefault="001425F0" w:rsidP="001425F0">
      <w:pPr>
        <w:pStyle w:val="a3"/>
        <w:spacing w:line="240" w:lineRule="auto"/>
        <w:rPr>
          <w:sz w:val="20"/>
          <w:szCs w:val="20"/>
        </w:rPr>
      </w:pPr>
      <w:r w:rsidRPr="00375CD9">
        <w:rPr>
          <w:sz w:val="20"/>
          <w:szCs w:val="20"/>
        </w:rPr>
        <w:t>- підсумковий контроль – екзамен.</w:t>
      </w:r>
    </w:p>
    <w:p w14:paraId="19C17C91" w14:textId="77777777" w:rsidR="0010084A" w:rsidRDefault="0010084A" w:rsidP="001425F0">
      <w:pPr>
        <w:pStyle w:val="a3"/>
        <w:spacing w:line="240" w:lineRule="auto"/>
        <w:rPr>
          <w:b/>
          <w:sz w:val="20"/>
          <w:szCs w:val="20"/>
        </w:rPr>
      </w:pPr>
    </w:p>
    <w:p w14:paraId="2ED487CA" w14:textId="77777777" w:rsidR="001425F0" w:rsidRPr="00375CD9" w:rsidRDefault="001425F0" w:rsidP="001425F0">
      <w:pPr>
        <w:pStyle w:val="a3"/>
        <w:spacing w:line="240" w:lineRule="auto"/>
        <w:rPr>
          <w:sz w:val="20"/>
          <w:szCs w:val="20"/>
        </w:rPr>
      </w:pPr>
      <w:r w:rsidRPr="00375CD9">
        <w:rPr>
          <w:b/>
          <w:sz w:val="20"/>
          <w:szCs w:val="20"/>
        </w:rPr>
        <w:t>Мова навчання та викладання</w:t>
      </w:r>
      <w:r w:rsidR="009B6533" w:rsidRPr="00375CD9">
        <w:rPr>
          <w:sz w:val="20"/>
          <w:szCs w:val="20"/>
        </w:rPr>
        <w:t>: у</w:t>
      </w:r>
      <w:r w:rsidRPr="00375CD9">
        <w:rPr>
          <w:sz w:val="20"/>
          <w:szCs w:val="20"/>
        </w:rPr>
        <w:t>країнська.</w:t>
      </w:r>
    </w:p>
    <w:p w14:paraId="2A6A244E" w14:textId="77777777" w:rsidR="0010084A" w:rsidRDefault="0010084A" w:rsidP="001425F0">
      <w:pPr>
        <w:pStyle w:val="a3"/>
        <w:spacing w:line="240" w:lineRule="auto"/>
        <w:rPr>
          <w:rFonts w:cs="Times New Roman"/>
          <w:b/>
          <w:color w:val="auto"/>
          <w:sz w:val="20"/>
          <w:szCs w:val="20"/>
        </w:rPr>
      </w:pPr>
    </w:p>
    <w:p w14:paraId="44FF8898" w14:textId="5B1340E8" w:rsidR="00F35349" w:rsidRPr="00375CD9" w:rsidRDefault="00F35349" w:rsidP="001425F0">
      <w:pPr>
        <w:pStyle w:val="a3"/>
        <w:spacing w:line="240" w:lineRule="auto"/>
        <w:rPr>
          <w:rFonts w:cs="Times New Roman"/>
          <w:color w:val="auto"/>
          <w:sz w:val="20"/>
          <w:szCs w:val="20"/>
        </w:rPr>
      </w:pPr>
      <w:r w:rsidRPr="00375CD9">
        <w:rPr>
          <w:rFonts w:cs="Times New Roman"/>
          <w:b/>
          <w:color w:val="auto"/>
          <w:sz w:val="20"/>
          <w:szCs w:val="20"/>
        </w:rPr>
        <w:t>Засоби</w:t>
      </w:r>
      <w:r w:rsidRPr="00375CD9">
        <w:rPr>
          <w:rFonts w:cs="Times New Roman"/>
          <w:b/>
          <w:color w:val="auto"/>
          <w:spacing w:val="1"/>
          <w:sz w:val="20"/>
          <w:szCs w:val="20"/>
        </w:rPr>
        <w:t xml:space="preserve"> </w:t>
      </w:r>
      <w:r w:rsidRPr="00375CD9">
        <w:rPr>
          <w:rFonts w:cs="Times New Roman"/>
          <w:b/>
          <w:color w:val="auto"/>
          <w:sz w:val="20"/>
          <w:szCs w:val="20"/>
        </w:rPr>
        <w:t>діагностики</w:t>
      </w:r>
      <w:r w:rsidRPr="00375CD9">
        <w:rPr>
          <w:rFonts w:cs="Times New Roman"/>
          <w:b/>
          <w:color w:val="auto"/>
          <w:spacing w:val="1"/>
          <w:sz w:val="20"/>
          <w:szCs w:val="20"/>
        </w:rPr>
        <w:t xml:space="preserve"> </w:t>
      </w:r>
      <w:r w:rsidRPr="00375CD9">
        <w:rPr>
          <w:rFonts w:cs="Times New Roman"/>
          <w:b/>
          <w:color w:val="auto"/>
          <w:sz w:val="20"/>
          <w:szCs w:val="20"/>
        </w:rPr>
        <w:t>успішності</w:t>
      </w:r>
      <w:r w:rsidRPr="00375CD9">
        <w:rPr>
          <w:rFonts w:cs="Times New Roman"/>
          <w:b/>
          <w:color w:val="auto"/>
          <w:spacing w:val="1"/>
          <w:sz w:val="20"/>
          <w:szCs w:val="20"/>
        </w:rPr>
        <w:t xml:space="preserve"> </w:t>
      </w:r>
      <w:r w:rsidRPr="00375CD9">
        <w:rPr>
          <w:rFonts w:cs="Times New Roman"/>
          <w:b/>
          <w:color w:val="auto"/>
          <w:sz w:val="20"/>
          <w:szCs w:val="20"/>
        </w:rPr>
        <w:t>навчання:</w:t>
      </w:r>
      <w:r w:rsidRPr="00375CD9">
        <w:rPr>
          <w:rFonts w:cs="Times New Roman"/>
          <w:b/>
          <w:color w:val="auto"/>
          <w:spacing w:val="1"/>
          <w:sz w:val="20"/>
          <w:szCs w:val="20"/>
        </w:rPr>
        <w:t xml:space="preserve"> </w:t>
      </w:r>
      <w:r w:rsidRPr="00375CD9">
        <w:rPr>
          <w:rFonts w:cs="Times New Roman"/>
          <w:color w:val="auto"/>
          <w:sz w:val="20"/>
          <w:szCs w:val="20"/>
        </w:rPr>
        <w:t>індивідуальні</w:t>
      </w:r>
      <w:r w:rsidRPr="00375CD9">
        <w:rPr>
          <w:rFonts w:cs="Times New Roman"/>
          <w:color w:val="auto"/>
          <w:spacing w:val="1"/>
          <w:sz w:val="20"/>
          <w:szCs w:val="20"/>
        </w:rPr>
        <w:t xml:space="preserve"> </w:t>
      </w:r>
      <w:r w:rsidRPr="00375CD9">
        <w:rPr>
          <w:rFonts w:cs="Times New Roman"/>
          <w:color w:val="auto"/>
          <w:sz w:val="20"/>
          <w:szCs w:val="20"/>
        </w:rPr>
        <w:t>завдання,</w:t>
      </w:r>
      <w:r w:rsidRPr="00375CD9">
        <w:rPr>
          <w:rFonts w:cs="Times New Roman"/>
          <w:color w:val="auto"/>
          <w:spacing w:val="1"/>
          <w:sz w:val="20"/>
          <w:szCs w:val="20"/>
        </w:rPr>
        <w:t xml:space="preserve"> </w:t>
      </w:r>
      <w:r w:rsidRPr="00375CD9">
        <w:rPr>
          <w:rFonts w:cs="Times New Roman"/>
          <w:color w:val="auto"/>
          <w:sz w:val="20"/>
          <w:szCs w:val="20"/>
        </w:rPr>
        <w:t>вправи</w:t>
      </w:r>
      <w:r w:rsidR="00052A64">
        <w:rPr>
          <w:rFonts w:cs="Times New Roman"/>
          <w:color w:val="auto"/>
          <w:sz w:val="20"/>
          <w:szCs w:val="20"/>
        </w:rPr>
        <w:t>, самостійна робота.</w:t>
      </w:r>
    </w:p>
    <w:p w14:paraId="1A281B45" w14:textId="77777777" w:rsidR="0010084A" w:rsidRDefault="0010084A" w:rsidP="001425F0">
      <w:pPr>
        <w:pStyle w:val="a3"/>
        <w:spacing w:line="240" w:lineRule="auto"/>
        <w:rPr>
          <w:b/>
          <w:bCs/>
          <w:sz w:val="20"/>
          <w:szCs w:val="20"/>
        </w:rPr>
      </w:pPr>
    </w:p>
    <w:p w14:paraId="0FAAD6B3" w14:textId="77777777" w:rsidR="001425F0" w:rsidRPr="00375CD9" w:rsidRDefault="001425F0" w:rsidP="001425F0">
      <w:pPr>
        <w:pStyle w:val="a3"/>
        <w:spacing w:line="240" w:lineRule="auto"/>
        <w:rPr>
          <w:b/>
          <w:bCs/>
          <w:sz w:val="20"/>
          <w:szCs w:val="20"/>
        </w:rPr>
      </w:pPr>
      <w:r w:rsidRPr="00375CD9">
        <w:rPr>
          <w:b/>
          <w:bCs/>
          <w:sz w:val="20"/>
          <w:szCs w:val="20"/>
        </w:rPr>
        <w:t>Рекомендовані джерела та інші навчальні ресурси/засоби.</w:t>
      </w:r>
    </w:p>
    <w:p w14:paraId="27FB4016" w14:textId="77777777" w:rsidR="001425F0" w:rsidRPr="00375CD9" w:rsidRDefault="001425F0" w:rsidP="009B6533">
      <w:pPr>
        <w:pStyle w:val="a3"/>
        <w:spacing w:line="240" w:lineRule="auto"/>
        <w:ind w:left="284" w:hanging="284"/>
        <w:rPr>
          <w:sz w:val="20"/>
          <w:szCs w:val="20"/>
        </w:rPr>
      </w:pPr>
      <w:r w:rsidRPr="00375CD9">
        <w:rPr>
          <w:sz w:val="20"/>
          <w:szCs w:val="20"/>
        </w:rPr>
        <w:t xml:space="preserve">1. </w:t>
      </w:r>
      <w:proofErr w:type="spellStart"/>
      <w:r w:rsidRPr="00375CD9">
        <w:rPr>
          <w:sz w:val="20"/>
          <w:szCs w:val="20"/>
        </w:rPr>
        <w:t>Колумбет</w:t>
      </w:r>
      <w:proofErr w:type="spellEnd"/>
      <w:r w:rsidRPr="00375CD9">
        <w:rPr>
          <w:sz w:val="20"/>
          <w:szCs w:val="20"/>
        </w:rPr>
        <w:t xml:space="preserve"> О.М. Теорія і методика фізичної культури. Опорні схеми. Навчальний посібник. </w:t>
      </w:r>
      <w:r w:rsidR="009B6533" w:rsidRPr="00375CD9">
        <w:rPr>
          <w:sz w:val="20"/>
          <w:szCs w:val="20"/>
        </w:rPr>
        <w:t>Київ</w:t>
      </w:r>
      <w:r w:rsidRPr="00375CD9">
        <w:rPr>
          <w:sz w:val="20"/>
          <w:szCs w:val="20"/>
        </w:rPr>
        <w:t xml:space="preserve">: </w:t>
      </w:r>
      <w:r w:rsidR="009B6533" w:rsidRPr="00375CD9">
        <w:rPr>
          <w:sz w:val="20"/>
          <w:szCs w:val="20"/>
        </w:rPr>
        <w:t>ДТЕУ, 2024</w:t>
      </w:r>
      <w:r w:rsidRPr="00375CD9">
        <w:rPr>
          <w:sz w:val="20"/>
          <w:szCs w:val="20"/>
        </w:rPr>
        <w:t>. 512 с.</w:t>
      </w:r>
    </w:p>
    <w:p w14:paraId="6CD6422A" w14:textId="77777777" w:rsidR="001425F0" w:rsidRPr="00375CD9" w:rsidRDefault="001425F0" w:rsidP="009B6533">
      <w:pPr>
        <w:pStyle w:val="a3"/>
        <w:spacing w:line="240" w:lineRule="auto"/>
        <w:ind w:left="284" w:hanging="284"/>
        <w:rPr>
          <w:sz w:val="20"/>
          <w:szCs w:val="20"/>
        </w:rPr>
      </w:pPr>
      <w:r w:rsidRPr="00375CD9">
        <w:rPr>
          <w:sz w:val="20"/>
          <w:szCs w:val="20"/>
        </w:rPr>
        <w:t>2. Савицька Л.І., Савицький В.І., Савицький О.В. Соціологія і фізична культура. Навчальний посібник. Київ, 2020. 374 с.</w:t>
      </w:r>
    </w:p>
    <w:p w14:paraId="72B52B9B" w14:textId="77777777" w:rsidR="001425F0" w:rsidRPr="00375CD9" w:rsidRDefault="001425F0" w:rsidP="009B6533">
      <w:pPr>
        <w:pStyle w:val="a3"/>
        <w:spacing w:line="240" w:lineRule="auto"/>
        <w:ind w:left="284" w:hanging="284"/>
        <w:rPr>
          <w:sz w:val="20"/>
          <w:szCs w:val="20"/>
        </w:rPr>
      </w:pPr>
      <w:r w:rsidRPr="00375CD9">
        <w:rPr>
          <w:sz w:val="20"/>
          <w:szCs w:val="20"/>
        </w:rPr>
        <w:t xml:space="preserve">3. Теорія і методика фізичного виховання. Підручник у 2 т. / гол. ред. </w:t>
      </w:r>
      <w:proofErr w:type="spellStart"/>
      <w:r w:rsidRPr="00375CD9">
        <w:rPr>
          <w:sz w:val="20"/>
          <w:szCs w:val="20"/>
        </w:rPr>
        <w:t>Т.Ю.Круцевич</w:t>
      </w:r>
      <w:proofErr w:type="spellEnd"/>
      <w:r w:rsidRPr="00375CD9">
        <w:rPr>
          <w:sz w:val="20"/>
          <w:szCs w:val="20"/>
        </w:rPr>
        <w:t>. Київ: Олімпійська література, 2021. 682 с.</w:t>
      </w:r>
    </w:p>
    <w:p w14:paraId="2B56DE4F" w14:textId="77777777" w:rsidR="00F35349" w:rsidRDefault="00F35349" w:rsidP="00F35349">
      <w:pPr>
        <w:jc w:val="both"/>
        <w:rPr>
          <w:sz w:val="24"/>
          <w:szCs w:val="24"/>
        </w:rPr>
      </w:pPr>
    </w:p>
    <w:p w14:paraId="5921BF77" w14:textId="77777777" w:rsidR="00F35349" w:rsidRPr="00375CD9" w:rsidRDefault="00F35349" w:rsidP="00F35349">
      <w:pPr>
        <w:jc w:val="center"/>
        <w:rPr>
          <w:b/>
          <w:sz w:val="20"/>
          <w:szCs w:val="20"/>
        </w:rPr>
      </w:pPr>
      <w:r w:rsidRPr="00375CD9">
        <w:rPr>
          <w:b/>
          <w:sz w:val="20"/>
          <w:szCs w:val="20"/>
        </w:rPr>
        <w:t>2.</w:t>
      </w:r>
      <w:r w:rsidR="00195E1B" w:rsidRPr="00375CD9">
        <w:rPr>
          <w:b/>
          <w:sz w:val="20"/>
          <w:szCs w:val="20"/>
        </w:rPr>
        <w:t xml:space="preserve"> </w:t>
      </w:r>
      <w:r w:rsidRPr="00375CD9">
        <w:rPr>
          <w:b/>
          <w:sz w:val="20"/>
          <w:szCs w:val="20"/>
        </w:rPr>
        <w:t>Оцінювання:</w:t>
      </w:r>
    </w:p>
    <w:p w14:paraId="7EBB18A9" w14:textId="77777777" w:rsidR="009A72A3" w:rsidRPr="00375CD9" w:rsidRDefault="009371E1" w:rsidP="009A72A3">
      <w:pPr>
        <w:jc w:val="center"/>
        <w:rPr>
          <w:b/>
          <w:sz w:val="20"/>
          <w:szCs w:val="20"/>
        </w:rPr>
      </w:pPr>
      <w:r w:rsidRPr="00375CD9">
        <w:rPr>
          <w:b/>
          <w:sz w:val="20"/>
          <w:szCs w:val="20"/>
        </w:rPr>
        <w:t>2.1.</w:t>
      </w:r>
      <w:r w:rsidR="0010084A">
        <w:rPr>
          <w:b/>
          <w:sz w:val="20"/>
          <w:szCs w:val="20"/>
        </w:rPr>
        <w:t xml:space="preserve"> </w:t>
      </w:r>
      <w:r w:rsidR="009A72A3" w:rsidRPr="00375CD9">
        <w:rPr>
          <w:b/>
          <w:sz w:val="20"/>
          <w:szCs w:val="20"/>
        </w:rPr>
        <w:t>Розподіл балів, які отримують здобувачі</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92"/>
        <w:gridCol w:w="425"/>
        <w:gridCol w:w="426"/>
        <w:gridCol w:w="567"/>
        <w:gridCol w:w="425"/>
        <w:gridCol w:w="567"/>
        <w:gridCol w:w="567"/>
        <w:gridCol w:w="567"/>
        <w:gridCol w:w="567"/>
        <w:gridCol w:w="565"/>
        <w:gridCol w:w="567"/>
        <w:gridCol w:w="567"/>
        <w:gridCol w:w="567"/>
        <w:gridCol w:w="567"/>
        <w:gridCol w:w="425"/>
        <w:gridCol w:w="567"/>
        <w:gridCol w:w="567"/>
      </w:tblGrid>
      <w:tr w:rsidR="009371E1" w:rsidRPr="00913BB1" w14:paraId="513701A2" w14:textId="77777777" w:rsidTr="009371E1">
        <w:trPr>
          <w:cantSplit/>
          <w:trHeight w:val="1134"/>
          <w:jc w:val="center"/>
        </w:trPr>
        <w:tc>
          <w:tcPr>
            <w:tcW w:w="459" w:type="dxa"/>
            <w:textDirection w:val="btLr"/>
            <w:vAlign w:val="center"/>
          </w:tcPr>
          <w:p w14:paraId="6AAE02D4" w14:textId="77777777" w:rsidR="00913BB1" w:rsidRPr="00913BB1" w:rsidRDefault="00913BB1" w:rsidP="007C2DD8">
            <w:pPr>
              <w:ind w:left="113" w:right="113"/>
              <w:jc w:val="center"/>
              <w:rPr>
                <w:b/>
                <w:color w:val="000000"/>
                <w:sz w:val="20"/>
                <w:szCs w:val="20"/>
                <w:lang w:eastAsia="uk-UA"/>
              </w:rPr>
            </w:pPr>
            <w:r w:rsidRPr="00913BB1">
              <w:rPr>
                <w:b/>
                <w:color w:val="000000"/>
                <w:sz w:val="20"/>
                <w:szCs w:val="20"/>
                <w:lang w:eastAsia="uk-UA"/>
              </w:rPr>
              <w:lastRenderedPageBreak/>
              <w:t>Вид робіт</w:t>
            </w:r>
          </w:p>
        </w:tc>
        <w:tc>
          <w:tcPr>
            <w:tcW w:w="392" w:type="dxa"/>
            <w:shd w:val="clear" w:color="auto" w:fill="auto"/>
            <w:textDirection w:val="btLr"/>
            <w:vAlign w:val="center"/>
            <w:hideMark/>
          </w:tcPr>
          <w:p w14:paraId="30AF6D89" w14:textId="77777777" w:rsidR="00913BB1" w:rsidRPr="00913BB1" w:rsidRDefault="00913BB1" w:rsidP="007C2DD8">
            <w:pPr>
              <w:ind w:right="113"/>
              <w:rPr>
                <w:color w:val="000000"/>
                <w:sz w:val="20"/>
                <w:szCs w:val="20"/>
                <w:lang w:eastAsia="uk-UA"/>
              </w:rPr>
            </w:pPr>
            <w:r w:rsidRPr="00913BB1">
              <w:rPr>
                <w:color w:val="000000"/>
                <w:sz w:val="20"/>
                <w:szCs w:val="20"/>
                <w:lang w:eastAsia="uk-UA"/>
              </w:rPr>
              <w:t xml:space="preserve">Тема 1. </w:t>
            </w:r>
          </w:p>
        </w:tc>
        <w:tc>
          <w:tcPr>
            <w:tcW w:w="425" w:type="dxa"/>
            <w:shd w:val="clear" w:color="auto" w:fill="auto"/>
            <w:textDirection w:val="btLr"/>
            <w:vAlign w:val="center"/>
            <w:hideMark/>
          </w:tcPr>
          <w:p w14:paraId="5509F789" w14:textId="77777777" w:rsidR="00913BB1" w:rsidRPr="00913BB1" w:rsidRDefault="00913BB1" w:rsidP="007C2DD8">
            <w:pPr>
              <w:ind w:right="113"/>
              <w:rPr>
                <w:color w:val="000000"/>
                <w:sz w:val="20"/>
                <w:szCs w:val="20"/>
                <w:lang w:eastAsia="uk-UA"/>
              </w:rPr>
            </w:pPr>
            <w:r w:rsidRPr="00913BB1">
              <w:rPr>
                <w:color w:val="000000"/>
                <w:sz w:val="20"/>
                <w:szCs w:val="20"/>
                <w:lang w:eastAsia="uk-UA"/>
              </w:rPr>
              <w:t xml:space="preserve">Тема 2. </w:t>
            </w:r>
          </w:p>
        </w:tc>
        <w:tc>
          <w:tcPr>
            <w:tcW w:w="426" w:type="dxa"/>
            <w:shd w:val="clear" w:color="auto" w:fill="auto"/>
            <w:textDirection w:val="btLr"/>
            <w:vAlign w:val="center"/>
            <w:hideMark/>
          </w:tcPr>
          <w:p w14:paraId="7A6A29A5" w14:textId="77777777" w:rsidR="00913BB1" w:rsidRPr="00913BB1" w:rsidRDefault="00913BB1" w:rsidP="007C2DD8">
            <w:pPr>
              <w:ind w:right="113"/>
              <w:rPr>
                <w:color w:val="000000"/>
                <w:sz w:val="20"/>
                <w:szCs w:val="20"/>
                <w:lang w:eastAsia="uk-UA"/>
              </w:rPr>
            </w:pPr>
            <w:r w:rsidRPr="00913BB1">
              <w:rPr>
                <w:color w:val="000000"/>
                <w:sz w:val="20"/>
                <w:szCs w:val="20"/>
                <w:lang w:eastAsia="uk-UA"/>
              </w:rPr>
              <w:t xml:space="preserve">Тема 3. </w:t>
            </w:r>
          </w:p>
        </w:tc>
        <w:tc>
          <w:tcPr>
            <w:tcW w:w="567" w:type="dxa"/>
            <w:shd w:val="clear" w:color="auto" w:fill="auto"/>
            <w:textDirection w:val="btLr"/>
            <w:vAlign w:val="center"/>
            <w:hideMark/>
          </w:tcPr>
          <w:p w14:paraId="55CC87D7" w14:textId="77777777" w:rsidR="00913BB1" w:rsidRPr="00913BB1" w:rsidRDefault="00913BB1" w:rsidP="007C2DD8">
            <w:pPr>
              <w:ind w:right="113"/>
              <w:rPr>
                <w:color w:val="000000"/>
                <w:sz w:val="20"/>
                <w:szCs w:val="20"/>
                <w:lang w:eastAsia="uk-UA"/>
              </w:rPr>
            </w:pPr>
            <w:r w:rsidRPr="00913BB1">
              <w:rPr>
                <w:color w:val="000000"/>
                <w:sz w:val="20"/>
                <w:szCs w:val="20"/>
                <w:lang w:eastAsia="uk-UA"/>
              </w:rPr>
              <w:t xml:space="preserve">Тема 4. </w:t>
            </w:r>
          </w:p>
        </w:tc>
        <w:tc>
          <w:tcPr>
            <w:tcW w:w="425" w:type="dxa"/>
            <w:shd w:val="clear" w:color="auto" w:fill="auto"/>
            <w:textDirection w:val="btLr"/>
            <w:vAlign w:val="center"/>
            <w:hideMark/>
          </w:tcPr>
          <w:p w14:paraId="22842856" w14:textId="77777777" w:rsidR="00913BB1" w:rsidRPr="00913BB1" w:rsidRDefault="00913BB1" w:rsidP="007C2DD8">
            <w:pPr>
              <w:ind w:right="113"/>
              <w:rPr>
                <w:color w:val="000000"/>
                <w:sz w:val="20"/>
                <w:szCs w:val="20"/>
                <w:lang w:eastAsia="uk-UA"/>
              </w:rPr>
            </w:pPr>
            <w:r w:rsidRPr="00913BB1">
              <w:rPr>
                <w:color w:val="000000"/>
                <w:sz w:val="20"/>
                <w:szCs w:val="20"/>
                <w:lang w:eastAsia="uk-UA"/>
              </w:rPr>
              <w:t xml:space="preserve">Тема 5. </w:t>
            </w:r>
          </w:p>
        </w:tc>
        <w:tc>
          <w:tcPr>
            <w:tcW w:w="567" w:type="dxa"/>
            <w:shd w:val="clear" w:color="auto" w:fill="auto"/>
            <w:textDirection w:val="btLr"/>
            <w:vAlign w:val="center"/>
            <w:hideMark/>
          </w:tcPr>
          <w:p w14:paraId="430C2DEE" w14:textId="77777777" w:rsidR="00913BB1" w:rsidRPr="00913BB1" w:rsidRDefault="00913BB1" w:rsidP="007C2DD8">
            <w:pPr>
              <w:ind w:right="113"/>
              <w:rPr>
                <w:color w:val="000000"/>
                <w:sz w:val="20"/>
                <w:szCs w:val="20"/>
                <w:lang w:eastAsia="uk-UA"/>
              </w:rPr>
            </w:pPr>
            <w:r w:rsidRPr="00913BB1">
              <w:rPr>
                <w:color w:val="000000"/>
                <w:sz w:val="20"/>
                <w:szCs w:val="20"/>
                <w:lang w:eastAsia="uk-UA"/>
              </w:rPr>
              <w:t xml:space="preserve">Тема 6. </w:t>
            </w:r>
          </w:p>
        </w:tc>
        <w:tc>
          <w:tcPr>
            <w:tcW w:w="567" w:type="dxa"/>
            <w:shd w:val="clear" w:color="auto" w:fill="auto"/>
            <w:textDirection w:val="btLr"/>
            <w:vAlign w:val="center"/>
            <w:hideMark/>
          </w:tcPr>
          <w:p w14:paraId="454AD043" w14:textId="77777777" w:rsidR="00913BB1" w:rsidRPr="00913BB1" w:rsidRDefault="00913BB1" w:rsidP="007C2DD8">
            <w:pPr>
              <w:ind w:right="113"/>
              <w:rPr>
                <w:color w:val="000000"/>
                <w:sz w:val="20"/>
                <w:szCs w:val="20"/>
                <w:lang w:eastAsia="uk-UA"/>
              </w:rPr>
            </w:pPr>
            <w:r w:rsidRPr="00913BB1">
              <w:rPr>
                <w:color w:val="000000"/>
                <w:sz w:val="20"/>
                <w:szCs w:val="20"/>
                <w:lang w:eastAsia="uk-UA"/>
              </w:rPr>
              <w:t xml:space="preserve">Тема 7. </w:t>
            </w:r>
          </w:p>
        </w:tc>
        <w:tc>
          <w:tcPr>
            <w:tcW w:w="567" w:type="dxa"/>
            <w:shd w:val="clear" w:color="auto" w:fill="auto"/>
            <w:textDirection w:val="btLr"/>
            <w:vAlign w:val="center"/>
            <w:hideMark/>
          </w:tcPr>
          <w:p w14:paraId="62247B25" w14:textId="77777777" w:rsidR="00913BB1" w:rsidRPr="00913BB1" w:rsidRDefault="00913BB1" w:rsidP="007C2DD8">
            <w:pPr>
              <w:ind w:right="113"/>
              <w:rPr>
                <w:color w:val="000000"/>
                <w:sz w:val="20"/>
                <w:szCs w:val="20"/>
                <w:lang w:eastAsia="uk-UA"/>
              </w:rPr>
            </w:pPr>
            <w:r w:rsidRPr="00913BB1">
              <w:rPr>
                <w:color w:val="000000"/>
                <w:sz w:val="20"/>
                <w:szCs w:val="20"/>
                <w:lang w:eastAsia="uk-UA"/>
              </w:rPr>
              <w:t xml:space="preserve">Тема 8. </w:t>
            </w:r>
          </w:p>
        </w:tc>
        <w:tc>
          <w:tcPr>
            <w:tcW w:w="567" w:type="dxa"/>
            <w:shd w:val="clear" w:color="auto" w:fill="auto"/>
            <w:textDirection w:val="btLr"/>
            <w:vAlign w:val="center"/>
            <w:hideMark/>
          </w:tcPr>
          <w:p w14:paraId="2C952E5B" w14:textId="77777777" w:rsidR="00913BB1" w:rsidRPr="00913BB1" w:rsidRDefault="00913BB1" w:rsidP="007C2DD8">
            <w:pPr>
              <w:ind w:right="113"/>
              <w:rPr>
                <w:sz w:val="20"/>
                <w:szCs w:val="20"/>
                <w:lang w:eastAsia="uk-UA"/>
              </w:rPr>
            </w:pPr>
            <w:r w:rsidRPr="00913BB1">
              <w:rPr>
                <w:sz w:val="20"/>
                <w:szCs w:val="20"/>
                <w:lang w:eastAsia="uk-UA"/>
              </w:rPr>
              <w:t xml:space="preserve">Тема 9. </w:t>
            </w:r>
          </w:p>
        </w:tc>
        <w:tc>
          <w:tcPr>
            <w:tcW w:w="565" w:type="dxa"/>
            <w:shd w:val="clear" w:color="auto" w:fill="auto"/>
            <w:textDirection w:val="btLr"/>
            <w:vAlign w:val="center"/>
            <w:hideMark/>
          </w:tcPr>
          <w:p w14:paraId="722032D2" w14:textId="77777777" w:rsidR="00913BB1" w:rsidRPr="00913BB1" w:rsidRDefault="00913BB1" w:rsidP="007C2DD8">
            <w:pPr>
              <w:ind w:right="113"/>
              <w:rPr>
                <w:color w:val="000000"/>
                <w:sz w:val="20"/>
                <w:szCs w:val="20"/>
                <w:lang w:eastAsia="uk-UA"/>
              </w:rPr>
            </w:pPr>
            <w:r w:rsidRPr="00913BB1">
              <w:rPr>
                <w:color w:val="000000"/>
                <w:sz w:val="20"/>
                <w:szCs w:val="20"/>
                <w:lang w:eastAsia="uk-UA"/>
              </w:rPr>
              <w:t xml:space="preserve">Тема 10. </w:t>
            </w:r>
          </w:p>
        </w:tc>
        <w:tc>
          <w:tcPr>
            <w:tcW w:w="567" w:type="dxa"/>
            <w:shd w:val="clear" w:color="auto" w:fill="auto"/>
            <w:textDirection w:val="btLr"/>
            <w:vAlign w:val="center"/>
            <w:hideMark/>
          </w:tcPr>
          <w:p w14:paraId="584A935B" w14:textId="77777777" w:rsidR="00913BB1" w:rsidRPr="00913BB1" w:rsidRDefault="00913BB1" w:rsidP="007C2DD8">
            <w:pPr>
              <w:ind w:right="113"/>
              <w:rPr>
                <w:color w:val="000000"/>
                <w:sz w:val="20"/>
                <w:szCs w:val="20"/>
                <w:lang w:eastAsia="uk-UA"/>
              </w:rPr>
            </w:pPr>
            <w:r w:rsidRPr="00913BB1">
              <w:rPr>
                <w:color w:val="000000"/>
                <w:sz w:val="20"/>
                <w:szCs w:val="20"/>
                <w:lang w:eastAsia="uk-UA"/>
              </w:rPr>
              <w:t xml:space="preserve">Тема 11. </w:t>
            </w:r>
          </w:p>
        </w:tc>
        <w:tc>
          <w:tcPr>
            <w:tcW w:w="567" w:type="dxa"/>
            <w:shd w:val="clear" w:color="auto" w:fill="auto"/>
            <w:textDirection w:val="btLr"/>
            <w:vAlign w:val="center"/>
            <w:hideMark/>
          </w:tcPr>
          <w:p w14:paraId="4003E7A5" w14:textId="77777777" w:rsidR="00913BB1" w:rsidRPr="00913BB1" w:rsidRDefault="00913BB1" w:rsidP="007C2DD8">
            <w:pPr>
              <w:ind w:right="113"/>
              <w:rPr>
                <w:color w:val="000000"/>
                <w:sz w:val="20"/>
                <w:szCs w:val="20"/>
                <w:lang w:eastAsia="uk-UA"/>
              </w:rPr>
            </w:pPr>
            <w:r w:rsidRPr="00913BB1">
              <w:rPr>
                <w:color w:val="000000"/>
                <w:sz w:val="20"/>
                <w:szCs w:val="20"/>
                <w:lang w:eastAsia="uk-UA"/>
              </w:rPr>
              <w:t>Тема 12</w:t>
            </w:r>
          </w:p>
        </w:tc>
        <w:tc>
          <w:tcPr>
            <w:tcW w:w="567" w:type="dxa"/>
            <w:shd w:val="clear" w:color="auto" w:fill="auto"/>
            <w:textDirection w:val="btLr"/>
            <w:vAlign w:val="center"/>
            <w:hideMark/>
          </w:tcPr>
          <w:p w14:paraId="70DA79C2" w14:textId="77777777" w:rsidR="00913BB1" w:rsidRPr="00913BB1" w:rsidRDefault="00913BB1" w:rsidP="007C2DD8">
            <w:pPr>
              <w:ind w:right="113"/>
              <w:rPr>
                <w:color w:val="000000"/>
                <w:sz w:val="20"/>
                <w:szCs w:val="20"/>
                <w:lang w:eastAsia="uk-UA"/>
              </w:rPr>
            </w:pPr>
            <w:r w:rsidRPr="00913BB1">
              <w:rPr>
                <w:color w:val="000000"/>
                <w:sz w:val="20"/>
                <w:szCs w:val="20"/>
                <w:lang w:eastAsia="uk-UA"/>
              </w:rPr>
              <w:t xml:space="preserve">Тема 13. </w:t>
            </w:r>
          </w:p>
        </w:tc>
        <w:tc>
          <w:tcPr>
            <w:tcW w:w="567" w:type="dxa"/>
            <w:shd w:val="clear" w:color="auto" w:fill="auto"/>
            <w:textDirection w:val="btLr"/>
            <w:vAlign w:val="center"/>
            <w:hideMark/>
          </w:tcPr>
          <w:p w14:paraId="087DF8FF" w14:textId="77777777" w:rsidR="00913BB1" w:rsidRPr="00913BB1" w:rsidRDefault="00913BB1" w:rsidP="007C2DD8">
            <w:pPr>
              <w:ind w:right="113"/>
              <w:rPr>
                <w:color w:val="000000"/>
                <w:sz w:val="20"/>
                <w:szCs w:val="20"/>
                <w:lang w:eastAsia="uk-UA"/>
              </w:rPr>
            </w:pPr>
            <w:r w:rsidRPr="00913BB1">
              <w:rPr>
                <w:color w:val="000000"/>
                <w:sz w:val="20"/>
                <w:szCs w:val="20"/>
                <w:lang w:eastAsia="uk-UA"/>
              </w:rPr>
              <w:t>Тема 14</w:t>
            </w:r>
          </w:p>
        </w:tc>
        <w:tc>
          <w:tcPr>
            <w:tcW w:w="425" w:type="dxa"/>
            <w:shd w:val="clear" w:color="auto" w:fill="auto"/>
            <w:textDirection w:val="btLr"/>
            <w:vAlign w:val="center"/>
            <w:hideMark/>
          </w:tcPr>
          <w:p w14:paraId="63C6094E" w14:textId="77777777" w:rsidR="00913BB1" w:rsidRPr="00913BB1" w:rsidRDefault="00913BB1" w:rsidP="007C2DD8">
            <w:pPr>
              <w:ind w:right="113"/>
              <w:rPr>
                <w:color w:val="000000"/>
                <w:sz w:val="20"/>
                <w:szCs w:val="20"/>
                <w:lang w:eastAsia="uk-UA"/>
              </w:rPr>
            </w:pPr>
          </w:p>
        </w:tc>
        <w:tc>
          <w:tcPr>
            <w:tcW w:w="567" w:type="dxa"/>
            <w:shd w:val="clear" w:color="auto" w:fill="auto"/>
            <w:textDirection w:val="btLr"/>
            <w:vAlign w:val="center"/>
            <w:hideMark/>
          </w:tcPr>
          <w:p w14:paraId="3F5FD7CB" w14:textId="77777777" w:rsidR="00913BB1" w:rsidRPr="00913BB1" w:rsidRDefault="00913BB1" w:rsidP="007C2DD8">
            <w:pPr>
              <w:ind w:right="113"/>
              <w:rPr>
                <w:color w:val="000000"/>
                <w:sz w:val="20"/>
                <w:szCs w:val="20"/>
                <w:lang w:eastAsia="uk-UA"/>
              </w:rPr>
            </w:pPr>
          </w:p>
        </w:tc>
        <w:tc>
          <w:tcPr>
            <w:tcW w:w="567" w:type="dxa"/>
            <w:shd w:val="clear" w:color="auto" w:fill="auto"/>
            <w:textDirection w:val="btLr"/>
            <w:vAlign w:val="center"/>
            <w:hideMark/>
          </w:tcPr>
          <w:p w14:paraId="5AE65425" w14:textId="7487480C" w:rsidR="00913BB1" w:rsidRPr="00913BB1" w:rsidRDefault="0019018E" w:rsidP="007C2DD8">
            <w:pPr>
              <w:ind w:left="113" w:right="113"/>
              <w:rPr>
                <w:color w:val="000000"/>
                <w:sz w:val="20"/>
                <w:szCs w:val="20"/>
                <w:lang w:eastAsia="uk-UA"/>
              </w:rPr>
            </w:pPr>
            <w:r>
              <w:rPr>
                <w:color w:val="000000"/>
                <w:sz w:val="20"/>
                <w:szCs w:val="20"/>
                <w:lang w:eastAsia="uk-UA"/>
              </w:rPr>
              <w:t>Разом балів</w:t>
            </w:r>
          </w:p>
        </w:tc>
      </w:tr>
      <w:tr w:rsidR="00913BB1" w:rsidRPr="00913BB1" w14:paraId="7D362566" w14:textId="77777777" w:rsidTr="009371E1">
        <w:trPr>
          <w:cantSplit/>
          <w:trHeight w:val="281"/>
          <w:jc w:val="center"/>
        </w:trPr>
        <w:tc>
          <w:tcPr>
            <w:tcW w:w="459" w:type="dxa"/>
            <w:vMerge w:val="restart"/>
            <w:textDirection w:val="btLr"/>
            <w:vAlign w:val="center"/>
          </w:tcPr>
          <w:p w14:paraId="464676CC" w14:textId="50B6082C" w:rsidR="00913BB1" w:rsidRPr="00913BB1" w:rsidRDefault="0019018E" w:rsidP="007C2DD8">
            <w:pPr>
              <w:ind w:left="113" w:right="113"/>
              <w:jc w:val="center"/>
              <w:rPr>
                <w:b/>
                <w:color w:val="000000"/>
                <w:sz w:val="20"/>
                <w:szCs w:val="20"/>
                <w:lang w:eastAsia="uk-UA"/>
              </w:rPr>
            </w:pPr>
            <w:r w:rsidRPr="00913BB1">
              <w:rPr>
                <w:b/>
                <w:color w:val="000000"/>
                <w:sz w:val="20"/>
                <w:szCs w:val="20"/>
                <w:lang w:eastAsia="uk-UA"/>
              </w:rPr>
              <w:t>А</w:t>
            </w:r>
            <w:r w:rsidR="00913BB1" w:rsidRPr="00913BB1">
              <w:rPr>
                <w:b/>
                <w:color w:val="000000"/>
                <w:sz w:val="20"/>
                <w:szCs w:val="20"/>
                <w:lang w:eastAsia="uk-UA"/>
              </w:rPr>
              <w:t>удиторні</w:t>
            </w:r>
            <w:r>
              <w:rPr>
                <w:b/>
                <w:color w:val="000000"/>
                <w:sz w:val="20"/>
                <w:szCs w:val="20"/>
                <w:lang w:eastAsia="uk-UA"/>
              </w:rPr>
              <w:t xml:space="preserve"> (1)</w:t>
            </w:r>
          </w:p>
        </w:tc>
        <w:tc>
          <w:tcPr>
            <w:tcW w:w="8328" w:type="dxa"/>
            <w:gridSpan w:val="16"/>
            <w:shd w:val="clear" w:color="auto" w:fill="auto"/>
            <w:vAlign w:val="center"/>
          </w:tcPr>
          <w:p w14:paraId="18484CE0" w14:textId="77777777" w:rsidR="00913BB1" w:rsidRPr="00913BB1" w:rsidRDefault="00913BB1" w:rsidP="007C2DD8">
            <w:pPr>
              <w:jc w:val="center"/>
              <w:rPr>
                <w:i/>
                <w:color w:val="000000"/>
                <w:sz w:val="20"/>
                <w:szCs w:val="20"/>
                <w:lang w:eastAsia="uk-UA"/>
              </w:rPr>
            </w:pPr>
            <w:r w:rsidRPr="00913BB1">
              <w:rPr>
                <w:i/>
                <w:color w:val="000000"/>
                <w:sz w:val="20"/>
                <w:szCs w:val="20"/>
                <w:lang w:eastAsia="uk-UA"/>
              </w:rPr>
              <w:t>Кількість балів</w:t>
            </w:r>
          </w:p>
        </w:tc>
        <w:tc>
          <w:tcPr>
            <w:tcW w:w="567" w:type="dxa"/>
            <w:shd w:val="clear" w:color="auto" w:fill="auto"/>
            <w:vAlign w:val="center"/>
          </w:tcPr>
          <w:p w14:paraId="28B9DBE8" w14:textId="77777777" w:rsidR="00913BB1" w:rsidRPr="00913BB1" w:rsidRDefault="00913BB1" w:rsidP="007C2DD8">
            <w:pPr>
              <w:jc w:val="center"/>
              <w:rPr>
                <w:color w:val="000000"/>
                <w:sz w:val="20"/>
                <w:szCs w:val="20"/>
                <w:lang w:eastAsia="uk-UA"/>
              </w:rPr>
            </w:pPr>
          </w:p>
        </w:tc>
      </w:tr>
      <w:tr w:rsidR="009371E1" w:rsidRPr="00913BB1" w14:paraId="3558E494" w14:textId="77777777" w:rsidTr="00202A79">
        <w:trPr>
          <w:cantSplit/>
          <w:trHeight w:val="423"/>
          <w:jc w:val="center"/>
        </w:trPr>
        <w:tc>
          <w:tcPr>
            <w:tcW w:w="459" w:type="dxa"/>
            <w:vMerge/>
            <w:textDirection w:val="btLr"/>
            <w:vAlign w:val="center"/>
          </w:tcPr>
          <w:p w14:paraId="2145BD42" w14:textId="77777777" w:rsidR="00913BB1" w:rsidRPr="00913BB1" w:rsidRDefault="00913BB1" w:rsidP="007C2DD8">
            <w:pPr>
              <w:ind w:left="113" w:right="113"/>
              <w:jc w:val="center"/>
              <w:rPr>
                <w:b/>
                <w:color w:val="000000"/>
                <w:sz w:val="20"/>
                <w:szCs w:val="20"/>
                <w:lang w:eastAsia="uk-UA"/>
              </w:rPr>
            </w:pPr>
          </w:p>
        </w:tc>
        <w:tc>
          <w:tcPr>
            <w:tcW w:w="392" w:type="dxa"/>
            <w:shd w:val="clear" w:color="auto" w:fill="auto"/>
            <w:vAlign w:val="center"/>
            <w:hideMark/>
          </w:tcPr>
          <w:p w14:paraId="0B7A428E" w14:textId="77777777" w:rsidR="00913BB1" w:rsidRPr="00913BB1" w:rsidRDefault="00913BB1" w:rsidP="007C2DD8">
            <w:pPr>
              <w:jc w:val="center"/>
              <w:rPr>
                <w:color w:val="000000"/>
                <w:sz w:val="20"/>
                <w:szCs w:val="20"/>
                <w:lang w:eastAsia="uk-UA"/>
              </w:rPr>
            </w:pPr>
            <w:r w:rsidRPr="00913BB1">
              <w:rPr>
                <w:color w:val="000000"/>
                <w:sz w:val="20"/>
                <w:szCs w:val="20"/>
                <w:lang w:eastAsia="uk-UA"/>
              </w:rPr>
              <w:t>2</w:t>
            </w:r>
          </w:p>
        </w:tc>
        <w:tc>
          <w:tcPr>
            <w:tcW w:w="425" w:type="dxa"/>
            <w:shd w:val="clear" w:color="auto" w:fill="auto"/>
            <w:vAlign w:val="center"/>
            <w:hideMark/>
          </w:tcPr>
          <w:p w14:paraId="6C57F030" w14:textId="77777777" w:rsidR="00913BB1" w:rsidRPr="00913BB1" w:rsidRDefault="00202A79" w:rsidP="007C2DD8">
            <w:pPr>
              <w:jc w:val="center"/>
              <w:rPr>
                <w:color w:val="000000"/>
                <w:sz w:val="20"/>
                <w:szCs w:val="20"/>
                <w:lang w:eastAsia="uk-UA"/>
              </w:rPr>
            </w:pPr>
            <w:r>
              <w:rPr>
                <w:color w:val="000000"/>
                <w:sz w:val="20"/>
                <w:szCs w:val="20"/>
                <w:lang w:eastAsia="uk-UA"/>
              </w:rPr>
              <w:t>5</w:t>
            </w:r>
          </w:p>
        </w:tc>
        <w:tc>
          <w:tcPr>
            <w:tcW w:w="426" w:type="dxa"/>
            <w:shd w:val="clear" w:color="auto" w:fill="auto"/>
            <w:vAlign w:val="center"/>
            <w:hideMark/>
          </w:tcPr>
          <w:p w14:paraId="04A660E5" w14:textId="77777777" w:rsidR="00913BB1" w:rsidRPr="00913BB1" w:rsidRDefault="00202A79" w:rsidP="007C2DD8">
            <w:pPr>
              <w:jc w:val="center"/>
              <w:rPr>
                <w:color w:val="000000"/>
                <w:sz w:val="20"/>
                <w:szCs w:val="20"/>
                <w:lang w:eastAsia="uk-UA"/>
              </w:rPr>
            </w:pPr>
            <w:r>
              <w:rPr>
                <w:color w:val="000000"/>
                <w:sz w:val="20"/>
                <w:szCs w:val="20"/>
                <w:lang w:eastAsia="uk-UA"/>
              </w:rPr>
              <w:t>2</w:t>
            </w:r>
          </w:p>
        </w:tc>
        <w:tc>
          <w:tcPr>
            <w:tcW w:w="567" w:type="dxa"/>
            <w:shd w:val="clear" w:color="auto" w:fill="auto"/>
            <w:vAlign w:val="center"/>
            <w:hideMark/>
          </w:tcPr>
          <w:p w14:paraId="7DDFE39D" w14:textId="77777777" w:rsidR="00913BB1" w:rsidRPr="00913BB1" w:rsidRDefault="00202A79" w:rsidP="007C2DD8">
            <w:pPr>
              <w:jc w:val="center"/>
              <w:rPr>
                <w:color w:val="000000"/>
                <w:sz w:val="20"/>
                <w:szCs w:val="20"/>
                <w:lang w:eastAsia="uk-UA"/>
              </w:rPr>
            </w:pPr>
            <w:r>
              <w:rPr>
                <w:color w:val="000000"/>
                <w:sz w:val="20"/>
                <w:szCs w:val="20"/>
                <w:lang w:eastAsia="uk-UA"/>
              </w:rPr>
              <w:t>5</w:t>
            </w:r>
          </w:p>
        </w:tc>
        <w:tc>
          <w:tcPr>
            <w:tcW w:w="425" w:type="dxa"/>
            <w:shd w:val="clear" w:color="auto" w:fill="auto"/>
            <w:vAlign w:val="center"/>
            <w:hideMark/>
          </w:tcPr>
          <w:p w14:paraId="112C079B" w14:textId="77777777" w:rsidR="00913BB1" w:rsidRPr="00913BB1" w:rsidRDefault="00202A79" w:rsidP="007C2DD8">
            <w:pPr>
              <w:jc w:val="center"/>
              <w:rPr>
                <w:color w:val="000000"/>
                <w:sz w:val="20"/>
                <w:szCs w:val="20"/>
                <w:lang w:eastAsia="uk-UA"/>
              </w:rPr>
            </w:pPr>
            <w:r>
              <w:rPr>
                <w:color w:val="000000"/>
                <w:sz w:val="20"/>
                <w:szCs w:val="20"/>
                <w:lang w:eastAsia="uk-UA"/>
              </w:rPr>
              <w:t>5</w:t>
            </w:r>
          </w:p>
        </w:tc>
        <w:tc>
          <w:tcPr>
            <w:tcW w:w="567" w:type="dxa"/>
            <w:shd w:val="clear" w:color="auto" w:fill="auto"/>
            <w:vAlign w:val="center"/>
            <w:hideMark/>
          </w:tcPr>
          <w:p w14:paraId="612C8BAA" w14:textId="77777777" w:rsidR="00913BB1" w:rsidRPr="00913BB1" w:rsidRDefault="00202A79" w:rsidP="007C2DD8">
            <w:pPr>
              <w:jc w:val="center"/>
              <w:rPr>
                <w:color w:val="000000"/>
                <w:sz w:val="20"/>
                <w:szCs w:val="20"/>
                <w:lang w:eastAsia="uk-UA"/>
              </w:rPr>
            </w:pPr>
            <w:r>
              <w:rPr>
                <w:color w:val="000000"/>
                <w:sz w:val="20"/>
                <w:szCs w:val="20"/>
                <w:lang w:eastAsia="uk-UA"/>
              </w:rPr>
              <w:t>2</w:t>
            </w:r>
          </w:p>
        </w:tc>
        <w:tc>
          <w:tcPr>
            <w:tcW w:w="567" w:type="dxa"/>
            <w:shd w:val="clear" w:color="auto" w:fill="auto"/>
            <w:vAlign w:val="center"/>
            <w:hideMark/>
          </w:tcPr>
          <w:p w14:paraId="04F6E81B" w14:textId="77777777" w:rsidR="00913BB1" w:rsidRPr="00913BB1" w:rsidRDefault="00202A79" w:rsidP="007C2DD8">
            <w:pPr>
              <w:jc w:val="center"/>
              <w:rPr>
                <w:color w:val="000000"/>
                <w:sz w:val="20"/>
                <w:szCs w:val="20"/>
                <w:lang w:eastAsia="uk-UA"/>
              </w:rPr>
            </w:pPr>
            <w:r>
              <w:rPr>
                <w:color w:val="000000"/>
                <w:sz w:val="20"/>
                <w:szCs w:val="20"/>
                <w:lang w:eastAsia="uk-UA"/>
              </w:rPr>
              <w:t>2</w:t>
            </w:r>
          </w:p>
        </w:tc>
        <w:tc>
          <w:tcPr>
            <w:tcW w:w="567" w:type="dxa"/>
            <w:shd w:val="clear" w:color="auto" w:fill="auto"/>
            <w:vAlign w:val="center"/>
            <w:hideMark/>
          </w:tcPr>
          <w:p w14:paraId="0F330424" w14:textId="77777777" w:rsidR="00913BB1" w:rsidRPr="00913BB1" w:rsidRDefault="00202A79" w:rsidP="007C2DD8">
            <w:pPr>
              <w:jc w:val="center"/>
              <w:rPr>
                <w:color w:val="000000"/>
                <w:sz w:val="20"/>
                <w:szCs w:val="20"/>
                <w:lang w:eastAsia="uk-UA"/>
              </w:rPr>
            </w:pPr>
            <w:r>
              <w:rPr>
                <w:color w:val="000000"/>
                <w:sz w:val="20"/>
                <w:szCs w:val="20"/>
                <w:lang w:eastAsia="uk-UA"/>
              </w:rPr>
              <w:t>5</w:t>
            </w:r>
          </w:p>
        </w:tc>
        <w:tc>
          <w:tcPr>
            <w:tcW w:w="567" w:type="dxa"/>
            <w:shd w:val="clear" w:color="auto" w:fill="auto"/>
            <w:vAlign w:val="center"/>
            <w:hideMark/>
          </w:tcPr>
          <w:p w14:paraId="333292A0" w14:textId="77777777" w:rsidR="00913BB1" w:rsidRPr="00913BB1" w:rsidRDefault="00202A79" w:rsidP="007C2DD8">
            <w:pPr>
              <w:jc w:val="center"/>
              <w:rPr>
                <w:color w:val="000000"/>
                <w:sz w:val="20"/>
                <w:szCs w:val="20"/>
                <w:lang w:eastAsia="uk-UA"/>
              </w:rPr>
            </w:pPr>
            <w:r>
              <w:rPr>
                <w:color w:val="000000"/>
                <w:sz w:val="20"/>
                <w:szCs w:val="20"/>
                <w:lang w:eastAsia="uk-UA"/>
              </w:rPr>
              <w:t>2</w:t>
            </w:r>
          </w:p>
        </w:tc>
        <w:tc>
          <w:tcPr>
            <w:tcW w:w="565" w:type="dxa"/>
            <w:shd w:val="clear" w:color="auto" w:fill="auto"/>
            <w:vAlign w:val="center"/>
            <w:hideMark/>
          </w:tcPr>
          <w:p w14:paraId="362FCAC9" w14:textId="77777777" w:rsidR="00913BB1" w:rsidRPr="00913BB1" w:rsidRDefault="00913BB1" w:rsidP="007C2DD8">
            <w:pPr>
              <w:jc w:val="center"/>
              <w:rPr>
                <w:color w:val="000000"/>
                <w:sz w:val="20"/>
                <w:szCs w:val="20"/>
                <w:lang w:eastAsia="uk-UA"/>
              </w:rPr>
            </w:pPr>
            <w:r w:rsidRPr="00913BB1">
              <w:rPr>
                <w:color w:val="000000"/>
                <w:sz w:val="20"/>
                <w:szCs w:val="20"/>
                <w:lang w:eastAsia="uk-UA"/>
              </w:rPr>
              <w:t>2</w:t>
            </w:r>
          </w:p>
        </w:tc>
        <w:tc>
          <w:tcPr>
            <w:tcW w:w="567" w:type="dxa"/>
            <w:shd w:val="clear" w:color="auto" w:fill="auto"/>
            <w:vAlign w:val="center"/>
            <w:hideMark/>
          </w:tcPr>
          <w:p w14:paraId="62833F82" w14:textId="77777777" w:rsidR="00913BB1" w:rsidRPr="00913BB1" w:rsidRDefault="00202A79" w:rsidP="007C2DD8">
            <w:pPr>
              <w:jc w:val="center"/>
              <w:rPr>
                <w:color w:val="000000"/>
                <w:sz w:val="20"/>
                <w:szCs w:val="20"/>
                <w:lang w:eastAsia="uk-UA"/>
              </w:rPr>
            </w:pPr>
            <w:r>
              <w:rPr>
                <w:color w:val="000000"/>
                <w:sz w:val="20"/>
                <w:szCs w:val="20"/>
                <w:lang w:eastAsia="uk-UA"/>
              </w:rPr>
              <w:t>5</w:t>
            </w:r>
          </w:p>
        </w:tc>
        <w:tc>
          <w:tcPr>
            <w:tcW w:w="567" w:type="dxa"/>
            <w:shd w:val="clear" w:color="auto" w:fill="auto"/>
            <w:vAlign w:val="center"/>
            <w:hideMark/>
          </w:tcPr>
          <w:p w14:paraId="60284ACC" w14:textId="77777777" w:rsidR="00913BB1" w:rsidRPr="00913BB1" w:rsidRDefault="00202A79" w:rsidP="007C2DD8">
            <w:pPr>
              <w:jc w:val="center"/>
              <w:rPr>
                <w:color w:val="000000"/>
                <w:sz w:val="20"/>
                <w:szCs w:val="20"/>
                <w:lang w:eastAsia="uk-UA"/>
              </w:rPr>
            </w:pPr>
            <w:r>
              <w:rPr>
                <w:color w:val="000000"/>
                <w:sz w:val="20"/>
                <w:szCs w:val="20"/>
                <w:lang w:eastAsia="uk-UA"/>
              </w:rPr>
              <w:t>2</w:t>
            </w:r>
          </w:p>
        </w:tc>
        <w:tc>
          <w:tcPr>
            <w:tcW w:w="567" w:type="dxa"/>
            <w:shd w:val="clear" w:color="auto" w:fill="auto"/>
            <w:vAlign w:val="center"/>
            <w:hideMark/>
          </w:tcPr>
          <w:p w14:paraId="04CA5585" w14:textId="77777777" w:rsidR="00913BB1" w:rsidRPr="00913BB1" w:rsidRDefault="00202A79" w:rsidP="007C2DD8">
            <w:pPr>
              <w:jc w:val="center"/>
              <w:rPr>
                <w:color w:val="000000"/>
                <w:sz w:val="20"/>
                <w:szCs w:val="20"/>
                <w:lang w:eastAsia="uk-UA"/>
              </w:rPr>
            </w:pPr>
            <w:r>
              <w:rPr>
                <w:color w:val="000000"/>
                <w:sz w:val="20"/>
                <w:szCs w:val="20"/>
                <w:lang w:eastAsia="uk-UA"/>
              </w:rPr>
              <w:t>2</w:t>
            </w:r>
          </w:p>
        </w:tc>
        <w:tc>
          <w:tcPr>
            <w:tcW w:w="567" w:type="dxa"/>
            <w:shd w:val="clear" w:color="auto" w:fill="auto"/>
            <w:vAlign w:val="center"/>
            <w:hideMark/>
          </w:tcPr>
          <w:p w14:paraId="613F87E3" w14:textId="77777777" w:rsidR="00913BB1" w:rsidRPr="00913BB1" w:rsidRDefault="00913BB1" w:rsidP="007C2DD8">
            <w:pPr>
              <w:jc w:val="center"/>
              <w:rPr>
                <w:color w:val="000000"/>
                <w:sz w:val="20"/>
                <w:szCs w:val="20"/>
                <w:lang w:eastAsia="uk-UA"/>
              </w:rPr>
            </w:pPr>
            <w:r w:rsidRPr="00913BB1">
              <w:rPr>
                <w:color w:val="000000"/>
                <w:sz w:val="20"/>
                <w:szCs w:val="20"/>
                <w:lang w:eastAsia="uk-UA"/>
              </w:rPr>
              <w:t>2</w:t>
            </w:r>
          </w:p>
        </w:tc>
        <w:tc>
          <w:tcPr>
            <w:tcW w:w="425" w:type="dxa"/>
            <w:shd w:val="clear" w:color="auto" w:fill="auto"/>
            <w:vAlign w:val="center"/>
          </w:tcPr>
          <w:p w14:paraId="5D4CEE9F" w14:textId="77777777" w:rsidR="00913BB1" w:rsidRPr="00913BB1" w:rsidRDefault="00202A79" w:rsidP="007C2DD8">
            <w:pPr>
              <w:jc w:val="center"/>
              <w:rPr>
                <w:color w:val="000000"/>
                <w:sz w:val="20"/>
                <w:szCs w:val="20"/>
                <w:lang w:eastAsia="uk-UA"/>
              </w:rPr>
            </w:pPr>
            <w:r>
              <w:rPr>
                <w:color w:val="000000"/>
                <w:sz w:val="20"/>
                <w:szCs w:val="20"/>
                <w:lang w:eastAsia="uk-UA"/>
              </w:rPr>
              <w:t>=</w:t>
            </w:r>
          </w:p>
        </w:tc>
        <w:tc>
          <w:tcPr>
            <w:tcW w:w="567" w:type="dxa"/>
            <w:shd w:val="clear" w:color="auto" w:fill="auto"/>
            <w:vAlign w:val="center"/>
          </w:tcPr>
          <w:p w14:paraId="6B6B3DD3" w14:textId="77777777" w:rsidR="00913BB1" w:rsidRPr="00913BB1" w:rsidRDefault="00202A79" w:rsidP="007C2DD8">
            <w:pPr>
              <w:jc w:val="center"/>
              <w:rPr>
                <w:color w:val="000000"/>
                <w:sz w:val="20"/>
                <w:szCs w:val="20"/>
                <w:lang w:eastAsia="uk-UA"/>
              </w:rPr>
            </w:pPr>
            <w:r>
              <w:rPr>
                <w:color w:val="000000"/>
                <w:sz w:val="20"/>
                <w:szCs w:val="20"/>
                <w:lang w:eastAsia="uk-UA"/>
              </w:rPr>
              <w:t>=</w:t>
            </w:r>
          </w:p>
        </w:tc>
        <w:tc>
          <w:tcPr>
            <w:tcW w:w="567" w:type="dxa"/>
            <w:vMerge w:val="restart"/>
            <w:shd w:val="clear" w:color="auto" w:fill="auto"/>
            <w:vAlign w:val="center"/>
            <w:hideMark/>
          </w:tcPr>
          <w:p w14:paraId="1C66F886" w14:textId="77777777" w:rsidR="00913BB1" w:rsidRPr="00913BB1" w:rsidRDefault="00913BB1" w:rsidP="0089148E">
            <w:pPr>
              <w:rPr>
                <w:color w:val="000000"/>
                <w:sz w:val="20"/>
                <w:szCs w:val="20"/>
                <w:lang w:eastAsia="uk-UA"/>
              </w:rPr>
            </w:pPr>
            <w:r w:rsidRPr="00913BB1">
              <w:rPr>
                <w:color w:val="000000"/>
                <w:sz w:val="20"/>
                <w:szCs w:val="20"/>
                <w:lang w:eastAsia="uk-UA"/>
              </w:rPr>
              <w:t> </w:t>
            </w:r>
          </w:p>
        </w:tc>
      </w:tr>
      <w:tr w:rsidR="00913BB1" w:rsidRPr="00913BB1" w14:paraId="4F6102C8" w14:textId="77777777" w:rsidTr="009371E1">
        <w:trPr>
          <w:cantSplit/>
          <w:trHeight w:val="1134"/>
          <w:jc w:val="center"/>
        </w:trPr>
        <w:tc>
          <w:tcPr>
            <w:tcW w:w="459" w:type="dxa"/>
            <w:vMerge/>
            <w:textDirection w:val="btLr"/>
            <w:vAlign w:val="center"/>
          </w:tcPr>
          <w:p w14:paraId="2E45C893" w14:textId="77777777" w:rsidR="00913BB1" w:rsidRPr="00913BB1" w:rsidRDefault="00913BB1" w:rsidP="007C2DD8">
            <w:pPr>
              <w:ind w:left="113" w:right="113"/>
              <w:jc w:val="center"/>
              <w:rPr>
                <w:b/>
                <w:color w:val="000000"/>
                <w:sz w:val="20"/>
                <w:szCs w:val="20"/>
                <w:lang w:eastAsia="uk-UA"/>
              </w:rPr>
            </w:pPr>
          </w:p>
        </w:tc>
        <w:tc>
          <w:tcPr>
            <w:tcW w:w="8328" w:type="dxa"/>
            <w:gridSpan w:val="16"/>
            <w:shd w:val="clear" w:color="auto" w:fill="auto"/>
            <w:vAlign w:val="center"/>
          </w:tcPr>
          <w:p w14:paraId="462C7BD4" w14:textId="77777777" w:rsidR="00913BB1" w:rsidRPr="00913BB1" w:rsidRDefault="00913BB1" w:rsidP="007C2DD8">
            <w:pPr>
              <w:ind w:left="29"/>
              <w:rPr>
                <w:i/>
                <w:sz w:val="20"/>
                <w:szCs w:val="20"/>
                <w:lang w:eastAsia="uk-UA"/>
              </w:rPr>
            </w:pPr>
            <w:r w:rsidRPr="00913BB1">
              <w:rPr>
                <w:i/>
                <w:sz w:val="20"/>
                <w:szCs w:val="20"/>
                <w:lang w:eastAsia="uk-UA"/>
              </w:rPr>
              <w:t>Оцінювання кожного заняття здійснюється відповідно до складності матеріалу:</w:t>
            </w:r>
          </w:p>
          <w:p w14:paraId="33975858" w14:textId="77777777" w:rsidR="00913BB1" w:rsidRPr="00913BB1" w:rsidRDefault="00913BB1" w:rsidP="007C2DD8">
            <w:pPr>
              <w:ind w:left="29"/>
              <w:rPr>
                <w:sz w:val="20"/>
                <w:szCs w:val="20"/>
                <w:lang w:eastAsia="uk-UA"/>
              </w:rPr>
            </w:pPr>
            <w:r w:rsidRPr="00913BB1">
              <w:rPr>
                <w:b/>
                <w:bCs/>
                <w:sz w:val="20"/>
                <w:szCs w:val="20"/>
                <w:lang w:eastAsia="uk-UA"/>
              </w:rPr>
              <w:t>Теми, що оцінюються у 2 бали:</w:t>
            </w:r>
          </w:p>
          <w:p w14:paraId="50250A20" w14:textId="77777777" w:rsidR="00913BB1" w:rsidRPr="00913BB1" w:rsidRDefault="00913BB1" w:rsidP="00913BB1">
            <w:pPr>
              <w:widowControl/>
              <w:numPr>
                <w:ilvl w:val="0"/>
                <w:numId w:val="2"/>
              </w:numPr>
              <w:autoSpaceDE/>
              <w:autoSpaceDN/>
              <w:rPr>
                <w:sz w:val="20"/>
                <w:szCs w:val="20"/>
                <w:lang w:eastAsia="uk-UA"/>
              </w:rPr>
            </w:pPr>
            <w:r w:rsidRPr="00913BB1">
              <w:rPr>
                <w:sz w:val="20"/>
                <w:szCs w:val="20"/>
                <w:lang w:eastAsia="uk-UA"/>
              </w:rPr>
              <w:t>Відповіді на запитання викладача та участь в обговоренні (1 бал).</w:t>
            </w:r>
          </w:p>
          <w:p w14:paraId="38024584" w14:textId="77777777" w:rsidR="00913BB1" w:rsidRPr="00913BB1" w:rsidRDefault="00913BB1" w:rsidP="00913BB1">
            <w:pPr>
              <w:widowControl/>
              <w:numPr>
                <w:ilvl w:val="0"/>
                <w:numId w:val="2"/>
              </w:numPr>
              <w:autoSpaceDE/>
              <w:autoSpaceDN/>
              <w:rPr>
                <w:sz w:val="20"/>
                <w:szCs w:val="20"/>
                <w:lang w:eastAsia="uk-UA"/>
              </w:rPr>
            </w:pPr>
            <w:r w:rsidRPr="00913BB1">
              <w:rPr>
                <w:sz w:val="20"/>
                <w:szCs w:val="20"/>
                <w:lang w:eastAsia="uk-UA"/>
              </w:rPr>
              <w:t>Виконання індивідуальних або групових завдань на занятті (1 бал).</w:t>
            </w:r>
          </w:p>
          <w:p w14:paraId="4A31B544" w14:textId="77777777" w:rsidR="00913BB1" w:rsidRPr="00913BB1" w:rsidRDefault="00202A79" w:rsidP="007C2DD8">
            <w:pPr>
              <w:ind w:left="29"/>
              <w:rPr>
                <w:sz w:val="20"/>
                <w:szCs w:val="20"/>
                <w:lang w:eastAsia="uk-UA"/>
              </w:rPr>
            </w:pPr>
            <w:r>
              <w:rPr>
                <w:b/>
                <w:bCs/>
                <w:sz w:val="20"/>
                <w:szCs w:val="20"/>
                <w:lang w:eastAsia="uk-UA"/>
              </w:rPr>
              <w:t>Теми, що оцінюються у 5 балів</w:t>
            </w:r>
            <w:r w:rsidR="00913BB1" w:rsidRPr="00913BB1">
              <w:rPr>
                <w:b/>
                <w:bCs/>
                <w:sz w:val="20"/>
                <w:szCs w:val="20"/>
                <w:lang w:eastAsia="uk-UA"/>
              </w:rPr>
              <w:t>:</w:t>
            </w:r>
          </w:p>
          <w:p w14:paraId="7003C326" w14:textId="77777777" w:rsidR="00913BB1" w:rsidRPr="00913BB1" w:rsidRDefault="00913BB1" w:rsidP="00913BB1">
            <w:pPr>
              <w:widowControl/>
              <w:numPr>
                <w:ilvl w:val="0"/>
                <w:numId w:val="3"/>
              </w:numPr>
              <w:autoSpaceDE/>
              <w:autoSpaceDN/>
              <w:rPr>
                <w:sz w:val="20"/>
                <w:szCs w:val="20"/>
                <w:lang w:eastAsia="uk-UA"/>
              </w:rPr>
            </w:pPr>
            <w:r w:rsidRPr="00913BB1">
              <w:rPr>
                <w:sz w:val="20"/>
                <w:szCs w:val="20"/>
                <w:lang w:eastAsia="uk-UA"/>
              </w:rPr>
              <w:t>Відповіді на запитання викладача та активна участь в обговоренні (1 бал).</w:t>
            </w:r>
          </w:p>
          <w:p w14:paraId="5B6273A7" w14:textId="77777777" w:rsidR="00913BB1" w:rsidRPr="00913BB1" w:rsidRDefault="00913BB1" w:rsidP="00913BB1">
            <w:pPr>
              <w:widowControl/>
              <w:numPr>
                <w:ilvl w:val="0"/>
                <w:numId w:val="3"/>
              </w:numPr>
              <w:autoSpaceDE/>
              <w:autoSpaceDN/>
              <w:rPr>
                <w:sz w:val="20"/>
                <w:szCs w:val="20"/>
                <w:lang w:eastAsia="uk-UA"/>
              </w:rPr>
            </w:pPr>
            <w:r w:rsidRPr="00913BB1">
              <w:rPr>
                <w:sz w:val="20"/>
                <w:szCs w:val="20"/>
                <w:lang w:eastAsia="uk-UA"/>
              </w:rPr>
              <w:t>Виконання індивідуальних або</w:t>
            </w:r>
            <w:r w:rsidR="00202A79">
              <w:rPr>
                <w:sz w:val="20"/>
                <w:szCs w:val="20"/>
                <w:lang w:eastAsia="uk-UA"/>
              </w:rPr>
              <w:t xml:space="preserve"> групових аналітичних завдань (2</w:t>
            </w:r>
            <w:r w:rsidRPr="00913BB1">
              <w:rPr>
                <w:sz w:val="20"/>
                <w:szCs w:val="20"/>
                <w:lang w:eastAsia="uk-UA"/>
              </w:rPr>
              <w:t xml:space="preserve"> бал</w:t>
            </w:r>
            <w:r w:rsidR="00202A79">
              <w:rPr>
                <w:sz w:val="20"/>
                <w:szCs w:val="20"/>
                <w:lang w:eastAsia="uk-UA"/>
              </w:rPr>
              <w:t>и</w:t>
            </w:r>
            <w:r w:rsidRPr="00913BB1">
              <w:rPr>
                <w:sz w:val="20"/>
                <w:szCs w:val="20"/>
                <w:lang w:eastAsia="uk-UA"/>
              </w:rPr>
              <w:t>).</w:t>
            </w:r>
          </w:p>
          <w:p w14:paraId="6AFBA867" w14:textId="77777777" w:rsidR="00913BB1" w:rsidRPr="00913BB1" w:rsidRDefault="00913BB1" w:rsidP="00913BB1">
            <w:pPr>
              <w:widowControl/>
              <w:numPr>
                <w:ilvl w:val="0"/>
                <w:numId w:val="3"/>
              </w:numPr>
              <w:autoSpaceDE/>
              <w:autoSpaceDN/>
              <w:rPr>
                <w:color w:val="000000"/>
                <w:sz w:val="20"/>
                <w:szCs w:val="20"/>
                <w:lang w:eastAsia="uk-UA"/>
              </w:rPr>
            </w:pPr>
            <w:r w:rsidRPr="00913BB1">
              <w:rPr>
                <w:sz w:val="20"/>
                <w:szCs w:val="20"/>
                <w:lang w:eastAsia="uk-UA"/>
              </w:rPr>
              <w:t>Презентація резуль</w:t>
            </w:r>
            <w:r w:rsidR="00202A79">
              <w:rPr>
                <w:sz w:val="20"/>
                <w:szCs w:val="20"/>
                <w:lang w:eastAsia="uk-UA"/>
              </w:rPr>
              <w:t>татів роботи або розбір кейсу (2</w:t>
            </w:r>
            <w:r w:rsidRPr="00913BB1">
              <w:rPr>
                <w:sz w:val="20"/>
                <w:szCs w:val="20"/>
                <w:lang w:eastAsia="uk-UA"/>
              </w:rPr>
              <w:t xml:space="preserve"> бал</w:t>
            </w:r>
            <w:r w:rsidR="00202A79">
              <w:rPr>
                <w:sz w:val="20"/>
                <w:szCs w:val="20"/>
                <w:lang w:eastAsia="uk-UA"/>
              </w:rPr>
              <w:t>и</w:t>
            </w:r>
            <w:r w:rsidRPr="00913BB1">
              <w:rPr>
                <w:sz w:val="20"/>
                <w:szCs w:val="20"/>
                <w:lang w:eastAsia="uk-UA"/>
              </w:rPr>
              <w:t>).</w:t>
            </w:r>
          </w:p>
        </w:tc>
        <w:tc>
          <w:tcPr>
            <w:tcW w:w="567" w:type="dxa"/>
            <w:vMerge/>
            <w:shd w:val="clear" w:color="auto" w:fill="auto"/>
            <w:vAlign w:val="center"/>
          </w:tcPr>
          <w:p w14:paraId="53787658" w14:textId="77777777" w:rsidR="00913BB1" w:rsidRPr="00913BB1" w:rsidRDefault="00913BB1" w:rsidP="007C2DD8">
            <w:pPr>
              <w:jc w:val="center"/>
              <w:rPr>
                <w:color w:val="000000"/>
                <w:sz w:val="20"/>
                <w:szCs w:val="20"/>
                <w:lang w:eastAsia="uk-UA"/>
              </w:rPr>
            </w:pPr>
          </w:p>
        </w:tc>
      </w:tr>
      <w:tr w:rsidR="00913BB1" w:rsidRPr="00913BB1" w14:paraId="0744B489" w14:textId="77777777" w:rsidTr="009371E1">
        <w:trPr>
          <w:cantSplit/>
          <w:trHeight w:val="249"/>
          <w:jc w:val="center"/>
        </w:trPr>
        <w:tc>
          <w:tcPr>
            <w:tcW w:w="459" w:type="dxa"/>
            <w:vMerge w:val="restart"/>
            <w:textDirection w:val="btLr"/>
            <w:vAlign w:val="center"/>
          </w:tcPr>
          <w:p w14:paraId="57B49350" w14:textId="6058833F" w:rsidR="00913BB1" w:rsidRPr="00913BB1" w:rsidRDefault="00913BB1" w:rsidP="007C2DD8">
            <w:pPr>
              <w:ind w:left="113" w:right="113"/>
              <w:jc w:val="center"/>
              <w:rPr>
                <w:b/>
                <w:color w:val="000000"/>
                <w:sz w:val="20"/>
                <w:szCs w:val="20"/>
                <w:lang w:eastAsia="uk-UA"/>
              </w:rPr>
            </w:pPr>
            <w:r w:rsidRPr="00913BB1">
              <w:rPr>
                <w:b/>
                <w:color w:val="000000"/>
                <w:sz w:val="20"/>
                <w:szCs w:val="20"/>
                <w:lang w:eastAsia="uk-UA"/>
              </w:rPr>
              <w:t>СРС</w:t>
            </w:r>
            <w:r w:rsidR="0019018E">
              <w:rPr>
                <w:b/>
                <w:color w:val="000000"/>
                <w:sz w:val="20"/>
                <w:szCs w:val="20"/>
                <w:lang w:eastAsia="uk-UA"/>
              </w:rPr>
              <w:t xml:space="preserve"> (2)</w:t>
            </w:r>
          </w:p>
        </w:tc>
        <w:tc>
          <w:tcPr>
            <w:tcW w:w="8328" w:type="dxa"/>
            <w:gridSpan w:val="16"/>
            <w:shd w:val="clear" w:color="auto" w:fill="auto"/>
            <w:vAlign w:val="center"/>
          </w:tcPr>
          <w:p w14:paraId="45844A0A" w14:textId="77777777" w:rsidR="00913BB1" w:rsidRPr="00913BB1" w:rsidRDefault="00913BB1" w:rsidP="007C2DD8">
            <w:pPr>
              <w:jc w:val="center"/>
              <w:rPr>
                <w:color w:val="000000"/>
                <w:sz w:val="20"/>
                <w:szCs w:val="20"/>
                <w:lang w:eastAsia="uk-UA"/>
              </w:rPr>
            </w:pPr>
            <w:r w:rsidRPr="00913BB1">
              <w:rPr>
                <w:i/>
                <w:color w:val="000000"/>
                <w:sz w:val="20"/>
                <w:szCs w:val="20"/>
                <w:lang w:eastAsia="uk-UA"/>
              </w:rPr>
              <w:t>Кількість балів</w:t>
            </w:r>
          </w:p>
        </w:tc>
        <w:tc>
          <w:tcPr>
            <w:tcW w:w="567" w:type="dxa"/>
            <w:vMerge/>
            <w:shd w:val="clear" w:color="auto" w:fill="auto"/>
            <w:vAlign w:val="center"/>
          </w:tcPr>
          <w:p w14:paraId="7F1943A3" w14:textId="77777777" w:rsidR="00913BB1" w:rsidRPr="00913BB1" w:rsidRDefault="00913BB1" w:rsidP="007C2DD8">
            <w:pPr>
              <w:jc w:val="center"/>
              <w:rPr>
                <w:color w:val="000000"/>
                <w:sz w:val="20"/>
                <w:szCs w:val="20"/>
                <w:lang w:eastAsia="uk-UA"/>
              </w:rPr>
            </w:pPr>
          </w:p>
        </w:tc>
      </w:tr>
      <w:tr w:rsidR="009371E1" w:rsidRPr="00913BB1" w14:paraId="6CB2DFCA" w14:textId="77777777" w:rsidTr="00202A79">
        <w:trPr>
          <w:cantSplit/>
          <w:trHeight w:val="423"/>
          <w:jc w:val="center"/>
        </w:trPr>
        <w:tc>
          <w:tcPr>
            <w:tcW w:w="459" w:type="dxa"/>
            <w:vMerge/>
            <w:textDirection w:val="btLr"/>
            <w:vAlign w:val="center"/>
          </w:tcPr>
          <w:p w14:paraId="71CEAA08" w14:textId="77777777" w:rsidR="00913BB1" w:rsidRPr="00913BB1" w:rsidRDefault="00913BB1" w:rsidP="007C2DD8">
            <w:pPr>
              <w:ind w:left="113" w:right="113"/>
              <w:jc w:val="center"/>
              <w:rPr>
                <w:b/>
                <w:color w:val="000000"/>
                <w:sz w:val="20"/>
                <w:szCs w:val="20"/>
                <w:lang w:eastAsia="uk-UA"/>
              </w:rPr>
            </w:pPr>
          </w:p>
        </w:tc>
        <w:tc>
          <w:tcPr>
            <w:tcW w:w="392" w:type="dxa"/>
            <w:shd w:val="clear" w:color="auto" w:fill="auto"/>
            <w:vAlign w:val="center"/>
            <w:hideMark/>
          </w:tcPr>
          <w:p w14:paraId="205DF2F0" w14:textId="77777777" w:rsidR="00913BB1" w:rsidRPr="00913BB1" w:rsidRDefault="00202A79" w:rsidP="007C2DD8">
            <w:pPr>
              <w:jc w:val="center"/>
              <w:rPr>
                <w:color w:val="000000"/>
                <w:sz w:val="20"/>
                <w:szCs w:val="20"/>
                <w:lang w:eastAsia="uk-UA"/>
              </w:rPr>
            </w:pPr>
            <w:r>
              <w:rPr>
                <w:color w:val="000000"/>
                <w:sz w:val="20"/>
                <w:szCs w:val="20"/>
                <w:lang w:eastAsia="uk-UA"/>
              </w:rPr>
              <w:t>4</w:t>
            </w:r>
          </w:p>
        </w:tc>
        <w:tc>
          <w:tcPr>
            <w:tcW w:w="425" w:type="dxa"/>
            <w:shd w:val="clear" w:color="auto" w:fill="auto"/>
            <w:vAlign w:val="center"/>
            <w:hideMark/>
          </w:tcPr>
          <w:p w14:paraId="4F3DA8BE" w14:textId="77777777" w:rsidR="00913BB1" w:rsidRPr="00913BB1" w:rsidRDefault="00913BB1" w:rsidP="007C2DD8">
            <w:pPr>
              <w:ind w:left="29"/>
              <w:jc w:val="center"/>
              <w:rPr>
                <w:color w:val="000000"/>
                <w:sz w:val="20"/>
                <w:szCs w:val="20"/>
                <w:lang w:eastAsia="uk-UA"/>
              </w:rPr>
            </w:pPr>
            <w:r w:rsidRPr="00913BB1">
              <w:rPr>
                <w:color w:val="000000"/>
                <w:sz w:val="20"/>
                <w:szCs w:val="20"/>
                <w:lang w:eastAsia="uk-UA"/>
              </w:rPr>
              <w:t>2</w:t>
            </w:r>
          </w:p>
        </w:tc>
        <w:tc>
          <w:tcPr>
            <w:tcW w:w="426" w:type="dxa"/>
            <w:shd w:val="clear" w:color="auto" w:fill="auto"/>
            <w:vAlign w:val="center"/>
            <w:hideMark/>
          </w:tcPr>
          <w:p w14:paraId="0B7F6CC6" w14:textId="77777777" w:rsidR="00913BB1" w:rsidRPr="00913BB1" w:rsidRDefault="00202A79" w:rsidP="007C2DD8">
            <w:pPr>
              <w:jc w:val="center"/>
              <w:rPr>
                <w:color w:val="000000"/>
                <w:sz w:val="20"/>
                <w:szCs w:val="20"/>
                <w:lang w:eastAsia="uk-UA"/>
              </w:rPr>
            </w:pPr>
            <w:r>
              <w:rPr>
                <w:color w:val="000000"/>
                <w:sz w:val="20"/>
                <w:szCs w:val="20"/>
                <w:lang w:eastAsia="uk-UA"/>
              </w:rPr>
              <w:t>4</w:t>
            </w:r>
          </w:p>
        </w:tc>
        <w:tc>
          <w:tcPr>
            <w:tcW w:w="567" w:type="dxa"/>
            <w:shd w:val="clear" w:color="auto" w:fill="auto"/>
            <w:vAlign w:val="center"/>
            <w:hideMark/>
          </w:tcPr>
          <w:p w14:paraId="327CA30D" w14:textId="77777777" w:rsidR="00913BB1" w:rsidRPr="00913BB1" w:rsidRDefault="00913BB1" w:rsidP="007C2DD8">
            <w:pPr>
              <w:jc w:val="center"/>
              <w:rPr>
                <w:color w:val="000000"/>
                <w:sz w:val="20"/>
                <w:szCs w:val="20"/>
                <w:lang w:eastAsia="uk-UA"/>
              </w:rPr>
            </w:pPr>
            <w:r w:rsidRPr="00913BB1">
              <w:rPr>
                <w:color w:val="000000"/>
                <w:sz w:val="20"/>
                <w:szCs w:val="20"/>
                <w:lang w:eastAsia="uk-UA"/>
              </w:rPr>
              <w:t>2</w:t>
            </w:r>
          </w:p>
        </w:tc>
        <w:tc>
          <w:tcPr>
            <w:tcW w:w="425" w:type="dxa"/>
            <w:shd w:val="clear" w:color="auto" w:fill="auto"/>
            <w:vAlign w:val="center"/>
            <w:hideMark/>
          </w:tcPr>
          <w:p w14:paraId="7287E942" w14:textId="77777777" w:rsidR="00913BB1" w:rsidRPr="00913BB1" w:rsidRDefault="00913BB1" w:rsidP="007C2DD8">
            <w:pPr>
              <w:jc w:val="center"/>
              <w:rPr>
                <w:color w:val="000000"/>
                <w:sz w:val="20"/>
                <w:szCs w:val="20"/>
                <w:lang w:eastAsia="uk-UA"/>
              </w:rPr>
            </w:pPr>
            <w:r w:rsidRPr="00913BB1">
              <w:rPr>
                <w:color w:val="000000"/>
                <w:sz w:val="20"/>
                <w:szCs w:val="20"/>
                <w:lang w:eastAsia="uk-UA"/>
              </w:rPr>
              <w:t>2</w:t>
            </w:r>
          </w:p>
        </w:tc>
        <w:tc>
          <w:tcPr>
            <w:tcW w:w="567" w:type="dxa"/>
            <w:shd w:val="clear" w:color="auto" w:fill="auto"/>
            <w:vAlign w:val="center"/>
            <w:hideMark/>
          </w:tcPr>
          <w:p w14:paraId="630C8A60" w14:textId="77777777" w:rsidR="00913BB1" w:rsidRPr="00913BB1" w:rsidRDefault="00202A79" w:rsidP="007C2DD8">
            <w:pPr>
              <w:jc w:val="center"/>
              <w:rPr>
                <w:color w:val="000000"/>
                <w:sz w:val="20"/>
                <w:szCs w:val="20"/>
                <w:lang w:eastAsia="uk-UA"/>
              </w:rPr>
            </w:pPr>
            <w:r>
              <w:rPr>
                <w:color w:val="000000"/>
                <w:sz w:val="20"/>
                <w:szCs w:val="20"/>
                <w:lang w:eastAsia="uk-UA"/>
              </w:rPr>
              <w:t>4</w:t>
            </w:r>
          </w:p>
        </w:tc>
        <w:tc>
          <w:tcPr>
            <w:tcW w:w="567" w:type="dxa"/>
            <w:shd w:val="clear" w:color="auto" w:fill="auto"/>
            <w:vAlign w:val="center"/>
            <w:hideMark/>
          </w:tcPr>
          <w:p w14:paraId="73257963" w14:textId="77777777" w:rsidR="00913BB1" w:rsidRPr="00913BB1" w:rsidRDefault="00913BB1" w:rsidP="007C2DD8">
            <w:pPr>
              <w:jc w:val="center"/>
              <w:rPr>
                <w:color w:val="000000"/>
                <w:sz w:val="20"/>
                <w:szCs w:val="20"/>
                <w:lang w:eastAsia="uk-UA"/>
              </w:rPr>
            </w:pPr>
            <w:r w:rsidRPr="00913BB1">
              <w:rPr>
                <w:color w:val="000000"/>
                <w:sz w:val="20"/>
                <w:szCs w:val="20"/>
                <w:lang w:eastAsia="uk-UA"/>
              </w:rPr>
              <w:t>2</w:t>
            </w:r>
          </w:p>
        </w:tc>
        <w:tc>
          <w:tcPr>
            <w:tcW w:w="567" w:type="dxa"/>
            <w:shd w:val="clear" w:color="auto" w:fill="auto"/>
            <w:vAlign w:val="center"/>
            <w:hideMark/>
          </w:tcPr>
          <w:p w14:paraId="7FAEB61C" w14:textId="77777777" w:rsidR="00913BB1" w:rsidRPr="00913BB1" w:rsidRDefault="00202A79" w:rsidP="007C2DD8">
            <w:pPr>
              <w:jc w:val="center"/>
              <w:rPr>
                <w:color w:val="000000"/>
                <w:sz w:val="20"/>
                <w:szCs w:val="20"/>
                <w:lang w:eastAsia="uk-UA"/>
              </w:rPr>
            </w:pPr>
            <w:r>
              <w:rPr>
                <w:color w:val="000000"/>
                <w:sz w:val="20"/>
                <w:szCs w:val="20"/>
                <w:lang w:eastAsia="uk-UA"/>
              </w:rPr>
              <w:t>4</w:t>
            </w:r>
          </w:p>
        </w:tc>
        <w:tc>
          <w:tcPr>
            <w:tcW w:w="567" w:type="dxa"/>
            <w:shd w:val="clear" w:color="auto" w:fill="auto"/>
            <w:vAlign w:val="center"/>
            <w:hideMark/>
          </w:tcPr>
          <w:p w14:paraId="6C8D46C8" w14:textId="77777777" w:rsidR="00913BB1" w:rsidRPr="00913BB1" w:rsidRDefault="00202A79" w:rsidP="007C2DD8">
            <w:pPr>
              <w:jc w:val="center"/>
              <w:rPr>
                <w:color w:val="000000"/>
                <w:sz w:val="20"/>
                <w:szCs w:val="20"/>
                <w:lang w:eastAsia="uk-UA"/>
              </w:rPr>
            </w:pPr>
            <w:r>
              <w:rPr>
                <w:color w:val="000000"/>
                <w:sz w:val="20"/>
                <w:szCs w:val="20"/>
                <w:lang w:eastAsia="uk-UA"/>
              </w:rPr>
              <w:t>4</w:t>
            </w:r>
          </w:p>
        </w:tc>
        <w:tc>
          <w:tcPr>
            <w:tcW w:w="565" w:type="dxa"/>
            <w:shd w:val="clear" w:color="auto" w:fill="auto"/>
            <w:vAlign w:val="center"/>
            <w:hideMark/>
          </w:tcPr>
          <w:p w14:paraId="02E1552E" w14:textId="77777777" w:rsidR="00913BB1" w:rsidRPr="00913BB1" w:rsidRDefault="00202A79" w:rsidP="007C2DD8">
            <w:pPr>
              <w:jc w:val="center"/>
              <w:rPr>
                <w:color w:val="000000"/>
                <w:sz w:val="20"/>
                <w:szCs w:val="20"/>
                <w:lang w:eastAsia="uk-UA"/>
              </w:rPr>
            </w:pPr>
            <w:r>
              <w:rPr>
                <w:color w:val="000000"/>
                <w:sz w:val="20"/>
                <w:szCs w:val="20"/>
                <w:lang w:eastAsia="uk-UA"/>
              </w:rPr>
              <w:t>4</w:t>
            </w:r>
          </w:p>
        </w:tc>
        <w:tc>
          <w:tcPr>
            <w:tcW w:w="567" w:type="dxa"/>
            <w:shd w:val="clear" w:color="auto" w:fill="auto"/>
            <w:vAlign w:val="center"/>
            <w:hideMark/>
          </w:tcPr>
          <w:p w14:paraId="198D7631" w14:textId="77777777" w:rsidR="00913BB1" w:rsidRPr="00913BB1" w:rsidRDefault="00913BB1" w:rsidP="007C2DD8">
            <w:pPr>
              <w:jc w:val="center"/>
              <w:rPr>
                <w:color w:val="000000"/>
                <w:sz w:val="20"/>
                <w:szCs w:val="20"/>
                <w:lang w:eastAsia="uk-UA"/>
              </w:rPr>
            </w:pPr>
            <w:r w:rsidRPr="00913BB1">
              <w:rPr>
                <w:color w:val="000000"/>
                <w:sz w:val="20"/>
                <w:szCs w:val="20"/>
                <w:lang w:eastAsia="uk-UA"/>
              </w:rPr>
              <w:t>2</w:t>
            </w:r>
          </w:p>
        </w:tc>
        <w:tc>
          <w:tcPr>
            <w:tcW w:w="567" w:type="dxa"/>
            <w:shd w:val="clear" w:color="auto" w:fill="auto"/>
            <w:vAlign w:val="center"/>
            <w:hideMark/>
          </w:tcPr>
          <w:p w14:paraId="62FBFD48" w14:textId="77777777" w:rsidR="00913BB1" w:rsidRPr="00913BB1" w:rsidRDefault="00202A79" w:rsidP="007C2DD8">
            <w:pPr>
              <w:jc w:val="center"/>
              <w:rPr>
                <w:color w:val="000000"/>
                <w:sz w:val="20"/>
                <w:szCs w:val="20"/>
                <w:lang w:eastAsia="uk-UA"/>
              </w:rPr>
            </w:pPr>
            <w:r>
              <w:rPr>
                <w:color w:val="000000"/>
                <w:sz w:val="20"/>
                <w:szCs w:val="20"/>
                <w:lang w:eastAsia="uk-UA"/>
              </w:rPr>
              <w:t>4</w:t>
            </w:r>
          </w:p>
        </w:tc>
        <w:tc>
          <w:tcPr>
            <w:tcW w:w="567" w:type="dxa"/>
            <w:shd w:val="clear" w:color="auto" w:fill="auto"/>
            <w:vAlign w:val="center"/>
            <w:hideMark/>
          </w:tcPr>
          <w:p w14:paraId="7830AEEF" w14:textId="77777777" w:rsidR="00913BB1" w:rsidRPr="00913BB1" w:rsidRDefault="00202A79" w:rsidP="007C2DD8">
            <w:pPr>
              <w:jc w:val="center"/>
              <w:rPr>
                <w:color w:val="000000"/>
                <w:sz w:val="20"/>
                <w:szCs w:val="20"/>
                <w:lang w:eastAsia="uk-UA"/>
              </w:rPr>
            </w:pPr>
            <w:r>
              <w:rPr>
                <w:color w:val="000000"/>
                <w:sz w:val="20"/>
                <w:szCs w:val="20"/>
                <w:lang w:eastAsia="uk-UA"/>
              </w:rPr>
              <w:t>4</w:t>
            </w:r>
          </w:p>
        </w:tc>
        <w:tc>
          <w:tcPr>
            <w:tcW w:w="567" w:type="dxa"/>
            <w:shd w:val="clear" w:color="auto" w:fill="auto"/>
            <w:vAlign w:val="center"/>
            <w:hideMark/>
          </w:tcPr>
          <w:p w14:paraId="7EB409B8" w14:textId="77777777" w:rsidR="00913BB1" w:rsidRPr="00913BB1" w:rsidRDefault="00202A79" w:rsidP="007C2DD8">
            <w:pPr>
              <w:jc w:val="center"/>
              <w:rPr>
                <w:color w:val="000000"/>
                <w:sz w:val="20"/>
                <w:szCs w:val="20"/>
                <w:lang w:eastAsia="uk-UA"/>
              </w:rPr>
            </w:pPr>
            <w:r>
              <w:rPr>
                <w:color w:val="000000"/>
                <w:sz w:val="20"/>
                <w:szCs w:val="20"/>
                <w:lang w:eastAsia="uk-UA"/>
              </w:rPr>
              <w:t>4</w:t>
            </w:r>
          </w:p>
        </w:tc>
        <w:tc>
          <w:tcPr>
            <w:tcW w:w="425" w:type="dxa"/>
            <w:shd w:val="clear" w:color="auto" w:fill="auto"/>
            <w:vAlign w:val="center"/>
          </w:tcPr>
          <w:p w14:paraId="5BE5E4A2" w14:textId="77777777" w:rsidR="00913BB1" w:rsidRPr="00913BB1" w:rsidRDefault="00202A79" w:rsidP="007C2DD8">
            <w:pPr>
              <w:jc w:val="center"/>
              <w:rPr>
                <w:color w:val="000000"/>
                <w:sz w:val="20"/>
                <w:szCs w:val="20"/>
                <w:lang w:eastAsia="uk-UA"/>
              </w:rPr>
            </w:pPr>
            <w:r>
              <w:rPr>
                <w:color w:val="000000"/>
                <w:sz w:val="20"/>
                <w:szCs w:val="20"/>
                <w:lang w:eastAsia="uk-UA"/>
              </w:rPr>
              <w:t>=</w:t>
            </w:r>
          </w:p>
        </w:tc>
        <w:tc>
          <w:tcPr>
            <w:tcW w:w="567" w:type="dxa"/>
            <w:shd w:val="clear" w:color="auto" w:fill="auto"/>
            <w:vAlign w:val="center"/>
          </w:tcPr>
          <w:p w14:paraId="1D810062" w14:textId="77777777" w:rsidR="00913BB1" w:rsidRPr="00913BB1" w:rsidRDefault="00202A79" w:rsidP="007C2DD8">
            <w:pPr>
              <w:jc w:val="center"/>
              <w:rPr>
                <w:color w:val="000000"/>
                <w:sz w:val="20"/>
                <w:szCs w:val="20"/>
                <w:lang w:eastAsia="uk-UA"/>
              </w:rPr>
            </w:pPr>
            <w:r>
              <w:rPr>
                <w:color w:val="000000"/>
                <w:sz w:val="20"/>
                <w:szCs w:val="20"/>
                <w:lang w:eastAsia="uk-UA"/>
              </w:rPr>
              <w:t>=</w:t>
            </w:r>
          </w:p>
        </w:tc>
        <w:tc>
          <w:tcPr>
            <w:tcW w:w="567" w:type="dxa"/>
            <w:vMerge/>
            <w:shd w:val="clear" w:color="auto" w:fill="auto"/>
            <w:vAlign w:val="center"/>
            <w:hideMark/>
          </w:tcPr>
          <w:p w14:paraId="78F867CB" w14:textId="77777777" w:rsidR="00913BB1" w:rsidRPr="00913BB1" w:rsidRDefault="00913BB1" w:rsidP="007C2DD8">
            <w:pPr>
              <w:jc w:val="center"/>
              <w:rPr>
                <w:color w:val="000000"/>
                <w:sz w:val="20"/>
                <w:szCs w:val="20"/>
                <w:lang w:eastAsia="uk-UA"/>
              </w:rPr>
            </w:pPr>
          </w:p>
        </w:tc>
      </w:tr>
      <w:tr w:rsidR="00913BB1" w:rsidRPr="00913BB1" w14:paraId="456404AF" w14:textId="77777777" w:rsidTr="009371E1">
        <w:trPr>
          <w:cantSplit/>
          <w:trHeight w:val="1134"/>
          <w:jc w:val="center"/>
        </w:trPr>
        <w:tc>
          <w:tcPr>
            <w:tcW w:w="459" w:type="dxa"/>
            <w:vMerge/>
            <w:textDirection w:val="btLr"/>
            <w:vAlign w:val="center"/>
          </w:tcPr>
          <w:p w14:paraId="25402AC4" w14:textId="77777777" w:rsidR="00913BB1" w:rsidRPr="00913BB1" w:rsidRDefault="00913BB1" w:rsidP="007C2DD8">
            <w:pPr>
              <w:ind w:left="113" w:right="113"/>
              <w:jc w:val="center"/>
              <w:rPr>
                <w:b/>
                <w:color w:val="000000"/>
                <w:sz w:val="20"/>
                <w:szCs w:val="20"/>
                <w:lang w:eastAsia="uk-UA"/>
              </w:rPr>
            </w:pPr>
          </w:p>
        </w:tc>
        <w:tc>
          <w:tcPr>
            <w:tcW w:w="8328" w:type="dxa"/>
            <w:gridSpan w:val="16"/>
            <w:shd w:val="clear" w:color="auto" w:fill="auto"/>
            <w:vAlign w:val="center"/>
          </w:tcPr>
          <w:p w14:paraId="29B567B6" w14:textId="77777777" w:rsidR="00913BB1" w:rsidRPr="00913BB1" w:rsidRDefault="00913BB1" w:rsidP="007C2DD8">
            <w:pPr>
              <w:ind w:left="29"/>
              <w:rPr>
                <w:i/>
                <w:sz w:val="20"/>
                <w:szCs w:val="20"/>
                <w:lang w:eastAsia="uk-UA"/>
              </w:rPr>
            </w:pPr>
            <w:r w:rsidRPr="00913BB1">
              <w:rPr>
                <w:i/>
                <w:sz w:val="20"/>
                <w:szCs w:val="20"/>
                <w:lang w:eastAsia="uk-UA"/>
              </w:rPr>
              <w:t>Оцінювання СРС залежить від складності завдання та ґрунтується на таких критеріях:</w:t>
            </w:r>
          </w:p>
          <w:p w14:paraId="2F588809" w14:textId="77777777" w:rsidR="00913BB1" w:rsidRPr="00913BB1" w:rsidRDefault="00913BB1" w:rsidP="007C2DD8">
            <w:pPr>
              <w:ind w:left="29"/>
              <w:rPr>
                <w:sz w:val="20"/>
                <w:szCs w:val="20"/>
                <w:lang w:eastAsia="uk-UA"/>
              </w:rPr>
            </w:pPr>
            <w:r w:rsidRPr="00913BB1">
              <w:rPr>
                <w:b/>
                <w:bCs/>
                <w:sz w:val="20"/>
                <w:szCs w:val="20"/>
                <w:lang w:eastAsia="uk-UA"/>
              </w:rPr>
              <w:t>Завдання, що оцінюються у 2 бали:</w:t>
            </w:r>
          </w:p>
          <w:p w14:paraId="72678FB7" w14:textId="77777777" w:rsidR="00913BB1" w:rsidRPr="00913BB1" w:rsidRDefault="00913BB1" w:rsidP="00913BB1">
            <w:pPr>
              <w:widowControl/>
              <w:numPr>
                <w:ilvl w:val="0"/>
                <w:numId w:val="4"/>
              </w:numPr>
              <w:autoSpaceDE/>
              <w:autoSpaceDN/>
              <w:rPr>
                <w:sz w:val="20"/>
                <w:szCs w:val="20"/>
                <w:lang w:eastAsia="uk-UA"/>
              </w:rPr>
            </w:pPr>
            <w:r w:rsidRPr="00913BB1">
              <w:rPr>
                <w:sz w:val="20"/>
                <w:szCs w:val="20"/>
                <w:lang w:eastAsia="uk-UA"/>
              </w:rPr>
              <w:t>Завдання виконано у повному обсязі та відповідно до вимог (1 бал).</w:t>
            </w:r>
          </w:p>
          <w:p w14:paraId="0A016681" w14:textId="77777777" w:rsidR="00913BB1" w:rsidRPr="00913BB1" w:rsidRDefault="00913BB1" w:rsidP="00913BB1">
            <w:pPr>
              <w:widowControl/>
              <w:numPr>
                <w:ilvl w:val="0"/>
                <w:numId w:val="4"/>
              </w:numPr>
              <w:autoSpaceDE/>
              <w:autoSpaceDN/>
              <w:rPr>
                <w:sz w:val="20"/>
                <w:szCs w:val="20"/>
                <w:lang w:eastAsia="uk-UA"/>
              </w:rPr>
            </w:pPr>
            <w:r w:rsidRPr="00913BB1">
              <w:rPr>
                <w:sz w:val="20"/>
                <w:szCs w:val="20"/>
                <w:lang w:eastAsia="uk-UA"/>
              </w:rPr>
              <w:t>Якість аналізу, логічність висновків та оформлення роботи (1 бал).</w:t>
            </w:r>
          </w:p>
          <w:p w14:paraId="72C622A0" w14:textId="77777777" w:rsidR="00913BB1" w:rsidRPr="00913BB1" w:rsidRDefault="00202A79" w:rsidP="007C2DD8">
            <w:pPr>
              <w:ind w:left="29"/>
              <w:rPr>
                <w:sz w:val="20"/>
                <w:szCs w:val="20"/>
                <w:lang w:eastAsia="uk-UA"/>
              </w:rPr>
            </w:pPr>
            <w:r>
              <w:rPr>
                <w:b/>
                <w:bCs/>
                <w:sz w:val="20"/>
                <w:szCs w:val="20"/>
                <w:lang w:eastAsia="uk-UA"/>
              </w:rPr>
              <w:t>Завдання, що оцінюються у 4</w:t>
            </w:r>
            <w:r w:rsidR="00913BB1" w:rsidRPr="00913BB1">
              <w:rPr>
                <w:b/>
                <w:bCs/>
                <w:sz w:val="20"/>
                <w:szCs w:val="20"/>
                <w:lang w:eastAsia="uk-UA"/>
              </w:rPr>
              <w:t xml:space="preserve"> бали:</w:t>
            </w:r>
          </w:p>
          <w:p w14:paraId="362B4412" w14:textId="77777777" w:rsidR="00913BB1" w:rsidRPr="00913BB1" w:rsidRDefault="00913BB1" w:rsidP="00913BB1">
            <w:pPr>
              <w:widowControl/>
              <w:numPr>
                <w:ilvl w:val="0"/>
                <w:numId w:val="5"/>
              </w:numPr>
              <w:autoSpaceDE/>
              <w:autoSpaceDN/>
              <w:rPr>
                <w:sz w:val="20"/>
                <w:szCs w:val="20"/>
                <w:lang w:eastAsia="uk-UA"/>
              </w:rPr>
            </w:pPr>
            <w:r w:rsidRPr="00913BB1">
              <w:rPr>
                <w:sz w:val="20"/>
                <w:szCs w:val="20"/>
                <w:lang w:eastAsia="uk-UA"/>
              </w:rPr>
              <w:t>Глибина аналізу та застосування теоретичних знань (1 бал).</w:t>
            </w:r>
          </w:p>
          <w:p w14:paraId="34DF2867" w14:textId="77777777" w:rsidR="00913BB1" w:rsidRPr="00913BB1" w:rsidRDefault="00913BB1" w:rsidP="00913BB1">
            <w:pPr>
              <w:widowControl/>
              <w:numPr>
                <w:ilvl w:val="0"/>
                <w:numId w:val="5"/>
              </w:numPr>
              <w:autoSpaceDE/>
              <w:autoSpaceDN/>
              <w:rPr>
                <w:sz w:val="20"/>
                <w:szCs w:val="20"/>
                <w:lang w:eastAsia="uk-UA"/>
              </w:rPr>
            </w:pPr>
            <w:r w:rsidRPr="00913BB1">
              <w:rPr>
                <w:sz w:val="20"/>
                <w:szCs w:val="20"/>
                <w:lang w:eastAsia="uk-UA"/>
              </w:rPr>
              <w:t>Використання додаткових джерел або пр</w:t>
            </w:r>
            <w:r w:rsidR="00202A79">
              <w:rPr>
                <w:sz w:val="20"/>
                <w:szCs w:val="20"/>
                <w:lang w:eastAsia="uk-UA"/>
              </w:rPr>
              <w:t>оведення власного дослідження (2</w:t>
            </w:r>
            <w:r w:rsidRPr="00913BB1">
              <w:rPr>
                <w:sz w:val="20"/>
                <w:szCs w:val="20"/>
                <w:lang w:eastAsia="uk-UA"/>
              </w:rPr>
              <w:t xml:space="preserve"> бал</w:t>
            </w:r>
            <w:r w:rsidR="00202A79">
              <w:rPr>
                <w:sz w:val="20"/>
                <w:szCs w:val="20"/>
                <w:lang w:eastAsia="uk-UA"/>
              </w:rPr>
              <w:t>и</w:t>
            </w:r>
            <w:r w:rsidRPr="00913BB1">
              <w:rPr>
                <w:sz w:val="20"/>
                <w:szCs w:val="20"/>
                <w:lang w:eastAsia="uk-UA"/>
              </w:rPr>
              <w:t>).</w:t>
            </w:r>
          </w:p>
          <w:p w14:paraId="701DC44B" w14:textId="77777777" w:rsidR="00913BB1" w:rsidRPr="00913BB1" w:rsidRDefault="00913BB1" w:rsidP="00913BB1">
            <w:pPr>
              <w:widowControl/>
              <w:numPr>
                <w:ilvl w:val="0"/>
                <w:numId w:val="5"/>
              </w:numPr>
              <w:autoSpaceDE/>
              <w:autoSpaceDN/>
              <w:rPr>
                <w:color w:val="000000"/>
                <w:sz w:val="20"/>
                <w:szCs w:val="20"/>
                <w:lang w:eastAsia="uk-UA"/>
              </w:rPr>
            </w:pPr>
            <w:r w:rsidRPr="00913BB1">
              <w:rPr>
                <w:sz w:val="20"/>
                <w:szCs w:val="20"/>
                <w:lang w:eastAsia="uk-UA"/>
              </w:rPr>
              <w:t>Структурованість викладу матеріалу, коректне оформлення (1 бал).</w:t>
            </w:r>
          </w:p>
        </w:tc>
        <w:tc>
          <w:tcPr>
            <w:tcW w:w="567" w:type="dxa"/>
            <w:vMerge/>
            <w:shd w:val="clear" w:color="auto" w:fill="auto"/>
            <w:vAlign w:val="center"/>
          </w:tcPr>
          <w:p w14:paraId="41005906" w14:textId="77777777" w:rsidR="00913BB1" w:rsidRPr="00913BB1" w:rsidRDefault="00913BB1" w:rsidP="007C2DD8">
            <w:pPr>
              <w:jc w:val="center"/>
              <w:rPr>
                <w:color w:val="000000"/>
                <w:sz w:val="20"/>
                <w:szCs w:val="20"/>
                <w:lang w:eastAsia="uk-UA"/>
              </w:rPr>
            </w:pPr>
          </w:p>
        </w:tc>
      </w:tr>
      <w:tr w:rsidR="009371E1" w:rsidRPr="00913BB1" w14:paraId="5F2A782A" w14:textId="77777777" w:rsidTr="0019018E">
        <w:trPr>
          <w:cantSplit/>
          <w:trHeight w:val="419"/>
          <w:jc w:val="center"/>
        </w:trPr>
        <w:tc>
          <w:tcPr>
            <w:tcW w:w="459" w:type="dxa"/>
            <w:vAlign w:val="center"/>
          </w:tcPr>
          <w:p w14:paraId="29148EAF" w14:textId="2273D8BB" w:rsidR="00913BB1" w:rsidRPr="00913BB1" w:rsidRDefault="0019018E" w:rsidP="0019018E">
            <w:pPr>
              <w:jc w:val="center"/>
              <w:rPr>
                <w:b/>
                <w:color w:val="000000"/>
                <w:sz w:val="20"/>
                <w:szCs w:val="20"/>
                <w:lang w:eastAsia="uk-UA"/>
              </w:rPr>
            </w:pPr>
            <w:r w:rsidRPr="00270471">
              <w:rPr>
                <w:b/>
                <w:sz w:val="20"/>
                <w:szCs w:val="20"/>
              </w:rPr>
              <w:t>Σ</w:t>
            </w:r>
            <w:r>
              <w:rPr>
                <w:b/>
                <w:sz w:val="20"/>
                <w:szCs w:val="20"/>
              </w:rPr>
              <w:t xml:space="preserve"> (1) та (2)</w:t>
            </w:r>
          </w:p>
        </w:tc>
        <w:tc>
          <w:tcPr>
            <w:tcW w:w="392" w:type="dxa"/>
            <w:shd w:val="clear" w:color="auto" w:fill="auto"/>
            <w:vAlign w:val="center"/>
            <w:hideMark/>
          </w:tcPr>
          <w:p w14:paraId="14B292A3" w14:textId="77777777" w:rsidR="00913BB1" w:rsidRPr="00913BB1" w:rsidRDefault="00202A79" w:rsidP="007C2DD8">
            <w:pPr>
              <w:jc w:val="center"/>
              <w:rPr>
                <w:color w:val="000000"/>
                <w:sz w:val="20"/>
                <w:szCs w:val="20"/>
                <w:lang w:eastAsia="uk-UA"/>
              </w:rPr>
            </w:pPr>
            <w:r>
              <w:rPr>
                <w:color w:val="000000"/>
                <w:sz w:val="20"/>
                <w:szCs w:val="20"/>
                <w:lang w:eastAsia="uk-UA"/>
              </w:rPr>
              <w:t>6</w:t>
            </w:r>
          </w:p>
        </w:tc>
        <w:tc>
          <w:tcPr>
            <w:tcW w:w="425" w:type="dxa"/>
            <w:shd w:val="clear" w:color="auto" w:fill="auto"/>
            <w:vAlign w:val="center"/>
            <w:hideMark/>
          </w:tcPr>
          <w:p w14:paraId="21B0407F" w14:textId="77777777" w:rsidR="00913BB1" w:rsidRPr="00913BB1" w:rsidRDefault="00202A79" w:rsidP="007C2DD8">
            <w:pPr>
              <w:jc w:val="center"/>
              <w:rPr>
                <w:color w:val="000000"/>
                <w:sz w:val="20"/>
                <w:szCs w:val="20"/>
                <w:lang w:eastAsia="uk-UA"/>
              </w:rPr>
            </w:pPr>
            <w:r>
              <w:rPr>
                <w:color w:val="000000"/>
                <w:sz w:val="20"/>
                <w:szCs w:val="20"/>
                <w:lang w:eastAsia="uk-UA"/>
              </w:rPr>
              <w:t>7</w:t>
            </w:r>
          </w:p>
        </w:tc>
        <w:tc>
          <w:tcPr>
            <w:tcW w:w="426" w:type="dxa"/>
            <w:shd w:val="clear" w:color="auto" w:fill="auto"/>
            <w:vAlign w:val="center"/>
            <w:hideMark/>
          </w:tcPr>
          <w:p w14:paraId="01A71458" w14:textId="77777777" w:rsidR="00913BB1" w:rsidRPr="00913BB1" w:rsidRDefault="00202A79" w:rsidP="007C2DD8">
            <w:pPr>
              <w:jc w:val="center"/>
              <w:rPr>
                <w:color w:val="000000"/>
                <w:sz w:val="20"/>
                <w:szCs w:val="20"/>
                <w:lang w:eastAsia="uk-UA"/>
              </w:rPr>
            </w:pPr>
            <w:r>
              <w:rPr>
                <w:color w:val="000000"/>
                <w:sz w:val="20"/>
                <w:szCs w:val="20"/>
                <w:lang w:eastAsia="uk-UA"/>
              </w:rPr>
              <w:t>6</w:t>
            </w:r>
          </w:p>
        </w:tc>
        <w:tc>
          <w:tcPr>
            <w:tcW w:w="567" w:type="dxa"/>
            <w:shd w:val="clear" w:color="auto" w:fill="auto"/>
            <w:vAlign w:val="center"/>
            <w:hideMark/>
          </w:tcPr>
          <w:p w14:paraId="01C41D09" w14:textId="77777777" w:rsidR="00913BB1" w:rsidRPr="00913BB1" w:rsidRDefault="00202A79" w:rsidP="007C2DD8">
            <w:pPr>
              <w:jc w:val="center"/>
              <w:rPr>
                <w:color w:val="000000"/>
                <w:sz w:val="20"/>
                <w:szCs w:val="20"/>
                <w:lang w:eastAsia="uk-UA"/>
              </w:rPr>
            </w:pPr>
            <w:r>
              <w:rPr>
                <w:color w:val="000000"/>
                <w:sz w:val="20"/>
                <w:szCs w:val="20"/>
                <w:lang w:eastAsia="uk-UA"/>
              </w:rPr>
              <w:t>7</w:t>
            </w:r>
          </w:p>
        </w:tc>
        <w:tc>
          <w:tcPr>
            <w:tcW w:w="425" w:type="dxa"/>
            <w:shd w:val="clear" w:color="auto" w:fill="auto"/>
            <w:vAlign w:val="center"/>
            <w:hideMark/>
          </w:tcPr>
          <w:p w14:paraId="5B9A8410" w14:textId="77777777" w:rsidR="00913BB1" w:rsidRPr="00913BB1" w:rsidRDefault="00202A79" w:rsidP="007C2DD8">
            <w:pPr>
              <w:jc w:val="center"/>
              <w:rPr>
                <w:color w:val="000000"/>
                <w:sz w:val="20"/>
                <w:szCs w:val="20"/>
                <w:lang w:eastAsia="uk-UA"/>
              </w:rPr>
            </w:pPr>
            <w:r>
              <w:rPr>
                <w:color w:val="000000"/>
                <w:sz w:val="20"/>
                <w:szCs w:val="20"/>
                <w:lang w:eastAsia="uk-UA"/>
              </w:rPr>
              <w:t>7</w:t>
            </w:r>
          </w:p>
        </w:tc>
        <w:tc>
          <w:tcPr>
            <w:tcW w:w="567" w:type="dxa"/>
            <w:shd w:val="clear" w:color="auto" w:fill="auto"/>
            <w:vAlign w:val="center"/>
            <w:hideMark/>
          </w:tcPr>
          <w:p w14:paraId="51C93C14" w14:textId="77777777" w:rsidR="00913BB1" w:rsidRPr="00913BB1" w:rsidRDefault="00202A79" w:rsidP="007C2DD8">
            <w:pPr>
              <w:jc w:val="center"/>
              <w:rPr>
                <w:color w:val="000000"/>
                <w:sz w:val="20"/>
                <w:szCs w:val="20"/>
                <w:lang w:eastAsia="uk-UA"/>
              </w:rPr>
            </w:pPr>
            <w:r>
              <w:rPr>
                <w:color w:val="000000"/>
                <w:sz w:val="20"/>
                <w:szCs w:val="20"/>
                <w:lang w:eastAsia="uk-UA"/>
              </w:rPr>
              <w:t>6</w:t>
            </w:r>
          </w:p>
        </w:tc>
        <w:tc>
          <w:tcPr>
            <w:tcW w:w="567" w:type="dxa"/>
            <w:shd w:val="clear" w:color="auto" w:fill="auto"/>
            <w:vAlign w:val="center"/>
            <w:hideMark/>
          </w:tcPr>
          <w:p w14:paraId="3012A9D4" w14:textId="77777777" w:rsidR="00913BB1" w:rsidRPr="00913BB1" w:rsidRDefault="00202A79" w:rsidP="007C2DD8">
            <w:pPr>
              <w:jc w:val="center"/>
              <w:rPr>
                <w:color w:val="000000"/>
                <w:sz w:val="20"/>
                <w:szCs w:val="20"/>
                <w:lang w:eastAsia="uk-UA"/>
              </w:rPr>
            </w:pPr>
            <w:r>
              <w:rPr>
                <w:color w:val="000000"/>
                <w:sz w:val="20"/>
                <w:szCs w:val="20"/>
                <w:lang w:eastAsia="uk-UA"/>
              </w:rPr>
              <w:t>4</w:t>
            </w:r>
          </w:p>
        </w:tc>
        <w:tc>
          <w:tcPr>
            <w:tcW w:w="567" w:type="dxa"/>
            <w:shd w:val="clear" w:color="auto" w:fill="auto"/>
            <w:vAlign w:val="center"/>
            <w:hideMark/>
          </w:tcPr>
          <w:p w14:paraId="5709E655" w14:textId="77777777" w:rsidR="00913BB1" w:rsidRPr="00913BB1" w:rsidRDefault="00202A79" w:rsidP="007C2DD8">
            <w:pPr>
              <w:jc w:val="center"/>
              <w:rPr>
                <w:color w:val="000000"/>
                <w:sz w:val="20"/>
                <w:szCs w:val="20"/>
                <w:lang w:eastAsia="uk-UA"/>
              </w:rPr>
            </w:pPr>
            <w:r>
              <w:rPr>
                <w:color w:val="000000"/>
                <w:sz w:val="20"/>
                <w:szCs w:val="20"/>
                <w:lang w:eastAsia="uk-UA"/>
              </w:rPr>
              <w:t>9</w:t>
            </w:r>
          </w:p>
        </w:tc>
        <w:tc>
          <w:tcPr>
            <w:tcW w:w="567" w:type="dxa"/>
            <w:shd w:val="clear" w:color="auto" w:fill="auto"/>
            <w:vAlign w:val="center"/>
            <w:hideMark/>
          </w:tcPr>
          <w:p w14:paraId="31D62D30" w14:textId="77777777" w:rsidR="00913BB1" w:rsidRPr="00913BB1" w:rsidRDefault="00202A79" w:rsidP="007C2DD8">
            <w:pPr>
              <w:jc w:val="center"/>
              <w:rPr>
                <w:color w:val="000000"/>
                <w:sz w:val="20"/>
                <w:szCs w:val="20"/>
                <w:lang w:eastAsia="uk-UA"/>
              </w:rPr>
            </w:pPr>
            <w:r>
              <w:rPr>
                <w:color w:val="000000"/>
                <w:sz w:val="20"/>
                <w:szCs w:val="20"/>
                <w:lang w:eastAsia="uk-UA"/>
              </w:rPr>
              <w:t>6</w:t>
            </w:r>
          </w:p>
        </w:tc>
        <w:tc>
          <w:tcPr>
            <w:tcW w:w="565" w:type="dxa"/>
            <w:shd w:val="clear" w:color="auto" w:fill="auto"/>
            <w:vAlign w:val="center"/>
            <w:hideMark/>
          </w:tcPr>
          <w:p w14:paraId="009049E8" w14:textId="77777777" w:rsidR="00913BB1" w:rsidRPr="00913BB1" w:rsidRDefault="00202A79" w:rsidP="007C2DD8">
            <w:pPr>
              <w:jc w:val="center"/>
              <w:rPr>
                <w:color w:val="000000"/>
                <w:sz w:val="20"/>
                <w:szCs w:val="20"/>
                <w:lang w:eastAsia="uk-UA"/>
              </w:rPr>
            </w:pPr>
            <w:r>
              <w:rPr>
                <w:color w:val="000000"/>
                <w:sz w:val="20"/>
                <w:szCs w:val="20"/>
                <w:lang w:eastAsia="uk-UA"/>
              </w:rPr>
              <w:t>6</w:t>
            </w:r>
          </w:p>
        </w:tc>
        <w:tc>
          <w:tcPr>
            <w:tcW w:w="567" w:type="dxa"/>
            <w:shd w:val="clear" w:color="auto" w:fill="auto"/>
            <w:vAlign w:val="center"/>
            <w:hideMark/>
          </w:tcPr>
          <w:p w14:paraId="3A6FF6FD" w14:textId="77777777" w:rsidR="00913BB1" w:rsidRPr="00913BB1" w:rsidRDefault="00202A79" w:rsidP="007C2DD8">
            <w:pPr>
              <w:jc w:val="center"/>
              <w:rPr>
                <w:color w:val="000000"/>
                <w:sz w:val="20"/>
                <w:szCs w:val="20"/>
                <w:lang w:eastAsia="uk-UA"/>
              </w:rPr>
            </w:pPr>
            <w:r>
              <w:rPr>
                <w:color w:val="000000"/>
                <w:sz w:val="20"/>
                <w:szCs w:val="20"/>
                <w:lang w:eastAsia="uk-UA"/>
              </w:rPr>
              <w:t>7</w:t>
            </w:r>
          </w:p>
        </w:tc>
        <w:tc>
          <w:tcPr>
            <w:tcW w:w="567" w:type="dxa"/>
            <w:shd w:val="clear" w:color="auto" w:fill="auto"/>
            <w:vAlign w:val="center"/>
            <w:hideMark/>
          </w:tcPr>
          <w:p w14:paraId="74631A1B" w14:textId="77777777" w:rsidR="00913BB1" w:rsidRPr="00913BB1" w:rsidRDefault="00202A79" w:rsidP="007C2DD8">
            <w:pPr>
              <w:jc w:val="center"/>
              <w:rPr>
                <w:color w:val="000000"/>
                <w:sz w:val="20"/>
                <w:szCs w:val="20"/>
                <w:lang w:eastAsia="uk-UA"/>
              </w:rPr>
            </w:pPr>
            <w:r>
              <w:rPr>
                <w:color w:val="000000"/>
                <w:sz w:val="20"/>
                <w:szCs w:val="20"/>
                <w:lang w:eastAsia="uk-UA"/>
              </w:rPr>
              <w:t>6</w:t>
            </w:r>
          </w:p>
        </w:tc>
        <w:tc>
          <w:tcPr>
            <w:tcW w:w="567" w:type="dxa"/>
            <w:shd w:val="clear" w:color="auto" w:fill="auto"/>
            <w:vAlign w:val="center"/>
            <w:hideMark/>
          </w:tcPr>
          <w:p w14:paraId="18ED6D14" w14:textId="77777777" w:rsidR="00913BB1" w:rsidRPr="00913BB1" w:rsidRDefault="00202A79" w:rsidP="007C2DD8">
            <w:pPr>
              <w:jc w:val="center"/>
              <w:rPr>
                <w:color w:val="000000"/>
                <w:sz w:val="20"/>
                <w:szCs w:val="20"/>
                <w:lang w:eastAsia="uk-UA"/>
              </w:rPr>
            </w:pPr>
            <w:r>
              <w:rPr>
                <w:color w:val="000000"/>
                <w:sz w:val="20"/>
                <w:szCs w:val="20"/>
                <w:lang w:eastAsia="uk-UA"/>
              </w:rPr>
              <w:t>6</w:t>
            </w:r>
          </w:p>
        </w:tc>
        <w:tc>
          <w:tcPr>
            <w:tcW w:w="567" w:type="dxa"/>
            <w:shd w:val="clear" w:color="auto" w:fill="auto"/>
            <w:vAlign w:val="center"/>
            <w:hideMark/>
          </w:tcPr>
          <w:p w14:paraId="677E6810" w14:textId="77777777" w:rsidR="00913BB1" w:rsidRPr="00913BB1" w:rsidRDefault="00202A79" w:rsidP="007C2DD8">
            <w:pPr>
              <w:jc w:val="center"/>
              <w:rPr>
                <w:color w:val="000000"/>
                <w:sz w:val="20"/>
                <w:szCs w:val="20"/>
                <w:lang w:eastAsia="uk-UA"/>
              </w:rPr>
            </w:pPr>
            <w:r>
              <w:rPr>
                <w:color w:val="000000"/>
                <w:sz w:val="20"/>
                <w:szCs w:val="20"/>
                <w:lang w:eastAsia="uk-UA"/>
              </w:rPr>
              <w:t>6</w:t>
            </w:r>
          </w:p>
        </w:tc>
        <w:tc>
          <w:tcPr>
            <w:tcW w:w="425" w:type="dxa"/>
            <w:shd w:val="clear" w:color="auto" w:fill="auto"/>
            <w:vAlign w:val="center"/>
          </w:tcPr>
          <w:p w14:paraId="776B18CF" w14:textId="77777777" w:rsidR="00913BB1" w:rsidRPr="00913BB1" w:rsidRDefault="00202A79" w:rsidP="007C2DD8">
            <w:pPr>
              <w:jc w:val="center"/>
              <w:rPr>
                <w:color w:val="000000"/>
                <w:sz w:val="20"/>
                <w:szCs w:val="20"/>
                <w:lang w:eastAsia="uk-UA"/>
              </w:rPr>
            </w:pPr>
            <w:r>
              <w:rPr>
                <w:color w:val="000000"/>
                <w:sz w:val="20"/>
                <w:szCs w:val="20"/>
                <w:lang w:eastAsia="uk-UA"/>
              </w:rPr>
              <w:t>=</w:t>
            </w:r>
          </w:p>
        </w:tc>
        <w:tc>
          <w:tcPr>
            <w:tcW w:w="567" w:type="dxa"/>
            <w:shd w:val="clear" w:color="auto" w:fill="auto"/>
            <w:vAlign w:val="center"/>
          </w:tcPr>
          <w:p w14:paraId="62A3A5B9" w14:textId="77777777" w:rsidR="00913BB1" w:rsidRPr="00913BB1" w:rsidRDefault="00202A79" w:rsidP="007C2DD8">
            <w:pPr>
              <w:jc w:val="center"/>
              <w:rPr>
                <w:color w:val="000000"/>
                <w:sz w:val="20"/>
                <w:szCs w:val="20"/>
                <w:lang w:eastAsia="uk-UA"/>
              </w:rPr>
            </w:pPr>
            <w:r>
              <w:rPr>
                <w:color w:val="000000"/>
                <w:sz w:val="20"/>
                <w:szCs w:val="20"/>
                <w:lang w:eastAsia="uk-UA"/>
              </w:rPr>
              <w:t>=</w:t>
            </w:r>
          </w:p>
        </w:tc>
        <w:tc>
          <w:tcPr>
            <w:tcW w:w="567" w:type="dxa"/>
            <w:shd w:val="clear" w:color="auto" w:fill="auto"/>
            <w:vAlign w:val="center"/>
            <w:hideMark/>
          </w:tcPr>
          <w:p w14:paraId="3B199308" w14:textId="46B4F50F" w:rsidR="00913BB1" w:rsidRPr="0089148E" w:rsidRDefault="0089148E" w:rsidP="007C2DD8">
            <w:pPr>
              <w:jc w:val="center"/>
              <w:rPr>
                <w:b/>
                <w:bCs/>
                <w:color w:val="000000"/>
                <w:sz w:val="20"/>
                <w:szCs w:val="20"/>
                <w:lang w:eastAsia="uk-UA"/>
              </w:rPr>
            </w:pPr>
            <w:r w:rsidRPr="0089148E">
              <w:rPr>
                <w:b/>
                <w:bCs/>
                <w:color w:val="000000"/>
                <w:sz w:val="20"/>
                <w:szCs w:val="20"/>
                <w:lang w:eastAsia="uk-UA"/>
              </w:rPr>
              <w:t>89</w:t>
            </w:r>
          </w:p>
        </w:tc>
      </w:tr>
      <w:tr w:rsidR="0019018E" w:rsidRPr="00913BB1" w14:paraId="17BD665A" w14:textId="77777777" w:rsidTr="00B76FEC">
        <w:trPr>
          <w:cantSplit/>
          <w:trHeight w:val="419"/>
          <w:jc w:val="center"/>
        </w:trPr>
        <w:tc>
          <w:tcPr>
            <w:tcW w:w="8787" w:type="dxa"/>
            <w:gridSpan w:val="17"/>
            <w:vAlign w:val="center"/>
          </w:tcPr>
          <w:p w14:paraId="1A53FD3B" w14:textId="61100061" w:rsidR="0019018E" w:rsidRDefault="0019018E" w:rsidP="0019018E">
            <w:pPr>
              <w:rPr>
                <w:color w:val="000000"/>
                <w:sz w:val="20"/>
                <w:szCs w:val="20"/>
                <w:lang w:eastAsia="uk-UA"/>
              </w:rPr>
            </w:pPr>
            <w:r>
              <w:rPr>
                <w:b/>
                <w:sz w:val="20"/>
                <w:szCs w:val="20"/>
              </w:rPr>
              <w:t>Наукова діяльність</w:t>
            </w:r>
          </w:p>
        </w:tc>
        <w:tc>
          <w:tcPr>
            <w:tcW w:w="567" w:type="dxa"/>
            <w:shd w:val="clear" w:color="auto" w:fill="auto"/>
            <w:vAlign w:val="center"/>
          </w:tcPr>
          <w:p w14:paraId="232684B2" w14:textId="147BE35A" w:rsidR="0019018E" w:rsidRPr="0089148E" w:rsidRDefault="0089148E" w:rsidP="007C2DD8">
            <w:pPr>
              <w:jc w:val="center"/>
              <w:rPr>
                <w:b/>
                <w:bCs/>
                <w:color w:val="000000"/>
                <w:sz w:val="20"/>
                <w:szCs w:val="20"/>
                <w:lang w:eastAsia="uk-UA"/>
              </w:rPr>
            </w:pPr>
            <w:r w:rsidRPr="0089148E">
              <w:rPr>
                <w:b/>
                <w:bCs/>
                <w:color w:val="000000"/>
                <w:sz w:val="20"/>
                <w:szCs w:val="20"/>
                <w:lang w:eastAsia="uk-UA"/>
              </w:rPr>
              <w:t>11</w:t>
            </w:r>
          </w:p>
        </w:tc>
      </w:tr>
      <w:tr w:rsidR="0019018E" w:rsidRPr="00913BB1" w14:paraId="67479BDF" w14:textId="77777777" w:rsidTr="00B76FEC">
        <w:trPr>
          <w:cantSplit/>
          <w:trHeight w:val="419"/>
          <w:jc w:val="center"/>
        </w:trPr>
        <w:tc>
          <w:tcPr>
            <w:tcW w:w="8787" w:type="dxa"/>
            <w:gridSpan w:val="17"/>
            <w:vAlign w:val="center"/>
          </w:tcPr>
          <w:p w14:paraId="4F53349E" w14:textId="75DDECC4" w:rsidR="0019018E" w:rsidRDefault="0019018E" w:rsidP="0019018E">
            <w:pPr>
              <w:rPr>
                <w:color w:val="000000"/>
                <w:sz w:val="20"/>
                <w:szCs w:val="20"/>
                <w:lang w:eastAsia="uk-UA"/>
              </w:rPr>
            </w:pPr>
            <w:r w:rsidRPr="00913BB1">
              <w:rPr>
                <w:b/>
                <w:color w:val="000000"/>
                <w:sz w:val="20"/>
                <w:szCs w:val="20"/>
                <w:lang w:eastAsia="uk-UA"/>
              </w:rPr>
              <w:t>Поточний контроль (за всіма видами робіт)</w:t>
            </w:r>
          </w:p>
        </w:tc>
        <w:tc>
          <w:tcPr>
            <w:tcW w:w="567" w:type="dxa"/>
            <w:shd w:val="clear" w:color="auto" w:fill="auto"/>
            <w:vAlign w:val="center"/>
          </w:tcPr>
          <w:p w14:paraId="461679B3" w14:textId="45717845" w:rsidR="0019018E" w:rsidRPr="0089148E" w:rsidRDefault="0019018E" w:rsidP="007C2DD8">
            <w:pPr>
              <w:jc w:val="center"/>
              <w:rPr>
                <w:b/>
                <w:bCs/>
                <w:color w:val="000000"/>
                <w:sz w:val="20"/>
                <w:szCs w:val="20"/>
                <w:lang w:eastAsia="uk-UA"/>
              </w:rPr>
            </w:pPr>
            <w:r w:rsidRPr="0089148E">
              <w:rPr>
                <w:b/>
                <w:bCs/>
                <w:color w:val="000000"/>
                <w:sz w:val="20"/>
                <w:szCs w:val="20"/>
                <w:lang w:eastAsia="uk-UA"/>
              </w:rPr>
              <w:t>100</w:t>
            </w:r>
          </w:p>
        </w:tc>
      </w:tr>
      <w:tr w:rsidR="00913BB1" w:rsidRPr="00913BB1" w14:paraId="6658D863" w14:textId="77777777" w:rsidTr="009371E1">
        <w:trPr>
          <w:cantSplit/>
          <w:trHeight w:val="260"/>
          <w:jc w:val="center"/>
        </w:trPr>
        <w:tc>
          <w:tcPr>
            <w:tcW w:w="9354" w:type="dxa"/>
            <w:gridSpan w:val="18"/>
            <w:vAlign w:val="center"/>
          </w:tcPr>
          <w:p w14:paraId="7B50D06D" w14:textId="1B29C4B8" w:rsidR="00913BB1" w:rsidRPr="00913BB1" w:rsidRDefault="00913BB1" w:rsidP="007C2DD8">
            <w:pPr>
              <w:jc w:val="center"/>
              <w:rPr>
                <w:color w:val="000000"/>
                <w:sz w:val="20"/>
                <w:szCs w:val="20"/>
                <w:lang w:eastAsia="uk-UA"/>
              </w:rPr>
            </w:pPr>
          </w:p>
        </w:tc>
      </w:tr>
      <w:tr w:rsidR="00913BB1" w:rsidRPr="00913BB1" w14:paraId="61CD4B77" w14:textId="77777777" w:rsidTr="009371E1">
        <w:trPr>
          <w:cantSplit/>
          <w:trHeight w:val="691"/>
          <w:jc w:val="center"/>
        </w:trPr>
        <w:tc>
          <w:tcPr>
            <w:tcW w:w="9354" w:type="dxa"/>
            <w:gridSpan w:val="18"/>
            <w:vAlign w:val="center"/>
          </w:tcPr>
          <w:p w14:paraId="7972324A" w14:textId="77777777" w:rsidR="00913BB1" w:rsidRPr="00913BB1" w:rsidRDefault="00913BB1" w:rsidP="007C2DD8">
            <w:pPr>
              <w:pStyle w:val="3"/>
              <w:spacing w:before="0" w:after="0" w:line="240" w:lineRule="auto"/>
              <w:rPr>
                <w:rFonts w:ascii="Times New Roman" w:hAnsi="Times New Roman"/>
                <w:sz w:val="20"/>
                <w:szCs w:val="20"/>
                <w:lang w:val="uk-UA"/>
              </w:rPr>
            </w:pPr>
            <w:proofErr w:type="spellStart"/>
            <w:r w:rsidRPr="00913BB1">
              <w:rPr>
                <w:rStyle w:val="a8"/>
                <w:rFonts w:ascii="Times New Roman" w:hAnsi="Times New Roman"/>
                <w:b/>
                <w:bCs/>
                <w:sz w:val="20"/>
                <w:szCs w:val="20"/>
              </w:rPr>
              <w:t>Загальні</w:t>
            </w:r>
            <w:proofErr w:type="spellEnd"/>
            <w:r w:rsidRPr="00913BB1">
              <w:rPr>
                <w:rStyle w:val="a8"/>
                <w:rFonts w:ascii="Times New Roman" w:hAnsi="Times New Roman"/>
                <w:b/>
                <w:bCs/>
                <w:sz w:val="20"/>
                <w:szCs w:val="20"/>
              </w:rPr>
              <w:t xml:space="preserve"> правила</w:t>
            </w:r>
            <w:r w:rsidRPr="00913BB1">
              <w:rPr>
                <w:rStyle w:val="a8"/>
                <w:rFonts w:ascii="Times New Roman" w:hAnsi="Times New Roman"/>
                <w:b/>
                <w:bCs/>
                <w:sz w:val="20"/>
                <w:szCs w:val="20"/>
                <w:lang w:val="uk-UA"/>
              </w:rPr>
              <w:t>:</w:t>
            </w:r>
          </w:p>
          <w:p w14:paraId="2D004967" w14:textId="77777777" w:rsidR="00913BB1" w:rsidRPr="00913BB1" w:rsidRDefault="00913BB1" w:rsidP="00913BB1">
            <w:pPr>
              <w:widowControl/>
              <w:numPr>
                <w:ilvl w:val="0"/>
                <w:numId w:val="6"/>
              </w:numPr>
              <w:autoSpaceDE/>
              <w:autoSpaceDN/>
              <w:rPr>
                <w:sz w:val="20"/>
                <w:szCs w:val="20"/>
              </w:rPr>
            </w:pPr>
            <w:r w:rsidRPr="00913BB1">
              <w:rPr>
                <w:sz w:val="20"/>
                <w:szCs w:val="20"/>
              </w:rPr>
              <w:t>Максимальний бал за аудиторну та самостійну роботу визначається сумарно за всі заняття.</w:t>
            </w:r>
          </w:p>
          <w:p w14:paraId="7F0CCC75" w14:textId="77777777" w:rsidR="00913BB1" w:rsidRPr="00913BB1" w:rsidRDefault="00913BB1" w:rsidP="00913BB1">
            <w:pPr>
              <w:widowControl/>
              <w:numPr>
                <w:ilvl w:val="0"/>
                <w:numId w:val="6"/>
              </w:numPr>
              <w:autoSpaceDE/>
              <w:autoSpaceDN/>
              <w:rPr>
                <w:sz w:val="20"/>
                <w:szCs w:val="20"/>
              </w:rPr>
            </w:pPr>
            <w:r w:rsidRPr="00913BB1">
              <w:rPr>
                <w:sz w:val="20"/>
                <w:szCs w:val="20"/>
              </w:rPr>
              <w:t>Всі завдання з дисципліни</w:t>
            </w:r>
            <w:r>
              <w:rPr>
                <w:sz w:val="20"/>
                <w:szCs w:val="20"/>
              </w:rPr>
              <w:t xml:space="preserve"> будуть розміщені плат</w:t>
            </w:r>
            <w:r w:rsidR="009371E1">
              <w:rPr>
                <w:sz w:val="20"/>
                <w:szCs w:val="20"/>
              </w:rPr>
              <w:t>формі</w:t>
            </w:r>
            <w:r w:rsidRPr="00913BB1">
              <w:rPr>
                <w:sz w:val="20"/>
                <w:szCs w:val="20"/>
              </w:rPr>
              <w:t xml:space="preserve"> </w:t>
            </w:r>
            <w:r w:rsidRPr="00913BB1">
              <w:rPr>
                <w:sz w:val="20"/>
                <w:szCs w:val="20"/>
                <w:lang w:val="en-US"/>
              </w:rPr>
              <w:t>MOODLE</w:t>
            </w:r>
            <w:r w:rsidRPr="00913BB1">
              <w:rPr>
                <w:sz w:val="20"/>
                <w:szCs w:val="20"/>
              </w:rPr>
              <w:t>.</w:t>
            </w:r>
          </w:p>
          <w:p w14:paraId="290C8EC1" w14:textId="77777777" w:rsidR="00913BB1" w:rsidRPr="00913BB1" w:rsidRDefault="009371E1" w:rsidP="00913BB1">
            <w:pPr>
              <w:widowControl/>
              <w:numPr>
                <w:ilvl w:val="0"/>
                <w:numId w:val="6"/>
              </w:numPr>
              <w:autoSpaceDE/>
              <w:autoSpaceDN/>
              <w:rPr>
                <w:color w:val="000000"/>
                <w:sz w:val="20"/>
                <w:szCs w:val="20"/>
                <w:lang w:eastAsia="uk-UA"/>
              </w:rPr>
            </w:pPr>
            <w:r>
              <w:rPr>
                <w:sz w:val="20"/>
                <w:szCs w:val="20"/>
              </w:rPr>
              <w:t>Здобувач</w:t>
            </w:r>
            <w:r w:rsidR="00913BB1" w:rsidRPr="00913BB1">
              <w:rPr>
                <w:sz w:val="20"/>
                <w:szCs w:val="20"/>
              </w:rPr>
              <w:t xml:space="preserve"> може отримати </w:t>
            </w:r>
            <w:r w:rsidR="00913BB1" w:rsidRPr="00913BB1">
              <w:rPr>
                <w:bCs/>
                <w:sz w:val="20"/>
                <w:szCs w:val="20"/>
              </w:rPr>
              <w:t>додаткові бали</w:t>
            </w:r>
            <w:r w:rsidR="00913BB1" w:rsidRPr="00913BB1">
              <w:rPr>
                <w:sz w:val="20"/>
                <w:szCs w:val="20"/>
              </w:rPr>
              <w:t xml:space="preserve"> за участь у науково-дослідній діяльності, що стосується тематики </w:t>
            </w:r>
            <w:r w:rsidR="00913BB1">
              <w:rPr>
                <w:sz w:val="20"/>
                <w:szCs w:val="20"/>
              </w:rPr>
              <w:t>фізичної культури і спорту</w:t>
            </w:r>
            <w:r w:rsidR="00913BB1" w:rsidRPr="00913BB1">
              <w:rPr>
                <w:sz w:val="20"/>
                <w:szCs w:val="20"/>
              </w:rPr>
              <w:t xml:space="preserve">. </w:t>
            </w:r>
            <w:r w:rsidR="00913BB1" w:rsidRPr="00913BB1">
              <w:rPr>
                <w:bCs/>
                <w:sz w:val="20"/>
                <w:szCs w:val="20"/>
              </w:rPr>
              <w:t>Додаткові бали</w:t>
            </w:r>
            <w:r w:rsidR="00913BB1" w:rsidRPr="00913BB1">
              <w:rPr>
                <w:sz w:val="20"/>
                <w:szCs w:val="20"/>
              </w:rPr>
              <w:t xml:space="preserve"> можуть бути нараховані за публікацію тез наукової конференції, наукової статті,  доповідь на конференції та участь у студентському науковому конкурсі </w:t>
            </w:r>
          </w:p>
        </w:tc>
      </w:tr>
      <w:tr w:rsidR="00913BB1" w:rsidRPr="00913BB1" w14:paraId="577DE381" w14:textId="77777777" w:rsidTr="009371E1">
        <w:trPr>
          <w:cantSplit/>
          <w:trHeight w:val="215"/>
          <w:jc w:val="center"/>
        </w:trPr>
        <w:tc>
          <w:tcPr>
            <w:tcW w:w="9354" w:type="dxa"/>
            <w:gridSpan w:val="18"/>
            <w:vAlign w:val="center"/>
          </w:tcPr>
          <w:p w14:paraId="1BD50DC4" w14:textId="77777777" w:rsidR="00913BB1" w:rsidRPr="00913BB1" w:rsidRDefault="00913BB1" w:rsidP="007C2DD8">
            <w:pPr>
              <w:jc w:val="center"/>
              <w:rPr>
                <w:color w:val="000000"/>
                <w:sz w:val="20"/>
                <w:szCs w:val="20"/>
                <w:lang w:eastAsia="uk-UA"/>
              </w:rPr>
            </w:pPr>
            <w:r w:rsidRPr="00913BB1">
              <w:rPr>
                <w:b/>
                <w:color w:val="000000"/>
                <w:sz w:val="20"/>
                <w:szCs w:val="20"/>
                <w:lang w:eastAsia="uk-UA"/>
              </w:rPr>
              <w:t xml:space="preserve">Письмовий екзамен: </w:t>
            </w:r>
            <w:r w:rsidRPr="00913BB1">
              <w:rPr>
                <w:color w:val="000000"/>
                <w:sz w:val="20"/>
                <w:szCs w:val="20"/>
                <w:lang w:eastAsia="uk-UA"/>
              </w:rPr>
              <w:t>100 балів</w:t>
            </w:r>
          </w:p>
        </w:tc>
      </w:tr>
      <w:tr w:rsidR="00913BB1" w:rsidRPr="00913BB1" w14:paraId="03862119" w14:textId="77777777" w:rsidTr="009371E1">
        <w:trPr>
          <w:cantSplit/>
          <w:trHeight w:val="559"/>
          <w:jc w:val="center"/>
        </w:trPr>
        <w:tc>
          <w:tcPr>
            <w:tcW w:w="9354" w:type="dxa"/>
            <w:gridSpan w:val="18"/>
            <w:vAlign w:val="center"/>
          </w:tcPr>
          <w:p w14:paraId="138DBAC3" w14:textId="77777777" w:rsidR="00913BB1" w:rsidRPr="00913BB1" w:rsidRDefault="00913BB1" w:rsidP="007C2DD8">
            <w:pPr>
              <w:jc w:val="center"/>
              <w:rPr>
                <w:sz w:val="20"/>
                <w:szCs w:val="20"/>
                <w:lang w:eastAsia="uk-UA"/>
              </w:rPr>
            </w:pPr>
            <w:r w:rsidRPr="00913BB1">
              <w:rPr>
                <w:sz w:val="20"/>
                <w:szCs w:val="20"/>
                <w:lang w:eastAsia="uk-UA"/>
              </w:rPr>
              <w:t xml:space="preserve">За тиждень до початку екзамену </w:t>
            </w:r>
            <w:r w:rsidR="009371E1">
              <w:rPr>
                <w:sz w:val="20"/>
                <w:szCs w:val="20"/>
                <w:lang w:eastAsia="uk-UA"/>
              </w:rPr>
              <w:t>здобувачі</w:t>
            </w:r>
            <w:r w:rsidRPr="00913BB1">
              <w:rPr>
                <w:sz w:val="20"/>
                <w:szCs w:val="20"/>
                <w:lang w:eastAsia="uk-UA"/>
              </w:rPr>
              <w:t xml:space="preserve"> будуть ознайомлені із структурою білета та правилами проведення екзамену. </w:t>
            </w:r>
          </w:p>
          <w:p w14:paraId="3F4277B9" w14:textId="77777777" w:rsidR="00913BB1" w:rsidRPr="00913BB1" w:rsidRDefault="00913BB1" w:rsidP="007C2DD8">
            <w:pPr>
              <w:jc w:val="center"/>
              <w:rPr>
                <w:sz w:val="20"/>
                <w:szCs w:val="20"/>
                <w:lang w:eastAsia="uk-UA"/>
              </w:rPr>
            </w:pPr>
            <w:r w:rsidRPr="00913BB1">
              <w:rPr>
                <w:sz w:val="20"/>
                <w:szCs w:val="20"/>
                <w:lang w:eastAsia="uk-UA"/>
              </w:rPr>
              <w:t>Відповідь на екзамені оцінюється за 100-баловою шкалою: 90–100 балів – “відмінно”, 75–89 – “добре”, 59–74 – “задовільно”, менше 59 – “незадовільно”.</w:t>
            </w:r>
          </w:p>
          <w:p w14:paraId="73F7C67A" w14:textId="77777777" w:rsidR="00913BB1" w:rsidRPr="00913BB1" w:rsidRDefault="00913BB1" w:rsidP="002A7505">
            <w:pPr>
              <w:jc w:val="center"/>
              <w:rPr>
                <w:color w:val="000000"/>
                <w:sz w:val="20"/>
                <w:szCs w:val="20"/>
                <w:lang w:eastAsia="uk-UA"/>
              </w:rPr>
            </w:pPr>
            <w:r w:rsidRPr="00913BB1">
              <w:rPr>
                <w:sz w:val="20"/>
                <w:szCs w:val="20"/>
                <w:lang w:eastAsia="uk-UA"/>
              </w:rPr>
              <w:t>Детальні критерії оцінювання кожного завдання викладені в білеті.</w:t>
            </w:r>
          </w:p>
        </w:tc>
      </w:tr>
      <w:tr w:rsidR="00913BB1" w:rsidRPr="00913BB1" w14:paraId="39DBCC1E" w14:textId="77777777" w:rsidTr="009371E1">
        <w:trPr>
          <w:cantSplit/>
          <w:trHeight w:val="281"/>
          <w:jc w:val="center"/>
        </w:trPr>
        <w:tc>
          <w:tcPr>
            <w:tcW w:w="9354" w:type="dxa"/>
            <w:gridSpan w:val="18"/>
            <w:vAlign w:val="center"/>
          </w:tcPr>
          <w:p w14:paraId="4BB0696A" w14:textId="77777777" w:rsidR="00913BB1" w:rsidRPr="00913BB1" w:rsidRDefault="00913BB1" w:rsidP="007C2DD8">
            <w:pPr>
              <w:jc w:val="center"/>
              <w:rPr>
                <w:b/>
                <w:color w:val="000000"/>
                <w:sz w:val="20"/>
                <w:szCs w:val="20"/>
                <w:lang w:eastAsia="uk-UA"/>
              </w:rPr>
            </w:pPr>
            <w:r w:rsidRPr="00913BB1">
              <w:rPr>
                <w:b/>
                <w:color w:val="000000"/>
                <w:sz w:val="20"/>
                <w:szCs w:val="20"/>
                <w:lang w:eastAsia="uk-UA"/>
              </w:rPr>
              <w:t>Підсумкова оцінка:  100 балів</w:t>
            </w:r>
          </w:p>
          <w:p w14:paraId="49C8DD3A" w14:textId="77777777" w:rsidR="00913BB1" w:rsidRPr="00913BB1" w:rsidRDefault="00913BB1" w:rsidP="007C2DD8">
            <w:pPr>
              <w:jc w:val="center"/>
              <w:rPr>
                <w:b/>
                <w:color w:val="000000"/>
                <w:sz w:val="20"/>
                <w:szCs w:val="20"/>
                <w:lang w:eastAsia="uk-UA"/>
              </w:rPr>
            </w:pPr>
            <w:r w:rsidRPr="00913BB1">
              <w:rPr>
                <w:color w:val="000000"/>
                <w:sz w:val="20"/>
                <w:szCs w:val="20"/>
                <w:lang w:eastAsia="uk-UA"/>
              </w:rPr>
              <w:t>визначається як середньоарифметична сума балів поточного контролю та екзамену</w:t>
            </w:r>
          </w:p>
        </w:tc>
      </w:tr>
    </w:tbl>
    <w:p w14:paraId="403270C4" w14:textId="233AAEF9" w:rsidR="00913BB1" w:rsidRDefault="00913BB1" w:rsidP="009A72A3">
      <w:pPr>
        <w:jc w:val="center"/>
        <w:rPr>
          <w:b/>
          <w:sz w:val="24"/>
          <w:szCs w:val="24"/>
        </w:rPr>
      </w:pPr>
    </w:p>
    <w:p w14:paraId="1D573CC8" w14:textId="36C39295" w:rsidR="00CE77C5" w:rsidRDefault="00CE77C5" w:rsidP="009A72A3">
      <w:pPr>
        <w:jc w:val="center"/>
        <w:rPr>
          <w:b/>
          <w:sz w:val="24"/>
          <w:szCs w:val="24"/>
        </w:rPr>
      </w:pPr>
    </w:p>
    <w:p w14:paraId="07DB3460" w14:textId="77777777" w:rsidR="00CE77C5" w:rsidRPr="00F35349" w:rsidRDefault="00CE77C5" w:rsidP="009A72A3">
      <w:pPr>
        <w:jc w:val="center"/>
        <w:rPr>
          <w:b/>
          <w:sz w:val="24"/>
          <w:szCs w:val="24"/>
        </w:rPr>
      </w:pPr>
    </w:p>
    <w:p w14:paraId="6A1CEF2F" w14:textId="77777777" w:rsidR="00F35349" w:rsidRPr="00375CD9" w:rsidRDefault="009371E1" w:rsidP="00F35349">
      <w:pPr>
        <w:pStyle w:val="a5"/>
        <w:spacing w:before="8"/>
        <w:ind w:left="0"/>
        <w:jc w:val="center"/>
        <w:rPr>
          <w:b/>
          <w:sz w:val="20"/>
          <w:szCs w:val="20"/>
        </w:rPr>
      </w:pPr>
      <w:r w:rsidRPr="00375CD9">
        <w:rPr>
          <w:b/>
          <w:sz w:val="20"/>
          <w:szCs w:val="20"/>
        </w:rPr>
        <w:t xml:space="preserve">2.2. </w:t>
      </w:r>
      <w:r w:rsidR="00F35349" w:rsidRPr="00375CD9">
        <w:rPr>
          <w:b/>
          <w:sz w:val="20"/>
          <w:szCs w:val="20"/>
        </w:rPr>
        <w:t>Критерії оцінювання екзамену: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7938"/>
      </w:tblGrid>
      <w:tr w:rsidR="00B701AD" w:rsidRPr="00375CD9" w14:paraId="25511185" w14:textId="77777777" w:rsidTr="0037464D">
        <w:trPr>
          <w:jc w:val="center"/>
        </w:trPr>
        <w:tc>
          <w:tcPr>
            <w:tcW w:w="1449" w:type="dxa"/>
            <w:shd w:val="clear" w:color="auto" w:fill="auto"/>
          </w:tcPr>
          <w:p w14:paraId="7310D20F" w14:textId="77777777" w:rsidR="00B701AD" w:rsidRPr="00375CD9" w:rsidRDefault="00B701AD" w:rsidP="001425F0">
            <w:pPr>
              <w:jc w:val="center"/>
              <w:rPr>
                <w:sz w:val="20"/>
                <w:szCs w:val="20"/>
              </w:rPr>
            </w:pPr>
            <w:r w:rsidRPr="00375CD9">
              <w:rPr>
                <w:sz w:val="20"/>
                <w:szCs w:val="20"/>
              </w:rPr>
              <w:t>Шкала ДТЕУ</w:t>
            </w:r>
          </w:p>
        </w:tc>
        <w:tc>
          <w:tcPr>
            <w:tcW w:w="7938" w:type="dxa"/>
            <w:shd w:val="clear" w:color="auto" w:fill="auto"/>
          </w:tcPr>
          <w:p w14:paraId="6757908B" w14:textId="77777777" w:rsidR="00B701AD" w:rsidRPr="00375CD9" w:rsidRDefault="00B701AD" w:rsidP="001425F0">
            <w:pPr>
              <w:jc w:val="center"/>
              <w:rPr>
                <w:sz w:val="20"/>
                <w:szCs w:val="20"/>
              </w:rPr>
            </w:pPr>
            <w:r w:rsidRPr="00375CD9">
              <w:rPr>
                <w:sz w:val="20"/>
                <w:szCs w:val="20"/>
              </w:rPr>
              <w:t>Критерії оцінювання навчальних досягнень здобувачів</w:t>
            </w:r>
          </w:p>
        </w:tc>
      </w:tr>
      <w:tr w:rsidR="00B701AD" w:rsidRPr="00375CD9" w14:paraId="4CA79730" w14:textId="77777777" w:rsidTr="0037464D">
        <w:trPr>
          <w:jc w:val="center"/>
        </w:trPr>
        <w:tc>
          <w:tcPr>
            <w:tcW w:w="1449" w:type="dxa"/>
            <w:shd w:val="clear" w:color="auto" w:fill="auto"/>
          </w:tcPr>
          <w:p w14:paraId="3219D9CF" w14:textId="77777777" w:rsidR="00B701AD" w:rsidRPr="00375CD9" w:rsidRDefault="00B701AD" w:rsidP="00446F28">
            <w:pPr>
              <w:jc w:val="center"/>
              <w:rPr>
                <w:b/>
                <w:sz w:val="20"/>
                <w:szCs w:val="20"/>
              </w:rPr>
            </w:pPr>
            <w:r w:rsidRPr="00375CD9">
              <w:rPr>
                <w:b/>
                <w:sz w:val="20"/>
                <w:szCs w:val="20"/>
              </w:rPr>
              <w:t>90-100</w:t>
            </w:r>
          </w:p>
        </w:tc>
        <w:tc>
          <w:tcPr>
            <w:tcW w:w="7938" w:type="dxa"/>
            <w:shd w:val="clear" w:color="auto" w:fill="auto"/>
          </w:tcPr>
          <w:p w14:paraId="24C5A069" w14:textId="77777777" w:rsidR="00B701AD" w:rsidRPr="00375CD9" w:rsidRDefault="00B701AD" w:rsidP="009371E1">
            <w:pPr>
              <w:jc w:val="both"/>
              <w:rPr>
                <w:sz w:val="20"/>
                <w:szCs w:val="20"/>
              </w:rPr>
            </w:pPr>
            <w:r w:rsidRPr="00375CD9">
              <w:rPr>
                <w:sz w:val="20"/>
                <w:szCs w:val="20"/>
              </w:rPr>
              <w:t xml:space="preserve">Відповідь або виконання завдання характеризується правильністю та повнотою без допомоги викладача. Здобувач має глибокі міцні і системні знання з теоретичного курсу, може чітко сформулювати його методологічні основи, використовуючи наукову термінологію, знає основні проблеми, мету та завдання, правильно класифікує </w:t>
            </w:r>
            <w:r w:rsidRPr="00375CD9">
              <w:rPr>
                <w:iCs/>
                <w:sz w:val="20"/>
                <w:szCs w:val="20"/>
              </w:rPr>
              <w:t xml:space="preserve">типи </w:t>
            </w:r>
            <w:r w:rsidR="009371E1" w:rsidRPr="00375CD9">
              <w:rPr>
                <w:iCs/>
                <w:sz w:val="20"/>
                <w:szCs w:val="20"/>
              </w:rPr>
              <w:t>занять</w:t>
            </w:r>
            <w:r w:rsidRPr="00375CD9">
              <w:rPr>
                <w:iCs/>
                <w:sz w:val="20"/>
                <w:szCs w:val="20"/>
              </w:rPr>
              <w:t xml:space="preserve">, знає їх макроструктуру; фактори, що зумовлюють варіативність макроструктури занять; вміє самостійно розробляти методику організації і проведення занять всіх типів; складати </w:t>
            </w:r>
            <w:r w:rsidRPr="00375CD9">
              <w:rPr>
                <w:iCs/>
                <w:sz w:val="20"/>
                <w:szCs w:val="20"/>
              </w:rPr>
              <w:lastRenderedPageBreak/>
              <w:t>їх детальні конспекти; чітко виділяє основні елементи знань, якими оволодівають ті хто займається; може ефективно управляти процесом їх формування; вміє обґрунтовувати ефективність вибору засобів наочності відповідно до дидактичної мети; проявляє творчі здібності, приймає участь у науковій роботі, цікавиться новітніми досягненнями методичної галузі, усвідомлює значення самостійної роботи для власного професійного зростання.</w:t>
            </w:r>
          </w:p>
        </w:tc>
      </w:tr>
      <w:tr w:rsidR="00B701AD" w:rsidRPr="00F35349" w14:paraId="68BE80D9" w14:textId="77777777" w:rsidTr="0037464D">
        <w:trPr>
          <w:jc w:val="center"/>
        </w:trPr>
        <w:tc>
          <w:tcPr>
            <w:tcW w:w="1449" w:type="dxa"/>
            <w:shd w:val="clear" w:color="auto" w:fill="auto"/>
          </w:tcPr>
          <w:p w14:paraId="545FEB5F" w14:textId="77777777" w:rsidR="00B701AD" w:rsidRPr="00375CD9" w:rsidRDefault="00B701AD" w:rsidP="00446F28">
            <w:pPr>
              <w:jc w:val="center"/>
              <w:rPr>
                <w:b/>
                <w:sz w:val="20"/>
                <w:szCs w:val="20"/>
              </w:rPr>
            </w:pPr>
            <w:r w:rsidRPr="00375CD9">
              <w:rPr>
                <w:b/>
                <w:sz w:val="20"/>
                <w:szCs w:val="20"/>
              </w:rPr>
              <w:lastRenderedPageBreak/>
              <w:t>82-89</w:t>
            </w:r>
          </w:p>
        </w:tc>
        <w:tc>
          <w:tcPr>
            <w:tcW w:w="7938" w:type="dxa"/>
            <w:shd w:val="clear" w:color="auto" w:fill="auto"/>
          </w:tcPr>
          <w:p w14:paraId="7ED57AAB" w14:textId="77777777" w:rsidR="00B701AD" w:rsidRPr="00375CD9" w:rsidRDefault="00B701AD" w:rsidP="00F35349">
            <w:pPr>
              <w:jc w:val="both"/>
              <w:rPr>
                <w:sz w:val="20"/>
                <w:szCs w:val="20"/>
              </w:rPr>
            </w:pPr>
            <w:r w:rsidRPr="00375CD9">
              <w:rPr>
                <w:sz w:val="20"/>
                <w:szCs w:val="20"/>
              </w:rPr>
              <w:t>Відповідь або виконання завдання характеризується повнотою з незначними огріхами без надання допомоги з боку викладача.</w:t>
            </w:r>
          </w:p>
          <w:p w14:paraId="5ECFE62F" w14:textId="77777777" w:rsidR="00B701AD" w:rsidRPr="00375CD9" w:rsidRDefault="00B701AD" w:rsidP="00E22201">
            <w:pPr>
              <w:jc w:val="both"/>
              <w:rPr>
                <w:sz w:val="20"/>
                <w:szCs w:val="20"/>
              </w:rPr>
            </w:pPr>
            <w:r w:rsidRPr="00375CD9">
              <w:rPr>
                <w:sz w:val="20"/>
                <w:szCs w:val="20"/>
              </w:rPr>
              <w:t>Здобувач має ґрунтовні знання, вміє</w:t>
            </w:r>
            <w:r w:rsidRPr="00375CD9">
              <w:rPr>
                <w:iCs/>
                <w:sz w:val="20"/>
                <w:szCs w:val="20"/>
              </w:rPr>
              <w:t xml:space="preserve"> розробляти методику організації і проведення занять всіх типів; складати їх конспекти; здатен виділяти в певній частині (тема, розділ, клас, курс) змісту знань, що складають основу понять, аналізувати зміст підручників і навчальних посібників; вибирати оптимальні методи навчання з метою ефективного досягнення дидактичних цілей у конкретних педагогічних ситуаціях цілісного процесу навчання, але спирається на рекомендації викладача не проявляючи творчої ініціативи, не завжди використовує новітні педагогічні технології удосконалення навчального процесу </w:t>
            </w:r>
          </w:p>
        </w:tc>
      </w:tr>
      <w:tr w:rsidR="00B701AD" w:rsidRPr="00F35349" w14:paraId="3FFC8FF6" w14:textId="77777777" w:rsidTr="0037464D">
        <w:trPr>
          <w:jc w:val="center"/>
        </w:trPr>
        <w:tc>
          <w:tcPr>
            <w:tcW w:w="1449" w:type="dxa"/>
            <w:shd w:val="clear" w:color="auto" w:fill="auto"/>
          </w:tcPr>
          <w:p w14:paraId="6F61F49F" w14:textId="77777777" w:rsidR="00B701AD" w:rsidRPr="00375CD9" w:rsidRDefault="0037464D" w:rsidP="00446F28">
            <w:pPr>
              <w:jc w:val="center"/>
              <w:rPr>
                <w:b/>
                <w:sz w:val="20"/>
                <w:szCs w:val="20"/>
              </w:rPr>
            </w:pPr>
            <w:r w:rsidRPr="00375CD9">
              <w:rPr>
                <w:b/>
                <w:sz w:val="20"/>
                <w:szCs w:val="20"/>
              </w:rPr>
              <w:t>75</w:t>
            </w:r>
            <w:r w:rsidR="00B701AD" w:rsidRPr="00375CD9">
              <w:rPr>
                <w:b/>
                <w:sz w:val="20"/>
                <w:szCs w:val="20"/>
              </w:rPr>
              <w:t>-81</w:t>
            </w:r>
          </w:p>
        </w:tc>
        <w:tc>
          <w:tcPr>
            <w:tcW w:w="7938" w:type="dxa"/>
            <w:shd w:val="clear" w:color="auto" w:fill="auto"/>
          </w:tcPr>
          <w:p w14:paraId="1BF27844" w14:textId="77777777" w:rsidR="00B701AD" w:rsidRPr="00375CD9" w:rsidRDefault="00B701AD" w:rsidP="009A72A3">
            <w:pPr>
              <w:jc w:val="both"/>
              <w:rPr>
                <w:sz w:val="20"/>
                <w:szCs w:val="20"/>
              </w:rPr>
            </w:pPr>
            <w:r w:rsidRPr="00375CD9">
              <w:rPr>
                <w:sz w:val="20"/>
                <w:szCs w:val="20"/>
              </w:rPr>
              <w:t xml:space="preserve">Відповідь або виконання завдання характеризується недостатньою повнотою, але правильністю без надання допомоги викладача. Здобувач володіє обсягом знань та умінь, які є необхідними для розкриття теми, користується термінологією, однак визначення поняттям надає неточно. Здобувач знає програмний матеріал повністю, вміє </w:t>
            </w:r>
            <w:r w:rsidRPr="00375CD9">
              <w:rPr>
                <w:iCs/>
                <w:sz w:val="20"/>
                <w:szCs w:val="20"/>
              </w:rPr>
              <w:t xml:space="preserve">розробляти методику організації і проведення </w:t>
            </w:r>
            <w:r w:rsidR="009A72A3" w:rsidRPr="00375CD9">
              <w:rPr>
                <w:iCs/>
                <w:sz w:val="20"/>
                <w:szCs w:val="20"/>
              </w:rPr>
              <w:t>занять</w:t>
            </w:r>
            <w:r w:rsidRPr="00375CD9">
              <w:rPr>
                <w:iCs/>
                <w:sz w:val="20"/>
                <w:szCs w:val="20"/>
              </w:rPr>
              <w:t xml:space="preserve"> всіх типів; вміє складати структурно-логічні схеми та конспекти </w:t>
            </w:r>
            <w:r w:rsidR="009A72A3" w:rsidRPr="00375CD9">
              <w:rPr>
                <w:iCs/>
                <w:sz w:val="20"/>
                <w:szCs w:val="20"/>
              </w:rPr>
              <w:t>занять</w:t>
            </w:r>
            <w:r w:rsidRPr="00375CD9">
              <w:rPr>
                <w:iCs/>
                <w:sz w:val="20"/>
                <w:szCs w:val="20"/>
              </w:rPr>
              <w:t xml:space="preserve"> за поданим зразком та користуючись методичними посібниками; розробляє методику організації і проведення занять всіх типів; здобувач складає їх детальні конспекти; правильно аналізує зміст підручників і навчальних посібників; здатен вибирати оптимальні методи навчання, здатен до правильної організації самостійної роботи, але </w:t>
            </w:r>
            <w:r w:rsidRPr="00375CD9">
              <w:rPr>
                <w:sz w:val="20"/>
                <w:szCs w:val="20"/>
              </w:rPr>
              <w:t xml:space="preserve">може припускатися окремих </w:t>
            </w:r>
            <w:proofErr w:type="spellStart"/>
            <w:r w:rsidRPr="00375CD9">
              <w:rPr>
                <w:sz w:val="20"/>
                <w:szCs w:val="20"/>
              </w:rPr>
              <w:t>неточностей</w:t>
            </w:r>
            <w:proofErr w:type="spellEnd"/>
            <w:r w:rsidRPr="00375CD9">
              <w:rPr>
                <w:sz w:val="20"/>
                <w:szCs w:val="20"/>
              </w:rPr>
              <w:t>, які виправляє після надання консультативної допомоги викладача.</w:t>
            </w:r>
          </w:p>
        </w:tc>
      </w:tr>
      <w:tr w:rsidR="00B701AD" w:rsidRPr="00F35349" w14:paraId="3FBC4E07" w14:textId="77777777" w:rsidTr="0037464D">
        <w:trPr>
          <w:jc w:val="center"/>
        </w:trPr>
        <w:tc>
          <w:tcPr>
            <w:tcW w:w="1449" w:type="dxa"/>
            <w:shd w:val="clear" w:color="auto" w:fill="auto"/>
          </w:tcPr>
          <w:p w14:paraId="572BA03D" w14:textId="77777777" w:rsidR="00B701AD" w:rsidRPr="00375CD9" w:rsidRDefault="0037464D" w:rsidP="00446F28">
            <w:pPr>
              <w:jc w:val="center"/>
              <w:rPr>
                <w:b/>
                <w:sz w:val="20"/>
                <w:szCs w:val="20"/>
              </w:rPr>
            </w:pPr>
            <w:r w:rsidRPr="00375CD9">
              <w:rPr>
                <w:b/>
                <w:sz w:val="20"/>
                <w:szCs w:val="20"/>
              </w:rPr>
              <w:t>69-74</w:t>
            </w:r>
          </w:p>
        </w:tc>
        <w:tc>
          <w:tcPr>
            <w:tcW w:w="7938" w:type="dxa"/>
            <w:shd w:val="clear" w:color="auto" w:fill="auto"/>
          </w:tcPr>
          <w:p w14:paraId="3FAF3620" w14:textId="77777777" w:rsidR="00B701AD" w:rsidRPr="00375CD9" w:rsidRDefault="00B701AD" w:rsidP="001425F0">
            <w:pPr>
              <w:jc w:val="both"/>
              <w:rPr>
                <w:sz w:val="20"/>
                <w:szCs w:val="20"/>
              </w:rPr>
            </w:pPr>
            <w:r w:rsidRPr="00375CD9">
              <w:rPr>
                <w:sz w:val="20"/>
                <w:szCs w:val="20"/>
              </w:rPr>
              <w:t>Відповідь або виконання завдання характеризується неповнотою і проводяться за допомогою консультації викладача. Здобувач знає основні теми курсу, має уявлення про його структуру та проблематику, але його знання мають загальний характер, конспекти занять складає за зразком, розрізняє засоби наочності, але використовує їх не оптимально, плутається у визначенні понять, не може довести причини використання методів навчання, характеризує методи навчання без підкріплення прикладами.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Значну частину матеріалу здобувач наводить на репродуктивному рівні, зазнає труднощі під час надання визначень ключовим поняттям теми. Для розкриття теоретичних питань, виконання завдань та демонстрації практичних умінь необхідна консультативна допомога з боку викладача.</w:t>
            </w:r>
          </w:p>
        </w:tc>
      </w:tr>
      <w:tr w:rsidR="00B701AD" w:rsidRPr="00F35349" w14:paraId="29ACB184" w14:textId="77777777" w:rsidTr="0037464D">
        <w:trPr>
          <w:jc w:val="center"/>
        </w:trPr>
        <w:tc>
          <w:tcPr>
            <w:tcW w:w="1449" w:type="dxa"/>
            <w:shd w:val="clear" w:color="auto" w:fill="auto"/>
          </w:tcPr>
          <w:p w14:paraId="360A4BAB" w14:textId="77777777" w:rsidR="00B701AD" w:rsidRPr="00375CD9" w:rsidRDefault="0037464D" w:rsidP="00446F28">
            <w:pPr>
              <w:jc w:val="center"/>
              <w:rPr>
                <w:b/>
                <w:sz w:val="20"/>
                <w:szCs w:val="20"/>
              </w:rPr>
            </w:pPr>
            <w:r w:rsidRPr="00375CD9">
              <w:rPr>
                <w:b/>
                <w:sz w:val="20"/>
                <w:szCs w:val="20"/>
              </w:rPr>
              <w:t>60-68</w:t>
            </w:r>
          </w:p>
        </w:tc>
        <w:tc>
          <w:tcPr>
            <w:tcW w:w="7938" w:type="dxa"/>
            <w:shd w:val="clear" w:color="auto" w:fill="auto"/>
          </w:tcPr>
          <w:p w14:paraId="4405B2E4" w14:textId="77777777" w:rsidR="00B701AD" w:rsidRPr="00375CD9" w:rsidRDefault="00B701AD" w:rsidP="001425F0">
            <w:pPr>
              <w:jc w:val="both"/>
              <w:rPr>
                <w:sz w:val="20"/>
                <w:szCs w:val="20"/>
              </w:rPr>
            </w:pPr>
            <w:r w:rsidRPr="00375CD9">
              <w:rPr>
                <w:sz w:val="20"/>
                <w:szCs w:val="20"/>
              </w:rPr>
              <w:t xml:space="preserve">Відповідь або виконання завдання характеризується фрагментарністю і є можливими тільки за умови надання допомоги викладача. Здобувач знає основні теми курсу, має уявлення про його структуру та проблематику, але його знання мають не системний характер; конспекти занять складає за зразком, по шаблону, розрізняє засоби наочності, але використовує їх неефективно, плутається у визначенні музичних понять, не може добрати і обґрунтувати ефективність використання методів навчання відповідно до теми, застосувати свої знання у процесі проведення уроку може тільки під безпосереднім керівництвом викладача. Замість чіткого термінологічного визначення пояснює теоретичний матеріал на побутовому рівні. Має прогалини в теоретичному курсі та не прикладає зусиль для удосконалення практичних вмінь та навичок. Викладення матеріалу відбувається на репродуктивному рівні зі значною кількістю огріхів та </w:t>
            </w:r>
            <w:proofErr w:type="spellStart"/>
            <w:r w:rsidRPr="00375CD9">
              <w:rPr>
                <w:sz w:val="20"/>
                <w:szCs w:val="20"/>
              </w:rPr>
              <w:t>неточностей</w:t>
            </w:r>
            <w:proofErr w:type="spellEnd"/>
            <w:r w:rsidRPr="00375CD9">
              <w:rPr>
                <w:sz w:val="20"/>
                <w:szCs w:val="20"/>
              </w:rPr>
              <w:t xml:space="preserve">. </w:t>
            </w:r>
          </w:p>
        </w:tc>
      </w:tr>
      <w:tr w:rsidR="00B701AD" w:rsidRPr="00F35349" w14:paraId="074724A6" w14:textId="77777777" w:rsidTr="0037464D">
        <w:trPr>
          <w:jc w:val="center"/>
        </w:trPr>
        <w:tc>
          <w:tcPr>
            <w:tcW w:w="1449" w:type="dxa"/>
            <w:shd w:val="clear" w:color="auto" w:fill="auto"/>
          </w:tcPr>
          <w:p w14:paraId="6122E2E0" w14:textId="77777777" w:rsidR="00B701AD" w:rsidRPr="00375CD9" w:rsidRDefault="009A72A3" w:rsidP="00446F28">
            <w:pPr>
              <w:jc w:val="center"/>
              <w:rPr>
                <w:b/>
                <w:sz w:val="20"/>
                <w:szCs w:val="20"/>
              </w:rPr>
            </w:pPr>
            <w:r w:rsidRPr="00375CD9">
              <w:rPr>
                <w:b/>
                <w:sz w:val="20"/>
                <w:szCs w:val="20"/>
              </w:rPr>
              <w:t>0</w:t>
            </w:r>
            <w:r w:rsidR="00B701AD" w:rsidRPr="00375CD9">
              <w:rPr>
                <w:b/>
                <w:sz w:val="20"/>
                <w:szCs w:val="20"/>
              </w:rPr>
              <w:t>-59</w:t>
            </w:r>
          </w:p>
        </w:tc>
        <w:tc>
          <w:tcPr>
            <w:tcW w:w="7938" w:type="dxa"/>
            <w:shd w:val="clear" w:color="auto" w:fill="auto"/>
          </w:tcPr>
          <w:p w14:paraId="1266A7FC" w14:textId="77777777" w:rsidR="00B701AD" w:rsidRPr="00375CD9" w:rsidRDefault="00B701AD" w:rsidP="00F35349">
            <w:pPr>
              <w:jc w:val="both"/>
              <w:rPr>
                <w:sz w:val="20"/>
                <w:szCs w:val="20"/>
              </w:rPr>
            </w:pPr>
            <w:r w:rsidRPr="00375CD9">
              <w:rPr>
                <w:sz w:val="20"/>
                <w:szCs w:val="20"/>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bl>
    <w:p w14:paraId="4F55AD53" w14:textId="77777777" w:rsidR="00F35349" w:rsidRPr="00375CD9" w:rsidRDefault="00F35349" w:rsidP="00F35349">
      <w:pPr>
        <w:spacing w:after="4"/>
        <w:ind w:left="1070" w:right="1660"/>
        <w:jc w:val="center"/>
        <w:rPr>
          <w:b/>
          <w:sz w:val="20"/>
          <w:szCs w:val="20"/>
        </w:rPr>
      </w:pPr>
    </w:p>
    <w:p w14:paraId="24E72BC3" w14:textId="6DDE0D0F" w:rsidR="00F35349" w:rsidRDefault="001425F0" w:rsidP="001425F0">
      <w:pPr>
        <w:pStyle w:val="1"/>
        <w:keepNext w:val="0"/>
        <w:keepLines w:val="0"/>
        <w:tabs>
          <w:tab w:val="left" w:pos="809"/>
          <w:tab w:val="left" w:pos="810"/>
        </w:tabs>
        <w:spacing w:before="74"/>
        <w:jc w:val="center"/>
        <w:rPr>
          <w:rFonts w:ascii="Times New Roman" w:hAnsi="Times New Roman" w:cs="Times New Roman"/>
          <w:color w:val="auto"/>
          <w:sz w:val="20"/>
          <w:szCs w:val="20"/>
        </w:rPr>
      </w:pPr>
      <w:r w:rsidRPr="00375CD9">
        <w:rPr>
          <w:rFonts w:ascii="Times New Roman" w:hAnsi="Times New Roman" w:cs="Times New Roman"/>
          <w:color w:val="auto"/>
          <w:sz w:val="20"/>
          <w:szCs w:val="20"/>
        </w:rPr>
        <w:t>3</w:t>
      </w:r>
      <w:r w:rsidR="00F35349" w:rsidRPr="00375CD9">
        <w:rPr>
          <w:rFonts w:ascii="Times New Roman" w:hAnsi="Times New Roman" w:cs="Times New Roman"/>
          <w:color w:val="auto"/>
          <w:sz w:val="20"/>
          <w:szCs w:val="20"/>
        </w:rPr>
        <w:t>. Політика</w:t>
      </w:r>
      <w:r w:rsidR="00F35349" w:rsidRPr="00375CD9">
        <w:rPr>
          <w:rFonts w:ascii="Times New Roman" w:hAnsi="Times New Roman" w:cs="Times New Roman"/>
          <w:color w:val="auto"/>
          <w:spacing w:val="-2"/>
          <w:sz w:val="20"/>
          <w:szCs w:val="20"/>
        </w:rPr>
        <w:t xml:space="preserve"> </w:t>
      </w:r>
      <w:r w:rsidR="00F35349" w:rsidRPr="00375CD9">
        <w:rPr>
          <w:rFonts w:ascii="Times New Roman" w:hAnsi="Times New Roman" w:cs="Times New Roman"/>
          <w:color w:val="auto"/>
          <w:sz w:val="20"/>
          <w:szCs w:val="20"/>
        </w:rPr>
        <w:t>курсу:</w:t>
      </w:r>
    </w:p>
    <w:p w14:paraId="7AA7D954" w14:textId="77777777" w:rsidR="00E10A5B" w:rsidRPr="00E10A5B" w:rsidRDefault="00E10A5B" w:rsidP="00E10A5B"/>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938"/>
      </w:tblGrid>
      <w:tr w:rsidR="00E10A5B" w:rsidRPr="00270471" w14:paraId="393180B5" w14:textId="77777777" w:rsidTr="00BC280B">
        <w:trPr>
          <w:jc w:val="center"/>
        </w:trPr>
        <w:tc>
          <w:tcPr>
            <w:tcW w:w="1561" w:type="dxa"/>
          </w:tcPr>
          <w:p w14:paraId="16928E71" w14:textId="77777777" w:rsidR="00E10A5B" w:rsidRPr="00270471" w:rsidRDefault="00E10A5B" w:rsidP="00BC280B">
            <w:pPr>
              <w:rPr>
                <w:sz w:val="20"/>
                <w:szCs w:val="20"/>
              </w:rPr>
            </w:pPr>
            <w:bookmarkStart w:id="0" w:name="_Hlk191998612"/>
            <w:r w:rsidRPr="00270471">
              <w:rPr>
                <w:sz w:val="20"/>
                <w:szCs w:val="20"/>
              </w:rPr>
              <w:t>Відпрацювання пропусків занять</w:t>
            </w:r>
          </w:p>
        </w:tc>
        <w:tc>
          <w:tcPr>
            <w:tcW w:w="7938" w:type="dxa"/>
          </w:tcPr>
          <w:p w14:paraId="0F6F3ADA" w14:textId="77777777" w:rsidR="00E10A5B" w:rsidRPr="007B52D0" w:rsidRDefault="00E10A5B" w:rsidP="00BC280B">
            <w:pPr>
              <w:jc w:val="both"/>
              <w:rPr>
                <w:sz w:val="20"/>
                <w:szCs w:val="20"/>
              </w:rPr>
            </w:pPr>
            <w:bookmarkStart w:id="1" w:name="_Hlk191999240"/>
            <w:r w:rsidRPr="007B52D0">
              <w:rPr>
                <w:color w:val="000000"/>
                <w:sz w:val="20"/>
                <w:szCs w:val="20"/>
              </w:rPr>
              <w:t xml:space="preserve">Студент, який пропустив заняття, самостійно вивчає матеріал за наведеними у </w:t>
            </w:r>
            <w:proofErr w:type="spellStart"/>
            <w:r w:rsidRPr="007B52D0">
              <w:rPr>
                <w:color w:val="000000"/>
                <w:sz w:val="20"/>
                <w:szCs w:val="20"/>
              </w:rPr>
              <w:t>силабусі</w:t>
            </w:r>
            <w:proofErr w:type="spellEnd"/>
            <w:r w:rsidRPr="007B52D0">
              <w:rPr>
                <w:color w:val="000000"/>
                <w:sz w:val="20"/>
                <w:szCs w:val="20"/>
              </w:rPr>
              <w:t xml:space="preserve"> та робочій програмі з дисципліни джерелами і ліквідує заборгованість у форматі, погодженому з викладачем</w:t>
            </w:r>
            <w:r>
              <w:rPr>
                <w:sz w:val="20"/>
                <w:szCs w:val="20"/>
              </w:rPr>
              <w:t>.</w:t>
            </w:r>
            <w:r w:rsidRPr="007B52D0">
              <w:rPr>
                <w:color w:val="000000"/>
                <w:sz w:val="20"/>
                <w:szCs w:val="20"/>
              </w:rPr>
              <w:t xml:space="preserve"> Відпрацювання дозволяється тільки в разі пропуску занять з поважної причини, яка підтверджена деканатом. Пропущені за поважною причиною заняття відпрацьовуються у час, відведений на консультації</w:t>
            </w:r>
            <w:r>
              <w:rPr>
                <w:sz w:val="20"/>
                <w:szCs w:val="20"/>
              </w:rPr>
              <w:t>.</w:t>
            </w:r>
            <w:bookmarkEnd w:id="1"/>
          </w:p>
        </w:tc>
      </w:tr>
      <w:tr w:rsidR="00E10A5B" w:rsidRPr="00270471" w14:paraId="43B9DA5A" w14:textId="77777777" w:rsidTr="00BC280B">
        <w:trPr>
          <w:jc w:val="center"/>
        </w:trPr>
        <w:tc>
          <w:tcPr>
            <w:tcW w:w="1561" w:type="dxa"/>
          </w:tcPr>
          <w:p w14:paraId="3B236C7B" w14:textId="77777777" w:rsidR="00E10A5B" w:rsidRPr="00270471" w:rsidRDefault="00E10A5B" w:rsidP="00BC280B">
            <w:pPr>
              <w:rPr>
                <w:sz w:val="20"/>
                <w:szCs w:val="20"/>
              </w:rPr>
            </w:pPr>
            <w:r w:rsidRPr="00270471">
              <w:rPr>
                <w:sz w:val="20"/>
                <w:szCs w:val="20"/>
              </w:rPr>
              <w:t>Допуск до підсумкового контролю</w:t>
            </w:r>
            <w:r>
              <w:rPr>
                <w:sz w:val="20"/>
                <w:szCs w:val="20"/>
              </w:rPr>
              <w:t xml:space="preserve"> </w:t>
            </w:r>
            <w:r>
              <w:rPr>
                <w:sz w:val="20"/>
                <w:szCs w:val="20"/>
              </w:rPr>
              <w:lastRenderedPageBreak/>
              <w:t>(екзамен)</w:t>
            </w:r>
          </w:p>
        </w:tc>
        <w:tc>
          <w:tcPr>
            <w:tcW w:w="7938" w:type="dxa"/>
          </w:tcPr>
          <w:p w14:paraId="59058485" w14:textId="77777777" w:rsidR="00E10A5B" w:rsidRPr="00433293" w:rsidRDefault="00E10A5B" w:rsidP="00BC280B">
            <w:pPr>
              <w:jc w:val="both"/>
              <w:rPr>
                <w:sz w:val="20"/>
                <w:szCs w:val="20"/>
              </w:rPr>
            </w:pPr>
            <w:r w:rsidRPr="00433293">
              <w:rPr>
                <w:color w:val="000000"/>
                <w:sz w:val="20"/>
                <w:szCs w:val="20"/>
              </w:rPr>
              <w:lastRenderedPageBreak/>
              <w:t>Відповідно до «</w:t>
            </w:r>
            <w:hyperlink r:id="rId6" w:history="1">
              <w:r w:rsidRPr="00433293">
                <w:rPr>
                  <w:rStyle w:val="ab"/>
                  <w:sz w:val="20"/>
                  <w:szCs w:val="20"/>
                </w:rPr>
                <w:t>Положення про організацію освітнього процесу студентів</w:t>
              </w:r>
            </w:hyperlink>
            <w:r w:rsidRPr="00433293">
              <w:rPr>
                <w:color w:val="000000"/>
                <w:sz w:val="20"/>
                <w:szCs w:val="20"/>
              </w:rPr>
              <w:t>» усі студенти допускаються до екзамену.</w:t>
            </w:r>
            <w:r w:rsidRPr="00433293">
              <w:rPr>
                <w:sz w:val="20"/>
                <w:szCs w:val="20"/>
              </w:rPr>
              <w:t xml:space="preserve"> </w:t>
            </w:r>
          </w:p>
        </w:tc>
      </w:tr>
      <w:tr w:rsidR="00E10A5B" w:rsidRPr="00270471" w14:paraId="69E76A18" w14:textId="77777777" w:rsidTr="00BC280B">
        <w:trPr>
          <w:jc w:val="center"/>
        </w:trPr>
        <w:tc>
          <w:tcPr>
            <w:tcW w:w="1561" w:type="dxa"/>
          </w:tcPr>
          <w:p w14:paraId="4BFA8816" w14:textId="77777777" w:rsidR="00E10A5B" w:rsidRPr="00270471" w:rsidRDefault="00E10A5B" w:rsidP="00BC280B">
            <w:pPr>
              <w:rPr>
                <w:sz w:val="20"/>
                <w:szCs w:val="20"/>
              </w:rPr>
            </w:pPr>
            <w:r w:rsidRPr="00270471">
              <w:rPr>
                <w:sz w:val="20"/>
                <w:szCs w:val="20"/>
              </w:rPr>
              <w:t>Академічна доброчесність</w:t>
            </w:r>
          </w:p>
        </w:tc>
        <w:tc>
          <w:tcPr>
            <w:tcW w:w="7938" w:type="dxa"/>
          </w:tcPr>
          <w:p w14:paraId="65438237" w14:textId="77777777" w:rsidR="00E10A5B" w:rsidRPr="00EE42AB" w:rsidRDefault="00E10A5B" w:rsidP="00BC280B">
            <w:pPr>
              <w:shd w:val="clear" w:color="auto" w:fill="FFFFFF"/>
              <w:jc w:val="both"/>
              <w:rPr>
                <w:color w:val="222222"/>
                <w:sz w:val="20"/>
                <w:szCs w:val="20"/>
              </w:rPr>
            </w:pPr>
            <w:r w:rsidRPr="003848B4">
              <w:rPr>
                <w:sz w:val="20"/>
                <w:szCs w:val="20"/>
              </w:rPr>
              <w:t xml:space="preserve">Дотримується </w:t>
            </w:r>
            <w:bookmarkStart w:id="2" w:name="_Hlk191999175"/>
            <w:r w:rsidRPr="003848B4">
              <w:rPr>
                <w:sz w:val="20"/>
                <w:szCs w:val="20"/>
              </w:rPr>
              <w:t>відповідно до «</w:t>
            </w:r>
            <w:hyperlink r:id="rId7" w:anchor="7" w:history="1">
              <w:r w:rsidRPr="003848B4">
                <w:rPr>
                  <w:rStyle w:val="ab"/>
                  <w:sz w:val="20"/>
                  <w:szCs w:val="20"/>
                  <w:shd w:val="clear" w:color="auto" w:fill="FFFFFF"/>
                </w:rPr>
                <w:t>Положення про дотримання академічної доброчесності педагогічними, науково-педагогічними, науковими працівниками та здобувачами освіти</w:t>
              </w:r>
            </w:hyperlink>
            <w:r w:rsidRPr="003848B4">
              <w:rPr>
                <w:color w:val="333333"/>
                <w:sz w:val="20"/>
                <w:szCs w:val="20"/>
                <w:shd w:val="clear" w:color="auto" w:fill="FFFFFF"/>
              </w:rPr>
              <w:t>»</w:t>
            </w:r>
            <w:bookmarkEnd w:id="2"/>
            <w:r w:rsidRPr="003848B4">
              <w:rPr>
                <w:color w:val="333333"/>
                <w:sz w:val="20"/>
                <w:szCs w:val="20"/>
                <w:shd w:val="clear" w:color="auto" w:fill="FFFFFF"/>
              </w:rPr>
              <w:t xml:space="preserve"> </w:t>
            </w:r>
          </w:p>
        </w:tc>
      </w:tr>
      <w:bookmarkEnd w:id="0"/>
    </w:tbl>
    <w:p w14:paraId="140F25C8" w14:textId="242923F4" w:rsidR="00E10A5B" w:rsidRDefault="00E10A5B" w:rsidP="00E10A5B"/>
    <w:p w14:paraId="59550741" w14:textId="2E042A9F" w:rsidR="00E10A5B" w:rsidRDefault="00E10A5B" w:rsidP="00E10A5B"/>
    <w:p w14:paraId="70E3DFB7" w14:textId="710A5408" w:rsidR="00E10A5B" w:rsidRDefault="00E10A5B" w:rsidP="00E10A5B"/>
    <w:p w14:paraId="3446AE1E" w14:textId="77777777" w:rsidR="00E10A5B" w:rsidRPr="00E10A5B" w:rsidRDefault="00E10A5B" w:rsidP="00E10A5B"/>
    <w:p w14:paraId="797273EC" w14:textId="77777777" w:rsidR="00177FD4" w:rsidRPr="0010084A" w:rsidRDefault="00177FD4" w:rsidP="0037464D">
      <w:pPr>
        <w:ind w:left="284" w:hanging="284"/>
        <w:rPr>
          <w:sz w:val="20"/>
          <w:szCs w:val="20"/>
        </w:rPr>
      </w:pPr>
    </w:p>
    <w:sectPr w:rsidR="00177FD4" w:rsidRPr="0010084A" w:rsidSect="0021746E">
      <w:pgSz w:w="1191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6624"/>
    <w:multiLevelType w:val="multilevel"/>
    <w:tmpl w:val="84D41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14CFF"/>
    <w:multiLevelType w:val="hybridMultilevel"/>
    <w:tmpl w:val="403A7B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A585E5B"/>
    <w:multiLevelType w:val="multilevel"/>
    <w:tmpl w:val="E99A6B9A"/>
    <w:lvl w:ilvl="0">
      <w:start w:val="1"/>
      <w:numFmt w:val="decimal"/>
      <w:lvlText w:val="%1."/>
      <w:lvlJc w:val="left"/>
      <w:pPr>
        <w:ind w:left="469" w:hanging="368"/>
        <w:jc w:val="left"/>
      </w:pPr>
      <w:rPr>
        <w:rFonts w:ascii="Times New Roman" w:eastAsia="Times New Roman" w:hAnsi="Times New Roman" w:cs="Times New Roman" w:hint="default"/>
        <w:b/>
        <w:bCs/>
        <w:spacing w:val="0"/>
        <w:w w:val="100"/>
        <w:sz w:val="28"/>
        <w:szCs w:val="28"/>
        <w:lang w:val="uk-UA" w:eastAsia="en-US" w:bidi="ar-SA"/>
      </w:rPr>
    </w:lvl>
    <w:lvl w:ilvl="1">
      <w:start w:val="1"/>
      <w:numFmt w:val="decimal"/>
      <w:lvlText w:val="%1.%2."/>
      <w:lvlJc w:val="left"/>
      <w:pPr>
        <w:ind w:left="522"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668" w:hanging="204"/>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1845" w:hanging="204"/>
      </w:pPr>
      <w:rPr>
        <w:rFonts w:hint="default"/>
        <w:lang w:val="uk-UA" w:eastAsia="en-US" w:bidi="ar-SA"/>
      </w:rPr>
    </w:lvl>
    <w:lvl w:ilvl="4">
      <w:numFmt w:val="bullet"/>
      <w:lvlText w:val="•"/>
      <w:lvlJc w:val="left"/>
      <w:pPr>
        <w:ind w:left="3031" w:hanging="204"/>
      </w:pPr>
      <w:rPr>
        <w:rFonts w:hint="default"/>
        <w:lang w:val="uk-UA" w:eastAsia="en-US" w:bidi="ar-SA"/>
      </w:rPr>
    </w:lvl>
    <w:lvl w:ilvl="5">
      <w:numFmt w:val="bullet"/>
      <w:lvlText w:val="•"/>
      <w:lvlJc w:val="left"/>
      <w:pPr>
        <w:ind w:left="4217" w:hanging="204"/>
      </w:pPr>
      <w:rPr>
        <w:rFonts w:hint="default"/>
        <w:lang w:val="uk-UA" w:eastAsia="en-US" w:bidi="ar-SA"/>
      </w:rPr>
    </w:lvl>
    <w:lvl w:ilvl="6">
      <w:numFmt w:val="bullet"/>
      <w:lvlText w:val="•"/>
      <w:lvlJc w:val="left"/>
      <w:pPr>
        <w:ind w:left="5403" w:hanging="204"/>
      </w:pPr>
      <w:rPr>
        <w:rFonts w:hint="default"/>
        <w:lang w:val="uk-UA" w:eastAsia="en-US" w:bidi="ar-SA"/>
      </w:rPr>
    </w:lvl>
    <w:lvl w:ilvl="7">
      <w:numFmt w:val="bullet"/>
      <w:lvlText w:val="•"/>
      <w:lvlJc w:val="left"/>
      <w:pPr>
        <w:ind w:left="6589" w:hanging="204"/>
      </w:pPr>
      <w:rPr>
        <w:rFonts w:hint="default"/>
        <w:lang w:val="uk-UA" w:eastAsia="en-US" w:bidi="ar-SA"/>
      </w:rPr>
    </w:lvl>
    <w:lvl w:ilvl="8">
      <w:numFmt w:val="bullet"/>
      <w:lvlText w:val="•"/>
      <w:lvlJc w:val="left"/>
      <w:pPr>
        <w:ind w:left="7774" w:hanging="204"/>
      </w:pPr>
      <w:rPr>
        <w:rFonts w:hint="default"/>
        <w:lang w:val="uk-UA" w:eastAsia="en-US" w:bidi="ar-SA"/>
      </w:rPr>
    </w:lvl>
  </w:abstractNum>
  <w:abstractNum w:abstractNumId="3" w15:restartNumberingAfterBreak="0">
    <w:nsid w:val="4BD32ED1"/>
    <w:multiLevelType w:val="hybridMultilevel"/>
    <w:tmpl w:val="D6B8FD56"/>
    <w:lvl w:ilvl="0" w:tplc="F47CC5C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538B46D4"/>
    <w:multiLevelType w:val="hybridMultilevel"/>
    <w:tmpl w:val="0644D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4127045"/>
    <w:multiLevelType w:val="hybridMultilevel"/>
    <w:tmpl w:val="BF303462"/>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6" w15:restartNumberingAfterBreak="0">
    <w:nsid w:val="55987F7D"/>
    <w:multiLevelType w:val="hybridMultilevel"/>
    <w:tmpl w:val="4E884286"/>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7" w15:restartNumberingAfterBreak="0">
    <w:nsid w:val="6CEE3FA8"/>
    <w:multiLevelType w:val="hybridMultilevel"/>
    <w:tmpl w:val="89BC71A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8" w15:restartNumberingAfterBreak="0">
    <w:nsid w:val="7968674D"/>
    <w:multiLevelType w:val="hybridMultilevel"/>
    <w:tmpl w:val="74E6334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8"/>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32"/>
    <w:rsid w:val="00015824"/>
    <w:rsid w:val="00024C8E"/>
    <w:rsid w:val="00052A64"/>
    <w:rsid w:val="0005652D"/>
    <w:rsid w:val="00057883"/>
    <w:rsid w:val="00061B80"/>
    <w:rsid w:val="000850AA"/>
    <w:rsid w:val="00090AB1"/>
    <w:rsid w:val="0009755F"/>
    <w:rsid w:val="000A7481"/>
    <w:rsid w:val="000B05DD"/>
    <w:rsid w:val="000B44F0"/>
    <w:rsid w:val="000D69E4"/>
    <w:rsid w:val="0010084A"/>
    <w:rsid w:val="00111561"/>
    <w:rsid w:val="001130F4"/>
    <w:rsid w:val="0011436D"/>
    <w:rsid w:val="001174D6"/>
    <w:rsid w:val="001242D1"/>
    <w:rsid w:val="0013096A"/>
    <w:rsid w:val="00142144"/>
    <w:rsid w:val="001422F5"/>
    <w:rsid w:val="001425F0"/>
    <w:rsid w:val="00155B2A"/>
    <w:rsid w:val="00177FD4"/>
    <w:rsid w:val="00180190"/>
    <w:rsid w:val="0018431E"/>
    <w:rsid w:val="0019018E"/>
    <w:rsid w:val="00195E1B"/>
    <w:rsid w:val="001B2CD2"/>
    <w:rsid w:val="001C264F"/>
    <w:rsid w:val="001D3AAA"/>
    <w:rsid w:val="001E753C"/>
    <w:rsid w:val="002004BA"/>
    <w:rsid w:val="00202A79"/>
    <w:rsid w:val="002054D3"/>
    <w:rsid w:val="00206C67"/>
    <w:rsid w:val="00247C48"/>
    <w:rsid w:val="002655BA"/>
    <w:rsid w:val="002717D1"/>
    <w:rsid w:val="002749CC"/>
    <w:rsid w:val="00284E10"/>
    <w:rsid w:val="002A426F"/>
    <w:rsid w:val="002A7505"/>
    <w:rsid w:val="002B0A47"/>
    <w:rsid w:val="002B6701"/>
    <w:rsid w:val="002E7199"/>
    <w:rsid w:val="002F36B2"/>
    <w:rsid w:val="002F3B38"/>
    <w:rsid w:val="00320070"/>
    <w:rsid w:val="00330B5E"/>
    <w:rsid w:val="00336702"/>
    <w:rsid w:val="0035689E"/>
    <w:rsid w:val="003726B6"/>
    <w:rsid w:val="0037464D"/>
    <w:rsid w:val="00375CD9"/>
    <w:rsid w:val="00377136"/>
    <w:rsid w:val="003956FE"/>
    <w:rsid w:val="00397FBA"/>
    <w:rsid w:val="00397FD5"/>
    <w:rsid w:val="003C6F8E"/>
    <w:rsid w:val="003D480A"/>
    <w:rsid w:val="003D7C10"/>
    <w:rsid w:val="003F00B3"/>
    <w:rsid w:val="003F6A02"/>
    <w:rsid w:val="003F7FDB"/>
    <w:rsid w:val="004006F7"/>
    <w:rsid w:val="00400ACB"/>
    <w:rsid w:val="00402CEA"/>
    <w:rsid w:val="00415E32"/>
    <w:rsid w:val="00441902"/>
    <w:rsid w:val="00444457"/>
    <w:rsid w:val="00445DA4"/>
    <w:rsid w:val="00446F28"/>
    <w:rsid w:val="004505F1"/>
    <w:rsid w:val="00455E32"/>
    <w:rsid w:val="00463F19"/>
    <w:rsid w:val="00466EAB"/>
    <w:rsid w:val="00467D1E"/>
    <w:rsid w:val="004721C3"/>
    <w:rsid w:val="00473AAB"/>
    <w:rsid w:val="00483273"/>
    <w:rsid w:val="0048430F"/>
    <w:rsid w:val="00487D29"/>
    <w:rsid w:val="00496AD2"/>
    <w:rsid w:val="004A2837"/>
    <w:rsid w:val="004B249F"/>
    <w:rsid w:val="004B4A61"/>
    <w:rsid w:val="004C1CE2"/>
    <w:rsid w:val="004D1701"/>
    <w:rsid w:val="004D22CB"/>
    <w:rsid w:val="004F2E1C"/>
    <w:rsid w:val="0051136D"/>
    <w:rsid w:val="005115BF"/>
    <w:rsid w:val="00514ED1"/>
    <w:rsid w:val="00525264"/>
    <w:rsid w:val="00546188"/>
    <w:rsid w:val="00546B84"/>
    <w:rsid w:val="00573392"/>
    <w:rsid w:val="0059196A"/>
    <w:rsid w:val="005B069B"/>
    <w:rsid w:val="005C4A4E"/>
    <w:rsid w:val="005D77C4"/>
    <w:rsid w:val="005E4DAB"/>
    <w:rsid w:val="005E76AB"/>
    <w:rsid w:val="005F0CD3"/>
    <w:rsid w:val="005F5DDD"/>
    <w:rsid w:val="00605450"/>
    <w:rsid w:val="00627D7E"/>
    <w:rsid w:val="00632D19"/>
    <w:rsid w:val="00662B70"/>
    <w:rsid w:val="00667460"/>
    <w:rsid w:val="00671C74"/>
    <w:rsid w:val="00675A05"/>
    <w:rsid w:val="0068789C"/>
    <w:rsid w:val="00690250"/>
    <w:rsid w:val="00694771"/>
    <w:rsid w:val="00697640"/>
    <w:rsid w:val="006E0C94"/>
    <w:rsid w:val="006F4ACA"/>
    <w:rsid w:val="006F7973"/>
    <w:rsid w:val="007078C6"/>
    <w:rsid w:val="007224D3"/>
    <w:rsid w:val="007231EA"/>
    <w:rsid w:val="00727BE5"/>
    <w:rsid w:val="00730CEB"/>
    <w:rsid w:val="00736DC6"/>
    <w:rsid w:val="007416AA"/>
    <w:rsid w:val="007537C0"/>
    <w:rsid w:val="00753F77"/>
    <w:rsid w:val="00783B4B"/>
    <w:rsid w:val="007848A3"/>
    <w:rsid w:val="0079265C"/>
    <w:rsid w:val="007A7593"/>
    <w:rsid w:val="007B1D07"/>
    <w:rsid w:val="007B5B9A"/>
    <w:rsid w:val="007D6B7A"/>
    <w:rsid w:val="007D75CD"/>
    <w:rsid w:val="007F2888"/>
    <w:rsid w:val="00806584"/>
    <w:rsid w:val="00822C27"/>
    <w:rsid w:val="00854ED5"/>
    <w:rsid w:val="0089148E"/>
    <w:rsid w:val="00895A70"/>
    <w:rsid w:val="008A0C19"/>
    <w:rsid w:val="008C4A4F"/>
    <w:rsid w:val="008D3E89"/>
    <w:rsid w:val="008F0975"/>
    <w:rsid w:val="008F1C54"/>
    <w:rsid w:val="009139D6"/>
    <w:rsid w:val="00913BB1"/>
    <w:rsid w:val="00923272"/>
    <w:rsid w:val="00925D18"/>
    <w:rsid w:val="009337A8"/>
    <w:rsid w:val="009371E1"/>
    <w:rsid w:val="009622FB"/>
    <w:rsid w:val="009649E0"/>
    <w:rsid w:val="009A0691"/>
    <w:rsid w:val="009A72A3"/>
    <w:rsid w:val="009B6533"/>
    <w:rsid w:val="009E5E32"/>
    <w:rsid w:val="009E6005"/>
    <w:rsid w:val="009F157E"/>
    <w:rsid w:val="00A20F60"/>
    <w:rsid w:val="00A325EA"/>
    <w:rsid w:val="00A3294B"/>
    <w:rsid w:val="00A4087A"/>
    <w:rsid w:val="00AA1751"/>
    <w:rsid w:val="00AA33BA"/>
    <w:rsid w:val="00AB2167"/>
    <w:rsid w:val="00AC4D2D"/>
    <w:rsid w:val="00AE4D8B"/>
    <w:rsid w:val="00AF1F7E"/>
    <w:rsid w:val="00B05F55"/>
    <w:rsid w:val="00B078A9"/>
    <w:rsid w:val="00B26610"/>
    <w:rsid w:val="00B275D3"/>
    <w:rsid w:val="00B30F4C"/>
    <w:rsid w:val="00B326E1"/>
    <w:rsid w:val="00B332D2"/>
    <w:rsid w:val="00B40C69"/>
    <w:rsid w:val="00B46D9E"/>
    <w:rsid w:val="00B60F5C"/>
    <w:rsid w:val="00B61E70"/>
    <w:rsid w:val="00B701AD"/>
    <w:rsid w:val="00B84F0D"/>
    <w:rsid w:val="00BC7052"/>
    <w:rsid w:val="00BD1CE2"/>
    <w:rsid w:val="00BD61D8"/>
    <w:rsid w:val="00BF3FC9"/>
    <w:rsid w:val="00C67AF1"/>
    <w:rsid w:val="00C7074A"/>
    <w:rsid w:val="00C73E8F"/>
    <w:rsid w:val="00C9171B"/>
    <w:rsid w:val="00CB26BF"/>
    <w:rsid w:val="00CB5D9A"/>
    <w:rsid w:val="00CC479E"/>
    <w:rsid w:val="00CE77C5"/>
    <w:rsid w:val="00CF063E"/>
    <w:rsid w:val="00CF5B11"/>
    <w:rsid w:val="00D04138"/>
    <w:rsid w:val="00D05569"/>
    <w:rsid w:val="00D126B6"/>
    <w:rsid w:val="00D169EF"/>
    <w:rsid w:val="00D21290"/>
    <w:rsid w:val="00D21AB2"/>
    <w:rsid w:val="00D21D39"/>
    <w:rsid w:val="00D52066"/>
    <w:rsid w:val="00D85250"/>
    <w:rsid w:val="00D8716F"/>
    <w:rsid w:val="00D90DAD"/>
    <w:rsid w:val="00D95B1C"/>
    <w:rsid w:val="00DA25D9"/>
    <w:rsid w:val="00DA2BE9"/>
    <w:rsid w:val="00DB6715"/>
    <w:rsid w:val="00DB7537"/>
    <w:rsid w:val="00DC6C56"/>
    <w:rsid w:val="00DC705D"/>
    <w:rsid w:val="00DC7F71"/>
    <w:rsid w:val="00DE698D"/>
    <w:rsid w:val="00DF2B8B"/>
    <w:rsid w:val="00E03BA8"/>
    <w:rsid w:val="00E10A5B"/>
    <w:rsid w:val="00E22201"/>
    <w:rsid w:val="00E22E2C"/>
    <w:rsid w:val="00E3314C"/>
    <w:rsid w:val="00E40569"/>
    <w:rsid w:val="00E61989"/>
    <w:rsid w:val="00E702B7"/>
    <w:rsid w:val="00E75066"/>
    <w:rsid w:val="00EB14FE"/>
    <w:rsid w:val="00EF18CF"/>
    <w:rsid w:val="00F01F2A"/>
    <w:rsid w:val="00F1472B"/>
    <w:rsid w:val="00F23FA0"/>
    <w:rsid w:val="00F35349"/>
    <w:rsid w:val="00F4582D"/>
    <w:rsid w:val="00F54E40"/>
    <w:rsid w:val="00F57B63"/>
    <w:rsid w:val="00F74F36"/>
    <w:rsid w:val="00F81884"/>
    <w:rsid w:val="00F95CAD"/>
    <w:rsid w:val="00FB3B89"/>
    <w:rsid w:val="00FB571E"/>
    <w:rsid w:val="00FF0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6197"/>
  <w15:docId w15:val="{07E76488-0332-442E-9BB6-58C94688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35349"/>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next w:val="a"/>
    <w:link w:val="10"/>
    <w:uiPriority w:val="1"/>
    <w:qFormat/>
    <w:rsid w:val="00400A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13BB1"/>
    <w:pPr>
      <w:keepNext/>
      <w:widowControl/>
      <w:autoSpaceDE/>
      <w:autoSpaceDN/>
      <w:spacing w:before="240" w:after="60" w:line="276" w:lineRule="auto"/>
      <w:outlineLvl w:val="2"/>
    </w:pPr>
    <w:rPr>
      <w:rFonts w:ascii="Cambria" w:hAnsi="Cambria"/>
      <w:b/>
      <w:bCs/>
      <w:sz w:val="26"/>
      <w:szCs w:val="26"/>
      <w:lang w:val="ru-RU"/>
    </w:rPr>
  </w:style>
  <w:style w:type="paragraph" w:styleId="7">
    <w:name w:val="heading 7"/>
    <w:basedOn w:val="a"/>
    <w:next w:val="a"/>
    <w:link w:val="70"/>
    <w:uiPriority w:val="9"/>
    <w:semiHidden/>
    <w:unhideWhenUsed/>
    <w:qFormat/>
    <w:rsid w:val="00F353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9265C"/>
    <w:pPr>
      <w:widowControl w:val="0"/>
      <w:spacing w:after="0" w:line="360" w:lineRule="auto"/>
      <w:jc w:val="both"/>
    </w:pPr>
    <w:rPr>
      <w:rFonts w:ascii="Times New Roman" w:eastAsia="Courier New" w:hAnsi="Times New Roman" w:cs="Courier New"/>
      <w:color w:val="000000"/>
      <w:sz w:val="28"/>
      <w:szCs w:val="24"/>
      <w:lang w:val="uk-UA" w:eastAsia="uk-UA" w:bidi="uk-UA"/>
    </w:rPr>
  </w:style>
  <w:style w:type="character" w:customStyle="1" w:styleId="a4">
    <w:name w:val="Без интервала Знак"/>
    <w:link w:val="a3"/>
    <w:uiPriority w:val="1"/>
    <w:rsid w:val="0079265C"/>
    <w:rPr>
      <w:rFonts w:ascii="Times New Roman" w:eastAsia="Courier New" w:hAnsi="Times New Roman" w:cs="Courier New"/>
      <w:color w:val="000000"/>
      <w:sz w:val="28"/>
      <w:szCs w:val="24"/>
      <w:lang w:val="uk-UA" w:eastAsia="uk-UA" w:bidi="uk-UA"/>
    </w:rPr>
  </w:style>
  <w:style w:type="character" w:customStyle="1" w:styleId="10">
    <w:name w:val="Заголовок 1 Знак"/>
    <w:basedOn w:val="a0"/>
    <w:link w:val="1"/>
    <w:uiPriority w:val="1"/>
    <w:rsid w:val="00400ACB"/>
    <w:rPr>
      <w:rFonts w:asciiTheme="majorHAnsi" w:eastAsiaTheme="majorEastAsia" w:hAnsiTheme="majorHAnsi" w:cstheme="majorBidi"/>
      <w:b/>
      <w:bCs/>
      <w:color w:val="365F91" w:themeColor="accent1" w:themeShade="BF"/>
      <w:sz w:val="28"/>
      <w:szCs w:val="28"/>
      <w:lang w:val="uk-UA"/>
    </w:rPr>
  </w:style>
  <w:style w:type="character" w:customStyle="1" w:styleId="70">
    <w:name w:val="Заголовок 7 Знак"/>
    <w:basedOn w:val="a0"/>
    <w:link w:val="7"/>
    <w:uiPriority w:val="9"/>
    <w:semiHidden/>
    <w:rsid w:val="00F35349"/>
    <w:rPr>
      <w:rFonts w:asciiTheme="majorHAnsi" w:eastAsiaTheme="majorEastAsia" w:hAnsiTheme="majorHAnsi" w:cstheme="majorBidi"/>
      <w:i/>
      <w:iCs/>
      <w:color w:val="404040" w:themeColor="text1" w:themeTint="BF"/>
      <w:lang w:val="uk-UA"/>
    </w:rPr>
  </w:style>
  <w:style w:type="paragraph" w:styleId="a5">
    <w:name w:val="Body Text"/>
    <w:basedOn w:val="a"/>
    <w:link w:val="a6"/>
    <w:uiPriority w:val="1"/>
    <w:qFormat/>
    <w:rsid w:val="00F35349"/>
    <w:pPr>
      <w:ind w:left="102"/>
    </w:pPr>
    <w:rPr>
      <w:sz w:val="24"/>
      <w:szCs w:val="24"/>
    </w:rPr>
  </w:style>
  <w:style w:type="character" w:customStyle="1" w:styleId="a6">
    <w:name w:val="Основной текст Знак"/>
    <w:basedOn w:val="a0"/>
    <w:link w:val="a5"/>
    <w:uiPriority w:val="1"/>
    <w:rsid w:val="00F35349"/>
    <w:rPr>
      <w:rFonts w:ascii="Times New Roman" w:eastAsia="Times New Roman" w:hAnsi="Times New Roman" w:cs="Times New Roman"/>
      <w:sz w:val="24"/>
      <w:szCs w:val="24"/>
      <w:lang w:val="uk-UA"/>
    </w:rPr>
  </w:style>
  <w:style w:type="paragraph" w:styleId="a7">
    <w:name w:val="List Paragraph"/>
    <w:basedOn w:val="a"/>
    <w:uiPriority w:val="1"/>
    <w:qFormat/>
    <w:rsid w:val="00F35349"/>
    <w:pPr>
      <w:ind w:left="668" w:hanging="567"/>
    </w:pPr>
  </w:style>
  <w:style w:type="character" w:customStyle="1" w:styleId="Bodytext2Bold">
    <w:name w:val="Body text (2) + Bold"/>
    <w:rsid w:val="001425F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
    <w:name w:val="Основной текст (2) + Полужирный"/>
    <w:rsid w:val="001425F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styleId="a8">
    <w:name w:val="Strong"/>
    <w:uiPriority w:val="22"/>
    <w:qFormat/>
    <w:rsid w:val="001425F0"/>
    <w:rPr>
      <w:b/>
      <w:bCs/>
    </w:rPr>
  </w:style>
  <w:style w:type="table" w:styleId="a9">
    <w:name w:val="Table Grid"/>
    <w:basedOn w:val="a1"/>
    <w:uiPriority w:val="59"/>
    <w:rsid w:val="00B701AD"/>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37464D"/>
    <w:pPr>
      <w:widowControl/>
      <w:autoSpaceDE/>
      <w:autoSpaceDN/>
      <w:spacing w:before="100" w:beforeAutospacing="1" w:after="100" w:afterAutospacing="1"/>
    </w:pPr>
    <w:rPr>
      <w:sz w:val="24"/>
      <w:szCs w:val="24"/>
      <w:lang w:val="ru-RU" w:eastAsia="ru-RU"/>
    </w:rPr>
  </w:style>
  <w:style w:type="character" w:customStyle="1" w:styleId="30">
    <w:name w:val="Заголовок 3 Знак"/>
    <w:basedOn w:val="a0"/>
    <w:link w:val="3"/>
    <w:uiPriority w:val="9"/>
    <w:semiHidden/>
    <w:rsid w:val="00913BB1"/>
    <w:rPr>
      <w:rFonts w:ascii="Cambria" w:eastAsia="Times New Roman" w:hAnsi="Cambria" w:cs="Times New Roman"/>
      <w:b/>
      <w:bCs/>
      <w:sz w:val="26"/>
      <w:szCs w:val="26"/>
    </w:rPr>
  </w:style>
  <w:style w:type="character" w:styleId="ab">
    <w:name w:val="Hyperlink"/>
    <w:basedOn w:val="a0"/>
    <w:uiPriority w:val="99"/>
    <w:unhideWhenUsed/>
    <w:rsid w:val="00E10A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733921">
      <w:bodyDiv w:val="1"/>
      <w:marLeft w:val="0"/>
      <w:marRight w:val="0"/>
      <w:marTop w:val="0"/>
      <w:marBottom w:val="0"/>
      <w:divBdr>
        <w:top w:val="none" w:sz="0" w:space="0" w:color="auto"/>
        <w:left w:val="none" w:sz="0" w:space="0" w:color="auto"/>
        <w:bottom w:val="none" w:sz="0" w:space="0" w:color="auto"/>
        <w:right w:val="none" w:sz="0" w:space="0" w:color="auto"/>
      </w:divBdr>
    </w:div>
    <w:div w:id="1704550853">
      <w:bodyDiv w:val="1"/>
      <w:marLeft w:val="0"/>
      <w:marRight w:val="0"/>
      <w:marTop w:val="0"/>
      <w:marBottom w:val="0"/>
      <w:divBdr>
        <w:top w:val="none" w:sz="0" w:space="0" w:color="auto"/>
        <w:left w:val="none" w:sz="0" w:space="0" w:color="auto"/>
        <w:bottom w:val="none" w:sz="0" w:space="0" w:color="auto"/>
        <w:right w:val="none" w:sz="0" w:space="0" w:color="auto"/>
      </w:divBdr>
    </w:div>
    <w:div w:id="194334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nute.edu.ua/blog/read/?pid=1086&amp;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nute.edu.ua/file/MjkwNQ==/15ea4be1bb79f7e282d6cb35edfaf02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27030-1051-47C0-8395-0BFBC5F8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2230</Words>
  <Characters>12715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u2</cp:lastModifiedBy>
  <cp:revision>23</cp:revision>
  <dcterms:created xsi:type="dcterms:W3CDTF">2025-03-04T15:14:00Z</dcterms:created>
  <dcterms:modified xsi:type="dcterms:W3CDTF">2025-03-04T15:36:00Z</dcterms:modified>
</cp:coreProperties>
</file>