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5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6946"/>
      </w:tblGrid>
      <w:tr w:rsidR="00460FAE" w:rsidRPr="005B72EB" w14:paraId="0D55FF2D" w14:textId="77777777" w:rsidTr="002822F2">
        <w:tc>
          <w:tcPr>
            <w:tcW w:w="2518" w:type="dxa"/>
          </w:tcPr>
          <w:p w14:paraId="05AFCA41" w14:textId="77777777" w:rsidR="00460FAE" w:rsidRPr="003C4577" w:rsidRDefault="00460FAE" w:rsidP="002822F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3C457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Назва дисципліни</w:t>
            </w:r>
          </w:p>
        </w:tc>
        <w:tc>
          <w:tcPr>
            <w:tcW w:w="6946" w:type="dxa"/>
          </w:tcPr>
          <w:p w14:paraId="43EEC11B" w14:textId="77777777" w:rsidR="00C42213" w:rsidRPr="00171E1B" w:rsidRDefault="001F45AB" w:rsidP="002822F2">
            <w:pPr>
              <w:spacing w:after="0" w:line="240" w:lineRule="auto"/>
              <w:rPr>
                <w:rFonts w:ascii="Times New Roman Полужирный" w:hAnsi="Times New Roman Полужирный"/>
                <w:b/>
                <w:bCs/>
                <w:caps/>
                <w:sz w:val="24"/>
                <w:szCs w:val="24"/>
                <w:lang w:val="uk-UA"/>
              </w:rPr>
            </w:pPr>
            <w:r w:rsidRPr="001F45AB">
              <w:rPr>
                <w:rFonts w:ascii="Times New Roman Полужирный" w:hAnsi="Times New Roman Полужирный"/>
                <w:b/>
                <w:bCs/>
                <w:caps/>
                <w:sz w:val="24"/>
                <w:szCs w:val="24"/>
                <w:lang w:val="uk-UA"/>
              </w:rPr>
              <w:t xml:space="preserve">ІНФОРМАЦІЙНІ СИСТЕМИ І ТЕХНОЛОГІЇ В СПОРТІ </w:t>
            </w:r>
            <w:r w:rsidR="00C42213" w:rsidRPr="00171E1B">
              <w:rPr>
                <w:rFonts w:ascii="Times New Roman Полужирный" w:hAnsi="Times New Roman Полужирный"/>
                <w:b/>
                <w:bCs/>
                <w:caps/>
                <w:sz w:val="24"/>
                <w:szCs w:val="24"/>
                <w:lang w:val="uk-UA"/>
              </w:rPr>
              <w:t>/</w:t>
            </w:r>
          </w:p>
          <w:p w14:paraId="39730A11" w14:textId="77777777" w:rsidR="00460FAE" w:rsidRPr="00171E1B" w:rsidRDefault="001F45AB" w:rsidP="00282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45A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INFORMATION SYSTEMS AND TECHNOLOGIES IN SPORTS</w:t>
            </w:r>
          </w:p>
        </w:tc>
      </w:tr>
      <w:tr w:rsidR="00460FAE" w:rsidRPr="00171E1B" w14:paraId="153D8BC1" w14:textId="77777777" w:rsidTr="002822F2">
        <w:tc>
          <w:tcPr>
            <w:tcW w:w="2518" w:type="dxa"/>
          </w:tcPr>
          <w:p w14:paraId="372B2263" w14:textId="77777777" w:rsidR="00460FAE" w:rsidRPr="003C4577" w:rsidRDefault="00460FAE" w:rsidP="002822F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3C457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Освітній ступінь</w:t>
            </w:r>
          </w:p>
        </w:tc>
        <w:tc>
          <w:tcPr>
            <w:tcW w:w="6946" w:type="dxa"/>
          </w:tcPr>
          <w:p w14:paraId="0CD2FCEB" w14:textId="77777777" w:rsidR="00460FAE" w:rsidRPr="00171E1B" w:rsidRDefault="00C42213" w:rsidP="00282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E1B">
              <w:rPr>
                <w:rFonts w:ascii="Times New Roman" w:hAnsi="Times New Roman"/>
                <w:sz w:val="24"/>
                <w:szCs w:val="24"/>
                <w:lang w:val="uk-UA"/>
              </w:rPr>
              <w:t>бакалавр</w:t>
            </w:r>
          </w:p>
        </w:tc>
      </w:tr>
      <w:tr w:rsidR="00460FAE" w:rsidRPr="00171E1B" w14:paraId="7E407E68" w14:textId="77777777" w:rsidTr="002822F2">
        <w:tc>
          <w:tcPr>
            <w:tcW w:w="2518" w:type="dxa"/>
          </w:tcPr>
          <w:p w14:paraId="7527306B" w14:textId="77777777" w:rsidR="00460FAE" w:rsidRPr="003C4577" w:rsidRDefault="00460FAE" w:rsidP="002822F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3C457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Галузь знань</w:t>
            </w:r>
          </w:p>
        </w:tc>
        <w:tc>
          <w:tcPr>
            <w:tcW w:w="6946" w:type="dxa"/>
          </w:tcPr>
          <w:p w14:paraId="7B7979BF" w14:textId="77777777" w:rsidR="00460FAE" w:rsidRPr="00171E1B" w:rsidRDefault="006506F0" w:rsidP="00282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E1B">
              <w:rPr>
                <w:rFonts w:ascii="Times New Roman" w:hAnsi="Times New Roman"/>
                <w:sz w:val="24"/>
                <w:szCs w:val="24"/>
                <w:lang w:val="uk-UA"/>
              </w:rPr>
              <w:t>01 Освіта</w:t>
            </w:r>
          </w:p>
        </w:tc>
      </w:tr>
      <w:tr w:rsidR="00460FAE" w:rsidRPr="00171E1B" w14:paraId="6C07A84A" w14:textId="77777777" w:rsidTr="002822F2">
        <w:tc>
          <w:tcPr>
            <w:tcW w:w="2518" w:type="dxa"/>
          </w:tcPr>
          <w:p w14:paraId="0B3E5CE3" w14:textId="77777777" w:rsidR="00460FAE" w:rsidRPr="003C4577" w:rsidRDefault="00DA6E88" w:rsidP="002822F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3C457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Спеціальність</w:t>
            </w:r>
          </w:p>
        </w:tc>
        <w:tc>
          <w:tcPr>
            <w:tcW w:w="6946" w:type="dxa"/>
          </w:tcPr>
          <w:p w14:paraId="727E22BD" w14:textId="77777777" w:rsidR="00460FAE" w:rsidRPr="00171E1B" w:rsidRDefault="006506F0" w:rsidP="00282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E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017 Фізична культура і спорт </w:t>
            </w:r>
          </w:p>
        </w:tc>
      </w:tr>
      <w:tr w:rsidR="00460FAE" w:rsidRPr="00171E1B" w14:paraId="5AE7DB46" w14:textId="77777777" w:rsidTr="002822F2">
        <w:tc>
          <w:tcPr>
            <w:tcW w:w="2518" w:type="dxa"/>
          </w:tcPr>
          <w:p w14:paraId="7CD013FE" w14:textId="77777777" w:rsidR="00460FAE" w:rsidRPr="003C4577" w:rsidRDefault="00DA6E88" w:rsidP="002822F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3C457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Освітня програма</w:t>
            </w:r>
          </w:p>
        </w:tc>
        <w:tc>
          <w:tcPr>
            <w:tcW w:w="6946" w:type="dxa"/>
          </w:tcPr>
          <w:p w14:paraId="559BF3E1" w14:textId="77777777" w:rsidR="00266BDE" w:rsidRPr="00171E1B" w:rsidRDefault="006506F0" w:rsidP="00282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E1B">
              <w:rPr>
                <w:rFonts w:ascii="Times New Roman" w:hAnsi="Times New Roman"/>
                <w:sz w:val="24"/>
                <w:szCs w:val="24"/>
                <w:lang w:val="uk-UA"/>
              </w:rPr>
              <w:t>Спортивний менеджмент</w:t>
            </w:r>
          </w:p>
        </w:tc>
      </w:tr>
      <w:tr w:rsidR="00DA6E88" w:rsidRPr="00171E1B" w14:paraId="269F5DCB" w14:textId="77777777" w:rsidTr="002822F2">
        <w:tc>
          <w:tcPr>
            <w:tcW w:w="2518" w:type="dxa"/>
          </w:tcPr>
          <w:p w14:paraId="0BD3F2C9" w14:textId="77777777" w:rsidR="00DA6E88" w:rsidRPr="003C4577" w:rsidRDefault="00DA6E88" w:rsidP="002822F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3C457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Факультет</w:t>
            </w:r>
          </w:p>
        </w:tc>
        <w:tc>
          <w:tcPr>
            <w:tcW w:w="6946" w:type="dxa"/>
          </w:tcPr>
          <w:p w14:paraId="5D15C124" w14:textId="77777777" w:rsidR="00DA6E88" w:rsidRPr="00171E1B" w:rsidRDefault="006506F0" w:rsidP="00282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E1B">
              <w:rPr>
                <w:rFonts w:ascii="Times New Roman" w:hAnsi="Times New Roman"/>
                <w:sz w:val="24"/>
                <w:szCs w:val="24"/>
                <w:lang w:val="uk-UA"/>
              </w:rPr>
              <w:t>Ф</w:t>
            </w:r>
            <w:r w:rsidR="00DA6E88" w:rsidRPr="00171E1B">
              <w:rPr>
                <w:rFonts w:ascii="Times New Roman" w:hAnsi="Times New Roman"/>
                <w:sz w:val="24"/>
                <w:szCs w:val="24"/>
                <w:lang w:val="uk-UA"/>
              </w:rPr>
              <w:t>ТБ</w:t>
            </w:r>
          </w:p>
        </w:tc>
      </w:tr>
      <w:tr w:rsidR="00DA6E88" w:rsidRPr="00171E1B" w14:paraId="303E7443" w14:textId="77777777" w:rsidTr="002822F2">
        <w:tc>
          <w:tcPr>
            <w:tcW w:w="2518" w:type="dxa"/>
          </w:tcPr>
          <w:p w14:paraId="4ADDF4CF" w14:textId="77777777" w:rsidR="00DA6E88" w:rsidRPr="003C4577" w:rsidRDefault="00DA6E88" w:rsidP="002822F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3C457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Курс</w:t>
            </w:r>
          </w:p>
        </w:tc>
        <w:tc>
          <w:tcPr>
            <w:tcW w:w="6946" w:type="dxa"/>
          </w:tcPr>
          <w:p w14:paraId="40058EA7" w14:textId="77777777" w:rsidR="00DA6E88" w:rsidRPr="00171E1B" w:rsidRDefault="00530CBE" w:rsidP="00282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E1B">
              <w:rPr>
                <w:rFonts w:ascii="Times New Roman" w:hAnsi="Times New Roman"/>
                <w:sz w:val="24"/>
                <w:szCs w:val="24"/>
                <w:lang w:val="uk-UA"/>
              </w:rPr>
              <w:t>ІІІ</w:t>
            </w:r>
          </w:p>
        </w:tc>
      </w:tr>
      <w:tr w:rsidR="00DA6E88" w:rsidRPr="00171E1B" w14:paraId="10F04343" w14:textId="77777777" w:rsidTr="002822F2">
        <w:tc>
          <w:tcPr>
            <w:tcW w:w="2518" w:type="dxa"/>
          </w:tcPr>
          <w:p w14:paraId="66FEEEC7" w14:textId="77777777" w:rsidR="00DA6E88" w:rsidRPr="003C4577" w:rsidRDefault="00DA6E88" w:rsidP="002822F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3C457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Анотація курсу</w:t>
            </w:r>
          </w:p>
        </w:tc>
        <w:tc>
          <w:tcPr>
            <w:tcW w:w="6946" w:type="dxa"/>
          </w:tcPr>
          <w:p w14:paraId="5D1B2A39" w14:textId="58526C67" w:rsidR="006506F0" w:rsidRPr="00171E1B" w:rsidRDefault="00B56689" w:rsidP="002822F2">
            <w:pPr>
              <w:widowControl w:val="0"/>
              <w:shd w:val="clear" w:color="auto" w:fill="FFFFFF"/>
              <w:tabs>
                <w:tab w:val="left" w:pos="259"/>
              </w:tabs>
              <w:autoSpaceDE w:val="0"/>
              <w:autoSpaceDN w:val="0"/>
              <w:adjustRightInd w:val="0"/>
              <w:spacing w:after="0" w:line="240" w:lineRule="auto"/>
              <w:ind w:left="-76" w:firstLine="927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171E1B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Мет</w:t>
            </w:r>
            <w:r w:rsidR="00EA5F35" w:rsidRPr="00171E1B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а</w:t>
            </w:r>
            <w:r w:rsidRPr="00171E1B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 вивчення дисципліни</w:t>
            </w:r>
            <w:r w:rsidRPr="00171E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EA5F35" w:rsidRPr="00171E1B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 w:rsidRPr="00171E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F45AB">
              <w:t xml:space="preserve"> </w:t>
            </w:r>
            <w:proofErr w:type="spellStart"/>
            <w:r w:rsidR="001F45AB" w:rsidRPr="001F45AB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наданн</w:t>
            </w:r>
            <w:r w:rsidR="005B72EB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Я</w:t>
            </w:r>
            <w:proofErr w:type="spellEnd"/>
            <w:r w:rsidR="001F45AB" w:rsidRPr="001F45AB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 студентам необхідних знань та навичок з використання інформац</w:t>
            </w:r>
            <w:r w:rsidR="001F45AB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ійних технологій у сфері спорту</w:t>
            </w:r>
            <w:r w:rsidR="006506F0" w:rsidRPr="00171E1B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. </w:t>
            </w:r>
          </w:p>
          <w:p w14:paraId="762FB60E" w14:textId="77777777" w:rsidR="006506F0" w:rsidRPr="00171E1B" w:rsidRDefault="006506F0" w:rsidP="002822F2">
            <w:pPr>
              <w:spacing w:after="0" w:line="240" w:lineRule="auto"/>
              <w:ind w:firstLine="927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171E1B">
              <w:rPr>
                <w:rFonts w:ascii="Times New Roman" w:hAnsi="Times New Roman"/>
                <w:b/>
                <w:bCs/>
                <w:i/>
                <w:sz w:val="24"/>
                <w:szCs w:val="24"/>
                <w:lang w:val="uk-UA"/>
              </w:rPr>
              <w:t xml:space="preserve">Завданнями </w:t>
            </w:r>
            <w:r w:rsidRPr="00171E1B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вивчення дисципліни</w:t>
            </w:r>
            <w:r w:rsidRPr="00171E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є </w:t>
            </w:r>
            <w:r w:rsidRPr="00171E1B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поглиблена теоретична, науково-методична і практична підготовка студентів з питань</w:t>
            </w:r>
          </w:p>
          <w:p w14:paraId="1F681FC3" w14:textId="77777777" w:rsidR="001F45AB" w:rsidRPr="001F45AB" w:rsidRDefault="001F45AB" w:rsidP="001F45AB">
            <w:pPr>
              <w:numPr>
                <w:ilvl w:val="1"/>
                <w:numId w:val="4"/>
              </w:numPr>
              <w:tabs>
                <w:tab w:val="clear" w:pos="1788"/>
                <w:tab w:val="left" w:pos="892"/>
              </w:tabs>
              <w:spacing w:after="0" w:line="240" w:lineRule="auto"/>
              <w:ind w:left="892" w:hanging="425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1F45AB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ознайомлення студентів із сучасними інформаційними технологіями; </w:t>
            </w:r>
          </w:p>
          <w:p w14:paraId="78974C3C" w14:textId="77777777" w:rsidR="001F45AB" w:rsidRPr="001F45AB" w:rsidRDefault="001F45AB" w:rsidP="001F45AB">
            <w:pPr>
              <w:numPr>
                <w:ilvl w:val="1"/>
                <w:numId w:val="4"/>
              </w:numPr>
              <w:tabs>
                <w:tab w:val="clear" w:pos="1788"/>
                <w:tab w:val="left" w:pos="892"/>
              </w:tabs>
              <w:spacing w:after="0" w:line="240" w:lineRule="auto"/>
              <w:ind w:left="892" w:hanging="425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1F45AB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розуміння принципів обробки та аналізу даних у спорті;</w:t>
            </w:r>
          </w:p>
          <w:p w14:paraId="5F54962D" w14:textId="77777777" w:rsidR="001F45AB" w:rsidRPr="001F45AB" w:rsidRDefault="001F45AB" w:rsidP="001F45AB">
            <w:pPr>
              <w:numPr>
                <w:ilvl w:val="1"/>
                <w:numId w:val="4"/>
              </w:numPr>
              <w:tabs>
                <w:tab w:val="clear" w:pos="1788"/>
                <w:tab w:val="left" w:pos="892"/>
              </w:tabs>
              <w:spacing w:after="0" w:line="240" w:lineRule="auto"/>
              <w:ind w:left="892" w:hanging="425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1F45AB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розробка програмного забезпечення для спортивних потреб;</w:t>
            </w:r>
          </w:p>
          <w:p w14:paraId="4B122A44" w14:textId="77777777" w:rsidR="001F45AB" w:rsidRPr="001F45AB" w:rsidRDefault="009C4115" w:rsidP="001F45AB">
            <w:pPr>
              <w:numPr>
                <w:ilvl w:val="1"/>
                <w:numId w:val="4"/>
              </w:numPr>
              <w:tabs>
                <w:tab w:val="clear" w:pos="1788"/>
                <w:tab w:val="left" w:pos="892"/>
              </w:tabs>
              <w:spacing w:after="0" w:line="240" w:lineRule="auto"/>
              <w:ind w:left="892" w:hanging="425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в</w:t>
            </w:r>
            <w:r w:rsidR="001F45AB" w:rsidRPr="001F45AB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ивчення електронних систем управління тренуваннями;</w:t>
            </w:r>
          </w:p>
          <w:p w14:paraId="12EC5E74" w14:textId="77777777" w:rsidR="00DA6E88" w:rsidRPr="00171E1B" w:rsidRDefault="001F45AB" w:rsidP="001F45AB">
            <w:pPr>
              <w:numPr>
                <w:ilvl w:val="1"/>
                <w:numId w:val="4"/>
              </w:numPr>
              <w:tabs>
                <w:tab w:val="clear" w:pos="1788"/>
                <w:tab w:val="left" w:pos="892"/>
              </w:tabs>
              <w:spacing w:after="0" w:line="240" w:lineRule="auto"/>
              <w:ind w:left="892" w:hanging="425"/>
              <w:jc w:val="both"/>
              <w:rPr>
                <w:sz w:val="24"/>
                <w:szCs w:val="24"/>
              </w:rPr>
            </w:pPr>
            <w:r w:rsidRPr="001F45AB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аналіз впливу технологій на стратегічне прийняття рішень в спорті.</w:t>
            </w:r>
          </w:p>
        </w:tc>
      </w:tr>
      <w:tr w:rsidR="00DA6E88" w:rsidRPr="00171E1B" w14:paraId="3513CA72" w14:textId="77777777" w:rsidTr="002822F2">
        <w:tc>
          <w:tcPr>
            <w:tcW w:w="2518" w:type="dxa"/>
          </w:tcPr>
          <w:p w14:paraId="6C5120E0" w14:textId="77777777" w:rsidR="00DA6E88" w:rsidRPr="003C4577" w:rsidRDefault="00DA6E88" w:rsidP="002822F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3C457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Мова викладання</w:t>
            </w:r>
          </w:p>
        </w:tc>
        <w:tc>
          <w:tcPr>
            <w:tcW w:w="6946" w:type="dxa"/>
          </w:tcPr>
          <w:p w14:paraId="7F6732C6" w14:textId="77777777" w:rsidR="00DA6E88" w:rsidRPr="00171E1B" w:rsidRDefault="00DA6E88" w:rsidP="00282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E1B">
              <w:rPr>
                <w:rFonts w:ascii="Times New Roman" w:hAnsi="Times New Roman"/>
                <w:sz w:val="24"/>
                <w:szCs w:val="24"/>
                <w:lang w:val="uk-UA"/>
              </w:rPr>
              <w:t>українська</w:t>
            </w:r>
          </w:p>
        </w:tc>
      </w:tr>
      <w:tr w:rsidR="00DA6E88" w:rsidRPr="00171E1B" w14:paraId="60A68486" w14:textId="77777777" w:rsidTr="002822F2">
        <w:tc>
          <w:tcPr>
            <w:tcW w:w="2518" w:type="dxa"/>
          </w:tcPr>
          <w:p w14:paraId="534A3C46" w14:textId="77777777" w:rsidR="00DA6E88" w:rsidRPr="003C4577" w:rsidRDefault="00DA6E88" w:rsidP="002822F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3C457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Інформація про викладача дисципліни </w:t>
            </w:r>
          </w:p>
        </w:tc>
        <w:tc>
          <w:tcPr>
            <w:tcW w:w="6946" w:type="dxa"/>
          </w:tcPr>
          <w:p w14:paraId="61F7207F" w14:textId="77777777" w:rsidR="00A16D49" w:rsidRPr="00171E1B" w:rsidRDefault="00C3576D" w:rsidP="00282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576D">
              <w:rPr>
                <w:rFonts w:ascii="Times New Roman" w:hAnsi="Times New Roman"/>
                <w:sz w:val="24"/>
                <w:szCs w:val="24"/>
                <w:lang w:val="uk-UA"/>
              </w:rPr>
              <w:t>Тищенко Ігор Анатолійович, доктор філософії, старший викладач кафедри комп’ютерних наук та інформаційних систем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517CD8" w:rsidRPr="00171E1B" w14:paraId="1829BC74" w14:textId="77777777" w:rsidTr="002822F2">
        <w:tc>
          <w:tcPr>
            <w:tcW w:w="2518" w:type="dxa"/>
          </w:tcPr>
          <w:p w14:paraId="6F36E118" w14:textId="77777777" w:rsidR="00517CD8" w:rsidRPr="003C4577" w:rsidRDefault="00517CD8" w:rsidP="002822F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3C457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Пререквізити</w:t>
            </w:r>
            <w:proofErr w:type="spellEnd"/>
            <w:r w:rsidRPr="003C457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 дисципліни</w:t>
            </w:r>
          </w:p>
        </w:tc>
        <w:tc>
          <w:tcPr>
            <w:tcW w:w="6946" w:type="dxa"/>
          </w:tcPr>
          <w:p w14:paraId="27663C73" w14:textId="77777777" w:rsidR="00517CD8" w:rsidRPr="00171E1B" w:rsidRDefault="00C3576D" w:rsidP="002822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3576D">
              <w:rPr>
                <w:rFonts w:ascii="Times New Roman" w:hAnsi="Times New Roman"/>
                <w:sz w:val="24"/>
                <w:szCs w:val="24"/>
                <w:lang w:val="uk-UA"/>
              </w:rPr>
              <w:t>Шкільний курс «Інформатика»; шкільний курс «Математика»; базові знання з шкільного курсу програмування.</w:t>
            </w:r>
          </w:p>
        </w:tc>
      </w:tr>
    </w:tbl>
    <w:p w14:paraId="142F7C38" w14:textId="17C34772" w:rsidR="00C92EA2" w:rsidRDefault="005B72EB" w:rsidP="002822F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B72EB"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  <w:t>СИЛАБУС</w:t>
      </w:r>
      <w:r w:rsidR="002822F2" w:rsidRPr="005B72EB"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  <w:t xml:space="preserve"> дисциплін</w:t>
      </w:r>
      <w:r w:rsidRPr="005B72EB"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  <w:t>И</w:t>
      </w:r>
      <w:r w:rsidR="002822F2" w:rsidRPr="00171E1B">
        <w:rPr>
          <w:rFonts w:ascii="Times New Roman" w:hAnsi="Times New Roman" w:cs="Times New Roman"/>
          <w:b/>
          <w:bCs/>
          <w:sz w:val="24"/>
          <w:szCs w:val="24"/>
          <w:highlight w:val="cyan"/>
          <w:lang w:val="uk-UA"/>
        </w:rPr>
        <w:t xml:space="preserve"> </w:t>
      </w:r>
      <w:r w:rsidR="001C30BC" w:rsidRPr="00171E1B">
        <w:rPr>
          <w:rFonts w:ascii="Times New Roman" w:hAnsi="Times New Roman" w:cs="Times New Roman"/>
          <w:b/>
          <w:bCs/>
          <w:sz w:val="24"/>
          <w:szCs w:val="24"/>
          <w:highlight w:val="cyan"/>
          <w:lang w:val="uk-UA"/>
        </w:rPr>
        <w:br w:type="page"/>
      </w:r>
      <w:r w:rsidR="00C92EA2" w:rsidRPr="00171E1B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РЕЗУЛЬТАТИ ВИВЧЕННЯ ДИСЦИПЛІНИ</w:t>
      </w:r>
    </w:p>
    <w:tbl>
      <w:tblPr>
        <w:tblW w:w="9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50"/>
        <w:gridCol w:w="8527"/>
      </w:tblGrid>
      <w:tr w:rsidR="005B72EB" w:rsidRPr="00171E1B" w14:paraId="2F143AB0" w14:textId="77777777" w:rsidTr="00CE59FD">
        <w:trPr>
          <w:trHeight w:val="418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D2E28" w14:textId="77777777" w:rsidR="005B72EB" w:rsidRPr="004D0AC8" w:rsidRDefault="005B72EB" w:rsidP="001C3021">
            <w:pPr>
              <w:pStyle w:val="11"/>
              <w:widowControl w:val="0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D0AC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Шифр</w:t>
            </w:r>
          </w:p>
        </w:tc>
        <w:tc>
          <w:tcPr>
            <w:tcW w:w="8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CBAB" w14:textId="76802A4D" w:rsidR="005B72EB" w:rsidRPr="004D0AC8" w:rsidRDefault="005B72EB" w:rsidP="00517CD8">
            <w:pPr>
              <w:pStyle w:val="11"/>
              <w:widowControl w:val="0"/>
              <w:ind w:left="-96" w:firstLine="96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D0AC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Зміст компетентності</w:t>
            </w:r>
          </w:p>
        </w:tc>
      </w:tr>
      <w:tr w:rsidR="006641F5" w:rsidRPr="00171E1B" w14:paraId="7259A3A7" w14:textId="77777777" w:rsidTr="00AE61D4">
        <w:trPr>
          <w:trHeight w:val="285"/>
          <w:jc w:val="center"/>
        </w:trPr>
        <w:tc>
          <w:tcPr>
            <w:tcW w:w="9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2F91" w14:textId="77777777" w:rsidR="006641F5" w:rsidRPr="00171E1B" w:rsidRDefault="006641F5" w:rsidP="001C3021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71E1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Загальні компетентності за освітньою програмою</w:t>
            </w:r>
          </w:p>
        </w:tc>
      </w:tr>
      <w:tr w:rsidR="005B72EB" w:rsidRPr="00171E1B" w14:paraId="096D91BC" w14:textId="77777777" w:rsidTr="00ED6C78">
        <w:trPr>
          <w:trHeight w:val="359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3B3F" w14:textId="77777777" w:rsidR="005B72EB" w:rsidRPr="00171E1B" w:rsidRDefault="005B72EB" w:rsidP="001C3021">
            <w:pPr>
              <w:widowControl w:val="0"/>
              <w:spacing w:after="0" w:line="240" w:lineRule="auto"/>
              <w:ind w:hanging="3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8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49DE" w14:textId="7E85686B" w:rsidR="005B72EB" w:rsidRPr="00171E1B" w:rsidRDefault="005B72EB" w:rsidP="005B72EB">
            <w:pPr>
              <w:widowControl w:val="0"/>
              <w:spacing w:after="0" w:line="240" w:lineRule="auto"/>
              <w:ind w:firstLine="11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6C5B">
              <w:rPr>
                <w:rFonts w:ascii="Times New Roman" w:hAnsi="Times New Roman"/>
                <w:sz w:val="24"/>
                <w:szCs w:val="24"/>
                <w:lang w:val="uk-UA"/>
              </w:rPr>
              <w:t>Навички використання інформаційних і комунікаційних технологій.</w:t>
            </w:r>
          </w:p>
        </w:tc>
      </w:tr>
      <w:tr w:rsidR="006641F5" w:rsidRPr="00171E1B" w14:paraId="02B02AEF" w14:textId="77777777" w:rsidTr="00AE61D4">
        <w:trPr>
          <w:jc w:val="center"/>
        </w:trPr>
        <w:tc>
          <w:tcPr>
            <w:tcW w:w="9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82BB" w14:textId="77777777" w:rsidR="006641F5" w:rsidRPr="00171E1B" w:rsidRDefault="006641F5" w:rsidP="001C3021">
            <w:pPr>
              <w:pStyle w:val="11"/>
              <w:widowControl w:val="0"/>
              <w:ind w:left="0" w:hanging="31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71E1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Фахові компетентності за освітньою програмою</w:t>
            </w:r>
          </w:p>
        </w:tc>
      </w:tr>
      <w:tr w:rsidR="005B72EB" w:rsidRPr="00171E1B" w14:paraId="498B2325" w14:textId="77777777" w:rsidTr="00B531F6">
        <w:trPr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BD4FD" w14:textId="77777777" w:rsidR="005B72EB" w:rsidRPr="00171E1B" w:rsidRDefault="005B72EB" w:rsidP="001C3021">
            <w:pPr>
              <w:widowControl w:val="0"/>
              <w:spacing w:after="0" w:line="240" w:lineRule="auto"/>
              <w:ind w:hanging="3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8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41E7" w14:textId="6F92F3EB" w:rsidR="005B72EB" w:rsidRPr="00171E1B" w:rsidRDefault="005B72EB" w:rsidP="005B72EB">
            <w:pPr>
              <w:widowControl w:val="0"/>
              <w:spacing w:after="0" w:line="240" w:lineRule="auto"/>
              <w:ind w:firstLine="11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6C5B">
              <w:rPr>
                <w:rFonts w:ascii="Times New Roman" w:hAnsi="Times New Roman"/>
                <w:sz w:val="24"/>
                <w:szCs w:val="24"/>
                <w:lang w:val="uk-UA"/>
              </w:rPr>
              <w:t>Здатність використовувати інформаційні технології функціональної діагностики спортсменів.</w:t>
            </w:r>
          </w:p>
        </w:tc>
      </w:tr>
      <w:tr w:rsidR="006641F5" w:rsidRPr="00171E1B" w14:paraId="3DEB5E13" w14:textId="77777777" w:rsidTr="00AE61D4">
        <w:trPr>
          <w:jc w:val="center"/>
        </w:trPr>
        <w:tc>
          <w:tcPr>
            <w:tcW w:w="9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0F64" w14:textId="77777777" w:rsidR="006641F5" w:rsidRPr="00171E1B" w:rsidRDefault="006641F5" w:rsidP="001C3021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71E1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Програмні результати навчання за освітньою програмою </w:t>
            </w:r>
          </w:p>
        </w:tc>
      </w:tr>
      <w:tr w:rsidR="005B72EB" w:rsidRPr="00171E1B" w14:paraId="5A9EB028" w14:textId="77777777" w:rsidTr="00A42013">
        <w:trPr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4C45D" w14:textId="77777777" w:rsidR="005B72EB" w:rsidRPr="00171E1B" w:rsidRDefault="005B72EB" w:rsidP="001C30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E1B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7DCC" w14:textId="3FF0AEF1" w:rsidR="005B72EB" w:rsidRPr="00171E1B" w:rsidRDefault="005B72EB" w:rsidP="005B72EB">
            <w:pPr>
              <w:widowControl w:val="0"/>
              <w:spacing w:after="0" w:line="240" w:lineRule="auto"/>
              <w:ind w:hanging="3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6C5B">
              <w:rPr>
                <w:rFonts w:ascii="Times New Roman" w:hAnsi="Times New Roman"/>
                <w:sz w:val="24"/>
                <w:szCs w:val="24"/>
                <w:lang w:val="uk-UA"/>
              </w:rPr>
              <w:t>Уміти обробляти дані з використанням сучасних інформаційних та комунікаційних технологій.</w:t>
            </w:r>
          </w:p>
        </w:tc>
      </w:tr>
    </w:tbl>
    <w:p w14:paraId="14D8DF73" w14:textId="77777777" w:rsidR="00517CD8" w:rsidRDefault="00517CD8" w:rsidP="00517CD8">
      <w:pPr>
        <w:spacing w:after="0" w:line="240" w:lineRule="auto"/>
        <w:jc w:val="center"/>
        <w:rPr>
          <w:rFonts w:ascii="Times New Roman Полужирный" w:hAnsi="Times New Roman Полужирный"/>
          <w:b/>
          <w:caps/>
          <w:sz w:val="24"/>
          <w:szCs w:val="24"/>
          <w:lang w:val="uk-UA"/>
        </w:rPr>
      </w:pPr>
    </w:p>
    <w:p w14:paraId="5F010E5A" w14:textId="77777777" w:rsidR="006506F0" w:rsidRPr="00517CD8" w:rsidRDefault="004D0AC8" w:rsidP="00517CD8">
      <w:pPr>
        <w:spacing w:after="0" w:line="240" w:lineRule="auto"/>
        <w:jc w:val="center"/>
        <w:rPr>
          <w:rFonts w:ascii="Times New Roman Полужирный" w:hAnsi="Times New Roman Полужирный"/>
          <w:caps/>
          <w:sz w:val="24"/>
          <w:szCs w:val="24"/>
        </w:rPr>
      </w:pPr>
      <w:r>
        <w:rPr>
          <w:rFonts w:ascii="Times New Roman Полужирный" w:hAnsi="Times New Roman Полужирный"/>
          <w:b/>
          <w:caps/>
          <w:sz w:val="24"/>
          <w:szCs w:val="24"/>
          <w:lang w:val="uk-UA"/>
        </w:rPr>
        <w:t>Зміст дисциплі</w:t>
      </w:r>
      <w:r w:rsidR="00517CD8" w:rsidRPr="00517CD8">
        <w:rPr>
          <w:rFonts w:ascii="Times New Roman Полужирный" w:hAnsi="Times New Roman Полужирный"/>
          <w:b/>
          <w:caps/>
          <w:sz w:val="24"/>
          <w:szCs w:val="24"/>
          <w:lang w:val="uk-UA"/>
        </w:rPr>
        <w:t xml:space="preserve">ни </w:t>
      </w: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"/>
        <w:gridCol w:w="2150"/>
        <w:gridCol w:w="35"/>
        <w:gridCol w:w="7620"/>
        <w:gridCol w:w="6"/>
      </w:tblGrid>
      <w:tr w:rsidR="00DA6E88" w:rsidRPr="00171E1B" w14:paraId="738926F1" w14:textId="77777777" w:rsidTr="001F351B">
        <w:trPr>
          <w:gridAfter w:val="1"/>
          <w:wAfter w:w="6" w:type="dxa"/>
          <w:jc w:val="center"/>
        </w:trPr>
        <w:tc>
          <w:tcPr>
            <w:tcW w:w="2298" w:type="dxa"/>
            <w:gridSpan w:val="3"/>
          </w:tcPr>
          <w:p w14:paraId="469068CA" w14:textId="77777777" w:rsidR="00DA6E88" w:rsidRPr="003C4577" w:rsidRDefault="00451D35" w:rsidP="00FC2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3C457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Тематичний план</w:t>
            </w:r>
          </w:p>
        </w:tc>
        <w:tc>
          <w:tcPr>
            <w:tcW w:w="7620" w:type="dxa"/>
          </w:tcPr>
          <w:p w14:paraId="2D10DBE9" w14:textId="77777777" w:rsidR="00F06C5B" w:rsidRPr="00F06C5B" w:rsidRDefault="00F06C5B" w:rsidP="00F06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6C5B">
              <w:rPr>
                <w:rFonts w:ascii="Times New Roman" w:hAnsi="Times New Roman"/>
                <w:sz w:val="24"/>
                <w:szCs w:val="24"/>
                <w:lang w:val="uk-UA"/>
              </w:rPr>
              <w:t>Тема 1. Інтеграція інформаційних технологій у фізичну культуру</w:t>
            </w:r>
          </w:p>
          <w:p w14:paraId="7AD13AE7" w14:textId="77777777" w:rsidR="00F06C5B" w:rsidRPr="00F06C5B" w:rsidRDefault="00F06C5B" w:rsidP="00F06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6C5B">
              <w:rPr>
                <w:rFonts w:ascii="Times New Roman" w:hAnsi="Times New Roman"/>
                <w:sz w:val="24"/>
                <w:szCs w:val="24"/>
                <w:lang w:val="uk-UA"/>
              </w:rPr>
              <w:t>Тема 2. Вплив ІТ на персональний підхід до фізичної підготовки</w:t>
            </w:r>
          </w:p>
          <w:p w14:paraId="47CDB823" w14:textId="77777777" w:rsidR="00F06C5B" w:rsidRPr="00F06C5B" w:rsidRDefault="00F06C5B" w:rsidP="00F06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6C5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3. </w:t>
            </w:r>
            <w:proofErr w:type="spellStart"/>
            <w:r w:rsidRPr="00F06C5B">
              <w:rPr>
                <w:rFonts w:ascii="Times New Roman" w:hAnsi="Times New Roman"/>
                <w:sz w:val="24"/>
                <w:szCs w:val="24"/>
                <w:lang w:val="uk-UA"/>
              </w:rPr>
              <w:t>Нейромережі</w:t>
            </w:r>
            <w:proofErr w:type="spellEnd"/>
            <w:r w:rsidRPr="00F06C5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формування завдань та презентації власних програм та завдань</w:t>
            </w:r>
          </w:p>
          <w:p w14:paraId="3A1DF93F" w14:textId="77777777" w:rsidR="00F06C5B" w:rsidRPr="00F06C5B" w:rsidRDefault="00F06C5B" w:rsidP="00F06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6C5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4. Використання </w:t>
            </w:r>
            <w:proofErr w:type="spellStart"/>
            <w:r w:rsidRPr="00F06C5B">
              <w:rPr>
                <w:rFonts w:ascii="Times New Roman" w:hAnsi="Times New Roman"/>
                <w:sz w:val="24"/>
                <w:szCs w:val="24"/>
                <w:lang w:val="uk-UA"/>
              </w:rPr>
              <w:t>Google</w:t>
            </w:r>
            <w:proofErr w:type="spellEnd"/>
            <w:r w:rsidRPr="00F06C5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Microsoft Office для керування документами</w:t>
            </w:r>
          </w:p>
          <w:p w14:paraId="2AEFBA42" w14:textId="77777777" w:rsidR="00F06C5B" w:rsidRPr="00F06C5B" w:rsidRDefault="00F06C5B" w:rsidP="00F06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6C5B">
              <w:rPr>
                <w:rFonts w:ascii="Times New Roman" w:hAnsi="Times New Roman"/>
                <w:sz w:val="24"/>
                <w:szCs w:val="24"/>
                <w:lang w:val="uk-UA"/>
              </w:rPr>
              <w:t>Тема 5. SMM у сфері фізичної культури</w:t>
            </w:r>
          </w:p>
          <w:p w14:paraId="49C93DAF" w14:textId="77777777" w:rsidR="00F06C5B" w:rsidRPr="00F06C5B" w:rsidRDefault="00F06C5B" w:rsidP="00F06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6C5B">
              <w:rPr>
                <w:rFonts w:ascii="Times New Roman" w:hAnsi="Times New Roman"/>
                <w:sz w:val="24"/>
                <w:szCs w:val="24"/>
                <w:lang w:val="uk-UA"/>
              </w:rPr>
              <w:t>Тема 6. Розвиток і переваги електронних платформ у сучасному спорті. Тенденції та можливості</w:t>
            </w:r>
          </w:p>
          <w:p w14:paraId="485035E5" w14:textId="77777777" w:rsidR="00F06C5B" w:rsidRPr="00F06C5B" w:rsidRDefault="00F06C5B" w:rsidP="00F06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6C5B">
              <w:rPr>
                <w:rFonts w:ascii="Times New Roman" w:hAnsi="Times New Roman"/>
                <w:sz w:val="24"/>
                <w:szCs w:val="24"/>
                <w:lang w:val="uk-UA"/>
              </w:rPr>
              <w:t>Тема 7. Фітнес: відстеження активності та робота з додатками для відстеження активності</w:t>
            </w:r>
          </w:p>
          <w:p w14:paraId="48306B6E" w14:textId="77777777" w:rsidR="00F06C5B" w:rsidRPr="00F06C5B" w:rsidRDefault="00F06C5B" w:rsidP="00F06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6C5B">
              <w:rPr>
                <w:rFonts w:ascii="Times New Roman" w:hAnsi="Times New Roman"/>
                <w:sz w:val="24"/>
                <w:szCs w:val="24"/>
                <w:lang w:val="uk-UA"/>
              </w:rPr>
              <w:t>Тема 8. Онлайн курси та аспекти їх створення</w:t>
            </w:r>
          </w:p>
          <w:p w14:paraId="0496419E" w14:textId="77777777" w:rsidR="00F06C5B" w:rsidRPr="00F06C5B" w:rsidRDefault="00F06C5B" w:rsidP="00F06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6C5B">
              <w:rPr>
                <w:rFonts w:ascii="Times New Roman" w:hAnsi="Times New Roman"/>
                <w:sz w:val="24"/>
                <w:szCs w:val="24"/>
                <w:lang w:val="uk-UA"/>
              </w:rPr>
              <w:t>Тема 9. Автоматизація та оптимізація тренувальних завдань</w:t>
            </w:r>
          </w:p>
          <w:p w14:paraId="135FF808" w14:textId="77777777" w:rsidR="00F06C5B" w:rsidRPr="00F06C5B" w:rsidRDefault="00F06C5B" w:rsidP="00F06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6C5B">
              <w:rPr>
                <w:rFonts w:ascii="Times New Roman" w:hAnsi="Times New Roman"/>
                <w:sz w:val="24"/>
                <w:szCs w:val="24"/>
                <w:lang w:val="uk-UA"/>
              </w:rPr>
              <w:t>Тема 10. Як працюють соціальні мережі. Розбір успішних і провальних бізнес-кейсів</w:t>
            </w:r>
          </w:p>
          <w:p w14:paraId="63BB1622" w14:textId="77777777" w:rsidR="00F06C5B" w:rsidRPr="00F06C5B" w:rsidRDefault="00F06C5B" w:rsidP="00F06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6C5B">
              <w:rPr>
                <w:rFonts w:ascii="Times New Roman" w:hAnsi="Times New Roman"/>
                <w:sz w:val="24"/>
                <w:szCs w:val="24"/>
                <w:lang w:val="uk-UA"/>
              </w:rPr>
              <w:t>Тема 11. Інтернет-маркетинг</w:t>
            </w:r>
          </w:p>
          <w:p w14:paraId="1B4CFE48" w14:textId="77777777" w:rsidR="00F06C5B" w:rsidRPr="00F06C5B" w:rsidRDefault="00F06C5B" w:rsidP="00F06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6C5B">
              <w:rPr>
                <w:rFonts w:ascii="Times New Roman" w:hAnsi="Times New Roman"/>
                <w:sz w:val="24"/>
                <w:szCs w:val="24"/>
                <w:lang w:val="uk-UA"/>
              </w:rPr>
              <w:t>Тема 12. Ефективне використання хмарних технологій у фізичній культурі</w:t>
            </w:r>
          </w:p>
          <w:p w14:paraId="73C3C128" w14:textId="77777777" w:rsidR="00F06C5B" w:rsidRPr="00F06C5B" w:rsidRDefault="00F06C5B" w:rsidP="00F06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6C5B">
              <w:rPr>
                <w:rFonts w:ascii="Times New Roman" w:hAnsi="Times New Roman"/>
                <w:sz w:val="24"/>
                <w:szCs w:val="24"/>
                <w:lang w:val="uk-UA"/>
              </w:rPr>
              <w:t>Тема 13. Технічні та організаційні заходи забезпечення інформаційної безпеки в спорті</w:t>
            </w:r>
          </w:p>
          <w:p w14:paraId="37D613CB" w14:textId="77777777" w:rsidR="00F06C5B" w:rsidRPr="00F06C5B" w:rsidRDefault="00F06C5B" w:rsidP="00F06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6C5B">
              <w:rPr>
                <w:rFonts w:ascii="Times New Roman" w:hAnsi="Times New Roman"/>
                <w:sz w:val="24"/>
                <w:szCs w:val="24"/>
                <w:lang w:val="uk-UA"/>
              </w:rPr>
              <w:t>Тема 14. Захист медійних даних від соціального інжинірингу</w:t>
            </w:r>
          </w:p>
          <w:p w14:paraId="2AC21AC1" w14:textId="77777777" w:rsidR="001C30BC" w:rsidRPr="00171E1B" w:rsidRDefault="00F06C5B" w:rsidP="00F06C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6C5B">
              <w:rPr>
                <w:rFonts w:ascii="Times New Roman" w:hAnsi="Times New Roman"/>
                <w:sz w:val="24"/>
                <w:szCs w:val="24"/>
                <w:lang w:val="uk-UA"/>
              </w:rPr>
              <w:t>Тема 15. Програми відслідковування активності</w:t>
            </w:r>
          </w:p>
        </w:tc>
      </w:tr>
      <w:tr w:rsidR="00DA6E88" w:rsidRPr="00171E1B" w14:paraId="5723A8EF" w14:textId="77777777" w:rsidTr="001F351B">
        <w:tblPrEx>
          <w:jc w:val="left"/>
        </w:tblPrEx>
        <w:trPr>
          <w:gridBefore w:val="1"/>
          <w:wBefore w:w="113" w:type="dxa"/>
        </w:trPr>
        <w:tc>
          <w:tcPr>
            <w:tcW w:w="2150" w:type="dxa"/>
          </w:tcPr>
          <w:p w14:paraId="6FA7DAAB" w14:textId="77777777" w:rsidR="00DA6E88" w:rsidRPr="00171E1B" w:rsidRDefault="00451D35" w:rsidP="00FC2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E1B">
              <w:rPr>
                <w:rFonts w:ascii="Times New Roman" w:hAnsi="Times New Roman"/>
                <w:sz w:val="24"/>
                <w:szCs w:val="24"/>
                <w:lang w:val="uk-UA"/>
              </w:rPr>
              <w:t>Структура навантаження студентів</w:t>
            </w:r>
          </w:p>
        </w:tc>
        <w:tc>
          <w:tcPr>
            <w:tcW w:w="7661" w:type="dxa"/>
            <w:gridSpan w:val="3"/>
          </w:tcPr>
          <w:p w14:paraId="157CBA59" w14:textId="77777777" w:rsidR="00A43CE5" w:rsidRPr="00171E1B" w:rsidRDefault="00303223" w:rsidP="00A133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E1B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451D35" w:rsidRPr="00171E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кредитів, </w:t>
            </w:r>
          </w:p>
          <w:p w14:paraId="6D05B548" w14:textId="77777777" w:rsidR="00A43CE5" w:rsidRPr="00171E1B" w:rsidRDefault="00F06C5B" w:rsidP="00A133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56</w:t>
            </w:r>
            <w:r w:rsidR="000706B5" w:rsidRPr="00171E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годин</w:t>
            </w:r>
            <w:r w:rsidR="00A133D2" w:rsidRPr="00171E1B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="000706B5" w:rsidRPr="00171E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лекційних занять, </w:t>
            </w:r>
          </w:p>
          <w:p w14:paraId="0F0879E7" w14:textId="77777777" w:rsidR="00A43CE5" w:rsidRPr="00171E1B" w:rsidRDefault="00F06C5B" w:rsidP="00A133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56</w:t>
            </w:r>
            <w:r w:rsidR="000706B5" w:rsidRPr="00171E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годин</w:t>
            </w:r>
            <w:r w:rsidR="00A133D2" w:rsidRPr="00171E1B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="000706B5" w:rsidRPr="00171E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практичних занять, </w:t>
            </w:r>
          </w:p>
          <w:p w14:paraId="53395860" w14:textId="77777777" w:rsidR="00A43CE5" w:rsidRPr="00171E1B" w:rsidRDefault="00F06C5B" w:rsidP="00A133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68</w:t>
            </w:r>
            <w:r w:rsidR="000706B5" w:rsidRPr="00171E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годин самостійної роботи. </w:t>
            </w:r>
          </w:p>
          <w:p w14:paraId="5A004353" w14:textId="77777777" w:rsidR="00DA6E88" w:rsidRPr="00171E1B" w:rsidRDefault="000706B5" w:rsidP="00A133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E1B">
              <w:rPr>
                <w:rFonts w:ascii="Times New Roman" w:hAnsi="Times New Roman"/>
                <w:sz w:val="24"/>
                <w:szCs w:val="24"/>
                <w:lang w:val="uk-UA"/>
              </w:rPr>
              <w:t>Підсумковий контроль – письмовий екзамен</w:t>
            </w:r>
            <w:r w:rsidR="00C92EA2" w:rsidRPr="00171E1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DA6E88" w:rsidRPr="00171E1B" w14:paraId="478A1D2E" w14:textId="77777777" w:rsidTr="001F351B">
        <w:tblPrEx>
          <w:jc w:val="left"/>
        </w:tblPrEx>
        <w:trPr>
          <w:gridBefore w:val="1"/>
          <w:wBefore w:w="113" w:type="dxa"/>
        </w:trPr>
        <w:tc>
          <w:tcPr>
            <w:tcW w:w="2150" w:type="dxa"/>
          </w:tcPr>
          <w:p w14:paraId="0E14B43D" w14:textId="77777777" w:rsidR="00DA6E88" w:rsidRPr="00171E1B" w:rsidRDefault="0086626D" w:rsidP="00171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E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Поточний контроль </w:t>
            </w:r>
          </w:p>
        </w:tc>
        <w:tc>
          <w:tcPr>
            <w:tcW w:w="7661" w:type="dxa"/>
            <w:gridSpan w:val="3"/>
          </w:tcPr>
          <w:p w14:paraId="4B5352B7" w14:textId="77777777" w:rsidR="00171E1B" w:rsidRPr="00171E1B" w:rsidRDefault="0086626D" w:rsidP="002477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E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усне опитування, тести, індивідуальні </w:t>
            </w:r>
            <w:r w:rsidR="001B373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групові </w:t>
            </w:r>
            <w:r w:rsidRPr="00171E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завдання </w:t>
            </w:r>
          </w:p>
          <w:p w14:paraId="5699060E" w14:textId="77777777" w:rsidR="00DC1481" w:rsidRPr="00171E1B" w:rsidRDefault="0086626D" w:rsidP="00AE61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E1B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="00E444AC" w:rsidRPr="00171E1B">
              <w:rPr>
                <w:rFonts w:ascii="Times New Roman" w:hAnsi="Times New Roman"/>
                <w:sz w:val="24"/>
                <w:szCs w:val="24"/>
                <w:lang w:val="uk-UA"/>
              </w:rPr>
              <w:t>практичні робо</w:t>
            </w:r>
            <w:r w:rsidR="001B3735">
              <w:rPr>
                <w:rFonts w:ascii="Times New Roman" w:hAnsi="Times New Roman"/>
                <w:sz w:val="24"/>
                <w:szCs w:val="24"/>
                <w:lang w:val="uk-UA"/>
              </w:rPr>
              <w:t>ти, кейси, презентації)</w:t>
            </w:r>
          </w:p>
        </w:tc>
      </w:tr>
      <w:tr w:rsidR="00DA6E88" w:rsidRPr="00171E1B" w14:paraId="1ADE3DC5" w14:textId="77777777" w:rsidTr="001F351B">
        <w:tblPrEx>
          <w:jc w:val="left"/>
        </w:tblPrEx>
        <w:trPr>
          <w:gridBefore w:val="1"/>
          <w:wBefore w:w="113" w:type="dxa"/>
        </w:trPr>
        <w:tc>
          <w:tcPr>
            <w:tcW w:w="2150" w:type="dxa"/>
          </w:tcPr>
          <w:p w14:paraId="188E3C3D" w14:textId="77777777" w:rsidR="00DA6E88" w:rsidRPr="00171E1B" w:rsidRDefault="0086626D" w:rsidP="00FC2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E1B">
              <w:rPr>
                <w:rFonts w:ascii="Times New Roman" w:hAnsi="Times New Roman"/>
                <w:sz w:val="24"/>
                <w:szCs w:val="24"/>
                <w:lang w:val="uk-UA"/>
              </w:rPr>
              <w:t>Основні літературні та інформаційні джерела</w:t>
            </w:r>
          </w:p>
        </w:tc>
        <w:tc>
          <w:tcPr>
            <w:tcW w:w="7661" w:type="dxa"/>
            <w:gridSpan w:val="3"/>
          </w:tcPr>
          <w:p w14:paraId="23A9B16D" w14:textId="77777777" w:rsidR="00F06C5B" w:rsidRPr="00F06C5B" w:rsidRDefault="00F06C5B" w:rsidP="00F06C5B">
            <w:pPr>
              <w:numPr>
                <w:ilvl w:val="0"/>
                <w:numId w:val="5"/>
              </w:numPr>
              <w:tabs>
                <w:tab w:val="left" w:pos="218"/>
              </w:tabs>
              <w:spacing w:after="0" w:line="240" w:lineRule="auto"/>
              <w:ind w:left="456"/>
              <w:jc w:val="both"/>
              <w:rPr>
                <w:rFonts w:ascii="Times New Roman" w:hAnsi="Times New Roman"/>
                <w:kern w:val="2"/>
                <w:sz w:val="24"/>
                <w:szCs w:val="24"/>
                <w:lang w:val="uk-UA"/>
              </w:rPr>
            </w:pPr>
            <w:r w:rsidRPr="00F06C5B">
              <w:rPr>
                <w:rFonts w:ascii="Times New Roman" w:hAnsi="Times New Roman"/>
                <w:kern w:val="2"/>
                <w:sz w:val="24"/>
                <w:szCs w:val="24"/>
                <w:lang w:val="uk-UA"/>
              </w:rPr>
              <w:t xml:space="preserve">Плескач В. Л., </w:t>
            </w:r>
            <w:proofErr w:type="spellStart"/>
            <w:r w:rsidRPr="00F06C5B">
              <w:rPr>
                <w:rFonts w:ascii="Times New Roman" w:hAnsi="Times New Roman"/>
                <w:kern w:val="2"/>
                <w:sz w:val="24"/>
                <w:szCs w:val="24"/>
                <w:lang w:val="uk-UA"/>
              </w:rPr>
              <w:t>Затонацька</w:t>
            </w:r>
            <w:proofErr w:type="spellEnd"/>
            <w:r w:rsidRPr="00F06C5B">
              <w:rPr>
                <w:rFonts w:ascii="Times New Roman" w:hAnsi="Times New Roman"/>
                <w:kern w:val="2"/>
                <w:sz w:val="24"/>
                <w:szCs w:val="24"/>
                <w:lang w:val="uk-UA"/>
              </w:rPr>
              <w:t xml:space="preserve"> Т. Г. Інформаційні системи і технології на підприємствах</w:t>
            </w:r>
            <w:r w:rsidR="00AE61D4">
              <w:rPr>
                <w:rFonts w:ascii="Times New Roman" w:hAnsi="Times New Roman"/>
                <w:kern w:val="2"/>
                <w:sz w:val="24"/>
                <w:szCs w:val="24"/>
                <w:lang w:val="uk-UA"/>
              </w:rPr>
              <w:t xml:space="preserve"> : підручник. Київ : Знання, 20</w:t>
            </w:r>
            <w:r w:rsidR="00AE61D4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2</w:t>
            </w:r>
            <w:r w:rsidRPr="00F06C5B">
              <w:rPr>
                <w:rFonts w:ascii="Times New Roman" w:hAnsi="Times New Roman"/>
                <w:kern w:val="2"/>
                <w:sz w:val="24"/>
                <w:szCs w:val="24"/>
                <w:lang w:val="uk-UA"/>
              </w:rPr>
              <w:t>1. 718 с.</w:t>
            </w:r>
          </w:p>
          <w:p w14:paraId="40085E17" w14:textId="77777777" w:rsidR="00F06C5B" w:rsidRPr="00F06C5B" w:rsidRDefault="00F06C5B" w:rsidP="00F06C5B">
            <w:pPr>
              <w:numPr>
                <w:ilvl w:val="0"/>
                <w:numId w:val="5"/>
              </w:numPr>
              <w:tabs>
                <w:tab w:val="left" w:pos="218"/>
              </w:tabs>
              <w:spacing w:after="0" w:line="240" w:lineRule="auto"/>
              <w:ind w:left="456"/>
              <w:jc w:val="both"/>
              <w:rPr>
                <w:rFonts w:ascii="Times New Roman" w:hAnsi="Times New Roman"/>
                <w:kern w:val="2"/>
                <w:sz w:val="24"/>
                <w:szCs w:val="24"/>
                <w:lang w:val="uk-UA"/>
              </w:rPr>
            </w:pPr>
            <w:proofErr w:type="spellStart"/>
            <w:r w:rsidRPr="00F06C5B">
              <w:rPr>
                <w:rFonts w:ascii="Times New Roman" w:hAnsi="Times New Roman"/>
                <w:kern w:val="2"/>
                <w:sz w:val="24"/>
                <w:szCs w:val="24"/>
                <w:lang w:val="uk-UA"/>
              </w:rPr>
              <w:t>Грицунов</w:t>
            </w:r>
            <w:proofErr w:type="spellEnd"/>
            <w:r w:rsidRPr="00F06C5B">
              <w:rPr>
                <w:rFonts w:ascii="Times New Roman" w:hAnsi="Times New Roman"/>
                <w:kern w:val="2"/>
                <w:sz w:val="24"/>
                <w:szCs w:val="24"/>
                <w:lang w:val="uk-UA"/>
              </w:rPr>
              <w:t xml:space="preserve"> О. В. Інформаційні системи та технології : навчальний посібник. Харків : ХНАМГ, 2019. 288 с.</w:t>
            </w:r>
          </w:p>
          <w:p w14:paraId="1C0E7ABD" w14:textId="77777777" w:rsidR="00F06C5B" w:rsidRPr="00F06C5B" w:rsidRDefault="00F06C5B" w:rsidP="00F06C5B">
            <w:pPr>
              <w:numPr>
                <w:ilvl w:val="0"/>
                <w:numId w:val="5"/>
              </w:numPr>
              <w:tabs>
                <w:tab w:val="left" w:pos="218"/>
              </w:tabs>
              <w:spacing w:after="0" w:line="240" w:lineRule="auto"/>
              <w:ind w:left="456"/>
              <w:jc w:val="both"/>
              <w:rPr>
                <w:rFonts w:ascii="Times New Roman" w:hAnsi="Times New Roman"/>
                <w:kern w:val="2"/>
                <w:sz w:val="24"/>
                <w:szCs w:val="24"/>
                <w:lang w:val="uk-UA"/>
              </w:rPr>
            </w:pPr>
            <w:proofErr w:type="spellStart"/>
            <w:r w:rsidRPr="00F06C5B">
              <w:rPr>
                <w:rFonts w:ascii="Times New Roman" w:hAnsi="Times New Roman"/>
                <w:kern w:val="2"/>
                <w:sz w:val="24"/>
                <w:szCs w:val="24"/>
                <w:lang w:val="uk-UA"/>
              </w:rPr>
              <w:t>Перхач</w:t>
            </w:r>
            <w:proofErr w:type="spellEnd"/>
            <w:r w:rsidRPr="00F06C5B">
              <w:rPr>
                <w:rFonts w:ascii="Times New Roman" w:hAnsi="Times New Roman"/>
                <w:kern w:val="2"/>
                <w:sz w:val="24"/>
                <w:szCs w:val="24"/>
                <w:lang w:val="uk-UA"/>
              </w:rPr>
              <w:t xml:space="preserve"> О. Л., </w:t>
            </w:r>
            <w:proofErr w:type="spellStart"/>
            <w:r w:rsidRPr="00F06C5B">
              <w:rPr>
                <w:rFonts w:ascii="Times New Roman" w:hAnsi="Times New Roman"/>
                <w:kern w:val="2"/>
                <w:sz w:val="24"/>
                <w:szCs w:val="24"/>
                <w:lang w:val="uk-UA"/>
              </w:rPr>
              <w:t>Перхач</w:t>
            </w:r>
            <w:proofErr w:type="spellEnd"/>
            <w:r w:rsidRPr="00F06C5B">
              <w:rPr>
                <w:rFonts w:ascii="Times New Roman" w:hAnsi="Times New Roman"/>
                <w:kern w:val="2"/>
                <w:sz w:val="24"/>
                <w:szCs w:val="24"/>
                <w:lang w:val="uk-UA"/>
              </w:rPr>
              <w:t xml:space="preserve"> О. Л., Левицька Я. В., Думи О. І., Іванкова Н. О., Корчинська О. О. та інші. Технології розробки стартапів : </w:t>
            </w:r>
            <w:proofErr w:type="spellStart"/>
            <w:r w:rsidRPr="00F06C5B">
              <w:rPr>
                <w:rFonts w:ascii="Times New Roman" w:hAnsi="Times New Roman"/>
                <w:kern w:val="2"/>
                <w:sz w:val="24"/>
                <w:szCs w:val="24"/>
                <w:lang w:val="uk-UA"/>
              </w:rPr>
              <w:t>навч</w:t>
            </w:r>
            <w:proofErr w:type="spellEnd"/>
            <w:r w:rsidRPr="00F06C5B">
              <w:rPr>
                <w:rFonts w:ascii="Times New Roman" w:hAnsi="Times New Roman"/>
                <w:kern w:val="2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F06C5B">
              <w:rPr>
                <w:rFonts w:ascii="Times New Roman" w:hAnsi="Times New Roman"/>
                <w:kern w:val="2"/>
                <w:sz w:val="24"/>
                <w:szCs w:val="24"/>
                <w:lang w:val="uk-UA"/>
              </w:rPr>
              <w:t>посіб</w:t>
            </w:r>
            <w:proofErr w:type="spellEnd"/>
            <w:r w:rsidRPr="00F06C5B">
              <w:rPr>
                <w:rFonts w:ascii="Times New Roman" w:hAnsi="Times New Roman"/>
                <w:kern w:val="2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F06C5B">
              <w:rPr>
                <w:rFonts w:ascii="Times New Roman" w:hAnsi="Times New Roman"/>
                <w:kern w:val="2"/>
                <w:sz w:val="24"/>
                <w:szCs w:val="24"/>
                <w:lang w:val="uk-UA"/>
              </w:rPr>
              <w:t>Киів</w:t>
            </w:r>
            <w:proofErr w:type="spellEnd"/>
            <w:r w:rsidRPr="00F06C5B">
              <w:rPr>
                <w:rFonts w:ascii="Times New Roman" w:hAnsi="Times New Roman"/>
                <w:kern w:val="2"/>
                <w:sz w:val="24"/>
                <w:szCs w:val="24"/>
                <w:lang w:val="uk-UA"/>
              </w:rPr>
              <w:t xml:space="preserve"> : Знання, 2021. 128с.</w:t>
            </w:r>
          </w:p>
          <w:p w14:paraId="72876B17" w14:textId="77777777" w:rsidR="00F06C5B" w:rsidRPr="00F06C5B" w:rsidRDefault="00F06C5B" w:rsidP="00F06C5B">
            <w:pPr>
              <w:numPr>
                <w:ilvl w:val="0"/>
                <w:numId w:val="5"/>
              </w:numPr>
              <w:tabs>
                <w:tab w:val="left" w:pos="218"/>
              </w:tabs>
              <w:spacing w:after="0" w:line="240" w:lineRule="auto"/>
              <w:ind w:left="456"/>
              <w:jc w:val="both"/>
              <w:rPr>
                <w:rFonts w:ascii="Times New Roman" w:hAnsi="Times New Roman"/>
                <w:kern w:val="2"/>
                <w:sz w:val="24"/>
                <w:szCs w:val="24"/>
                <w:lang w:val="uk-UA"/>
              </w:rPr>
            </w:pPr>
            <w:r w:rsidRPr="00F06C5B">
              <w:rPr>
                <w:rFonts w:ascii="Times New Roman" w:hAnsi="Times New Roman"/>
                <w:kern w:val="2"/>
                <w:sz w:val="24"/>
                <w:szCs w:val="24"/>
                <w:lang w:val="uk-UA"/>
              </w:rPr>
              <w:t xml:space="preserve">Гавриш О. А., </w:t>
            </w:r>
            <w:proofErr w:type="spellStart"/>
            <w:r w:rsidRPr="00F06C5B">
              <w:rPr>
                <w:rFonts w:ascii="Times New Roman" w:hAnsi="Times New Roman"/>
                <w:kern w:val="2"/>
                <w:sz w:val="24"/>
                <w:szCs w:val="24"/>
                <w:lang w:val="uk-UA"/>
              </w:rPr>
              <w:t>Бояринова</w:t>
            </w:r>
            <w:proofErr w:type="spellEnd"/>
            <w:r w:rsidRPr="00F06C5B">
              <w:rPr>
                <w:rFonts w:ascii="Times New Roman" w:hAnsi="Times New Roman"/>
                <w:kern w:val="2"/>
                <w:sz w:val="24"/>
                <w:szCs w:val="24"/>
                <w:lang w:val="uk-UA"/>
              </w:rPr>
              <w:t xml:space="preserve"> К. О., </w:t>
            </w:r>
            <w:proofErr w:type="spellStart"/>
            <w:r w:rsidRPr="00F06C5B">
              <w:rPr>
                <w:rFonts w:ascii="Times New Roman" w:hAnsi="Times New Roman"/>
                <w:kern w:val="2"/>
                <w:sz w:val="24"/>
                <w:szCs w:val="24"/>
                <w:lang w:val="uk-UA"/>
              </w:rPr>
              <w:t>Копішинська</w:t>
            </w:r>
            <w:proofErr w:type="spellEnd"/>
            <w:r w:rsidRPr="00F06C5B">
              <w:rPr>
                <w:rFonts w:ascii="Times New Roman" w:hAnsi="Times New Roman"/>
                <w:kern w:val="2"/>
                <w:sz w:val="24"/>
                <w:szCs w:val="24"/>
                <w:lang w:val="uk-UA"/>
              </w:rPr>
              <w:t xml:space="preserve"> К. О. Розробка стартап-проектів : </w:t>
            </w:r>
            <w:proofErr w:type="spellStart"/>
            <w:r w:rsidRPr="00F06C5B">
              <w:rPr>
                <w:rFonts w:ascii="Times New Roman" w:hAnsi="Times New Roman"/>
                <w:kern w:val="2"/>
                <w:sz w:val="24"/>
                <w:szCs w:val="24"/>
                <w:lang w:val="uk-UA"/>
              </w:rPr>
              <w:t>навч</w:t>
            </w:r>
            <w:proofErr w:type="spellEnd"/>
            <w:r w:rsidRPr="00F06C5B">
              <w:rPr>
                <w:rFonts w:ascii="Times New Roman" w:hAnsi="Times New Roman"/>
                <w:kern w:val="2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F06C5B">
              <w:rPr>
                <w:rFonts w:ascii="Times New Roman" w:hAnsi="Times New Roman"/>
                <w:kern w:val="2"/>
                <w:sz w:val="24"/>
                <w:szCs w:val="24"/>
                <w:lang w:val="uk-UA"/>
              </w:rPr>
              <w:t>посіб</w:t>
            </w:r>
            <w:proofErr w:type="spellEnd"/>
            <w:r w:rsidRPr="00F06C5B">
              <w:rPr>
                <w:rFonts w:ascii="Times New Roman" w:hAnsi="Times New Roman"/>
                <w:kern w:val="2"/>
                <w:sz w:val="24"/>
                <w:szCs w:val="24"/>
                <w:lang w:val="uk-UA"/>
              </w:rPr>
              <w:t>. Київ : Київський політехнічний інститут імені Ігоря Сікорського, 2019. 188 с.</w:t>
            </w:r>
          </w:p>
          <w:p w14:paraId="502447AB" w14:textId="77777777" w:rsidR="005147A7" w:rsidRPr="00171E1B" w:rsidRDefault="00F06C5B" w:rsidP="00F06C5B">
            <w:pPr>
              <w:numPr>
                <w:ilvl w:val="0"/>
                <w:numId w:val="5"/>
              </w:numPr>
              <w:tabs>
                <w:tab w:val="left" w:pos="218"/>
              </w:tabs>
              <w:spacing w:after="0" w:line="240" w:lineRule="auto"/>
              <w:ind w:left="45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06C5B">
              <w:rPr>
                <w:rFonts w:ascii="Times New Roman" w:hAnsi="Times New Roman"/>
                <w:kern w:val="2"/>
                <w:sz w:val="24"/>
                <w:szCs w:val="24"/>
                <w:lang w:val="uk-UA"/>
              </w:rPr>
              <w:lastRenderedPageBreak/>
              <w:t>Цеслів</w:t>
            </w:r>
            <w:proofErr w:type="spellEnd"/>
            <w:r w:rsidRPr="00F06C5B">
              <w:rPr>
                <w:rFonts w:ascii="Times New Roman" w:hAnsi="Times New Roman"/>
                <w:kern w:val="2"/>
                <w:sz w:val="24"/>
                <w:szCs w:val="24"/>
                <w:lang w:val="uk-UA"/>
              </w:rPr>
              <w:t xml:space="preserve"> О. В. Основи програмування та веб-дизайн для студентів економічних спеціальностей : </w:t>
            </w:r>
            <w:proofErr w:type="spellStart"/>
            <w:r w:rsidRPr="00F06C5B">
              <w:rPr>
                <w:rFonts w:ascii="Times New Roman" w:hAnsi="Times New Roman"/>
                <w:kern w:val="2"/>
                <w:sz w:val="24"/>
                <w:szCs w:val="24"/>
                <w:lang w:val="uk-UA"/>
              </w:rPr>
              <w:t>навч</w:t>
            </w:r>
            <w:proofErr w:type="spellEnd"/>
            <w:r w:rsidRPr="00F06C5B">
              <w:rPr>
                <w:rFonts w:ascii="Times New Roman" w:hAnsi="Times New Roman"/>
                <w:kern w:val="2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F06C5B">
              <w:rPr>
                <w:rFonts w:ascii="Times New Roman" w:hAnsi="Times New Roman"/>
                <w:kern w:val="2"/>
                <w:sz w:val="24"/>
                <w:szCs w:val="24"/>
                <w:lang w:val="uk-UA"/>
              </w:rPr>
              <w:t>посіб</w:t>
            </w:r>
            <w:proofErr w:type="spellEnd"/>
            <w:r w:rsidRPr="00F06C5B">
              <w:rPr>
                <w:rFonts w:ascii="Times New Roman" w:hAnsi="Times New Roman"/>
                <w:kern w:val="2"/>
                <w:sz w:val="24"/>
                <w:szCs w:val="24"/>
                <w:lang w:val="uk-UA"/>
              </w:rPr>
              <w:t>. Київ : Київський політехнічний інститут імені Ігоря Сікорського, 2020. 150 с</w:t>
            </w:r>
          </w:p>
        </w:tc>
      </w:tr>
    </w:tbl>
    <w:p w14:paraId="5AF46F74" w14:textId="77777777" w:rsidR="002D7B72" w:rsidRPr="00171E1B" w:rsidRDefault="002D7B72" w:rsidP="00094590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6E649A84" w14:textId="77777777" w:rsidR="002D7B72" w:rsidRDefault="00DC1481" w:rsidP="004D0AC8">
      <w:pPr>
        <w:spacing w:after="0" w:line="240" w:lineRule="auto"/>
        <w:jc w:val="center"/>
        <w:rPr>
          <w:rFonts w:ascii="Times New Roman Полужирный" w:hAnsi="Times New Roman Полужирный"/>
          <w:b/>
          <w:caps/>
          <w:sz w:val="24"/>
          <w:szCs w:val="24"/>
          <w:lang w:val="uk-UA"/>
        </w:rPr>
      </w:pPr>
      <w:r w:rsidRPr="004D0AC8">
        <w:rPr>
          <w:rFonts w:ascii="Times New Roman Полужирный" w:hAnsi="Times New Roman Полужирный"/>
          <w:b/>
          <w:caps/>
          <w:sz w:val="24"/>
          <w:szCs w:val="24"/>
          <w:lang w:val="uk-UA"/>
        </w:rPr>
        <w:t>Критерії оцінювання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545"/>
        <w:gridCol w:w="545"/>
        <w:gridCol w:w="545"/>
        <w:gridCol w:w="545"/>
        <w:gridCol w:w="545"/>
        <w:gridCol w:w="545"/>
        <w:gridCol w:w="545"/>
        <w:gridCol w:w="546"/>
        <w:gridCol w:w="546"/>
        <w:gridCol w:w="546"/>
        <w:gridCol w:w="546"/>
        <w:gridCol w:w="546"/>
        <w:gridCol w:w="546"/>
        <w:gridCol w:w="546"/>
        <w:gridCol w:w="71"/>
        <w:gridCol w:w="546"/>
        <w:gridCol w:w="546"/>
      </w:tblGrid>
      <w:tr w:rsidR="00C207CE" w:rsidRPr="00C207CE" w14:paraId="6A83962A" w14:textId="77777777" w:rsidTr="005B72EB">
        <w:trPr>
          <w:cantSplit/>
          <w:trHeight w:val="1301"/>
          <w:jc w:val="center"/>
        </w:trPr>
        <w:tc>
          <w:tcPr>
            <w:tcW w:w="545" w:type="dxa"/>
            <w:textDirection w:val="btLr"/>
            <w:vAlign w:val="center"/>
          </w:tcPr>
          <w:p w14:paraId="2488B0F1" w14:textId="77777777" w:rsidR="00C207CE" w:rsidRPr="00C207CE" w:rsidRDefault="00C207CE" w:rsidP="00AE61D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C207CE"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  <w:t xml:space="preserve">Вид </w:t>
            </w:r>
            <w:proofErr w:type="spellStart"/>
            <w:r w:rsidRPr="00C207CE"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  <w:t>робіт</w:t>
            </w:r>
            <w:proofErr w:type="spellEnd"/>
          </w:p>
        </w:tc>
        <w:tc>
          <w:tcPr>
            <w:tcW w:w="545" w:type="dxa"/>
            <w:shd w:val="clear" w:color="auto" w:fill="auto"/>
            <w:textDirection w:val="btLr"/>
            <w:vAlign w:val="center"/>
            <w:hideMark/>
          </w:tcPr>
          <w:p w14:paraId="2AF8D21D" w14:textId="77777777" w:rsidR="00C207CE" w:rsidRPr="00C207CE" w:rsidRDefault="00C207CE" w:rsidP="00AE61D4">
            <w:pPr>
              <w:spacing w:line="240" w:lineRule="auto"/>
              <w:ind w:right="113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207C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Тема 1. 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26A15DBB" w14:textId="77777777" w:rsidR="00C207CE" w:rsidRPr="00C207CE" w:rsidRDefault="00C207CE" w:rsidP="00AE61D4">
            <w:pPr>
              <w:spacing w:line="240" w:lineRule="auto"/>
              <w:ind w:right="113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207C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Тема 2. 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17959572" w14:textId="77777777" w:rsidR="00C207CE" w:rsidRPr="00C207CE" w:rsidRDefault="00C207CE" w:rsidP="00AE61D4">
            <w:pPr>
              <w:spacing w:line="240" w:lineRule="auto"/>
              <w:ind w:right="113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207C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Тема 3. 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6092E6F7" w14:textId="77777777" w:rsidR="00C207CE" w:rsidRPr="00C207CE" w:rsidRDefault="00C207CE" w:rsidP="00AE61D4">
            <w:pPr>
              <w:spacing w:line="240" w:lineRule="auto"/>
              <w:ind w:right="113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207C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Тема 4. 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7EB3868A" w14:textId="77777777" w:rsidR="00C207CE" w:rsidRPr="00C207CE" w:rsidRDefault="00C207CE" w:rsidP="00AE61D4">
            <w:pPr>
              <w:spacing w:line="240" w:lineRule="auto"/>
              <w:ind w:right="113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207C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Тема 5. 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483D6327" w14:textId="77777777" w:rsidR="00C207CE" w:rsidRPr="00C207CE" w:rsidRDefault="00C207CE" w:rsidP="00AE61D4">
            <w:pPr>
              <w:spacing w:line="240" w:lineRule="auto"/>
              <w:ind w:right="113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207C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Тема 6. 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7611B54B" w14:textId="77777777" w:rsidR="00C207CE" w:rsidRPr="00C207CE" w:rsidRDefault="00C207CE" w:rsidP="00AE61D4">
            <w:pPr>
              <w:spacing w:line="240" w:lineRule="auto"/>
              <w:ind w:right="113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207C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Тема 7. 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2064EE31" w14:textId="77777777" w:rsidR="00C207CE" w:rsidRPr="00C207CE" w:rsidRDefault="00C207CE" w:rsidP="00AE61D4">
            <w:pPr>
              <w:spacing w:line="240" w:lineRule="auto"/>
              <w:ind w:right="113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207C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Тема 8. 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5B128FA9" w14:textId="77777777" w:rsidR="00C207CE" w:rsidRPr="00C207CE" w:rsidRDefault="00C207CE" w:rsidP="00AE61D4">
            <w:pPr>
              <w:spacing w:line="240" w:lineRule="auto"/>
              <w:ind w:right="11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207C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Тема 9. 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721E39A2" w14:textId="77777777" w:rsidR="00C207CE" w:rsidRPr="00C207CE" w:rsidRDefault="00C207CE" w:rsidP="00AE61D4">
            <w:pPr>
              <w:spacing w:line="240" w:lineRule="auto"/>
              <w:ind w:right="113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207C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Тема 10. 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0C95E3A1" w14:textId="77777777" w:rsidR="00C207CE" w:rsidRPr="00C207CE" w:rsidRDefault="00C207CE" w:rsidP="00AE61D4">
            <w:pPr>
              <w:spacing w:line="240" w:lineRule="auto"/>
              <w:ind w:right="113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207C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Тема 11. 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6D4A60FE" w14:textId="77777777" w:rsidR="00C207CE" w:rsidRPr="00C207CE" w:rsidRDefault="00C207CE" w:rsidP="00AE61D4">
            <w:pPr>
              <w:spacing w:line="240" w:lineRule="auto"/>
              <w:ind w:right="113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207C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Тема 12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5977D161" w14:textId="77777777" w:rsidR="00C207CE" w:rsidRPr="00C207CE" w:rsidRDefault="00C207CE" w:rsidP="00AE61D4">
            <w:pPr>
              <w:spacing w:line="240" w:lineRule="auto"/>
              <w:ind w:right="113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207C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Тема 13. 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64A85FA9" w14:textId="77777777" w:rsidR="00C207CE" w:rsidRPr="00C207CE" w:rsidRDefault="00C207CE" w:rsidP="00AE61D4">
            <w:pPr>
              <w:spacing w:line="240" w:lineRule="auto"/>
              <w:ind w:right="113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207C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Тема 14</w:t>
            </w:r>
          </w:p>
        </w:tc>
        <w:tc>
          <w:tcPr>
            <w:tcW w:w="617" w:type="dxa"/>
            <w:gridSpan w:val="2"/>
            <w:shd w:val="clear" w:color="auto" w:fill="auto"/>
            <w:textDirection w:val="btLr"/>
            <w:vAlign w:val="center"/>
            <w:hideMark/>
          </w:tcPr>
          <w:p w14:paraId="2A6AC60A" w14:textId="77777777" w:rsidR="00C207CE" w:rsidRPr="00C207CE" w:rsidRDefault="00C207CE" w:rsidP="00AE61D4">
            <w:pPr>
              <w:spacing w:line="240" w:lineRule="auto"/>
              <w:ind w:right="113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207C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Тема 15. </w:t>
            </w:r>
          </w:p>
        </w:tc>
        <w:tc>
          <w:tcPr>
            <w:tcW w:w="546" w:type="dxa"/>
            <w:shd w:val="clear" w:color="auto" w:fill="auto"/>
            <w:textDirection w:val="btLr"/>
            <w:vAlign w:val="center"/>
            <w:hideMark/>
          </w:tcPr>
          <w:p w14:paraId="5D3C39D5" w14:textId="77777777" w:rsidR="00C207CE" w:rsidRPr="00AE61D4" w:rsidRDefault="00AE61D4" w:rsidP="00AE61D4">
            <w:pPr>
              <w:spacing w:line="24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Разом балів</w:t>
            </w:r>
          </w:p>
        </w:tc>
      </w:tr>
      <w:tr w:rsidR="00C207CE" w:rsidRPr="00C207CE" w14:paraId="47316B20" w14:textId="77777777" w:rsidTr="005B72EB">
        <w:trPr>
          <w:cantSplit/>
          <w:trHeight w:val="281"/>
          <w:jc w:val="center"/>
        </w:trPr>
        <w:tc>
          <w:tcPr>
            <w:tcW w:w="545" w:type="dxa"/>
            <w:vMerge w:val="restart"/>
            <w:textDirection w:val="btLr"/>
            <w:vAlign w:val="center"/>
          </w:tcPr>
          <w:p w14:paraId="5524B7C7" w14:textId="77777777" w:rsidR="00C207CE" w:rsidRPr="00C207CE" w:rsidRDefault="00C207CE" w:rsidP="00AE61D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207CE"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  <w:t>аудиторні</w:t>
            </w:r>
            <w:proofErr w:type="spellEnd"/>
          </w:p>
        </w:tc>
        <w:tc>
          <w:tcPr>
            <w:tcW w:w="8254" w:type="dxa"/>
            <w:gridSpan w:val="16"/>
            <w:shd w:val="clear" w:color="auto" w:fill="auto"/>
            <w:vAlign w:val="center"/>
          </w:tcPr>
          <w:p w14:paraId="7CAB240E" w14:textId="77777777" w:rsidR="00C207CE" w:rsidRPr="00C207CE" w:rsidRDefault="00C207CE" w:rsidP="00AE61D4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207CE">
              <w:rPr>
                <w:rFonts w:ascii="Times New Roman" w:hAnsi="Times New Roman"/>
                <w:i/>
                <w:color w:val="000000"/>
                <w:sz w:val="24"/>
                <w:szCs w:val="24"/>
                <w:lang w:eastAsia="uk-UA"/>
              </w:rPr>
              <w:t>Кількість</w:t>
            </w:r>
            <w:proofErr w:type="spellEnd"/>
            <w:r w:rsidRPr="00C207CE">
              <w:rPr>
                <w:rFonts w:ascii="Times New Roman" w:hAnsi="Times New Roman"/>
                <w:i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207CE">
              <w:rPr>
                <w:rFonts w:ascii="Times New Roman" w:hAnsi="Times New Roman"/>
                <w:i/>
                <w:color w:val="000000"/>
                <w:sz w:val="24"/>
                <w:szCs w:val="24"/>
                <w:lang w:eastAsia="uk-UA"/>
              </w:rPr>
              <w:t>балів</w:t>
            </w:r>
            <w:proofErr w:type="spellEnd"/>
          </w:p>
        </w:tc>
        <w:tc>
          <w:tcPr>
            <w:tcW w:w="546" w:type="dxa"/>
            <w:shd w:val="clear" w:color="auto" w:fill="auto"/>
            <w:vAlign w:val="center"/>
          </w:tcPr>
          <w:p w14:paraId="4C933A53" w14:textId="77777777" w:rsidR="00C207CE" w:rsidRPr="00C207CE" w:rsidRDefault="00C207CE" w:rsidP="00AE61D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207CE" w:rsidRPr="00C207CE" w14:paraId="73F61FF1" w14:textId="77777777" w:rsidTr="005B72EB">
        <w:trPr>
          <w:cantSplit/>
          <w:trHeight w:val="235"/>
          <w:jc w:val="center"/>
        </w:trPr>
        <w:tc>
          <w:tcPr>
            <w:tcW w:w="545" w:type="dxa"/>
            <w:vMerge/>
            <w:textDirection w:val="btLr"/>
            <w:vAlign w:val="center"/>
          </w:tcPr>
          <w:p w14:paraId="4DE796D2" w14:textId="77777777" w:rsidR="00C207CE" w:rsidRPr="00C207CE" w:rsidRDefault="00C207CE" w:rsidP="00AE61D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14:paraId="4891DB38" w14:textId="77777777" w:rsidR="00C207CE" w:rsidRPr="00C207CE" w:rsidRDefault="00C207CE" w:rsidP="00AE61D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207C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93C086" w14:textId="77777777" w:rsidR="00C207CE" w:rsidRPr="00C207CE" w:rsidRDefault="00C207CE" w:rsidP="00AE61D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207C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4D8B9B" w14:textId="77777777" w:rsidR="00C207CE" w:rsidRPr="00C207CE" w:rsidRDefault="00C207CE" w:rsidP="00AE61D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207C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F17241" w14:textId="77777777" w:rsidR="00C207CE" w:rsidRPr="00C207CE" w:rsidRDefault="00C207CE" w:rsidP="00AE61D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207C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B90341" w14:textId="77777777" w:rsidR="00C207CE" w:rsidRPr="00C207CE" w:rsidRDefault="00C207CE" w:rsidP="00AE61D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207C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BE8DB5" w14:textId="77777777" w:rsidR="00C207CE" w:rsidRPr="00C207CE" w:rsidRDefault="00C207CE" w:rsidP="00AE61D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207C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4F4254" w14:textId="77777777" w:rsidR="00C207CE" w:rsidRPr="00C207CE" w:rsidRDefault="00C207CE" w:rsidP="00AE61D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207C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B067BC" w14:textId="77777777" w:rsidR="00C207CE" w:rsidRPr="00C207CE" w:rsidRDefault="00C207CE" w:rsidP="00AE61D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207C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885B43" w14:textId="77777777" w:rsidR="00C207CE" w:rsidRPr="00C207CE" w:rsidRDefault="00C207CE" w:rsidP="00AE61D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207C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21C326" w14:textId="77777777" w:rsidR="00C207CE" w:rsidRPr="00C207CE" w:rsidRDefault="00C207CE" w:rsidP="00AE61D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207C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487047" w14:textId="77777777" w:rsidR="00C207CE" w:rsidRPr="00C207CE" w:rsidRDefault="00C207CE" w:rsidP="00AE61D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207C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084E14" w14:textId="77777777" w:rsidR="00C207CE" w:rsidRPr="00C207CE" w:rsidRDefault="00C207CE" w:rsidP="00AE61D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207C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A81987" w14:textId="77777777" w:rsidR="00C207CE" w:rsidRPr="00C207CE" w:rsidRDefault="00C207CE" w:rsidP="00AE61D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207C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E815BB" w14:textId="77777777" w:rsidR="00C207CE" w:rsidRPr="00C207CE" w:rsidRDefault="00C207CE" w:rsidP="00AE61D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207C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14:paraId="3D965790" w14:textId="77777777" w:rsidR="00C207CE" w:rsidRPr="00C207CE" w:rsidRDefault="00C207CE" w:rsidP="00AE61D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207C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546" w:type="dxa"/>
            <w:vMerge w:val="restart"/>
            <w:shd w:val="clear" w:color="auto" w:fill="auto"/>
            <w:vAlign w:val="center"/>
            <w:hideMark/>
          </w:tcPr>
          <w:p w14:paraId="4BAA04BB" w14:textId="77777777" w:rsidR="00C207CE" w:rsidRPr="00C207CE" w:rsidRDefault="00C207CE" w:rsidP="00AE61D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207C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14:paraId="54845678" w14:textId="77777777" w:rsidR="00C207CE" w:rsidRPr="00C207CE" w:rsidRDefault="00C207CE" w:rsidP="00AE61D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207C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C207CE" w:rsidRPr="00C207CE" w14:paraId="3846CA31" w14:textId="77777777" w:rsidTr="005B72EB">
        <w:trPr>
          <w:cantSplit/>
          <w:trHeight w:val="1134"/>
          <w:jc w:val="center"/>
        </w:trPr>
        <w:tc>
          <w:tcPr>
            <w:tcW w:w="545" w:type="dxa"/>
            <w:vMerge/>
            <w:textDirection w:val="btLr"/>
            <w:vAlign w:val="center"/>
          </w:tcPr>
          <w:p w14:paraId="44346566" w14:textId="77777777" w:rsidR="00C207CE" w:rsidRPr="00C207CE" w:rsidRDefault="00C207CE" w:rsidP="00AE61D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254" w:type="dxa"/>
            <w:gridSpan w:val="16"/>
            <w:shd w:val="clear" w:color="auto" w:fill="auto"/>
            <w:vAlign w:val="center"/>
          </w:tcPr>
          <w:p w14:paraId="2922D5D8" w14:textId="77777777" w:rsidR="00C207CE" w:rsidRPr="00C207CE" w:rsidRDefault="00C207CE" w:rsidP="00AE61D4">
            <w:pPr>
              <w:spacing w:line="240" w:lineRule="auto"/>
              <w:ind w:left="29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proofErr w:type="spellStart"/>
            <w:r w:rsidRPr="00C207CE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Оцінювання</w:t>
            </w:r>
            <w:proofErr w:type="spellEnd"/>
            <w:r w:rsidRPr="00C207CE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 xml:space="preserve"> кожного </w:t>
            </w:r>
            <w:proofErr w:type="spellStart"/>
            <w:r w:rsidRPr="00C207CE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заняття</w:t>
            </w:r>
            <w:proofErr w:type="spellEnd"/>
            <w:r w:rsidRPr="00C207CE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207CE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здійснюється</w:t>
            </w:r>
            <w:proofErr w:type="spellEnd"/>
            <w:r w:rsidRPr="00C207CE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207CE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відповідно</w:t>
            </w:r>
            <w:proofErr w:type="spellEnd"/>
            <w:r w:rsidRPr="00C207CE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C207CE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складності</w:t>
            </w:r>
            <w:proofErr w:type="spellEnd"/>
            <w:r w:rsidRPr="00C207CE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207CE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матеріалу</w:t>
            </w:r>
            <w:proofErr w:type="spellEnd"/>
            <w:r w:rsidRPr="00C207CE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:</w:t>
            </w:r>
          </w:p>
          <w:p w14:paraId="38728680" w14:textId="77777777" w:rsidR="00C207CE" w:rsidRPr="00C207CE" w:rsidRDefault="00C207CE" w:rsidP="00AE61D4">
            <w:pPr>
              <w:spacing w:line="240" w:lineRule="auto"/>
              <w:ind w:left="29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207CE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Теми, </w:t>
            </w:r>
            <w:proofErr w:type="spellStart"/>
            <w:r w:rsidRPr="00C207CE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що</w:t>
            </w:r>
            <w:proofErr w:type="spellEnd"/>
            <w:r w:rsidRPr="00C207CE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207CE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оцінюються</w:t>
            </w:r>
            <w:proofErr w:type="spellEnd"/>
            <w:r w:rsidRPr="00C207CE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у 1 </w:t>
            </w:r>
            <w:proofErr w:type="spellStart"/>
            <w:r w:rsidRPr="00C207CE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бали</w:t>
            </w:r>
            <w:proofErr w:type="spellEnd"/>
            <w:r w:rsidRPr="00C207CE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:</w:t>
            </w:r>
          </w:p>
          <w:p w14:paraId="1C9EBDD6" w14:textId="77777777" w:rsidR="00C207CE" w:rsidRPr="00C207CE" w:rsidRDefault="00C207CE" w:rsidP="00AE61D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C207CE">
              <w:rPr>
                <w:rFonts w:ascii="Times New Roman" w:hAnsi="Times New Roman"/>
                <w:sz w:val="24"/>
                <w:szCs w:val="24"/>
                <w:lang w:eastAsia="uk-UA"/>
              </w:rPr>
              <w:t>Відповіді</w:t>
            </w:r>
            <w:proofErr w:type="spellEnd"/>
            <w:r w:rsidRPr="00C207C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C207CE">
              <w:rPr>
                <w:rFonts w:ascii="Times New Roman" w:hAnsi="Times New Roman"/>
                <w:sz w:val="24"/>
                <w:szCs w:val="24"/>
                <w:lang w:eastAsia="uk-UA"/>
              </w:rPr>
              <w:t>запитання</w:t>
            </w:r>
            <w:proofErr w:type="spellEnd"/>
            <w:r w:rsidRPr="00C207C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207CE">
              <w:rPr>
                <w:rFonts w:ascii="Times New Roman" w:hAnsi="Times New Roman"/>
                <w:sz w:val="24"/>
                <w:szCs w:val="24"/>
                <w:lang w:eastAsia="uk-UA"/>
              </w:rPr>
              <w:t>викладача</w:t>
            </w:r>
            <w:proofErr w:type="spellEnd"/>
            <w:r w:rsidRPr="00C207C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та участь в </w:t>
            </w:r>
            <w:proofErr w:type="spellStart"/>
            <w:r w:rsidRPr="00C207CE">
              <w:rPr>
                <w:rFonts w:ascii="Times New Roman" w:hAnsi="Times New Roman"/>
                <w:sz w:val="24"/>
                <w:szCs w:val="24"/>
                <w:lang w:eastAsia="uk-UA"/>
              </w:rPr>
              <w:t>обговоренні</w:t>
            </w:r>
            <w:proofErr w:type="spellEnd"/>
            <w:r w:rsidRPr="00C207C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(1 бал).</w:t>
            </w:r>
          </w:p>
          <w:p w14:paraId="10E56C59" w14:textId="77777777" w:rsidR="00C207CE" w:rsidRPr="00C207CE" w:rsidRDefault="00C207CE" w:rsidP="00AE61D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207CE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Теми, </w:t>
            </w:r>
            <w:proofErr w:type="spellStart"/>
            <w:r w:rsidRPr="00C207CE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що</w:t>
            </w:r>
            <w:proofErr w:type="spellEnd"/>
            <w:r w:rsidRPr="00C207CE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207CE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оцінюються</w:t>
            </w:r>
            <w:proofErr w:type="spellEnd"/>
            <w:r w:rsidRPr="00C207CE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у 2 </w:t>
            </w:r>
            <w:proofErr w:type="spellStart"/>
            <w:r w:rsidRPr="00C207CE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бали</w:t>
            </w:r>
            <w:proofErr w:type="spellEnd"/>
            <w:r w:rsidRPr="00C207CE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:</w:t>
            </w:r>
          </w:p>
          <w:p w14:paraId="4C7A4F40" w14:textId="77777777" w:rsidR="00C207CE" w:rsidRPr="00C207CE" w:rsidRDefault="00C207CE" w:rsidP="00AE61D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C207CE">
              <w:rPr>
                <w:rFonts w:ascii="Times New Roman" w:hAnsi="Times New Roman"/>
                <w:sz w:val="24"/>
                <w:szCs w:val="24"/>
                <w:lang w:eastAsia="uk-UA"/>
              </w:rPr>
              <w:t>Виконання</w:t>
            </w:r>
            <w:proofErr w:type="spellEnd"/>
            <w:r w:rsidRPr="00C207C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207CE">
              <w:rPr>
                <w:rFonts w:ascii="Times New Roman" w:hAnsi="Times New Roman"/>
                <w:sz w:val="24"/>
                <w:szCs w:val="24"/>
                <w:lang w:eastAsia="uk-UA"/>
              </w:rPr>
              <w:t>індивідуальних</w:t>
            </w:r>
            <w:proofErr w:type="spellEnd"/>
            <w:r w:rsidRPr="00C207C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207CE">
              <w:rPr>
                <w:rFonts w:ascii="Times New Roman" w:hAnsi="Times New Roman"/>
                <w:sz w:val="24"/>
                <w:szCs w:val="24"/>
                <w:lang w:eastAsia="uk-UA"/>
              </w:rPr>
              <w:t>або</w:t>
            </w:r>
            <w:proofErr w:type="spellEnd"/>
            <w:r w:rsidRPr="00C207C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207CE">
              <w:rPr>
                <w:rFonts w:ascii="Times New Roman" w:hAnsi="Times New Roman"/>
                <w:sz w:val="24"/>
                <w:szCs w:val="24"/>
                <w:lang w:eastAsia="uk-UA"/>
              </w:rPr>
              <w:t>групових</w:t>
            </w:r>
            <w:proofErr w:type="spellEnd"/>
            <w:r w:rsidRPr="00C207C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207CE">
              <w:rPr>
                <w:rFonts w:ascii="Times New Roman" w:hAnsi="Times New Roman"/>
                <w:sz w:val="24"/>
                <w:szCs w:val="24"/>
                <w:lang w:eastAsia="uk-UA"/>
              </w:rPr>
              <w:t>аналітичних</w:t>
            </w:r>
            <w:proofErr w:type="spellEnd"/>
            <w:r w:rsidRPr="00C207C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207CE">
              <w:rPr>
                <w:rFonts w:ascii="Times New Roman" w:hAnsi="Times New Roman"/>
                <w:sz w:val="24"/>
                <w:szCs w:val="24"/>
                <w:lang w:eastAsia="uk-UA"/>
              </w:rPr>
              <w:t>завдань</w:t>
            </w:r>
            <w:proofErr w:type="spellEnd"/>
            <w:r w:rsidRPr="00C207C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(1 бал).</w:t>
            </w:r>
          </w:p>
          <w:p w14:paraId="0B3F1794" w14:textId="77777777" w:rsidR="00C207CE" w:rsidRPr="00C207CE" w:rsidRDefault="00C207CE" w:rsidP="00AE61D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207CE">
              <w:rPr>
                <w:rFonts w:ascii="Times New Roman" w:hAnsi="Times New Roman"/>
                <w:sz w:val="24"/>
                <w:szCs w:val="24"/>
                <w:lang w:eastAsia="uk-UA"/>
              </w:rPr>
              <w:t>Презентація</w:t>
            </w:r>
            <w:proofErr w:type="spellEnd"/>
            <w:r w:rsidRPr="00C207C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207CE">
              <w:rPr>
                <w:rFonts w:ascii="Times New Roman" w:hAnsi="Times New Roman"/>
                <w:sz w:val="24"/>
                <w:szCs w:val="24"/>
                <w:lang w:eastAsia="uk-UA"/>
              </w:rPr>
              <w:t>результатів</w:t>
            </w:r>
            <w:proofErr w:type="spellEnd"/>
            <w:r w:rsidRPr="00C207C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207CE">
              <w:rPr>
                <w:rFonts w:ascii="Times New Roman" w:hAnsi="Times New Roman"/>
                <w:sz w:val="24"/>
                <w:szCs w:val="24"/>
                <w:lang w:eastAsia="uk-UA"/>
              </w:rPr>
              <w:t>роботи</w:t>
            </w:r>
            <w:proofErr w:type="spellEnd"/>
            <w:r w:rsidRPr="00C207C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207CE">
              <w:rPr>
                <w:rFonts w:ascii="Times New Roman" w:hAnsi="Times New Roman"/>
                <w:sz w:val="24"/>
                <w:szCs w:val="24"/>
                <w:lang w:eastAsia="uk-UA"/>
              </w:rPr>
              <w:t>або</w:t>
            </w:r>
            <w:proofErr w:type="spellEnd"/>
            <w:r w:rsidRPr="00C207C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207CE">
              <w:rPr>
                <w:rFonts w:ascii="Times New Roman" w:hAnsi="Times New Roman"/>
                <w:sz w:val="24"/>
                <w:szCs w:val="24"/>
                <w:lang w:eastAsia="uk-UA"/>
              </w:rPr>
              <w:t>розбір</w:t>
            </w:r>
            <w:proofErr w:type="spellEnd"/>
            <w:r w:rsidRPr="00C207C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кейсу (1 бал).</w:t>
            </w:r>
          </w:p>
        </w:tc>
        <w:tc>
          <w:tcPr>
            <w:tcW w:w="546" w:type="dxa"/>
            <w:vMerge/>
            <w:shd w:val="clear" w:color="auto" w:fill="auto"/>
            <w:vAlign w:val="center"/>
          </w:tcPr>
          <w:p w14:paraId="0E784DA1" w14:textId="77777777" w:rsidR="00C207CE" w:rsidRPr="00C207CE" w:rsidRDefault="00C207CE" w:rsidP="00AE61D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207CE" w:rsidRPr="00C207CE" w14:paraId="5BB9E4B2" w14:textId="77777777" w:rsidTr="005B72EB">
        <w:trPr>
          <w:cantSplit/>
          <w:trHeight w:val="249"/>
          <w:jc w:val="center"/>
        </w:trPr>
        <w:tc>
          <w:tcPr>
            <w:tcW w:w="545" w:type="dxa"/>
            <w:vMerge w:val="restart"/>
            <w:textDirection w:val="btLr"/>
            <w:vAlign w:val="center"/>
          </w:tcPr>
          <w:p w14:paraId="0EC79631" w14:textId="77777777" w:rsidR="00C207CE" w:rsidRPr="00C207CE" w:rsidRDefault="00C207CE" w:rsidP="00AE61D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C207CE"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  <w:t>СРС</w:t>
            </w:r>
          </w:p>
        </w:tc>
        <w:tc>
          <w:tcPr>
            <w:tcW w:w="8254" w:type="dxa"/>
            <w:gridSpan w:val="16"/>
            <w:shd w:val="clear" w:color="auto" w:fill="auto"/>
            <w:vAlign w:val="center"/>
          </w:tcPr>
          <w:p w14:paraId="19D987DB" w14:textId="77777777" w:rsidR="00C207CE" w:rsidRPr="00C207CE" w:rsidRDefault="00C207CE" w:rsidP="00AE61D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207CE">
              <w:rPr>
                <w:rFonts w:ascii="Times New Roman" w:hAnsi="Times New Roman"/>
                <w:i/>
                <w:color w:val="000000"/>
                <w:sz w:val="24"/>
                <w:szCs w:val="24"/>
                <w:lang w:eastAsia="uk-UA"/>
              </w:rPr>
              <w:t>Кількість</w:t>
            </w:r>
            <w:proofErr w:type="spellEnd"/>
            <w:r w:rsidRPr="00C207CE">
              <w:rPr>
                <w:rFonts w:ascii="Times New Roman" w:hAnsi="Times New Roman"/>
                <w:i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207CE">
              <w:rPr>
                <w:rFonts w:ascii="Times New Roman" w:hAnsi="Times New Roman"/>
                <w:i/>
                <w:color w:val="000000"/>
                <w:sz w:val="24"/>
                <w:szCs w:val="24"/>
                <w:lang w:eastAsia="uk-UA"/>
              </w:rPr>
              <w:t>балів</w:t>
            </w:r>
            <w:proofErr w:type="spellEnd"/>
          </w:p>
        </w:tc>
        <w:tc>
          <w:tcPr>
            <w:tcW w:w="546" w:type="dxa"/>
            <w:vMerge/>
            <w:shd w:val="clear" w:color="auto" w:fill="auto"/>
            <w:vAlign w:val="center"/>
          </w:tcPr>
          <w:p w14:paraId="493D9CEC" w14:textId="77777777" w:rsidR="00C207CE" w:rsidRPr="00C207CE" w:rsidRDefault="00C207CE" w:rsidP="00AE61D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207CE" w:rsidRPr="00C207CE" w14:paraId="782BD1C3" w14:textId="77777777" w:rsidTr="005B72EB">
        <w:trPr>
          <w:cantSplit/>
          <w:trHeight w:val="285"/>
          <w:jc w:val="center"/>
        </w:trPr>
        <w:tc>
          <w:tcPr>
            <w:tcW w:w="545" w:type="dxa"/>
            <w:vMerge/>
            <w:textDirection w:val="btLr"/>
            <w:vAlign w:val="center"/>
          </w:tcPr>
          <w:p w14:paraId="05876E23" w14:textId="77777777" w:rsidR="00C207CE" w:rsidRPr="00C207CE" w:rsidRDefault="00C207CE" w:rsidP="00AE61D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14:paraId="3798F6A7" w14:textId="77777777" w:rsidR="00C207CE" w:rsidRPr="00C207CE" w:rsidRDefault="00C207CE" w:rsidP="00AE61D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207C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3B3884" w14:textId="77777777" w:rsidR="00C207CE" w:rsidRPr="00C207CE" w:rsidRDefault="00C207CE" w:rsidP="00AE61D4">
            <w:pPr>
              <w:spacing w:line="240" w:lineRule="auto"/>
              <w:ind w:left="2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207C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F3DD3F" w14:textId="77777777" w:rsidR="00C207CE" w:rsidRPr="00C207CE" w:rsidRDefault="00C207CE" w:rsidP="00AE61D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207C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7B83B2" w14:textId="77777777" w:rsidR="00C207CE" w:rsidRPr="00C207CE" w:rsidRDefault="00C207CE" w:rsidP="00AE61D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207C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780AEC" w14:textId="77777777" w:rsidR="00C207CE" w:rsidRPr="00C207CE" w:rsidRDefault="00C207CE" w:rsidP="00AE61D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207C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47CF9B" w14:textId="77777777" w:rsidR="00C207CE" w:rsidRPr="00C207CE" w:rsidRDefault="00C207CE" w:rsidP="00AE61D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207C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F45F47" w14:textId="77777777" w:rsidR="00C207CE" w:rsidRPr="00C207CE" w:rsidRDefault="00C207CE" w:rsidP="00AE61D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207C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F7E4E9" w14:textId="77777777" w:rsidR="00C207CE" w:rsidRPr="00C207CE" w:rsidRDefault="00C207CE" w:rsidP="00AE61D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207C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15885F" w14:textId="77777777" w:rsidR="00C207CE" w:rsidRPr="00C207CE" w:rsidRDefault="00C207CE" w:rsidP="00AE61D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207C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1D9A85" w14:textId="77777777" w:rsidR="00C207CE" w:rsidRPr="00C207CE" w:rsidRDefault="00C207CE" w:rsidP="00AE61D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207C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BDE3BD" w14:textId="77777777" w:rsidR="00C207CE" w:rsidRPr="00C207CE" w:rsidRDefault="00C207CE" w:rsidP="00AE61D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207C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D6BA93" w14:textId="77777777" w:rsidR="00C207CE" w:rsidRPr="00C207CE" w:rsidRDefault="00C207CE" w:rsidP="00AE61D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207C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C08F57" w14:textId="77777777" w:rsidR="00C207CE" w:rsidRPr="00C207CE" w:rsidRDefault="00C207CE" w:rsidP="00AE61D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207C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47D2B3" w14:textId="77777777" w:rsidR="00C207CE" w:rsidRPr="00C207CE" w:rsidRDefault="00C207CE" w:rsidP="00AE61D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207C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14:paraId="7C6AEB8D" w14:textId="77777777" w:rsidR="00C207CE" w:rsidRPr="00C207CE" w:rsidRDefault="00C207CE" w:rsidP="00AE61D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207C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14:paraId="2CDB67DA" w14:textId="77777777" w:rsidR="00C207CE" w:rsidRPr="00C207CE" w:rsidRDefault="00C207CE" w:rsidP="00AE61D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207CE" w:rsidRPr="00C207CE" w14:paraId="497B8ADA" w14:textId="77777777" w:rsidTr="005B72EB">
        <w:trPr>
          <w:cantSplit/>
          <w:trHeight w:val="1134"/>
          <w:jc w:val="center"/>
        </w:trPr>
        <w:tc>
          <w:tcPr>
            <w:tcW w:w="545" w:type="dxa"/>
            <w:vMerge/>
            <w:textDirection w:val="btLr"/>
            <w:vAlign w:val="center"/>
          </w:tcPr>
          <w:p w14:paraId="441B0F30" w14:textId="77777777" w:rsidR="00C207CE" w:rsidRPr="00C207CE" w:rsidRDefault="00C207CE" w:rsidP="00AE61D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254" w:type="dxa"/>
            <w:gridSpan w:val="16"/>
            <w:shd w:val="clear" w:color="auto" w:fill="auto"/>
            <w:vAlign w:val="center"/>
          </w:tcPr>
          <w:p w14:paraId="5D228D43" w14:textId="77777777" w:rsidR="00C207CE" w:rsidRPr="00C207CE" w:rsidRDefault="00C207CE" w:rsidP="00AE61D4">
            <w:pPr>
              <w:spacing w:line="240" w:lineRule="auto"/>
              <w:ind w:left="29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proofErr w:type="spellStart"/>
            <w:r w:rsidRPr="00C207CE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Оцінювання</w:t>
            </w:r>
            <w:proofErr w:type="spellEnd"/>
            <w:r w:rsidRPr="00C207CE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 xml:space="preserve"> СРС </w:t>
            </w:r>
            <w:proofErr w:type="spellStart"/>
            <w:r w:rsidRPr="00C207CE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залежить</w:t>
            </w:r>
            <w:proofErr w:type="spellEnd"/>
            <w:r w:rsidRPr="00C207CE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207CE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від</w:t>
            </w:r>
            <w:proofErr w:type="spellEnd"/>
            <w:r w:rsidRPr="00C207CE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207CE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складності</w:t>
            </w:r>
            <w:proofErr w:type="spellEnd"/>
            <w:r w:rsidRPr="00C207CE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207CE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завдання</w:t>
            </w:r>
            <w:proofErr w:type="spellEnd"/>
            <w:r w:rsidRPr="00C207CE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C207CE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ґрунтується</w:t>
            </w:r>
            <w:proofErr w:type="spellEnd"/>
            <w:r w:rsidRPr="00C207CE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 xml:space="preserve"> на таких </w:t>
            </w:r>
            <w:proofErr w:type="spellStart"/>
            <w:r w:rsidRPr="00C207CE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критеріях</w:t>
            </w:r>
            <w:proofErr w:type="spellEnd"/>
            <w:r w:rsidRPr="00C207CE">
              <w:rPr>
                <w:rFonts w:ascii="Times New Roman" w:hAnsi="Times New Roman"/>
                <w:i/>
                <w:sz w:val="24"/>
                <w:szCs w:val="24"/>
                <w:lang w:eastAsia="uk-UA"/>
              </w:rPr>
              <w:t>:</w:t>
            </w:r>
          </w:p>
          <w:p w14:paraId="1192219A" w14:textId="77777777" w:rsidR="00C207CE" w:rsidRPr="00C207CE" w:rsidRDefault="00C207CE" w:rsidP="00AE61D4">
            <w:pPr>
              <w:spacing w:line="240" w:lineRule="auto"/>
              <w:ind w:left="29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C207CE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Завдання</w:t>
            </w:r>
            <w:proofErr w:type="spellEnd"/>
            <w:r w:rsidRPr="00C207CE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C207CE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що</w:t>
            </w:r>
            <w:proofErr w:type="spellEnd"/>
            <w:r w:rsidRPr="00C207CE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207CE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оцінюються</w:t>
            </w:r>
            <w:proofErr w:type="spellEnd"/>
            <w:r w:rsidRPr="00C207CE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у 1 </w:t>
            </w:r>
            <w:proofErr w:type="spellStart"/>
            <w:r w:rsidRPr="00C207CE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бали</w:t>
            </w:r>
            <w:proofErr w:type="spellEnd"/>
            <w:r w:rsidRPr="00C207CE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:</w:t>
            </w:r>
          </w:p>
          <w:p w14:paraId="2E1FD7C1" w14:textId="77777777" w:rsidR="00C207CE" w:rsidRPr="00C207CE" w:rsidRDefault="00C207CE" w:rsidP="00AE61D4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C207CE">
              <w:rPr>
                <w:rFonts w:ascii="Times New Roman" w:hAnsi="Times New Roman"/>
                <w:sz w:val="24"/>
                <w:szCs w:val="24"/>
                <w:lang w:eastAsia="uk-UA"/>
              </w:rPr>
              <w:t>Завдання</w:t>
            </w:r>
            <w:proofErr w:type="spellEnd"/>
            <w:r w:rsidRPr="00C207C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207CE">
              <w:rPr>
                <w:rFonts w:ascii="Times New Roman" w:hAnsi="Times New Roman"/>
                <w:sz w:val="24"/>
                <w:szCs w:val="24"/>
                <w:lang w:eastAsia="uk-UA"/>
              </w:rPr>
              <w:t>виконано</w:t>
            </w:r>
            <w:proofErr w:type="spellEnd"/>
            <w:r w:rsidRPr="00C207C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C207CE">
              <w:rPr>
                <w:rFonts w:ascii="Times New Roman" w:hAnsi="Times New Roman"/>
                <w:sz w:val="24"/>
                <w:szCs w:val="24"/>
                <w:lang w:eastAsia="uk-UA"/>
              </w:rPr>
              <w:t>повному</w:t>
            </w:r>
            <w:proofErr w:type="spellEnd"/>
            <w:r w:rsidRPr="00C207C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207CE">
              <w:rPr>
                <w:rFonts w:ascii="Times New Roman" w:hAnsi="Times New Roman"/>
                <w:sz w:val="24"/>
                <w:szCs w:val="24"/>
                <w:lang w:eastAsia="uk-UA"/>
              </w:rPr>
              <w:t>обсязі</w:t>
            </w:r>
            <w:proofErr w:type="spellEnd"/>
            <w:r w:rsidRPr="00C207C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C207CE">
              <w:rPr>
                <w:rFonts w:ascii="Times New Roman" w:hAnsi="Times New Roman"/>
                <w:sz w:val="24"/>
                <w:szCs w:val="24"/>
                <w:lang w:eastAsia="uk-UA"/>
              </w:rPr>
              <w:t>відповідно</w:t>
            </w:r>
            <w:proofErr w:type="spellEnd"/>
            <w:r w:rsidRPr="00C207C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C207CE">
              <w:rPr>
                <w:rFonts w:ascii="Times New Roman" w:hAnsi="Times New Roman"/>
                <w:sz w:val="24"/>
                <w:szCs w:val="24"/>
                <w:lang w:eastAsia="uk-UA"/>
              </w:rPr>
              <w:t>вимог</w:t>
            </w:r>
            <w:proofErr w:type="spellEnd"/>
            <w:r w:rsidRPr="00C207C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(1 бал).</w:t>
            </w:r>
          </w:p>
          <w:p w14:paraId="16A4D38B" w14:textId="77777777" w:rsidR="00C207CE" w:rsidRPr="00C207CE" w:rsidRDefault="00C207CE" w:rsidP="00AE61D4">
            <w:pPr>
              <w:spacing w:line="240" w:lineRule="auto"/>
              <w:ind w:left="29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C207CE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Завдання</w:t>
            </w:r>
            <w:proofErr w:type="spellEnd"/>
            <w:r w:rsidRPr="00C207CE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C207CE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що</w:t>
            </w:r>
            <w:proofErr w:type="spellEnd"/>
            <w:r w:rsidRPr="00C207CE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207CE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оцінюються</w:t>
            </w:r>
            <w:proofErr w:type="spellEnd"/>
            <w:r w:rsidRPr="00C207CE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у 2 </w:t>
            </w:r>
            <w:proofErr w:type="spellStart"/>
            <w:r w:rsidRPr="00C207CE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бали</w:t>
            </w:r>
            <w:proofErr w:type="spellEnd"/>
            <w:r w:rsidRPr="00C207CE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:</w:t>
            </w:r>
          </w:p>
          <w:p w14:paraId="4C543976" w14:textId="77777777" w:rsidR="00C207CE" w:rsidRPr="00C207CE" w:rsidRDefault="00C207CE" w:rsidP="00AE61D4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C207CE">
              <w:rPr>
                <w:rFonts w:ascii="Times New Roman" w:hAnsi="Times New Roman"/>
                <w:sz w:val="24"/>
                <w:szCs w:val="24"/>
                <w:lang w:eastAsia="uk-UA"/>
              </w:rPr>
              <w:t>Глибина</w:t>
            </w:r>
            <w:proofErr w:type="spellEnd"/>
            <w:r w:rsidRPr="00C207C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207CE">
              <w:rPr>
                <w:rFonts w:ascii="Times New Roman" w:hAnsi="Times New Roman"/>
                <w:sz w:val="24"/>
                <w:szCs w:val="24"/>
                <w:lang w:eastAsia="uk-UA"/>
              </w:rPr>
              <w:t>аналізу</w:t>
            </w:r>
            <w:proofErr w:type="spellEnd"/>
            <w:r w:rsidRPr="00C207C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C207CE">
              <w:rPr>
                <w:rFonts w:ascii="Times New Roman" w:hAnsi="Times New Roman"/>
                <w:sz w:val="24"/>
                <w:szCs w:val="24"/>
                <w:lang w:eastAsia="uk-UA"/>
              </w:rPr>
              <w:t>застосування</w:t>
            </w:r>
            <w:proofErr w:type="spellEnd"/>
            <w:r w:rsidRPr="00C207C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207CE">
              <w:rPr>
                <w:rFonts w:ascii="Times New Roman" w:hAnsi="Times New Roman"/>
                <w:sz w:val="24"/>
                <w:szCs w:val="24"/>
                <w:lang w:eastAsia="uk-UA"/>
              </w:rPr>
              <w:t>теоретичних</w:t>
            </w:r>
            <w:proofErr w:type="spellEnd"/>
            <w:r w:rsidRPr="00C207C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207CE">
              <w:rPr>
                <w:rFonts w:ascii="Times New Roman" w:hAnsi="Times New Roman"/>
                <w:sz w:val="24"/>
                <w:szCs w:val="24"/>
                <w:lang w:eastAsia="uk-UA"/>
              </w:rPr>
              <w:t>знань</w:t>
            </w:r>
            <w:proofErr w:type="spellEnd"/>
            <w:r w:rsidRPr="00C207C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(1 бал).</w:t>
            </w:r>
          </w:p>
          <w:p w14:paraId="562D4606" w14:textId="77777777" w:rsidR="00C207CE" w:rsidRPr="00C207CE" w:rsidRDefault="00C207CE" w:rsidP="00AE61D4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207CE">
              <w:rPr>
                <w:rFonts w:ascii="Times New Roman" w:hAnsi="Times New Roman"/>
                <w:sz w:val="24"/>
                <w:szCs w:val="24"/>
                <w:lang w:eastAsia="uk-UA"/>
              </w:rPr>
              <w:t>Використання</w:t>
            </w:r>
            <w:proofErr w:type="spellEnd"/>
            <w:r w:rsidRPr="00C207C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207CE">
              <w:rPr>
                <w:rFonts w:ascii="Times New Roman" w:hAnsi="Times New Roman"/>
                <w:sz w:val="24"/>
                <w:szCs w:val="24"/>
                <w:lang w:eastAsia="uk-UA"/>
              </w:rPr>
              <w:t>додаткових</w:t>
            </w:r>
            <w:proofErr w:type="spellEnd"/>
            <w:r w:rsidRPr="00C207C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207CE">
              <w:rPr>
                <w:rFonts w:ascii="Times New Roman" w:hAnsi="Times New Roman"/>
                <w:sz w:val="24"/>
                <w:szCs w:val="24"/>
                <w:lang w:eastAsia="uk-UA"/>
              </w:rPr>
              <w:t>джерел</w:t>
            </w:r>
            <w:proofErr w:type="spellEnd"/>
            <w:r w:rsidRPr="00C207C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207CE">
              <w:rPr>
                <w:rFonts w:ascii="Times New Roman" w:hAnsi="Times New Roman"/>
                <w:sz w:val="24"/>
                <w:szCs w:val="24"/>
                <w:lang w:eastAsia="uk-UA"/>
              </w:rPr>
              <w:t>або</w:t>
            </w:r>
            <w:proofErr w:type="spellEnd"/>
            <w:r w:rsidRPr="00C207C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207CE">
              <w:rPr>
                <w:rFonts w:ascii="Times New Roman" w:hAnsi="Times New Roman"/>
                <w:sz w:val="24"/>
                <w:szCs w:val="24"/>
                <w:lang w:eastAsia="uk-UA"/>
              </w:rPr>
              <w:t>проведення</w:t>
            </w:r>
            <w:proofErr w:type="spellEnd"/>
            <w:r w:rsidRPr="00C207C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207CE">
              <w:rPr>
                <w:rFonts w:ascii="Times New Roman" w:hAnsi="Times New Roman"/>
                <w:sz w:val="24"/>
                <w:szCs w:val="24"/>
                <w:lang w:eastAsia="uk-UA"/>
              </w:rPr>
              <w:t>власного</w:t>
            </w:r>
            <w:proofErr w:type="spellEnd"/>
            <w:r w:rsidRPr="00C207C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207CE">
              <w:rPr>
                <w:rFonts w:ascii="Times New Roman" w:hAnsi="Times New Roman"/>
                <w:sz w:val="24"/>
                <w:szCs w:val="24"/>
                <w:lang w:eastAsia="uk-UA"/>
              </w:rPr>
              <w:t>дослідження</w:t>
            </w:r>
            <w:proofErr w:type="spellEnd"/>
            <w:r w:rsidRPr="00C207C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(1 бал).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1E42C13" w14:textId="77777777" w:rsidR="00C207CE" w:rsidRPr="00C207CE" w:rsidRDefault="00C207CE" w:rsidP="00AE61D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207CE" w:rsidRPr="00C207CE" w14:paraId="4435BCCE" w14:textId="77777777" w:rsidTr="005B72EB">
        <w:trPr>
          <w:cantSplit/>
          <w:trHeight w:val="419"/>
          <w:jc w:val="center"/>
        </w:trPr>
        <w:tc>
          <w:tcPr>
            <w:tcW w:w="545" w:type="dxa"/>
            <w:textDirection w:val="btLr"/>
            <w:vAlign w:val="center"/>
          </w:tcPr>
          <w:p w14:paraId="238A9EA5" w14:textId="77777777" w:rsidR="00C207CE" w:rsidRPr="00C207CE" w:rsidRDefault="00C207CE" w:rsidP="00AE61D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C207CE"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  <w:t>Σ</w:t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17F4E46E" w14:textId="77777777" w:rsidR="00C207CE" w:rsidRPr="00C207CE" w:rsidRDefault="00C207CE" w:rsidP="00AE61D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207C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EC0430" w14:textId="77777777" w:rsidR="00C207CE" w:rsidRPr="00C207CE" w:rsidRDefault="00C207CE" w:rsidP="00AE61D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207C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697012" w14:textId="77777777" w:rsidR="00C207CE" w:rsidRPr="00C207CE" w:rsidRDefault="00C207CE" w:rsidP="00AE61D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207C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FD12B8" w14:textId="77777777" w:rsidR="00C207CE" w:rsidRPr="00C207CE" w:rsidRDefault="00C207CE" w:rsidP="00AE61D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207C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C3EED1" w14:textId="77777777" w:rsidR="00C207CE" w:rsidRPr="00C207CE" w:rsidRDefault="00C207CE" w:rsidP="00AE61D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207C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ADA24A" w14:textId="77777777" w:rsidR="00C207CE" w:rsidRPr="00C207CE" w:rsidRDefault="00C207CE" w:rsidP="00AE61D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207C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37CCF9" w14:textId="77777777" w:rsidR="00C207CE" w:rsidRPr="00C207CE" w:rsidRDefault="00C207CE" w:rsidP="00AE61D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207C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BF2900" w14:textId="77777777" w:rsidR="00C207CE" w:rsidRPr="00C207CE" w:rsidRDefault="00C207CE" w:rsidP="00AE61D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207C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94B5DA" w14:textId="77777777" w:rsidR="00C207CE" w:rsidRPr="00C207CE" w:rsidRDefault="00C207CE" w:rsidP="00AE61D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207C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111F4B" w14:textId="77777777" w:rsidR="00C207CE" w:rsidRPr="00C207CE" w:rsidRDefault="00C207CE" w:rsidP="00AE61D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207C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EA7BCE" w14:textId="77777777" w:rsidR="00C207CE" w:rsidRPr="00C207CE" w:rsidRDefault="00C207CE" w:rsidP="00AE61D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207C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9C558A" w14:textId="77777777" w:rsidR="00C207CE" w:rsidRPr="00C207CE" w:rsidRDefault="00C207CE" w:rsidP="00AE61D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207C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8A88D1" w14:textId="77777777" w:rsidR="00C207CE" w:rsidRPr="00C207CE" w:rsidRDefault="00C207CE" w:rsidP="00AE61D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207C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AF932B" w14:textId="77777777" w:rsidR="00C207CE" w:rsidRPr="00C207CE" w:rsidRDefault="00C207CE" w:rsidP="00AE61D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207C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14:paraId="51AD98E9" w14:textId="77777777" w:rsidR="00C207CE" w:rsidRPr="00C207CE" w:rsidRDefault="00C207CE" w:rsidP="00AE61D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207C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14:paraId="0BCFF6A5" w14:textId="77777777" w:rsidR="00C207CE" w:rsidRPr="005B72EB" w:rsidRDefault="00AE61D4" w:rsidP="00AE61D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5B72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94</w:t>
            </w:r>
          </w:p>
        </w:tc>
      </w:tr>
      <w:tr w:rsidR="00AE61D4" w:rsidRPr="00C207CE" w14:paraId="5C35B526" w14:textId="77777777" w:rsidTr="005B72EB">
        <w:trPr>
          <w:cantSplit/>
          <w:trHeight w:val="260"/>
          <w:jc w:val="center"/>
        </w:trPr>
        <w:tc>
          <w:tcPr>
            <w:tcW w:w="8784" w:type="dxa"/>
            <w:gridSpan w:val="16"/>
            <w:vAlign w:val="center"/>
          </w:tcPr>
          <w:p w14:paraId="5C9912C3" w14:textId="77777777" w:rsidR="00AE61D4" w:rsidRPr="00AE61D4" w:rsidRDefault="00AE61D4" w:rsidP="005B72EB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AE61D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Наукова складова</w:t>
            </w:r>
          </w:p>
        </w:tc>
        <w:tc>
          <w:tcPr>
            <w:tcW w:w="561" w:type="dxa"/>
            <w:gridSpan w:val="2"/>
            <w:vAlign w:val="center"/>
          </w:tcPr>
          <w:p w14:paraId="77719A34" w14:textId="77777777" w:rsidR="00AE61D4" w:rsidRPr="00AE61D4" w:rsidRDefault="00AE61D4" w:rsidP="00AE61D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AE61D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</w:tr>
      <w:tr w:rsidR="00AE61D4" w:rsidRPr="00C207CE" w14:paraId="2A69E178" w14:textId="77777777" w:rsidTr="005B72EB">
        <w:trPr>
          <w:cantSplit/>
          <w:trHeight w:val="260"/>
          <w:jc w:val="center"/>
        </w:trPr>
        <w:tc>
          <w:tcPr>
            <w:tcW w:w="8784" w:type="dxa"/>
            <w:gridSpan w:val="16"/>
            <w:vAlign w:val="center"/>
          </w:tcPr>
          <w:p w14:paraId="1373612D" w14:textId="77777777" w:rsidR="00AE61D4" w:rsidRPr="00AE61D4" w:rsidRDefault="00AE61D4" w:rsidP="005B72EB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C207CE"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  <w:t>Поточний</w:t>
            </w:r>
            <w:proofErr w:type="spellEnd"/>
            <w:r w:rsidRPr="00C207CE"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  <w:t xml:space="preserve"> контроль (з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  <w:t>всіма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  <w:t xml:space="preserve"> видами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  <w:t>робіт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561" w:type="dxa"/>
            <w:gridSpan w:val="2"/>
            <w:vAlign w:val="center"/>
          </w:tcPr>
          <w:p w14:paraId="4C63C42D" w14:textId="77777777" w:rsidR="00AE61D4" w:rsidRPr="00AE61D4" w:rsidRDefault="00AE61D4" w:rsidP="00A272E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100</w:t>
            </w:r>
          </w:p>
        </w:tc>
      </w:tr>
      <w:tr w:rsidR="00C207CE" w:rsidRPr="00C207CE" w14:paraId="1D5376E0" w14:textId="77777777" w:rsidTr="005B72EB">
        <w:trPr>
          <w:cantSplit/>
          <w:trHeight w:val="691"/>
          <w:jc w:val="center"/>
        </w:trPr>
        <w:tc>
          <w:tcPr>
            <w:tcW w:w="9345" w:type="dxa"/>
            <w:gridSpan w:val="18"/>
            <w:vAlign w:val="center"/>
          </w:tcPr>
          <w:p w14:paraId="3AFB7A62" w14:textId="77777777" w:rsidR="00C207CE" w:rsidRPr="00C207CE" w:rsidRDefault="00C207CE" w:rsidP="00AE61D4">
            <w:pPr>
              <w:pStyle w:val="3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207CE">
              <w:rPr>
                <w:rStyle w:val="af"/>
                <w:rFonts w:ascii="Times New Roman" w:hAnsi="Times New Roman"/>
                <w:sz w:val="24"/>
                <w:szCs w:val="24"/>
              </w:rPr>
              <w:t>Загальні</w:t>
            </w:r>
            <w:proofErr w:type="spellEnd"/>
            <w:r w:rsidRPr="00C207CE">
              <w:rPr>
                <w:rStyle w:val="af"/>
                <w:rFonts w:ascii="Times New Roman" w:hAnsi="Times New Roman"/>
                <w:sz w:val="24"/>
                <w:szCs w:val="24"/>
              </w:rPr>
              <w:t xml:space="preserve"> правила</w:t>
            </w:r>
            <w:r w:rsidRPr="00C207CE">
              <w:rPr>
                <w:rStyle w:val="af"/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14:paraId="5C92C782" w14:textId="77777777" w:rsidR="00C207CE" w:rsidRPr="00C207CE" w:rsidRDefault="00C207CE" w:rsidP="00AE61D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07CE">
              <w:rPr>
                <w:rFonts w:ascii="Times New Roman" w:hAnsi="Times New Roman"/>
                <w:sz w:val="24"/>
                <w:szCs w:val="24"/>
              </w:rPr>
              <w:t>Максимальний</w:t>
            </w:r>
            <w:proofErr w:type="spellEnd"/>
            <w:r w:rsidRPr="00C207CE">
              <w:rPr>
                <w:rFonts w:ascii="Times New Roman" w:hAnsi="Times New Roman"/>
                <w:sz w:val="24"/>
                <w:szCs w:val="24"/>
              </w:rPr>
              <w:t xml:space="preserve"> бал за </w:t>
            </w:r>
            <w:proofErr w:type="spellStart"/>
            <w:r w:rsidRPr="00C207CE">
              <w:rPr>
                <w:rFonts w:ascii="Times New Roman" w:hAnsi="Times New Roman"/>
                <w:sz w:val="24"/>
                <w:szCs w:val="24"/>
              </w:rPr>
              <w:t>аудиторну</w:t>
            </w:r>
            <w:proofErr w:type="spellEnd"/>
            <w:r w:rsidRPr="00C207CE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C207CE">
              <w:rPr>
                <w:rFonts w:ascii="Times New Roman" w:hAnsi="Times New Roman"/>
                <w:sz w:val="24"/>
                <w:szCs w:val="24"/>
              </w:rPr>
              <w:t>самостійну</w:t>
            </w:r>
            <w:proofErr w:type="spellEnd"/>
            <w:r w:rsidRPr="00C207CE">
              <w:rPr>
                <w:rFonts w:ascii="Times New Roman" w:hAnsi="Times New Roman"/>
                <w:sz w:val="24"/>
                <w:szCs w:val="24"/>
              </w:rPr>
              <w:t xml:space="preserve"> роботу </w:t>
            </w:r>
            <w:proofErr w:type="spellStart"/>
            <w:r w:rsidRPr="00C207CE">
              <w:rPr>
                <w:rFonts w:ascii="Times New Roman" w:hAnsi="Times New Roman"/>
                <w:sz w:val="24"/>
                <w:szCs w:val="24"/>
              </w:rPr>
              <w:t>визначається</w:t>
            </w:r>
            <w:proofErr w:type="spellEnd"/>
            <w:r w:rsidRPr="00C20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07CE">
              <w:rPr>
                <w:rFonts w:ascii="Times New Roman" w:hAnsi="Times New Roman"/>
                <w:sz w:val="24"/>
                <w:szCs w:val="24"/>
              </w:rPr>
              <w:t>сумарно</w:t>
            </w:r>
            <w:proofErr w:type="spellEnd"/>
            <w:r w:rsidRPr="00C207CE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C207CE">
              <w:rPr>
                <w:rFonts w:ascii="Times New Roman" w:hAnsi="Times New Roman"/>
                <w:sz w:val="24"/>
                <w:szCs w:val="24"/>
              </w:rPr>
              <w:t>всі</w:t>
            </w:r>
            <w:proofErr w:type="spellEnd"/>
            <w:r w:rsidRPr="00C20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07CE">
              <w:rPr>
                <w:rFonts w:ascii="Times New Roman" w:hAnsi="Times New Roman"/>
                <w:sz w:val="24"/>
                <w:szCs w:val="24"/>
              </w:rPr>
              <w:t>заняття</w:t>
            </w:r>
            <w:proofErr w:type="spellEnd"/>
            <w:r w:rsidRPr="00C207C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5FCB221" w14:textId="77777777" w:rsidR="00C207CE" w:rsidRPr="00C207CE" w:rsidRDefault="00C207CE" w:rsidP="00AE61D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07CE">
              <w:rPr>
                <w:rFonts w:ascii="Times New Roman" w:hAnsi="Times New Roman"/>
                <w:sz w:val="24"/>
                <w:szCs w:val="24"/>
              </w:rPr>
              <w:t>Всі</w:t>
            </w:r>
            <w:proofErr w:type="spellEnd"/>
            <w:r w:rsidRPr="00C20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07CE">
              <w:rPr>
                <w:rFonts w:ascii="Times New Roman" w:hAnsi="Times New Roman"/>
                <w:sz w:val="24"/>
                <w:szCs w:val="24"/>
              </w:rPr>
              <w:t>завдання</w:t>
            </w:r>
            <w:proofErr w:type="spellEnd"/>
            <w:r w:rsidRPr="00C207CE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C207CE">
              <w:rPr>
                <w:rFonts w:ascii="Times New Roman" w:hAnsi="Times New Roman"/>
                <w:sz w:val="24"/>
                <w:szCs w:val="24"/>
              </w:rPr>
              <w:t>дисципліни</w:t>
            </w:r>
            <w:proofErr w:type="spellEnd"/>
            <w:r w:rsidRPr="00C20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07CE">
              <w:rPr>
                <w:rFonts w:ascii="Times New Roman" w:hAnsi="Times New Roman"/>
                <w:sz w:val="24"/>
                <w:szCs w:val="24"/>
              </w:rPr>
              <w:t>будуть</w:t>
            </w:r>
            <w:proofErr w:type="spellEnd"/>
            <w:r w:rsidRPr="00C20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07CE">
              <w:rPr>
                <w:rFonts w:ascii="Times New Roman" w:hAnsi="Times New Roman"/>
                <w:sz w:val="24"/>
                <w:szCs w:val="24"/>
              </w:rPr>
              <w:t>розміщені</w:t>
            </w:r>
            <w:proofErr w:type="spellEnd"/>
            <w:r w:rsidRPr="00C20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07CE">
              <w:rPr>
                <w:rFonts w:ascii="Times New Roman" w:hAnsi="Times New Roman"/>
                <w:sz w:val="24"/>
                <w:szCs w:val="24"/>
              </w:rPr>
              <w:t>платформі</w:t>
            </w:r>
            <w:proofErr w:type="spellEnd"/>
            <w:r w:rsidRPr="00C20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07CE">
              <w:rPr>
                <w:rFonts w:ascii="Times New Roman" w:hAnsi="Times New Roman"/>
                <w:sz w:val="24"/>
                <w:szCs w:val="24"/>
                <w:lang w:val="en-US"/>
              </w:rPr>
              <w:t>MOODLE</w:t>
            </w:r>
            <w:r w:rsidRPr="00C207C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A4A3EAE" w14:textId="77777777" w:rsidR="00C207CE" w:rsidRPr="00C207CE" w:rsidRDefault="00C207CE" w:rsidP="00AE61D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207CE">
              <w:rPr>
                <w:rFonts w:ascii="Times New Roman" w:hAnsi="Times New Roman"/>
                <w:sz w:val="24"/>
                <w:szCs w:val="24"/>
              </w:rPr>
              <w:t>Здобувач</w:t>
            </w:r>
            <w:proofErr w:type="spellEnd"/>
            <w:r w:rsidRPr="00C20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07CE">
              <w:rPr>
                <w:rFonts w:ascii="Times New Roman" w:hAnsi="Times New Roman"/>
                <w:sz w:val="24"/>
                <w:szCs w:val="24"/>
              </w:rPr>
              <w:t>може</w:t>
            </w:r>
            <w:proofErr w:type="spellEnd"/>
            <w:r w:rsidRPr="00C20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07CE">
              <w:rPr>
                <w:rFonts w:ascii="Times New Roman" w:hAnsi="Times New Roman"/>
                <w:sz w:val="24"/>
                <w:szCs w:val="24"/>
              </w:rPr>
              <w:t>отримати</w:t>
            </w:r>
            <w:proofErr w:type="spellEnd"/>
            <w:r w:rsidRPr="00C20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07CE">
              <w:rPr>
                <w:rFonts w:ascii="Times New Roman" w:hAnsi="Times New Roman"/>
                <w:bCs/>
                <w:sz w:val="24"/>
                <w:szCs w:val="24"/>
              </w:rPr>
              <w:t>додаткові</w:t>
            </w:r>
            <w:proofErr w:type="spellEnd"/>
            <w:r w:rsidRPr="00C207C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207CE">
              <w:rPr>
                <w:rFonts w:ascii="Times New Roman" w:hAnsi="Times New Roman"/>
                <w:bCs/>
                <w:sz w:val="24"/>
                <w:szCs w:val="24"/>
              </w:rPr>
              <w:t>бали</w:t>
            </w:r>
            <w:proofErr w:type="spellEnd"/>
            <w:r w:rsidRPr="00C207CE">
              <w:rPr>
                <w:rFonts w:ascii="Times New Roman" w:hAnsi="Times New Roman"/>
                <w:sz w:val="24"/>
                <w:szCs w:val="24"/>
              </w:rPr>
              <w:t xml:space="preserve"> за участь у </w:t>
            </w:r>
            <w:proofErr w:type="spellStart"/>
            <w:r w:rsidRPr="00C207CE">
              <w:rPr>
                <w:rFonts w:ascii="Times New Roman" w:hAnsi="Times New Roman"/>
                <w:sz w:val="24"/>
                <w:szCs w:val="24"/>
              </w:rPr>
              <w:t>науково-дослідній</w:t>
            </w:r>
            <w:proofErr w:type="spellEnd"/>
            <w:r w:rsidRPr="00C20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07CE">
              <w:rPr>
                <w:rFonts w:ascii="Times New Roman" w:hAnsi="Times New Roman"/>
                <w:sz w:val="24"/>
                <w:szCs w:val="24"/>
              </w:rPr>
              <w:t>діяльності</w:t>
            </w:r>
            <w:proofErr w:type="spellEnd"/>
            <w:r w:rsidRPr="00C207C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207CE">
              <w:rPr>
                <w:rFonts w:ascii="Times New Roman" w:hAnsi="Times New Roman"/>
                <w:sz w:val="24"/>
                <w:szCs w:val="24"/>
              </w:rPr>
              <w:t>що</w:t>
            </w:r>
            <w:proofErr w:type="spellEnd"/>
            <w:r w:rsidRPr="00C20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07CE">
              <w:rPr>
                <w:rFonts w:ascii="Times New Roman" w:hAnsi="Times New Roman"/>
                <w:sz w:val="24"/>
                <w:szCs w:val="24"/>
              </w:rPr>
              <w:t>стосується</w:t>
            </w:r>
            <w:proofErr w:type="spellEnd"/>
            <w:r w:rsidRPr="00C207CE">
              <w:rPr>
                <w:rFonts w:ascii="Times New Roman" w:hAnsi="Times New Roman"/>
                <w:sz w:val="24"/>
                <w:szCs w:val="24"/>
              </w:rPr>
              <w:t xml:space="preserve"> тематики </w:t>
            </w:r>
            <w:proofErr w:type="spellStart"/>
            <w:r w:rsidRPr="00C207CE">
              <w:rPr>
                <w:rFonts w:ascii="Times New Roman" w:hAnsi="Times New Roman"/>
                <w:sz w:val="24"/>
                <w:szCs w:val="24"/>
              </w:rPr>
              <w:t>фізичної</w:t>
            </w:r>
            <w:proofErr w:type="spellEnd"/>
            <w:r w:rsidRPr="00C20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07CE">
              <w:rPr>
                <w:rFonts w:ascii="Times New Roman" w:hAnsi="Times New Roman"/>
                <w:sz w:val="24"/>
                <w:szCs w:val="24"/>
              </w:rPr>
              <w:t>культури</w:t>
            </w:r>
            <w:proofErr w:type="spellEnd"/>
            <w:r w:rsidRPr="00C207CE">
              <w:rPr>
                <w:rFonts w:ascii="Times New Roman" w:hAnsi="Times New Roman"/>
                <w:sz w:val="24"/>
                <w:szCs w:val="24"/>
              </w:rPr>
              <w:t xml:space="preserve"> і спорту. </w:t>
            </w:r>
            <w:proofErr w:type="spellStart"/>
            <w:r w:rsidRPr="00C207CE">
              <w:rPr>
                <w:rFonts w:ascii="Times New Roman" w:hAnsi="Times New Roman"/>
                <w:bCs/>
                <w:sz w:val="24"/>
                <w:szCs w:val="24"/>
              </w:rPr>
              <w:t>Додаткові</w:t>
            </w:r>
            <w:proofErr w:type="spellEnd"/>
            <w:r w:rsidRPr="00C207C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207CE">
              <w:rPr>
                <w:rFonts w:ascii="Times New Roman" w:hAnsi="Times New Roman"/>
                <w:bCs/>
                <w:sz w:val="24"/>
                <w:szCs w:val="24"/>
              </w:rPr>
              <w:t>бали</w:t>
            </w:r>
            <w:proofErr w:type="spellEnd"/>
            <w:r w:rsidRPr="00C20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07CE">
              <w:rPr>
                <w:rFonts w:ascii="Times New Roman" w:hAnsi="Times New Roman"/>
                <w:sz w:val="24"/>
                <w:szCs w:val="24"/>
              </w:rPr>
              <w:t>можуть</w:t>
            </w:r>
            <w:proofErr w:type="spellEnd"/>
            <w:r w:rsidRPr="00C207CE">
              <w:rPr>
                <w:rFonts w:ascii="Times New Roman" w:hAnsi="Times New Roman"/>
                <w:sz w:val="24"/>
                <w:szCs w:val="24"/>
              </w:rPr>
              <w:t xml:space="preserve"> бути </w:t>
            </w:r>
            <w:proofErr w:type="spellStart"/>
            <w:r w:rsidRPr="00C207CE">
              <w:rPr>
                <w:rFonts w:ascii="Times New Roman" w:hAnsi="Times New Roman"/>
                <w:sz w:val="24"/>
                <w:szCs w:val="24"/>
              </w:rPr>
              <w:t>нараховані</w:t>
            </w:r>
            <w:proofErr w:type="spellEnd"/>
            <w:r w:rsidRPr="00C207CE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C207CE">
              <w:rPr>
                <w:rFonts w:ascii="Times New Roman" w:hAnsi="Times New Roman"/>
                <w:sz w:val="24"/>
                <w:szCs w:val="24"/>
              </w:rPr>
              <w:t>публікацію</w:t>
            </w:r>
            <w:proofErr w:type="spellEnd"/>
            <w:r w:rsidRPr="00C207CE">
              <w:rPr>
                <w:rFonts w:ascii="Times New Roman" w:hAnsi="Times New Roman"/>
                <w:sz w:val="24"/>
                <w:szCs w:val="24"/>
              </w:rPr>
              <w:t xml:space="preserve"> тез </w:t>
            </w:r>
            <w:proofErr w:type="spellStart"/>
            <w:r w:rsidRPr="00C207CE">
              <w:rPr>
                <w:rFonts w:ascii="Times New Roman" w:hAnsi="Times New Roman"/>
                <w:sz w:val="24"/>
                <w:szCs w:val="24"/>
              </w:rPr>
              <w:t>наукової</w:t>
            </w:r>
            <w:proofErr w:type="spellEnd"/>
            <w:r w:rsidRPr="00C20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07CE">
              <w:rPr>
                <w:rFonts w:ascii="Times New Roman" w:hAnsi="Times New Roman"/>
                <w:sz w:val="24"/>
                <w:szCs w:val="24"/>
              </w:rPr>
              <w:t>конференції</w:t>
            </w:r>
            <w:proofErr w:type="spellEnd"/>
            <w:r w:rsidRPr="00C207C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207CE">
              <w:rPr>
                <w:rFonts w:ascii="Times New Roman" w:hAnsi="Times New Roman"/>
                <w:sz w:val="24"/>
                <w:szCs w:val="24"/>
              </w:rPr>
              <w:t>наукової</w:t>
            </w:r>
            <w:proofErr w:type="spellEnd"/>
            <w:r w:rsidRPr="00C20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07CE">
              <w:rPr>
                <w:rFonts w:ascii="Times New Roman" w:hAnsi="Times New Roman"/>
                <w:sz w:val="24"/>
                <w:szCs w:val="24"/>
              </w:rPr>
              <w:t>статті</w:t>
            </w:r>
            <w:proofErr w:type="spellEnd"/>
            <w:r w:rsidRPr="00C207CE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C207CE">
              <w:rPr>
                <w:rFonts w:ascii="Times New Roman" w:hAnsi="Times New Roman"/>
                <w:sz w:val="24"/>
                <w:szCs w:val="24"/>
              </w:rPr>
              <w:t>доповідь</w:t>
            </w:r>
            <w:proofErr w:type="spellEnd"/>
            <w:r w:rsidRPr="00C207CE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C207CE">
              <w:rPr>
                <w:rFonts w:ascii="Times New Roman" w:hAnsi="Times New Roman"/>
                <w:sz w:val="24"/>
                <w:szCs w:val="24"/>
              </w:rPr>
              <w:t>конференції</w:t>
            </w:r>
            <w:proofErr w:type="spellEnd"/>
            <w:r w:rsidRPr="00C207CE">
              <w:rPr>
                <w:rFonts w:ascii="Times New Roman" w:hAnsi="Times New Roman"/>
                <w:sz w:val="24"/>
                <w:szCs w:val="24"/>
              </w:rPr>
              <w:t xml:space="preserve"> та участь у </w:t>
            </w:r>
            <w:proofErr w:type="spellStart"/>
            <w:r w:rsidRPr="00C207CE">
              <w:rPr>
                <w:rFonts w:ascii="Times New Roman" w:hAnsi="Times New Roman"/>
                <w:sz w:val="24"/>
                <w:szCs w:val="24"/>
              </w:rPr>
              <w:t>студентському</w:t>
            </w:r>
            <w:proofErr w:type="spellEnd"/>
            <w:r w:rsidRPr="00C20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07CE">
              <w:rPr>
                <w:rFonts w:ascii="Times New Roman" w:hAnsi="Times New Roman"/>
                <w:sz w:val="24"/>
                <w:szCs w:val="24"/>
              </w:rPr>
              <w:t>науковому</w:t>
            </w:r>
            <w:proofErr w:type="spellEnd"/>
            <w:r w:rsidRPr="00C20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07CE">
              <w:rPr>
                <w:rFonts w:ascii="Times New Roman" w:hAnsi="Times New Roman"/>
                <w:sz w:val="24"/>
                <w:szCs w:val="24"/>
              </w:rPr>
              <w:t>конкурсі</w:t>
            </w:r>
            <w:proofErr w:type="spellEnd"/>
            <w:r w:rsidRPr="00C20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207CE" w:rsidRPr="00C207CE" w14:paraId="08049382" w14:textId="77777777" w:rsidTr="005B72EB">
        <w:trPr>
          <w:cantSplit/>
          <w:trHeight w:val="215"/>
          <w:jc w:val="center"/>
        </w:trPr>
        <w:tc>
          <w:tcPr>
            <w:tcW w:w="9345" w:type="dxa"/>
            <w:gridSpan w:val="18"/>
            <w:vAlign w:val="center"/>
          </w:tcPr>
          <w:p w14:paraId="260424CD" w14:textId="77777777" w:rsidR="00C207CE" w:rsidRPr="00C207CE" w:rsidRDefault="00C207CE" w:rsidP="00AE61D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207CE"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  <w:t>Письмовий</w:t>
            </w:r>
            <w:proofErr w:type="spellEnd"/>
            <w:r w:rsidRPr="00C207CE"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207CE"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  <w:t>екзамен</w:t>
            </w:r>
            <w:proofErr w:type="spellEnd"/>
            <w:r w:rsidRPr="00C207CE"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  <w:t xml:space="preserve">: </w:t>
            </w:r>
            <w:r w:rsidRPr="00C207C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100 </w:t>
            </w:r>
            <w:proofErr w:type="spellStart"/>
            <w:r w:rsidRPr="00C207C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балів</w:t>
            </w:r>
            <w:proofErr w:type="spellEnd"/>
          </w:p>
        </w:tc>
      </w:tr>
      <w:tr w:rsidR="00C207CE" w:rsidRPr="00C207CE" w14:paraId="7D571C64" w14:textId="77777777" w:rsidTr="005B72EB">
        <w:trPr>
          <w:cantSplit/>
          <w:trHeight w:val="559"/>
          <w:jc w:val="center"/>
        </w:trPr>
        <w:tc>
          <w:tcPr>
            <w:tcW w:w="9345" w:type="dxa"/>
            <w:gridSpan w:val="18"/>
            <w:vAlign w:val="center"/>
          </w:tcPr>
          <w:p w14:paraId="329B9D32" w14:textId="77777777" w:rsidR="00C207CE" w:rsidRPr="00AE61D4" w:rsidRDefault="00C207CE" w:rsidP="00AE61D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E61D4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 xml:space="preserve">За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  <w:lang w:eastAsia="uk-UA"/>
              </w:rPr>
              <w:t>тиждень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AE61D4">
              <w:rPr>
                <w:rFonts w:ascii="Times New Roman" w:hAnsi="Times New Roman"/>
                <w:sz w:val="24"/>
                <w:szCs w:val="24"/>
                <w:lang w:eastAsia="uk-UA"/>
              </w:rPr>
              <w:t>до початку</w:t>
            </w:r>
            <w:proofErr w:type="gramEnd"/>
            <w:r w:rsidRPr="00AE61D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  <w:lang w:eastAsia="uk-UA"/>
              </w:rPr>
              <w:t>екзамену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  <w:lang w:eastAsia="uk-UA"/>
              </w:rPr>
              <w:t>здобувачі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  <w:lang w:eastAsia="uk-UA"/>
              </w:rPr>
              <w:t>будуть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  <w:lang w:eastAsia="uk-UA"/>
              </w:rPr>
              <w:t>ознайомлені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  <w:lang w:eastAsia="uk-UA"/>
              </w:rPr>
              <w:t>із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структурою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  <w:lang w:eastAsia="uk-UA"/>
              </w:rPr>
              <w:t>білета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та правилами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  <w:lang w:eastAsia="uk-UA"/>
              </w:rPr>
              <w:t>проведення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  <w:lang w:eastAsia="uk-UA"/>
              </w:rPr>
              <w:t>екзамену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  <w:p w14:paraId="16EA5F22" w14:textId="77777777" w:rsidR="00C207CE" w:rsidRPr="00AE61D4" w:rsidRDefault="00C207CE" w:rsidP="00AE61D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AE61D4">
              <w:rPr>
                <w:rFonts w:ascii="Times New Roman" w:hAnsi="Times New Roman"/>
                <w:sz w:val="24"/>
                <w:szCs w:val="24"/>
                <w:lang w:eastAsia="uk-UA"/>
              </w:rPr>
              <w:t>Відповідь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  <w:lang w:eastAsia="uk-UA"/>
              </w:rPr>
              <w:t>екзамені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  <w:lang w:eastAsia="uk-UA"/>
              </w:rPr>
              <w:t>оцінюється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за 100-баловою шкалою: 90–100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  <w:lang w:eastAsia="uk-UA"/>
              </w:rPr>
              <w:t>балів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– “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  <w:lang w:eastAsia="uk-UA"/>
              </w:rPr>
              <w:t>відмінно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  <w:lang w:eastAsia="uk-UA"/>
              </w:rPr>
              <w:t>”, 75–89 – “добре”, 59–74 – “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  <w:lang w:eastAsia="uk-UA"/>
              </w:rPr>
              <w:t>задовільно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”,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  <w:lang w:eastAsia="uk-UA"/>
              </w:rPr>
              <w:t>менше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59 – “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  <w:lang w:eastAsia="uk-UA"/>
              </w:rPr>
              <w:t>незадовільно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  <w:lang w:eastAsia="uk-UA"/>
              </w:rPr>
              <w:t>”.</w:t>
            </w:r>
          </w:p>
          <w:p w14:paraId="38505845" w14:textId="77777777" w:rsidR="00C207CE" w:rsidRPr="00C207CE" w:rsidRDefault="00C207CE" w:rsidP="00AE61D4">
            <w:pPr>
              <w:pStyle w:val="af0"/>
              <w:jc w:val="center"/>
              <w:rPr>
                <w:color w:val="000000"/>
                <w:lang w:eastAsia="uk-UA"/>
              </w:rPr>
            </w:pPr>
            <w:proofErr w:type="spellStart"/>
            <w:r w:rsidRPr="00AE61D4">
              <w:rPr>
                <w:rFonts w:ascii="Times New Roman" w:hAnsi="Times New Roman"/>
                <w:sz w:val="24"/>
                <w:szCs w:val="24"/>
                <w:lang w:eastAsia="uk-UA"/>
              </w:rPr>
              <w:t>Детальні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  <w:lang w:eastAsia="uk-UA"/>
              </w:rPr>
              <w:t>критерії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  <w:lang w:eastAsia="uk-UA"/>
              </w:rPr>
              <w:t>оцінювання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кожного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  <w:lang w:eastAsia="uk-UA"/>
              </w:rPr>
              <w:t>завдання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  <w:lang w:eastAsia="uk-UA"/>
              </w:rPr>
              <w:t>викладені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  <w:lang w:eastAsia="uk-UA"/>
              </w:rPr>
              <w:t>білеті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C207CE" w:rsidRPr="00C207CE" w14:paraId="5148D624" w14:textId="77777777" w:rsidTr="005B72EB">
        <w:trPr>
          <w:cantSplit/>
          <w:trHeight w:val="281"/>
          <w:jc w:val="center"/>
        </w:trPr>
        <w:tc>
          <w:tcPr>
            <w:tcW w:w="9345" w:type="dxa"/>
            <w:gridSpan w:val="18"/>
            <w:vAlign w:val="center"/>
          </w:tcPr>
          <w:p w14:paraId="11E9138E" w14:textId="77777777" w:rsidR="00C207CE" w:rsidRPr="00780FFA" w:rsidRDefault="00C207CE" w:rsidP="00AE61D4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780FFA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Підсумкова</w:t>
            </w:r>
            <w:proofErr w:type="spellEnd"/>
            <w:r w:rsidRPr="00780FFA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780FFA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оцінка</w:t>
            </w:r>
            <w:proofErr w:type="spellEnd"/>
            <w:r w:rsidRPr="00780FFA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:  100</w:t>
            </w:r>
            <w:proofErr w:type="gramEnd"/>
            <w:r w:rsidRPr="00780FFA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80FFA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балів</w:t>
            </w:r>
            <w:proofErr w:type="spellEnd"/>
          </w:p>
          <w:p w14:paraId="359FDF5D" w14:textId="77777777" w:rsidR="00C207CE" w:rsidRPr="00C207CE" w:rsidRDefault="00C207CE" w:rsidP="00AE61D4">
            <w:pPr>
              <w:pStyle w:val="af0"/>
              <w:jc w:val="center"/>
              <w:rPr>
                <w:lang w:eastAsia="uk-UA"/>
              </w:rPr>
            </w:pPr>
            <w:proofErr w:type="spellStart"/>
            <w:r w:rsidRPr="00AE61D4">
              <w:rPr>
                <w:rFonts w:ascii="Times New Roman" w:hAnsi="Times New Roman"/>
                <w:sz w:val="24"/>
                <w:szCs w:val="24"/>
                <w:lang w:eastAsia="uk-UA"/>
              </w:rPr>
              <w:t>визначається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як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  <w:lang w:eastAsia="uk-UA"/>
              </w:rPr>
              <w:t>середньоарифметична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сума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  <w:lang w:eastAsia="uk-UA"/>
              </w:rPr>
              <w:t>балів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поточного контролю та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  <w:lang w:eastAsia="uk-UA"/>
              </w:rPr>
              <w:t>екзамену</w:t>
            </w:r>
            <w:proofErr w:type="spellEnd"/>
          </w:p>
        </w:tc>
      </w:tr>
    </w:tbl>
    <w:p w14:paraId="724BF75F" w14:textId="77777777" w:rsidR="00AE61D4" w:rsidRPr="00AE61D4" w:rsidRDefault="00AE61D4" w:rsidP="00AE61D4">
      <w:pPr>
        <w:pStyle w:val="aa"/>
        <w:spacing w:before="8"/>
        <w:jc w:val="center"/>
        <w:rPr>
          <w:b/>
          <w:sz w:val="24"/>
          <w:szCs w:val="24"/>
        </w:rPr>
      </w:pPr>
      <w:r w:rsidRPr="00AE61D4">
        <w:rPr>
          <w:b/>
          <w:sz w:val="24"/>
          <w:szCs w:val="24"/>
        </w:rPr>
        <w:t>Критерії оцінювання екзамену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9"/>
        <w:gridCol w:w="7938"/>
      </w:tblGrid>
      <w:tr w:rsidR="00AE61D4" w:rsidRPr="00AE61D4" w14:paraId="74E2952F" w14:textId="77777777" w:rsidTr="00067987">
        <w:trPr>
          <w:trHeight w:val="320"/>
          <w:jc w:val="center"/>
        </w:trPr>
        <w:tc>
          <w:tcPr>
            <w:tcW w:w="1449" w:type="dxa"/>
            <w:shd w:val="clear" w:color="auto" w:fill="auto"/>
          </w:tcPr>
          <w:p w14:paraId="675DDE9C" w14:textId="77777777" w:rsidR="00AE61D4" w:rsidRPr="00AE61D4" w:rsidRDefault="00AE61D4" w:rsidP="00AE61D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D4">
              <w:rPr>
                <w:rFonts w:ascii="Times New Roman" w:hAnsi="Times New Roman"/>
                <w:sz w:val="24"/>
                <w:szCs w:val="24"/>
              </w:rPr>
              <w:t>Шкала ДТЕУ</w:t>
            </w:r>
          </w:p>
        </w:tc>
        <w:tc>
          <w:tcPr>
            <w:tcW w:w="7938" w:type="dxa"/>
            <w:shd w:val="clear" w:color="auto" w:fill="auto"/>
          </w:tcPr>
          <w:p w14:paraId="1732047B" w14:textId="77777777" w:rsidR="00AE61D4" w:rsidRPr="00AE61D4" w:rsidRDefault="00AE61D4" w:rsidP="00AE61D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Критерії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оцінювання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навчальних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досягнень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здобувачів</w:t>
            </w:r>
            <w:proofErr w:type="spellEnd"/>
          </w:p>
        </w:tc>
      </w:tr>
      <w:tr w:rsidR="00AE61D4" w:rsidRPr="00AE61D4" w14:paraId="28D7FFA3" w14:textId="77777777" w:rsidTr="00A272E6">
        <w:trPr>
          <w:jc w:val="center"/>
        </w:trPr>
        <w:tc>
          <w:tcPr>
            <w:tcW w:w="1449" w:type="dxa"/>
            <w:shd w:val="clear" w:color="auto" w:fill="auto"/>
          </w:tcPr>
          <w:p w14:paraId="33821640" w14:textId="77777777" w:rsidR="00AE61D4" w:rsidRPr="00AE61D4" w:rsidRDefault="00AE61D4" w:rsidP="00AE61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61D4">
              <w:rPr>
                <w:rFonts w:ascii="Times New Roman" w:hAnsi="Times New Roman"/>
                <w:b/>
                <w:sz w:val="24"/>
                <w:szCs w:val="24"/>
              </w:rPr>
              <w:t>90-100</w:t>
            </w:r>
          </w:p>
        </w:tc>
        <w:tc>
          <w:tcPr>
            <w:tcW w:w="7938" w:type="dxa"/>
            <w:shd w:val="clear" w:color="auto" w:fill="auto"/>
          </w:tcPr>
          <w:p w14:paraId="209C5790" w14:textId="77777777" w:rsidR="00AE61D4" w:rsidRPr="00AE61D4" w:rsidRDefault="00AE61D4" w:rsidP="00AE61D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Відповідь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або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виконання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завдання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характеризується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правильністю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повнотою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без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допомоги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викладача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Здобувач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має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глибокі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міцні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системні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знання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з теоретичного курсу,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може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чітко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сформулювати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його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методологічні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основи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використовуючи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наукову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термінологію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знає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основні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проблеми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, мету та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завдання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, правильно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класифікує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типи занять,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знає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їх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 макроструктуру;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фактори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що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зумовлюють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варіативність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макроструктури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 занять;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вміє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самостійно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розробляти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 методику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організації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 і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проведення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 занять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всіх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типів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;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складати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їх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детальні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конспекти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;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чітко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виділяє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основні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елементи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знань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якими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оволодівають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ті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хто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займається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;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може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ефективно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управляти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процесом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їх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формування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;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вміє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обґрунтовувати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ефективність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вибору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засобів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наочності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відповідно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 до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дидактичної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 мети;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проявляє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творчі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здібності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приймає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 участь у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науковій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роботі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цікавиться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новітніми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досягненнями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методичної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галузі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усвідомлює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значення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самостійної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роботи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 для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власного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професійного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зростання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AE61D4" w:rsidRPr="00AE61D4" w14:paraId="7AF7AC23" w14:textId="77777777" w:rsidTr="00A272E6">
        <w:trPr>
          <w:jc w:val="center"/>
        </w:trPr>
        <w:tc>
          <w:tcPr>
            <w:tcW w:w="1449" w:type="dxa"/>
            <w:shd w:val="clear" w:color="auto" w:fill="auto"/>
          </w:tcPr>
          <w:p w14:paraId="0176DF45" w14:textId="77777777" w:rsidR="00AE61D4" w:rsidRPr="00AE61D4" w:rsidRDefault="00AE61D4" w:rsidP="00AE61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61D4">
              <w:rPr>
                <w:rFonts w:ascii="Times New Roman" w:hAnsi="Times New Roman"/>
                <w:b/>
                <w:sz w:val="24"/>
                <w:szCs w:val="24"/>
              </w:rPr>
              <w:t>82-89</w:t>
            </w:r>
          </w:p>
        </w:tc>
        <w:tc>
          <w:tcPr>
            <w:tcW w:w="7938" w:type="dxa"/>
            <w:shd w:val="clear" w:color="auto" w:fill="auto"/>
          </w:tcPr>
          <w:p w14:paraId="485FFF61" w14:textId="77777777" w:rsidR="00AE61D4" w:rsidRPr="00AE61D4" w:rsidRDefault="00AE61D4" w:rsidP="00AE61D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Відповідь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або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виконання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завдання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характеризується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повнотою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незначними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огріхами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без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надання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допомоги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з боку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викладача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5D5179D" w14:textId="77777777" w:rsidR="00AE61D4" w:rsidRPr="00AE61D4" w:rsidRDefault="00AE61D4" w:rsidP="00AE61D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Здобувач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має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ґрунтовні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знання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вміє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розробляти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 методику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організації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 і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проведення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 занять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всіх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типів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;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складати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їх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конспекти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;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здатен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виділяти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 в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певній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частині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 (тема,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розділ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клас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, курс)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змісту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знань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що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складають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 основу понять,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аналізувати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зміст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підручників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 і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навчальних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посібників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;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вибирати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оптимальні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методи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навчання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 з метою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ефективного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досягнення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дидактичних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цілей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 у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конкретних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педагогічних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ситуаціях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цілісного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процесу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навчання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, але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спирається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 на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рекомендації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викладача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 не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проявляючи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творчої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ініціативи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, не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завжди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використовує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новітні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педагогічні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технології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удосконалення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навчального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процесу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</w:tr>
      <w:tr w:rsidR="00AE61D4" w:rsidRPr="00AE61D4" w14:paraId="6CD11C64" w14:textId="77777777" w:rsidTr="00A272E6">
        <w:trPr>
          <w:jc w:val="center"/>
        </w:trPr>
        <w:tc>
          <w:tcPr>
            <w:tcW w:w="1449" w:type="dxa"/>
            <w:shd w:val="clear" w:color="auto" w:fill="auto"/>
          </w:tcPr>
          <w:p w14:paraId="0A93AD35" w14:textId="77777777" w:rsidR="00AE61D4" w:rsidRPr="00AE61D4" w:rsidRDefault="00AE61D4" w:rsidP="00AE61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61D4">
              <w:rPr>
                <w:rFonts w:ascii="Times New Roman" w:hAnsi="Times New Roman"/>
                <w:b/>
                <w:sz w:val="24"/>
                <w:szCs w:val="24"/>
              </w:rPr>
              <w:t>75-81</w:t>
            </w:r>
          </w:p>
        </w:tc>
        <w:tc>
          <w:tcPr>
            <w:tcW w:w="7938" w:type="dxa"/>
            <w:shd w:val="clear" w:color="auto" w:fill="auto"/>
          </w:tcPr>
          <w:p w14:paraId="5E6892B5" w14:textId="77777777" w:rsidR="00AE61D4" w:rsidRPr="00AE61D4" w:rsidRDefault="00AE61D4" w:rsidP="00AE61D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Відповідь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або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виконання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завдання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характеризується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недостатньою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повнотою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, але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правильністю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без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надання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допомоги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викладача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Здобувач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володіє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обсягом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знань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умінь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які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є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необхідними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розкриття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теми,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користується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термінологією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однак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визначення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поняттям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надає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неточно.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Здобувач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знає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програмний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матеріал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повністю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вміє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розробляти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 методику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організації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 і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проведення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 занять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всіх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типів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;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вміє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складати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 структурно-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логічні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схеми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 та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конспекти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 занять за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поданим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зразком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 та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користуючись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методичними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посібниками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;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розробляє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 методику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організації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 і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проведення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 занять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всіх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типів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;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здобувач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складає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їх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детальні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конспекти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; правильно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аналізує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зміст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підручників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 і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навчальних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посібників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;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здатен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вибирати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оптимальні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методи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навчання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здатен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 до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правильної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організації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самостійної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>роботи</w:t>
            </w:r>
            <w:proofErr w:type="spellEnd"/>
            <w:r w:rsidRPr="00AE61D4">
              <w:rPr>
                <w:rFonts w:ascii="Times New Roman" w:hAnsi="Times New Roman"/>
                <w:iCs/>
                <w:sz w:val="24"/>
                <w:szCs w:val="24"/>
              </w:rPr>
              <w:t xml:space="preserve">, але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може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припускатися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окремих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неточностей,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які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виправляє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після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надання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консультативної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допомоги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викладача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E61D4" w:rsidRPr="00AE61D4" w14:paraId="1B07A08F" w14:textId="77777777" w:rsidTr="00A272E6">
        <w:trPr>
          <w:jc w:val="center"/>
        </w:trPr>
        <w:tc>
          <w:tcPr>
            <w:tcW w:w="1449" w:type="dxa"/>
            <w:shd w:val="clear" w:color="auto" w:fill="auto"/>
          </w:tcPr>
          <w:p w14:paraId="2D3B2516" w14:textId="77777777" w:rsidR="00AE61D4" w:rsidRPr="00AE61D4" w:rsidRDefault="00AE61D4" w:rsidP="00AE61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61D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69-74</w:t>
            </w:r>
          </w:p>
        </w:tc>
        <w:tc>
          <w:tcPr>
            <w:tcW w:w="7938" w:type="dxa"/>
            <w:shd w:val="clear" w:color="auto" w:fill="auto"/>
          </w:tcPr>
          <w:p w14:paraId="510A811A" w14:textId="77777777" w:rsidR="00AE61D4" w:rsidRPr="00AE61D4" w:rsidRDefault="00AE61D4" w:rsidP="00AE61D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Відповідь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або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виконання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завдання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характеризується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неповнотою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проводяться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допомогою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консультації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викладача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Здобувач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знає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основні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теми курсу,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має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уявлення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його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структуру та проблематику, але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його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знання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мають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загальний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характер,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конспекти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занять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складає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зразком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розрізняє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засоби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наочності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, але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використовує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їх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не оптимально,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плутається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визначенні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понять, не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може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довести причини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використання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методів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навчання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характеризує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методи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навчання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без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підкріплення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прикладами.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Замість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чіткого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термінологічного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визначення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пояснює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теоретичний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матеріал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побутовому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рівні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Має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прогалини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в теоретичному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курсі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практичних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вміннях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Значну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частину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матеріалу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здобувач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наводить на репродуктивному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рівні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зазнає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труднощі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під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час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надання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визначень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ключовим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поняттям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теми. Для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розкриття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теоретичних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виконання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завдань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демонстрації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практичних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умінь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необхідна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консультативна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допомога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з боку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викладача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E61D4" w:rsidRPr="00AE61D4" w14:paraId="47952C95" w14:textId="77777777" w:rsidTr="00A272E6">
        <w:trPr>
          <w:jc w:val="center"/>
        </w:trPr>
        <w:tc>
          <w:tcPr>
            <w:tcW w:w="1449" w:type="dxa"/>
            <w:shd w:val="clear" w:color="auto" w:fill="auto"/>
          </w:tcPr>
          <w:p w14:paraId="0EA746D3" w14:textId="77777777" w:rsidR="00AE61D4" w:rsidRPr="00AE61D4" w:rsidRDefault="00AE61D4" w:rsidP="00AE61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61D4">
              <w:rPr>
                <w:rFonts w:ascii="Times New Roman" w:hAnsi="Times New Roman"/>
                <w:b/>
                <w:sz w:val="24"/>
                <w:szCs w:val="24"/>
              </w:rPr>
              <w:t>60-68</w:t>
            </w:r>
          </w:p>
        </w:tc>
        <w:tc>
          <w:tcPr>
            <w:tcW w:w="7938" w:type="dxa"/>
            <w:shd w:val="clear" w:color="auto" w:fill="auto"/>
          </w:tcPr>
          <w:p w14:paraId="4254BAF5" w14:textId="77777777" w:rsidR="00AE61D4" w:rsidRPr="00AE61D4" w:rsidRDefault="00AE61D4" w:rsidP="00AE61D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Відповідь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або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виконання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завдання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характеризується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фрагментарністю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і є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можливими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тільки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умови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надання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допомоги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викладача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Здобувач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знає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основні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теми курсу,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має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уявлення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його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структуру та проблематику, але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його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знання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мають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не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системний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характер;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конспекти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занять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складає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зразком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, по шаблону,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розрізняє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засоби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наочності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, але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використовує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їх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неефективно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плутається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визначенні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музичних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понять, не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може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добрати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обґрунтувати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ефективність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використання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методів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навчання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відповідно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до теми,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застосувати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свої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знання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процесі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проведення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уроку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може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тільки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під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безпосереднім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керівництвом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викладача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Замість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чіткого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термінологічного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визначення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пояснює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теоретичний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матеріал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побутовому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рівні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Має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прогалини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в теоретичному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курсі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та не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прикладає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зусиль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удосконалення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практичних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вмінь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навичок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Викладення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матеріалу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відбувається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на репродуктивному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рівні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зі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значною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кількістю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огріхів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та неточностей. </w:t>
            </w:r>
          </w:p>
        </w:tc>
      </w:tr>
      <w:tr w:rsidR="00AE61D4" w:rsidRPr="00AE61D4" w14:paraId="4418642E" w14:textId="77777777" w:rsidTr="00A272E6">
        <w:trPr>
          <w:jc w:val="center"/>
        </w:trPr>
        <w:tc>
          <w:tcPr>
            <w:tcW w:w="1449" w:type="dxa"/>
            <w:shd w:val="clear" w:color="auto" w:fill="auto"/>
          </w:tcPr>
          <w:p w14:paraId="40DC3954" w14:textId="77777777" w:rsidR="00AE61D4" w:rsidRPr="00AE61D4" w:rsidRDefault="00AE61D4" w:rsidP="00AE61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61D4">
              <w:rPr>
                <w:rFonts w:ascii="Times New Roman" w:hAnsi="Times New Roman"/>
                <w:b/>
                <w:sz w:val="24"/>
                <w:szCs w:val="24"/>
              </w:rPr>
              <w:t>0-59</w:t>
            </w:r>
          </w:p>
        </w:tc>
        <w:tc>
          <w:tcPr>
            <w:tcW w:w="7938" w:type="dxa"/>
            <w:shd w:val="clear" w:color="auto" w:fill="auto"/>
          </w:tcPr>
          <w:p w14:paraId="5B902641" w14:textId="77777777" w:rsidR="00AE61D4" w:rsidRPr="00AE61D4" w:rsidRDefault="00AE61D4" w:rsidP="00AE61D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Відповідь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або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виконання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завдання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характеризується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неправильністю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фрагментарністю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відбуваються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під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керівництвом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викладача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Теоретичний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матеріал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передбачений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робочою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програмою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курсу,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засвоєно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частково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необхідні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практичні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61D4">
              <w:rPr>
                <w:rFonts w:ascii="Times New Roman" w:hAnsi="Times New Roman"/>
                <w:sz w:val="24"/>
                <w:szCs w:val="24"/>
              </w:rPr>
              <w:t>уміння</w:t>
            </w:r>
            <w:proofErr w:type="spellEnd"/>
            <w:r w:rsidRPr="00AE61D4">
              <w:rPr>
                <w:rFonts w:ascii="Times New Roman" w:hAnsi="Times New Roman"/>
                <w:sz w:val="24"/>
                <w:szCs w:val="24"/>
              </w:rPr>
              <w:t xml:space="preserve"> не сформовано. </w:t>
            </w:r>
          </w:p>
        </w:tc>
      </w:tr>
    </w:tbl>
    <w:p w14:paraId="76C80702" w14:textId="77777777" w:rsidR="00AE61D4" w:rsidRPr="00AE61D4" w:rsidRDefault="00AE61D4" w:rsidP="00AE61D4">
      <w:pPr>
        <w:pStyle w:val="1"/>
        <w:keepNext w:val="0"/>
        <w:keepLines w:val="0"/>
        <w:tabs>
          <w:tab w:val="left" w:pos="809"/>
          <w:tab w:val="left" w:pos="810"/>
        </w:tabs>
        <w:spacing w:before="74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E61D4">
        <w:rPr>
          <w:rFonts w:ascii="Times New Roman" w:hAnsi="Times New Roman" w:cs="Times New Roman"/>
          <w:color w:val="auto"/>
          <w:sz w:val="24"/>
          <w:szCs w:val="24"/>
        </w:rPr>
        <w:t>ПОЛІТИКА</w:t>
      </w:r>
      <w:r w:rsidRPr="00AE61D4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AE61D4">
        <w:rPr>
          <w:rFonts w:ascii="Times New Roman" w:hAnsi="Times New Roman" w:cs="Times New Roman"/>
          <w:color w:val="auto"/>
          <w:sz w:val="24"/>
          <w:szCs w:val="24"/>
        </w:rPr>
        <w:t>ДИСЦИПЛІНИ</w:t>
      </w: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7938"/>
      </w:tblGrid>
      <w:tr w:rsidR="00504B64" w:rsidRPr="00504B64" w14:paraId="6C837FDB" w14:textId="77777777" w:rsidTr="00DE73FE">
        <w:trPr>
          <w:jc w:val="center"/>
        </w:trPr>
        <w:tc>
          <w:tcPr>
            <w:tcW w:w="1561" w:type="dxa"/>
          </w:tcPr>
          <w:p w14:paraId="72C1D0CF" w14:textId="77777777" w:rsidR="00504B64" w:rsidRPr="00504B64" w:rsidRDefault="00504B64" w:rsidP="00DE73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4B64">
              <w:rPr>
                <w:rFonts w:ascii="Times New Roman" w:hAnsi="Times New Roman"/>
                <w:sz w:val="24"/>
                <w:szCs w:val="24"/>
              </w:rPr>
              <w:t>Відпрацю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proofErr w:type="spellStart"/>
            <w:r w:rsidRPr="00504B64">
              <w:rPr>
                <w:rFonts w:ascii="Times New Roman" w:hAnsi="Times New Roman"/>
                <w:sz w:val="24"/>
                <w:szCs w:val="24"/>
              </w:rPr>
              <w:t>вання</w:t>
            </w:r>
            <w:proofErr w:type="spellEnd"/>
            <w:r w:rsidRPr="00504B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4B64">
              <w:rPr>
                <w:rFonts w:ascii="Times New Roman" w:hAnsi="Times New Roman"/>
                <w:sz w:val="24"/>
                <w:szCs w:val="24"/>
              </w:rPr>
              <w:t>пропусків</w:t>
            </w:r>
            <w:proofErr w:type="spellEnd"/>
            <w:r w:rsidRPr="00504B64">
              <w:rPr>
                <w:rFonts w:ascii="Times New Roman" w:hAnsi="Times New Roman"/>
                <w:sz w:val="24"/>
                <w:szCs w:val="24"/>
              </w:rPr>
              <w:t xml:space="preserve"> занять</w:t>
            </w:r>
          </w:p>
        </w:tc>
        <w:tc>
          <w:tcPr>
            <w:tcW w:w="7938" w:type="dxa"/>
          </w:tcPr>
          <w:p w14:paraId="1074836C" w14:textId="77777777" w:rsidR="00504B64" w:rsidRPr="00504B64" w:rsidRDefault="00504B64" w:rsidP="00DE73F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4B6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Відвідування</w:t>
            </w:r>
            <w:proofErr w:type="spellEnd"/>
            <w:r w:rsidRPr="00504B6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занять є </w:t>
            </w:r>
            <w:proofErr w:type="spellStart"/>
            <w:r w:rsidRPr="00504B6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обов’язковим</w:t>
            </w:r>
            <w:proofErr w:type="spellEnd"/>
            <w:r w:rsidRPr="00504B6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. Студент, </w:t>
            </w:r>
            <w:proofErr w:type="spellStart"/>
            <w:r w:rsidRPr="00504B6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який</w:t>
            </w:r>
            <w:proofErr w:type="spellEnd"/>
            <w:r w:rsidRPr="00504B6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пропустив </w:t>
            </w:r>
            <w:proofErr w:type="spellStart"/>
            <w:r w:rsidRPr="00504B6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практичне</w:t>
            </w:r>
            <w:proofErr w:type="spellEnd"/>
            <w:r w:rsidRPr="00504B6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4B6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заняття</w:t>
            </w:r>
            <w:proofErr w:type="spellEnd"/>
            <w:r w:rsidRPr="00504B6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4B6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самостійно</w:t>
            </w:r>
            <w:proofErr w:type="spellEnd"/>
            <w:r w:rsidRPr="00504B6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4B6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вивчає</w:t>
            </w:r>
            <w:proofErr w:type="spellEnd"/>
            <w:r w:rsidRPr="00504B6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4B6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матеріал</w:t>
            </w:r>
            <w:proofErr w:type="spellEnd"/>
            <w:r w:rsidRPr="00504B6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(при </w:t>
            </w:r>
            <w:proofErr w:type="spellStart"/>
            <w:r w:rsidRPr="00504B6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виникненні</w:t>
            </w:r>
            <w:proofErr w:type="spellEnd"/>
            <w:r w:rsidRPr="00504B6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4B6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504B6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4B6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може</w:t>
            </w:r>
            <w:proofErr w:type="spellEnd"/>
            <w:r w:rsidRPr="00504B6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4B6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звертатися</w:t>
            </w:r>
            <w:proofErr w:type="spellEnd"/>
            <w:r w:rsidRPr="00504B6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504B6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консультацією</w:t>
            </w:r>
            <w:proofErr w:type="spellEnd"/>
            <w:r w:rsidRPr="00504B6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4B6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згідно</w:t>
            </w:r>
            <w:proofErr w:type="spellEnd"/>
            <w:r w:rsidRPr="00504B6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504B6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розкладом</w:t>
            </w:r>
            <w:proofErr w:type="spellEnd"/>
            <w:r w:rsidRPr="00504B6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4B6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консультацій</w:t>
            </w:r>
            <w:proofErr w:type="spellEnd"/>
            <w:r w:rsidRPr="00504B6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4B6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викладача</w:t>
            </w:r>
            <w:proofErr w:type="spellEnd"/>
            <w:r w:rsidRPr="00504B6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4B6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оприлюдненого</w:t>
            </w:r>
            <w:proofErr w:type="spellEnd"/>
            <w:r w:rsidRPr="00504B6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504B6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сайті</w:t>
            </w:r>
            <w:proofErr w:type="spellEnd"/>
            <w:r w:rsidRPr="00504B6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4B6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кафедри</w:t>
            </w:r>
            <w:proofErr w:type="spellEnd"/>
            <w:r w:rsidRPr="00504B6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) за </w:t>
            </w:r>
            <w:proofErr w:type="spellStart"/>
            <w:r w:rsidRPr="00504B6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наведеними</w:t>
            </w:r>
            <w:proofErr w:type="spellEnd"/>
            <w:r w:rsidRPr="00504B6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4B6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джерелами</w:t>
            </w:r>
            <w:proofErr w:type="spellEnd"/>
            <w:r w:rsidRPr="00504B6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04B6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Відпрацювання</w:t>
            </w:r>
            <w:proofErr w:type="spellEnd"/>
            <w:r w:rsidRPr="00504B6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4B6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пропущених</w:t>
            </w:r>
            <w:proofErr w:type="spellEnd"/>
            <w:r w:rsidRPr="00504B6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занять з </w:t>
            </w:r>
            <w:proofErr w:type="spellStart"/>
            <w:r w:rsidRPr="00504B6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поважних</w:t>
            </w:r>
            <w:proofErr w:type="spellEnd"/>
            <w:r w:rsidRPr="00504B6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причин </w:t>
            </w:r>
            <w:proofErr w:type="spellStart"/>
            <w:r w:rsidRPr="00504B6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здійснюється</w:t>
            </w:r>
            <w:proofErr w:type="spellEnd"/>
            <w:r w:rsidRPr="00504B6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шляхом </w:t>
            </w:r>
            <w:proofErr w:type="spellStart"/>
            <w:r w:rsidRPr="00504B6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504B6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4B6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індивідуальних</w:t>
            </w:r>
            <w:proofErr w:type="spellEnd"/>
            <w:r w:rsidRPr="00504B6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4B6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завдань</w:t>
            </w:r>
            <w:proofErr w:type="spellEnd"/>
            <w:r w:rsidRPr="00504B6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504B6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презентацій</w:t>
            </w:r>
            <w:proofErr w:type="spellEnd"/>
            <w:r w:rsidRPr="00504B6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4B6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рішення</w:t>
            </w:r>
            <w:proofErr w:type="spellEnd"/>
            <w:r w:rsidRPr="00504B6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4B6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практичних</w:t>
            </w:r>
            <w:proofErr w:type="spellEnd"/>
            <w:r w:rsidRPr="00504B6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задач (</w:t>
            </w:r>
            <w:proofErr w:type="spellStart"/>
            <w:r w:rsidRPr="00504B6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кейсів</w:t>
            </w:r>
            <w:proofErr w:type="spellEnd"/>
            <w:r w:rsidRPr="00504B6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) та </w:t>
            </w:r>
            <w:proofErr w:type="spellStart"/>
            <w:r w:rsidRPr="00504B6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тестування</w:t>
            </w:r>
            <w:proofErr w:type="spellEnd"/>
            <w:r w:rsidRPr="00504B6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14:paraId="60E28134" w14:textId="77777777" w:rsidR="00504B64" w:rsidRPr="00504B64" w:rsidRDefault="00504B64" w:rsidP="00DE73F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4B64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Індивідуальні</w:t>
            </w:r>
            <w:proofErr w:type="spellEnd"/>
            <w:r w:rsidRPr="00504B64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4B64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завдання</w:t>
            </w:r>
            <w:proofErr w:type="spellEnd"/>
            <w:r w:rsidRPr="00504B6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 з </w:t>
            </w:r>
            <w:proofErr w:type="spellStart"/>
            <w:r w:rsidRPr="00504B6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дисципліни</w:t>
            </w:r>
            <w:proofErr w:type="spellEnd"/>
            <w:r w:rsidRPr="00504B6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4B6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будуть</w:t>
            </w:r>
            <w:proofErr w:type="spellEnd"/>
            <w:r w:rsidRPr="00504B6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4B6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розміщені</w:t>
            </w:r>
            <w:proofErr w:type="spellEnd"/>
            <w:r w:rsidRPr="00504B6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на платформах </w:t>
            </w:r>
            <w:proofErr w:type="spellStart"/>
            <w:r w:rsidRPr="00504B6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дисципліни</w:t>
            </w:r>
            <w:proofErr w:type="spellEnd"/>
            <w:r w:rsidRPr="00504B6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 MOODLE, Google Class.</w:t>
            </w:r>
          </w:p>
        </w:tc>
      </w:tr>
      <w:tr w:rsidR="00504B64" w:rsidRPr="00504B64" w14:paraId="10C8E70F" w14:textId="77777777" w:rsidTr="00DE73FE">
        <w:trPr>
          <w:jc w:val="center"/>
        </w:trPr>
        <w:tc>
          <w:tcPr>
            <w:tcW w:w="1561" w:type="dxa"/>
          </w:tcPr>
          <w:p w14:paraId="0BCCD7D8" w14:textId="5D691EE0" w:rsidR="00504B64" w:rsidRPr="00780FFA" w:rsidRDefault="00504B64" w:rsidP="00DE73F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4B64">
              <w:rPr>
                <w:rFonts w:ascii="Times New Roman" w:hAnsi="Times New Roman"/>
                <w:sz w:val="24"/>
                <w:szCs w:val="24"/>
              </w:rPr>
              <w:t xml:space="preserve">Допуск до </w:t>
            </w:r>
            <w:proofErr w:type="spellStart"/>
            <w:r w:rsidRPr="00504B64">
              <w:rPr>
                <w:rFonts w:ascii="Times New Roman" w:hAnsi="Times New Roman"/>
                <w:sz w:val="24"/>
                <w:szCs w:val="24"/>
              </w:rPr>
              <w:t>підсумково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504B64">
              <w:rPr>
                <w:rFonts w:ascii="Times New Roman" w:hAnsi="Times New Roman"/>
                <w:sz w:val="24"/>
                <w:szCs w:val="24"/>
              </w:rPr>
              <w:t>го контролю</w:t>
            </w:r>
            <w:r w:rsidR="00780F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(екзамену)</w:t>
            </w:r>
          </w:p>
        </w:tc>
        <w:tc>
          <w:tcPr>
            <w:tcW w:w="7938" w:type="dxa"/>
          </w:tcPr>
          <w:p w14:paraId="1EF73D1C" w14:textId="77777777" w:rsidR="00780FFA" w:rsidRPr="008D7FE1" w:rsidRDefault="00504B64" w:rsidP="00780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4B64">
              <w:rPr>
                <w:rFonts w:ascii="Times New Roman" w:hAnsi="Times New Roman"/>
                <w:color w:val="000000"/>
                <w:sz w:val="24"/>
                <w:szCs w:val="24"/>
              </w:rPr>
              <w:t>Відповідно</w:t>
            </w:r>
            <w:proofErr w:type="spellEnd"/>
            <w:r w:rsidRPr="00504B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</w:t>
            </w:r>
            <w:hyperlink r:id="rId5" w:history="1">
              <w:r w:rsidR="00780FFA" w:rsidRPr="008D7FE1">
                <w:rPr>
                  <w:rStyle w:val="a4"/>
                  <w:rFonts w:ascii="Times New Roman" w:hAnsi="Times New Roman"/>
                  <w:sz w:val="24"/>
                  <w:szCs w:val="24"/>
                </w:rPr>
                <w:t>«</w:t>
              </w:r>
              <w:proofErr w:type="spellStart"/>
              <w:r w:rsidR="00780FFA" w:rsidRPr="008D7FE1">
                <w:rPr>
                  <w:rStyle w:val="a4"/>
                  <w:rFonts w:ascii="Times New Roman" w:hAnsi="Times New Roman"/>
                  <w:sz w:val="24"/>
                  <w:szCs w:val="24"/>
                </w:rPr>
                <w:t>Положення</w:t>
              </w:r>
              <w:proofErr w:type="spellEnd"/>
              <w:r w:rsidR="00780FFA" w:rsidRPr="008D7FE1">
                <w:rPr>
                  <w:rStyle w:val="a4"/>
                  <w:rFonts w:ascii="Times New Roman" w:hAnsi="Times New Roman"/>
                  <w:sz w:val="24"/>
                  <w:szCs w:val="24"/>
                </w:rPr>
                <w:t xml:space="preserve"> про </w:t>
              </w:r>
              <w:proofErr w:type="spellStart"/>
              <w:r w:rsidR="00780FFA" w:rsidRPr="008D7FE1">
                <w:rPr>
                  <w:rStyle w:val="a4"/>
                  <w:rFonts w:ascii="Times New Roman" w:hAnsi="Times New Roman"/>
                  <w:sz w:val="24"/>
                  <w:szCs w:val="24"/>
                </w:rPr>
                <w:t>організацію</w:t>
              </w:r>
              <w:proofErr w:type="spellEnd"/>
              <w:r w:rsidR="00780FFA" w:rsidRPr="008D7FE1">
                <w:rPr>
                  <w:rStyle w:val="a4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="00780FFA" w:rsidRPr="008D7FE1">
                <w:rPr>
                  <w:rStyle w:val="a4"/>
                  <w:rFonts w:ascii="Times New Roman" w:hAnsi="Times New Roman"/>
                  <w:sz w:val="24"/>
                  <w:szCs w:val="24"/>
                </w:rPr>
                <w:t>освітнього</w:t>
              </w:r>
              <w:proofErr w:type="spellEnd"/>
              <w:r w:rsidR="00780FFA" w:rsidRPr="008D7FE1">
                <w:rPr>
                  <w:rStyle w:val="a4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="00780FFA" w:rsidRPr="008D7FE1">
                <w:rPr>
                  <w:rStyle w:val="a4"/>
                  <w:rFonts w:ascii="Times New Roman" w:hAnsi="Times New Roman"/>
                  <w:sz w:val="24"/>
                  <w:szCs w:val="24"/>
                </w:rPr>
                <w:t>процесу</w:t>
              </w:r>
              <w:proofErr w:type="spellEnd"/>
              <w:r w:rsidR="00780FFA" w:rsidRPr="008D7FE1">
                <w:rPr>
                  <w:rStyle w:val="a4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="00780FFA" w:rsidRPr="008D7FE1">
                <w:rPr>
                  <w:rStyle w:val="a4"/>
                  <w:rFonts w:ascii="Times New Roman" w:hAnsi="Times New Roman"/>
                  <w:sz w:val="24"/>
                  <w:szCs w:val="24"/>
                </w:rPr>
                <w:t>студентів</w:t>
              </w:r>
              <w:proofErr w:type="spellEnd"/>
              <w:r w:rsidR="00780FFA" w:rsidRPr="008D7FE1">
                <w:rPr>
                  <w:rStyle w:val="a4"/>
                  <w:rFonts w:ascii="Times New Roman" w:hAnsi="Times New Roman"/>
                  <w:sz w:val="24"/>
                  <w:szCs w:val="24"/>
                </w:rPr>
                <w:t>»</w:t>
              </w:r>
            </w:hyperlink>
            <w:r w:rsidR="00780FFA" w:rsidRPr="008D7F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C812082" w14:textId="3C7643D0" w:rsidR="00504B64" w:rsidRPr="00504B64" w:rsidRDefault="00504B64" w:rsidP="00DE73F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4B64">
              <w:rPr>
                <w:rFonts w:ascii="Times New Roman" w:hAnsi="Times New Roman"/>
                <w:color w:val="000000"/>
                <w:sz w:val="24"/>
                <w:szCs w:val="24"/>
              </w:rPr>
              <w:t>усі</w:t>
            </w:r>
            <w:proofErr w:type="spellEnd"/>
            <w:r w:rsidRPr="00504B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4B64">
              <w:rPr>
                <w:rFonts w:ascii="Times New Roman" w:hAnsi="Times New Roman"/>
                <w:color w:val="000000"/>
                <w:sz w:val="24"/>
                <w:szCs w:val="24"/>
              </w:rPr>
              <w:t>студенти</w:t>
            </w:r>
            <w:proofErr w:type="spellEnd"/>
            <w:r w:rsidRPr="00504B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4B64">
              <w:rPr>
                <w:rFonts w:ascii="Times New Roman" w:hAnsi="Times New Roman"/>
                <w:color w:val="000000"/>
                <w:sz w:val="24"/>
                <w:szCs w:val="24"/>
              </w:rPr>
              <w:t>допускаються</w:t>
            </w:r>
            <w:proofErr w:type="spellEnd"/>
            <w:r w:rsidRPr="00504B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504B64">
              <w:rPr>
                <w:rFonts w:ascii="Times New Roman" w:hAnsi="Times New Roman"/>
                <w:color w:val="000000"/>
                <w:sz w:val="24"/>
                <w:szCs w:val="24"/>
              </w:rPr>
              <w:t>екзамену</w:t>
            </w:r>
            <w:proofErr w:type="spellEnd"/>
            <w:r w:rsidRPr="00504B6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04B64" w:rsidRPr="00504B64" w14:paraId="09D3B705" w14:textId="77777777" w:rsidTr="00780FFA">
        <w:trPr>
          <w:trHeight w:val="661"/>
          <w:jc w:val="center"/>
        </w:trPr>
        <w:tc>
          <w:tcPr>
            <w:tcW w:w="1561" w:type="dxa"/>
          </w:tcPr>
          <w:p w14:paraId="0654D709" w14:textId="77777777" w:rsidR="00504B64" w:rsidRPr="00504B64" w:rsidRDefault="00504B64" w:rsidP="00DE73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4B64">
              <w:rPr>
                <w:rFonts w:ascii="Times New Roman" w:hAnsi="Times New Roman"/>
                <w:sz w:val="24"/>
                <w:szCs w:val="24"/>
              </w:rPr>
              <w:t>Академічна</w:t>
            </w:r>
            <w:proofErr w:type="spellEnd"/>
            <w:r w:rsidRPr="00504B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4B64">
              <w:rPr>
                <w:rFonts w:ascii="Times New Roman" w:hAnsi="Times New Roman"/>
                <w:sz w:val="24"/>
                <w:szCs w:val="24"/>
              </w:rPr>
              <w:t>доброчес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proofErr w:type="spellStart"/>
            <w:r w:rsidRPr="00504B64">
              <w:rPr>
                <w:rFonts w:ascii="Times New Roman" w:hAnsi="Times New Roman"/>
                <w:sz w:val="24"/>
                <w:szCs w:val="24"/>
              </w:rPr>
              <w:t>ність</w:t>
            </w:r>
            <w:proofErr w:type="spellEnd"/>
          </w:p>
        </w:tc>
        <w:tc>
          <w:tcPr>
            <w:tcW w:w="7938" w:type="dxa"/>
          </w:tcPr>
          <w:p w14:paraId="7FCA2AAA" w14:textId="77777777" w:rsidR="00504B64" w:rsidRPr="00504B64" w:rsidRDefault="00504B64" w:rsidP="00DE73F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proofErr w:type="spellStart"/>
            <w:r w:rsidRPr="00504B64">
              <w:rPr>
                <w:rFonts w:ascii="Times New Roman" w:hAnsi="Times New Roman"/>
                <w:sz w:val="24"/>
                <w:szCs w:val="24"/>
              </w:rPr>
              <w:t>Дотримується</w:t>
            </w:r>
            <w:proofErr w:type="spellEnd"/>
            <w:r w:rsidRPr="00504B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4B64">
              <w:rPr>
                <w:rFonts w:ascii="Times New Roman" w:hAnsi="Times New Roman"/>
                <w:sz w:val="24"/>
                <w:szCs w:val="24"/>
              </w:rPr>
              <w:t>відповідно</w:t>
            </w:r>
            <w:proofErr w:type="spellEnd"/>
            <w:r w:rsidRPr="00504B64">
              <w:rPr>
                <w:rFonts w:ascii="Times New Roman" w:hAnsi="Times New Roman"/>
                <w:sz w:val="24"/>
                <w:szCs w:val="24"/>
              </w:rPr>
              <w:t xml:space="preserve"> до «</w:t>
            </w:r>
            <w:proofErr w:type="spellStart"/>
            <w:r w:rsidR="001F351B">
              <w:fldChar w:fldCharType="begin"/>
            </w:r>
            <w:r w:rsidR="001F351B">
              <w:instrText xml:space="preserve"> HYPERLINK "https://knute.edu.ua/blog/read/?pid=1086&amp;uk" \l "7" </w:instrText>
            </w:r>
            <w:r w:rsidR="001F351B">
              <w:fldChar w:fldCharType="separate"/>
            </w:r>
            <w:r w:rsidRPr="00504B64">
              <w:rPr>
                <w:rStyle w:val="a4"/>
                <w:rFonts w:ascii="Times New Roman" w:hAnsi="Times New Roman"/>
                <w:sz w:val="24"/>
                <w:szCs w:val="24"/>
                <w:shd w:val="clear" w:color="auto" w:fill="FFFFFF"/>
              </w:rPr>
              <w:t>Положення</w:t>
            </w:r>
            <w:proofErr w:type="spellEnd"/>
            <w:r w:rsidRPr="00504B64">
              <w:rPr>
                <w:rStyle w:val="a4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про </w:t>
            </w:r>
            <w:proofErr w:type="spellStart"/>
            <w:r w:rsidRPr="00504B64">
              <w:rPr>
                <w:rStyle w:val="a4"/>
                <w:rFonts w:ascii="Times New Roman" w:hAnsi="Times New Roman"/>
                <w:sz w:val="24"/>
                <w:szCs w:val="24"/>
                <w:shd w:val="clear" w:color="auto" w:fill="FFFFFF"/>
              </w:rPr>
              <w:t>дотримання</w:t>
            </w:r>
            <w:proofErr w:type="spellEnd"/>
            <w:r w:rsidRPr="00504B64">
              <w:rPr>
                <w:rStyle w:val="a4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04B64">
              <w:rPr>
                <w:rStyle w:val="a4"/>
                <w:rFonts w:ascii="Times New Roman" w:hAnsi="Times New Roman"/>
                <w:sz w:val="24"/>
                <w:szCs w:val="24"/>
                <w:shd w:val="clear" w:color="auto" w:fill="FFFFFF"/>
              </w:rPr>
              <w:t>академічної</w:t>
            </w:r>
            <w:proofErr w:type="spellEnd"/>
            <w:r w:rsidRPr="00504B64">
              <w:rPr>
                <w:rStyle w:val="a4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04B64">
              <w:rPr>
                <w:rStyle w:val="a4"/>
                <w:rFonts w:ascii="Times New Roman" w:hAnsi="Times New Roman"/>
                <w:sz w:val="24"/>
                <w:szCs w:val="24"/>
                <w:shd w:val="clear" w:color="auto" w:fill="FFFFFF"/>
              </w:rPr>
              <w:t>доброчесності</w:t>
            </w:r>
            <w:proofErr w:type="spellEnd"/>
            <w:r w:rsidRPr="00504B64">
              <w:rPr>
                <w:rStyle w:val="a4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04B64">
              <w:rPr>
                <w:rStyle w:val="a4"/>
                <w:rFonts w:ascii="Times New Roman" w:hAnsi="Times New Roman"/>
                <w:sz w:val="24"/>
                <w:szCs w:val="24"/>
                <w:shd w:val="clear" w:color="auto" w:fill="FFFFFF"/>
              </w:rPr>
              <w:t>педагогічними</w:t>
            </w:r>
            <w:proofErr w:type="spellEnd"/>
            <w:r w:rsidRPr="00504B64">
              <w:rPr>
                <w:rStyle w:val="a4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504B64">
              <w:rPr>
                <w:rStyle w:val="a4"/>
                <w:rFonts w:ascii="Times New Roman" w:hAnsi="Times New Roman"/>
                <w:sz w:val="24"/>
                <w:szCs w:val="24"/>
                <w:shd w:val="clear" w:color="auto" w:fill="FFFFFF"/>
              </w:rPr>
              <w:t>науково-педагогічними</w:t>
            </w:r>
            <w:proofErr w:type="spellEnd"/>
            <w:r w:rsidRPr="00504B64">
              <w:rPr>
                <w:rStyle w:val="a4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504B64">
              <w:rPr>
                <w:rStyle w:val="a4"/>
                <w:rFonts w:ascii="Times New Roman" w:hAnsi="Times New Roman"/>
                <w:sz w:val="24"/>
                <w:szCs w:val="24"/>
                <w:shd w:val="clear" w:color="auto" w:fill="FFFFFF"/>
              </w:rPr>
              <w:t>науковими</w:t>
            </w:r>
            <w:proofErr w:type="spellEnd"/>
            <w:r w:rsidRPr="00504B64">
              <w:rPr>
                <w:rStyle w:val="a4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04B64">
              <w:rPr>
                <w:rStyle w:val="a4"/>
                <w:rFonts w:ascii="Times New Roman" w:hAnsi="Times New Roman"/>
                <w:sz w:val="24"/>
                <w:szCs w:val="24"/>
                <w:shd w:val="clear" w:color="auto" w:fill="FFFFFF"/>
              </w:rPr>
              <w:t>працівниками</w:t>
            </w:r>
            <w:proofErr w:type="spellEnd"/>
            <w:r w:rsidRPr="00504B64">
              <w:rPr>
                <w:rStyle w:val="a4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504B64">
              <w:rPr>
                <w:rStyle w:val="a4"/>
                <w:rFonts w:ascii="Times New Roman" w:hAnsi="Times New Roman"/>
                <w:sz w:val="24"/>
                <w:szCs w:val="24"/>
                <w:shd w:val="clear" w:color="auto" w:fill="FFFFFF"/>
              </w:rPr>
              <w:t>здобувачами</w:t>
            </w:r>
            <w:proofErr w:type="spellEnd"/>
            <w:r w:rsidRPr="00504B64">
              <w:rPr>
                <w:rStyle w:val="a4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04B64">
              <w:rPr>
                <w:rStyle w:val="a4"/>
                <w:rFonts w:ascii="Times New Roman" w:hAnsi="Times New Roman"/>
                <w:sz w:val="24"/>
                <w:szCs w:val="24"/>
                <w:shd w:val="clear" w:color="auto" w:fill="FFFFFF"/>
              </w:rPr>
              <w:t>освіти</w:t>
            </w:r>
            <w:proofErr w:type="spellEnd"/>
            <w:r w:rsidR="001F351B">
              <w:rPr>
                <w:rStyle w:val="a4"/>
                <w:rFonts w:ascii="Times New Roman" w:hAnsi="Times New Roman"/>
                <w:sz w:val="24"/>
                <w:szCs w:val="24"/>
                <w:shd w:val="clear" w:color="auto" w:fill="FFFFFF"/>
              </w:rPr>
              <w:fldChar w:fldCharType="end"/>
            </w:r>
            <w:r w:rsidRPr="00504B6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» </w:t>
            </w:r>
          </w:p>
        </w:tc>
      </w:tr>
    </w:tbl>
    <w:p w14:paraId="1A20E6A7" w14:textId="77777777" w:rsidR="00AE61D4" w:rsidRPr="00AE61D4" w:rsidRDefault="00AE61D4" w:rsidP="00780FFA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AE61D4" w:rsidRPr="00AE61D4" w:rsidSect="00DF1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C1FEB"/>
    <w:multiLevelType w:val="hybridMultilevel"/>
    <w:tmpl w:val="5304115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D26624"/>
    <w:multiLevelType w:val="multilevel"/>
    <w:tmpl w:val="84D41BB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E15CA6"/>
    <w:multiLevelType w:val="multilevel"/>
    <w:tmpl w:val="38E64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813CB7"/>
    <w:multiLevelType w:val="hybridMultilevel"/>
    <w:tmpl w:val="D5F247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A601C2"/>
    <w:multiLevelType w:val="hybridMultilevel"/>
    <w:tmpl w:val="483C77C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C6F8D"/>
    <w:multiLevelType w:val="hybridMultilevel"/>
    <w:tmpl w:val="9B8E35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72B9A"/>
    <w:multiLevelType w:val="hybridMultilevel"/>
    <w:tmpl w:val="304E9CB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E7768"/>
    <w:multiLevelType w:val="multilevel"/>
    <w:tmpl w:val="4C5E7768"/>
    <w:lvl w:ilvl="0">
      <w:start w:val="1"/>
      <w:numFmt w:val="decimal"/>
      <w:lvlText w:val="%1."/>
      <w:lvlJc w:val="left"/>
      <w:pPr>
        <w:tabs>
          <w:tab w:val="left" w:pos="798"/>
        </w:tabs>
        <w:ind w:left="798" w:hanging="360"/>
      </w:pPr>
    </w:lvl>
    <w:lvl w:ilvl="1">
      <w:start w:val="1"/>
      <w:numFmt w:val="bullet"/>
      <w:lvlText w:val="-"/>
      <w:lvlJc w:val="left"/>
      <w:pPr>
        <w:tabs>
          <w:tab w:val="left" w:pos="1788"/>
        </w:tabs>
        <w:ind w:left="1788" w:hanging="63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2238"/>
        </w:tabs>
        <w:ind w:left="2238" w:hanging="180"/>
      </w:pPr>
    </w:lvl>
    <w:lvl w:ilvl="3">
      <w:start w:val="1"/>
      <w:numFmt w:val="decimal"/>
      <w:lvlText w:val="%4."/>
      <w:lvlJc w:val="left"/>
      <w:pPr>
        <w:tabs>
          <w:tab w:val="left" w:pos="2958"/>
        </w:tabs>
        <w:ind w:left="2958" w:hanging="360"/>
      </w:pPr>
    </w:lvl>
    <w:lvl w:ilvl="4">
      <w:start w:val="1"/>
      <w:numFmt w:val="lowerLetter"/>
      <w:lvlText w:val="%5."/>
      <w:lvlJc w:val="left"/>
      <w:pPr>
        <w:tabs>
          <w:tab w:val="left" w:pos="3678"/>
        </w:tabs>
        <w:ind w:left="3678" w:hanging="360"/>
      </w:pPr>
    </w:lvl>
    <w:lvl w:ilvl="5">
      <w:start w:val="1"/>
      <w:numFmt w:val="lowerRoman"/>
      <w:lvlText w:val="%6."/>
      <w:lvlJc w:val="right"/>
      <w:pPr>
        <w:tabs>
          <w:tab w:val="left" w:pos="4398"/>
        </w:tabs>
        <w:ind w:left="4398" w:hanging="180"/>
      </w:pPr>
    </w:lvl>
    <w:lvl w:ilvl="6">
      <w:start w:val="1"/>
      <w:numFmt w:val="decimal"/>
      <w:lvlText w:val="%7."/>
      <w:lvlJc w:val="left"/>
      <w:pPr>
        <w:tabs>
          <w:tab w:val="left" w:pos="5118"/>
        </w:tabs>
        <w:ind w:left="5118" w:hanging="360"/>
      </w:pPr>
    </w:lvl>
    <w:lvl w:ilvl="7">
      <w:start w:val="1"/>
      <w:numFmt w:val="lowerLetter"/>
      <w:lvlText w:val="%8."/>
      <w:lvlJc w:val="left"/>
      <w:pPr>
        <w:tabs>
          <w:tab w:val="left" w:pos="5838"/>
        </w:tabs>
        <w:ind w:left="5838" w:hanging="360"/>
      </w:pPr>
    </w:lvl>
    <w:lvl w:ilvl="8">
      <w:start w:val="1"/>
      <w:numFmt w:val="lowerRoman"/>
      <w:lvlText w:val="%9."/>
      <w:lvlJc w:val="right"/>
      <w:pPr>
        <w:tabs>
          <w:tab w:val="left" w:pos="6558"/>
        </w:tabs>
        <w:ind w:left="6558" w:hanging="180"/>
      </w:pPr>
    </w:lvl>
  </w:abstractNum>
  <w:abstractNum w:abstractNumId="8" w15:restartNumberingAfterBreak="0">
    <w:nsid w:val="54127045"/>
    <w:multiLevelType w:val="hybridMultilevel"/>
    <w:tmpl w:val="BF303462"/>
    <w:lvl w:ilvl="0" w:tplc="0422000D">
      <w:start w:val="1"/>
      <w:numFmt w:val="bullet"/>
      <w:lvlText w:val=""/>
      <w:lvlJc w:val="left"/>
      <w:pPr>
        <w:ind w:left="74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9" w15:restartNumberingAfterBreak="0">
    <w:nsid w:val="55987F7D"/>
    <w:multiLevelType w:val="hybridMultilevel"/>
    <w:tmpl w:val="4E884286"/>
    <w:lvl w:ilvl="0" w:tplc="0422000D">
      <w:start w:val="1"/>
      <w:numFmt w:val="bullet"/>
      <w:lvlText w:val=""/>
      <w:lvlJc w:val="left"/>
      <w:pPr>
        <w:ind w:left="74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0" w15:restartNumberingAfterBreak="0">
    <w:nsid w:val="58160E62"/>
    <w:multiLevelType w:val="multilevel"/>
    <w:tmpl w:val="08783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3413AF"/>
    <w:multiLevelType w:val="multilevel"/>
    <w:tmpl w:val="86E2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EE3FA8"/>
    <w:multiLevelType w:val="hybridMultilevel"/>
    <w:tmpl w:val="89BC71AC"/>
    <w:lvl w:ilvl="0" w:tplc="0422000D">
      <w:start w:val="1"/>
      <w:numFmt w:val="bullet"/>
      <w:lvlText w:val=""/>
      <w:lvlJc w:val="left"/>
      <w:pPr>
        <w:ind w:left="74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3" w15:restartNumberingAfterBreak="0">
    <w:nsid w:val="6E2F3F27"/>
    <w:multiLevelType w:val="singleLevel"/>
    <w:tmpl w:val="039E3620"/>
    <w:lvl w:ilvl="0">
      <w:start w:val="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  <w:b/>
        <w:i/>
      </w:rPr>
    </w:lvl>
  </w:abstractNum>
  <w:abstractNum w:abstractNumId="14" w15:restartNumberingAfterBreak="0">
    <w:nsid w:val="7968674D"/>
    <w:multiLevelType w:val="hybridMultilevel"/>
    <w:tmpl w:val="74E6334C"/>
    <w:lvl w:ilvl="0" w:tplc="0422000D">
      <w:start w:val="1"/>
      <w:numFmt w:val="bullet"/>
      <w:lvlText w:val=""/>
      <w:lvlJc w:val="left"/>
      <w:pPr>
        <w:ind w:left="74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1"/>
  </w:num>
  <w:num w:numId="8">
    <w:abstractNumId w:val="5"/>
  </w:num>
  <w:num w:numId="9">
    <w:abstractNumId w:val="4"/>
  </w:num>
  <w:num w:numId="10">
    <w:abstractNumId w:val="12"/>
  </w:num>
  <w:num w:numId="11">
    <w:abstractNumId w:val="9"/>
  </w:num>
  <w:num w:numId="12">
    <w:abstractNumId w:val="8"/>
  </w:num>
  <w:num w:numId="13">
    <w:abstractNumId w:val="14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FAE"/>
    <w:rsid w:val="00014530"/>
    <w:rsid w:val="00016C0E"/>
    <w:rsid w:val="000214BD"/>
    <w:rsid w:val="00027C1A"/>
    <w:rsid w:val="00030B4C"/>
    <w:rsid w:val="00032FFD"/>
    <w:rsid w:val="0004491C"/>
    <w:rsid w:val="0005239E"/>
    <w:rsid w:val="00056AB3"/>
    <w:rsid w:val="00057290"/>
    <w:rsid w:val="00067987"/>
    <w:rsid w:val="000705CA"/>
    <w:rsid w:val="000706B5"/>
    <w:rsid w:val="000736B7"/>
    <w:rsid w:val="00076FDD"/>
    <w:rsid w:val="00077B1F"/>
    <w:rsid w:val="00081AE0"/>
    <w:rsid w:val="00093711"/>
    <w:rsid w:val="00094590"/>
    <w:rsid w:val="0009548D"/>
    <w:rsid w:val="00095A04"/>
    <w:rsid w:val="000A4C61"/>
    <w:rsid w:val="000A6075"/>
    <w:rsid w:val="000B0D5D"/>
    <w:rsid w:val="000B4DC1"/>
    <w:rsid w:val="000B55A0"/>
    <w:rsid w:val="000D4761"/>
    <w:rsid w:val="000D7C72"/>
    <w:rsid w:val="000E55B9"/>
    <w:rsid w:val="000F4D07"/>
    <w:rsid w:val="000F66A9"/>
    <w:rsid w:val="001038DD"/>
    <w:rsid w:val="00103E5F"/>
    <w:rsid w:val="00105D67"/>
    <w:rsid w:val="001141FB"/>
    <w:rsid w:val="0011439D"/>
    <w:rsid w:val="001178E4"/>
    <w:rsid w:val="001201CC"/>
    <w:rsid w:val="001373D5"/>
    <w:rsid w:val="0014563F"/>
    <w:rsid w:val="00151148"/>
    <w:rsid w:val="001522C6"/>
    <w:rsid w:val="00160A94"/>
    <w:rsid w:val="00171E1B"/>
    <w:rsid w:val="001778E3"/>
    <w:rsid w:val="001852AD"/>
    <w:rsid w:val="00187004"/>
    <w:rsid w:val="00191646"/>
    <w:rsid w:val="00196F5B"/>
    <w:rsid w:val="001B3735"/>
    <w:rsid w:val="001B53F4"/>
    <w:rsid w:val="001B7858"/>
    <w:rsid w:val="001C3021"/>
    <w:rsid w:val="001C30BC"/>
    <w:rsid w:val="001C40D6"/>
    <w:rsid w:val="001C5391"/>
    <w:rsid w:val="001E11D0"/>
    <w:rsid w:val="001E1296"/>
    <w:rsid w:val="001E5190"/>
    <w:rsid w:val="001F20BD"/>
    <w:rsid w:val="001F2776"/>
    <w:rsid w:val="001F351B"/>
    <w:rsid w:val="001F38F9"/>
    <w:rsid w:val="001F45AB"/>
    <w:rsid w:val="00203B44"/>
    <w:rsid w:val="002213A8"/>
    <w:rsid w:val="00223F34"/>
    <w:rsid w:val="00227737"/>
    <w:rsid w:val="00227D20"/>
    <w:rsid w:val="002332B6"/>
    <w:rsid w:val="00240201"/>
    <w:rsid w:val="002423A1"/>
    <w:rsid w:val="00246CAA"/>
    <w:rsid w:val="0024766F"/>
    <w:rsid w:val="0024775C"/>
    <w:rsid w:val="00264BFE"/>
    <w:rsid w:val="00266BDE"/>
    <w:rsid w:val="002822F2"/>
    <w:rsid w:val="00285B68"/>
    <w:rsid w:val="00294225"/>
    <w:rsid w:val="002A2CDD"/>
    <w:rsid w:val="002A55A2"/>
    <w:rsid w:val="002A5A44"/>
    <w:rsid w:val="002D2EF2"/>
    <w:rsid w:val="002D7B72"/>
    <w:rsid w:val="002D7CFD"/>
    <w:rsid w:val="002D7DA5"/>
    <w:rsid w:val="002E3C49"/>
    <w:rsid w:val="002E6974"/>
    <w:rsid w:val="002F6944"/>
    <w:rsid w:val="00301F51"/>
    <w:rsid w:val="00303223"/>
    <w:rsid w:val="00305E00"/>
    <w:rsid w:val="003162A0"/>
    <w:rsid w:val="00320E96"/>
    <w:rsid w:val="00342EA0"/>
    <w:rsid w:val="00345A0E"/>
    <w:rsid w:val="00376ACD"/>
    <w:rsid w:val="0039274C"/>
    <w:rsid w:val="0039658F"/>
    <w:rsid w:val="00396B95"/>
    <w:rsid w:val="003B1A1C"/>
    <w:rsid w:val="003B6419"/>
    <w:rsid w:val="003B6538"/>
    <w:rsid w:val="003C4315"/>
    <w:rsid w:val="003C4577"/>
    <w:rsid w:val="003C6C81"/>
    <w:rsid w:val="003D48F6"/>
    <w:rsid w:val="003D5949"/>
    <w:rsid w:val="003F0755"/>
    <w:rsid w:val="003F1DB0"/>
    <w:rsid w:val="004154E3"/>
    <w:rsid w:val="004159F4"/>
    <w:rsid w:val="00436FAE"/>
    <w:rsid w:val="00451D35"/>
    <w:rsid w:val="00460FAE"/>
    <w:rsid w:val="0046223D"/>
    <w:rsid w:val="00466F9E"/>
    <w:rsid w:val="004745FB"/>
    <w:rsid w:val="004775A3"/>
    <w:rsid w:val="004A066C"/>
    <w:rsid w:val="004A0B54"/>
    <w:rsid w:val="004A5EBA"/>
    <w:rsid w:val="004B14A9"/>
    <w:rsid w:val="004B29E8"/>
    <w:rsid w:val="004B4509"/>
    <w:rsid w:val="004B5EFF"/>
    <w:rsid w:val="004C305A"/>
    <w:rsid w:val="004C4880"/>
    <w:rsid w:val="004C5526"/>
    <w:rsid w:val="004D0AC8"/>
    <w:rsid w:val="004E3A85"/>
    <w:rsid w:val="004F5306"/>
    <w:rsid w:val="004F750A"/>
    <w:rsid w:val="00503C69"/>
    <w:rsid w:val="00504B64"/>
    <w:rsid w:val="00506CF7"/>
    <w:rsid w:val="00510344"/>
    <w:rsid w:val="00511A09"/>
    <w:rsid w:val="005147A7"/>
    <w:rsid w:val="00517CD8"/>
    <w:rsid w:val="00530CBE"/>
    <w:rsid w:val="00532819"/>
    <w:rsid w:val="0053391F"/>
    <w:rsid w:val="0053499F"/>
    <w:rsid w:val="00540F69"/>
    <w:rsid w:val="00545E29"/>
    <w:rsid w:val="005474F0"/>
    <w:rsid w:val="00561EFF"/>
    <w:rsid w:val="005642D2"/>
    <w:rsid w:val="00564922"/>
    <w:rsid w:val="00564B3E"/>
    <w:rsid w:val="005712EC"/>
    <w:rsid w:val="00574CCA"/>
    <w:rsid w:val="005822C9"/>
    <w:rsid w:val="00585F49"/>
    <w:rsid w:val="00587862"/>
    <w:rsid w:val="005914F4"/>
    <w:rsid w:val="00594668"/>
    <w:rsid w:val="005954D9"/>
    <w:rsid w:val="005A1DF4"/>
    <w:rsid w:val="005B72EB"/>
    <w:rsid w:val="005C4D25"/>
    <w:rsid w:val="005D1ADC"/>
    <w:rsid w:val="005D2AD6"/>
    <w:rsid w:val="005E33D2"/>
    <w:rsid w:val="005E3656"/>
    <w:rsid w:val="005E7171"/>
    <w:rsid w:val="005F4B34"/>
    <w:rsid w:val="00614A5D"/>
    <w:rsid w:val="006274DD"/>
    <w:rsid w:val="00627E92"/>
    <w:rsid w:val="006376F1"/>
    <w:rsid w:val="00647206"/>
    <w:rsid w:val="006506F0"/>
    <w:rsid w:val="00650BBD"/>
    <w:rsid w:val="00652781"/>
    <w:rsid w:val="006641F5"/>
    <w:rsid w:val="006706C2"/>
    <w:rsid w:val="006747D1"/>
    <w:rsid w:val="0068039B"/>
    <w:rsid w:val="00681BB7"/>
    <w:rsid w:val="00695E62"/>
    <w:rsid w:val="006A24BF"/>
    <w:rsid w:val="006B3B74"/>
    <w:rsid w:val="006C43EE"/>
    <w:rsid w:val="006D6655"/>
    <w:rsid w:val="006D679F"/>
    <w:rsid w:val="006D6AD2"/>
    <w:rsid w:val="006E3C6E"/>
    <w:rsid w:val="006E7E7D"/>
    <w:rsid w:val="006F16D9"/>
    <w:rsid w:val="006F779B"/>
    <w:rsid w:val="00705E24"/>
    <w:rsid w:val="007116D6"/>
    <w:rsid w:val="00713409"/>
    <w:rsid w:val="00721B38"/>
    <w:rsid w:val="00731F10"/>
    <w:rsid w:val="00742A56"/>
    <w:rsid w:val="00756100"/>
    <w:rsid w:val="007632E7"/>
    <w:rsid w:val="0077691C"/>
    <w:rsid w:val="00780FFA"/>
    <w:rsid w:val="00782B89"/>
    <w:rsid w:val="007872CA"/>
    <w:rsid w:val="0079474C"/>
    <w:rsid w:val="007A2577"/>
    <w:rsid w:val="007B76D9"/>
    <w:rsid w:val="007C42C3"/>
    <w:rsid w:val="007C47DB"/>
    <w:rsid w:val="007D2BA6"/>
    <w:rsid w:val="007E5F5D"/>
    <w:rsid w:val="007E67A9"/>
    <w:rsid w:val="007F0EF3"/>
    <w:rsid w:val="008035EC"/>
    <w:rsid w:val="0080509B"/>
    <w:rsid w:val="008070FA"/>
    <w:rsid w:val="00807E0B"/>
    <w:rsid w:val="00810117"/>
    <w:rsid w:val="00810366"/>
    <w:rsid w:val="0081142F"/>
    <w:rsid w:val="008123E9"/>
    <w:rsid w:val="00826B82"/>
    <w:rsid w:val="00826D22"/>
    <w:rsid w:val="00826D2B"/>
    <w:rsid w:val="00857598"/>
    <w:rsid w:val="008611DA"/>
    <w:rsid w:val="0086626D"/>
    <w:rsid w:val="00866A8B"/>
    <w:rsid w:val="00870167"/>
    <w:rsid w:val="00886B37"/>
    <w:rsid w:val="00895D17"/>
    <w:rsid w:val="00897CA7"/>
    <w:rsid w:val="008B01E3"/>
    <w:rsid w:val="008E1998"/>
    <w:rsid w:val="008F088B"/>
    <w:rsid w:val="008F455E"/>
    <w:rsid w:val="00900CB5"/>
    <w:rsid w:val="00903A62"/>
    <w:rsid w:val="00906FF4"/>
    <w:rsid w:val="00914B62"/>
    <w:rsid w:val="00922FD5"/>
    <w:rsid w:val="00924E80"/>
    <w:rsid w:val="00926767"/>
    <w:rsid w:val="00930295"/>
    <w:rsid w:val="009421BF"/>
    <w:rsid w:val="00950A22"/>
    <w:rsid w:val="009573A0"/>
    <w:rsid w:val="00957457"/>
    <w:rsid w:val="00960DB5"/>
    <w:rsid w:val="00964536"/>
    <w:rsid w:val="009653A2"/>
    <w:rsid w:val="00971ADD"/>
    <w:rsid w:val="00983AB4"/>
    <w:rsid w:val="00986F80"/>
    <w:rsid w:val="009931E7"/>
    <w:rsid w:val="00996194"/>
    <w:rsid w:val="009975D1"/>
    <w:rsid w:val="009B0B21"/>
    <w:rsid w:val="009B4FA3"/>
    <w:rsid w:val="009C4115"/>
    <w:rsid w:val="009D1D97"/>
    <w:rsid w:val="009F189D"/>
    <w:rsid w:val="009F4716"/>
    <w:rsid w:val="009F530A"/>
    <w:rsid w:val="009F5DD0"/>
    <w:rsid w:val="009F77CC"/>
    <w:rsid w:val="00A000D0"/>
    <w:rsid w:val="00A00C03"/>
    <w:rsid w:val="00A0122E"/>
    <w:rsid w:val="00A133D2"/>
    <w:rsid w:val="00A14A42"/>
    <w:rsid w:val="00A14BE6"/>
    <w:rsid w:val="00A156EE"/>
    <w:rsid w:val="00A15C77"/>
    <w:rsid w:val="00A16D49"/>
    <w:rsid w:val="00A26F5F"/>
    <w:rsid w:val="00A35B98"/>
    <w:rsid w:val="00A43528"/>
    <w:rsid w:val="00A43CE5"/>
    <w:rsid w:val="00A451AB"/>
    <w:rsid w:val="00A4686B"/>
    <w:rsid w:val="00A757F7"/>
    <w:rsid w:val="00A82314"/>
    <w:rsid w:val="00A85865"/>
    <w:rsid w:val="00A85FE8"/>
    <w:rsid w:val="00A86791"/>
    <w:rsid w:val="00A86BBA"/>
    <w:rsid w:val="00A871FC"/>
    <w:rsid w:val="00A95524"/>
    <w:rsid w:val="00AC13E4"/>
    <w:rsid w:val="00AC2B60"/>
    <w:rsid w:val="00AC385C"/>
    <w:rsid w:val="00AD6013"/>
    <w:rsid w:val="00AE08AB"/>
    <w:rsid w:val="00AE113F"/>
    <w:rsid w:val="00AE61D4"/>
    <w:rsid w:val="00AE67DA"/>
    <w:rsid w:val="00AF01B1"/>
    <w:rsid w:val="00AF5E60"/>
    <w:rsid w:val="00B00D50"/>
    <w:rsid w:val="00B01BD1"/>
    <w:rsid w:val="00B01C47"/>
    <w:rsid w:val="00B0445B"/>
    <w:rsid w:val="00B17905"/>
    <w:rsid w:val="00B27DD2"/>
    <w:rsid w:val="00B415D7"/>
    <w:rsid w:val="00B47786"/>
    <w:rsid w:val="00B544DF"/>
    <w:rsid w:val="00B556DA"/>
    <w:rsid w:val="00B56689"/>
    <w:rsid w:val="00B638E0"/>
    <w:rsid w:val="00B64FDE"/>
    <w:rsid w:val="00B674EA"/>
    <w:rsid w:val="00B70479"/>
    <w:rsid w:val="00B72316"/>
    <w:rsid w:val="00B75DB4"/>
    <w:rsid w:val="00B76C3F"/>
    <w:rsid w:val="00B838FD"/>
    <w:rsid w:val="00B852E0"/>
    <w:rsid w:val="00B9406F"/>
    <w:rsid w:val="00BB5953"/>
    <w:rsid w:val="00BC4654"/>
    <w:rsid w:val="00BC5487"/>
    <w:rsid w:val="00BC58BC"/>
    <w:rsid w:val="00BC58F7"/>
    <w:rsid w:val="00BC639D"/>
    <w:rsid w:val="00BD2BF8"/>
    <w:rsid w:val="00BE0E74"/>
    <w:rsid w:val="00BE2CA8"/>
    <w:rsid w:val="00BE6756"/>
    <w:rsid w:val="00BE7A0D"/>
    <w:rsid w:val="00BF0551"/>
    <w:rsid w:val="00BF3BD4"/>
    <w:rsid w:val="00BF692D"/>
    <w:rsid w:val="00C207CE"/>
    <w:rsid w:val="00C217E9"/>
    <w:rsid w:val="00C25A9F"/>
    <w:rsid w:val="00C30C88"/>
    <w:rsid w:val="00C31071"/>
    <w:rsid w:val="00C3576D"/>
    <w:rsid w:val="00C3632F"/>
    <w:rsid w:val="00C366F9"/>
    <w:rsid w:val="00C42213"/>
    <w:rsid w:val="00C42C73"/>
    <w:rsid w:val="00C44C0C"/>
    <w:rsid w:val="00C628D1"/>
    <w:rsid w:val="00C77593"/>
    <w:rsid w:val="00C80E14"/>
    <w:rsid w:val="00C83155"/>
    <w:rsid w:val="00C87594"/>
    <w:rsid w:val="00C92EA2"/>
    <w:rsid w:val="00CA6F42"/>
    <w:rsid w:val="00CC0FB6"/>
    <w:rsid w:val="00CC1BA3"/>
    <w:rsid w:val="00CC2091"/>
    <w:rsid w:val="00CC6828"/>
    <w:rsid w:val="00CD1F9C"/>
    <w:rsid w:val="00CF2471"/>
    <w:rsid w:val="00CF51AF"/>
    <w:rsid w:val="00D306E9"/>
    <w:rsid w:val="00D31547"/>
    <w:rsid w:val="00D34A99"/>
    <w:rsid w:val="00D34B48"/>
    <w:rsid w:val="00D36943"/>
    <w:rsid w:val="00D40B6A"/>
    <w:rsid w:val="00D55350"/>
    <w:rsid w:val="00D57A85"/>
    <w:rsid w:val="00D71367"/>
    <w:rsid w:val="00D805F9"/>
    <w:rsid w:val="00D87FCF"/>
    <w:rsid w:val="00D95A65"/>
    <w:rsid w:val="00D97AD5"/>
    <w:rsid w:val="00DA0080"/>
    <w:rsid w:val="00DA05E9"/>
    <w:rsid w:val="00DA2021"/>
    <w:rsid w:val="00DA6E88"/>
    <w:rsid w:val="00DB2815"/>
    <w:rsid w:val="00DB34AC"/>
    <w:rsid w:val="00DB7490"/>
    <w:rsid w:val="00DC1481"/>
    <w:rsid w:val="00DE0559"/>
    <w:rsid w:val="00DF0E51"/>
    <w:rsid w:val="00DF16CE"/>
    <w:rsid w:val="00DF16EB"/>
    <w:rsid w:val="00E021F4"/>
    <w:rsid w:val="00E051D9"/>
    <w:rsid w:val="00E139A8"/>
    <w:rsid w:val="00E1659B"/>
    <w:rsid w:val="00E20E69"/>
    <w:rsid w:val="00E30B8A"/>
    <w:rsid w:val="00E338E4"/>
    <w:rsid w:val="00E40328"/>
    <w:rsid w:val="00E444AC"/>
    <w:rsid w:val="00E500A1"/>
    <w:rsid w:val="00E51899"/>
    <w:rsid w:val="00E64008"/>
    <w:rsid w:val="00E7035A"/>
    <w:rsid w:val="00E73E53"/>
    <w:rsid w:val="00E748E3"/>
    <w:rsid w:val="00E845C6"/>
    <w:rsid w:val="00E92972"/>
    <w:rsid w:val="00EA5F35"/>
    <w:rsid w:val="00EE345D"/>
    <w:rsid w:val="00EE60B5"/>
    <w:rsid w:val="00EE764F"/>
    <w:rsid w:val="00EE7C69"/>
    <w:rsid w:val="00EF1A6B"/>
    <w:rsid w:val="00F0579F"/>
    <w:rsid w:val="00F06C5B"/>
    <w:rsid w:val="00F133E5"/>
    <w:rsid w:val="00F15E01"/>
    <w:rsid w:val="00F15E8C"/>
    <w:rsid w:val="00F30A6A"/>
    <w:rsid w:val="00F32052"/>
    <w:rsid w:val="00F416B5"/>
    <w:rsid w:val="00F41781"/>
    <w:rsid w:val="00F45015"/>
    <w:rsid w:val="00F77A5A"/>
    <w:rsid w:val="00F803ED"/>
    <w:rsid w:val="00F85722"/>
    <w:rsid w:val="00F97156"/>
    <w:rsid w:val="00F9749F"/>
    <w:rsid w:val="00FA0F9D"/>
    <w:rsid w:val="00FA3DE5"/>
    <w:rsid w:val="00FB521E"/>
    <w:rsid w:val="00FB5AD8"/>
    <w:rsid w:val="00FB688F"/>
    <w:rsid w:val="00FC2523"/>
    <w:rsid w:val="00FD1F38"/>
    <w:rsid w:val="00FD290A"/>
    <w:rsid w:val="00FD5489"/>
    <w:rsid w:val="00FE28A3"/>
    <w:rsid w:val="00FE6CA5"/>
    <w:rsid w:val="00FF207B"/>
    <w:rsid w:val="00FF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3D3E9"/>
  <w15:docId w15:val="{ECDF26D6-172A-4278-99F6-DA21BD17B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16E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E61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CE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0B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641F5"/>
    <w:pPr>
      <w:keepNext/>
      <w:keepLines/>
      <w:spacing w:before="40" w:after="0" w:line="240" w:lineRule="auto"/>
      <w:outlineLvl w:val="4"/>
    </w:pPr>
    <w:rPr>
      <w:rFonts w:ascii="Calibri Light" w:eastAsia="Times New Roman" w:hAnsi="Calibri Light"/>
      <w:color w:val="2E74B5"/>
      <w:sz w:val="24"/>
      <w:szCs w:val="24"/>
      <w:lang w:val="uk-UA" w:eastAsia="ru-RU"/>
    </w:rPr>
  </w:style>
  <w:style w:type="paragraph" w:styleId="6">
    <w:name w:val="heading 6"/>
    <w:basedOn w:val="a"/>
    <w:next w:val="a"/>
    <w:link w:val="60"/>
    <w:qFormat/>
    <w:rsid w:val="006506F0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A16D49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451D35"/>
    <w:pPr>
      <w:ind w:left="720"/>
      <w:contextualSpacing/>
    </w:pPr>
  </w:style>
  <w:style w:type="paragraph" w:styleId="a6">
    <w:name w:val="Title"/>
    <w:basedOn w:val="a"/>
    <w:link w:val="a7"/>
    <w:qFormat/>
    <w:rsid w:val="00B56689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7">
    <w:name w:val="Заголовок Знак"/>
    <w:link w:val="a6"/>
    <w:rsid w:val="00B56689"/>
    <w:rPr>
      <w:rFonts w:ascii="Times New Roman" w:eastAsia="Times New Roman" w:hAnsi="Times New Roman"/>
      <w:sz w:val="28"/>
      <w:lang w:val="uk-UA"/>
    </w:rPr>
  </w:style>
  <w:style w:type="paragraph" w:styleId="a8">
    <w:name w:val="Body Text Indent"/>
    <w:basedOn w:val="a"/>
    <w:link w:val="a9"/>
    <w:rsid w:val="000F66A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9">
    <w:name w:val="Основной текст с отступом Знак"/>
    <w:link w:val="a8"/>
    <w:rsid w:val="000F66A9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a">
    <w:name w:val="Body Text"/>
    <w:basedOn w:val="a"/>
    <w:link w:val="ab"/>
    <w:rsid w:val="00A14A42"/>
    <w:pPr>
      <w:spacing w:after="120" w:line="240" w:lineRule="auto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b">
    <w:name w:val="Основной текст Знак"/>
    <w:link w:val="aa"/>
    <w:rsid w:val="00A14A42"/>
    <w:rPr>
      <w:rFonts w:ascii="Times New Roman" w:eastAsia="Times New Roman" w:hAnsi="Times New Roman"/>
      <w:sz w:val="28"/>
      <w:lang w:val="uk-UA"/>
    </w:rPr>
  </w:style>
  <w:style w:type="paragraph" w:styleId="ac">
    <w:name w:val="footnote text"/>
    <w:basedOn w:val="a"/>
    <w:link w:val="ad"/>
    <w:semiHidden/>
    <w:rsid w:val="00E444A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semiHidden/>
    <w:rsid w:val="00E444AC"/>
    <w:rPr>
      <w:rFonts w:ascii="Times New Roman" w:eastAsia="Times New Roman" w:hAnsi="Times New Roman"/>
    </w:rPr>
  </w:style>
  <w:style w:type="paragraph" w:styleId="HTML">
    <w:name w:val="HTML Preformatted"/>
    <w:basedOn w:val="a"/>
    <w:link w:val="HTML0"/>
    <w:rsid w:val="00C92E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C92EA2"/>
    <w:rPr>
      <w:rFonts w:ascii="Courier New" w:eastAsia="Times New Roman" w:hAnsi="Courier New" w:cs="Courier New"/>
    </w:rPr>
  </w:style>
  <w:style w:type="character" w:customStyle="1" w:styleId="ListParagraphChar">
    <w:name w:val="List Paragraph Char"/>
    <w:link w:val="11"/>
    <w:locked/>
    <w:rsid w:val="00C92EA2"/>
    <w:rPr>
      <w:sz w:val="28"/>
      <w:szCs w:val="28"/>
      <w:lang w:eastAsia="en-US"/>
    </w:rPr>
  </w:style>
  <w:style w:type="paragraph" w:customStyle="1" w:styleId="11">
    <w:name w:val="Абзац списка1"/>
    <w:basedOn w:val="a"/>
    <w:link w:val="ListParagraphChar"/>
    <w:qFormat/>
    <w:rsid w:val="00C92EA2"/>
    <w:pPr>
      <w:spacing w:after="0" w:line="240" w:lineRule="auto"/>
      <w:ind w:left="720"/>
    </w:pPr>
    <w:rPr>
      <w:sz w:val="28"/>
      <w:szCs w:val="28"/>
    </w:rPr>
  </w:style>
  <w:style w:type="character" w:customStyle="1" w:styleId="50">
    <w:name w:val="Заголовок 5 Знак"/>
    <w:link w:val="5"/>
    <w:uiPriority w:val="99"/>
    <w:rsid w:val="006641F5"/>
    <w:rPr>
      <w:rFonts w:ascii="Calibri Light" w:eastAsia="Times New Roman" w:hAnsi="Calibri Light"/>
      <w:color w:val="2E74B5"/>
      <w:sz w:val="24"/>
      <w:szCs w:val="24"/>
      <w:lang w:val="uk-UA" w:eastAsia="ru-RU"/>
    </w:rPr>
  </w:style>
  <w:style w:type="character" w:customStyle="1" w:styleId="40">
    <w:name w:val="Заголовок 4 Знак"/>
    <w:link w:val="4"/>
    <w:uiPriority w:val="9"/>
    <w:semiHidden/>
    <w:rsid w:val="001C30BC"/>
    <w:rPr>
      <w:rFonts w:ascii="Calibri" w:eastAsia="Times New Roman" w:hAnsi="Calibri" w:cs="Times New Roman"/>
      <w:b/>
      <w:bCs/>
      <w:sz w:val="28"/>
      <w:szCs w:val="28"/>
      <w:lang w:val="ru-RU" w:eastAsia="en-US"/>
    </w:rPr>
  </w:style>
  <w:style w:type="character" w:customStyle="1" w:styleId="60">
    <w:name w:val="Заголовок 6 Знак"/>
    <w:link w:val="6"/>
    <w:rsid w:val="006506F0"/>
    <w:rPr>
      <w:rFonts w:ascii="Times New Roman" w:eastAsia="Times New Roman" w:hAnsi="Times New Roman"/>
      <w:b/>
      <w:bCs/>
      <w:sz w:val="22"/>
      <w:szCs w:val="22"/>
      <w:lang w:val="x-none" w:eastAsia="ru-RU"/>
    </w:rPr>
  </w:style>
  <w:style w:type="paragraph" w:styleId="ae">
    <w:name w:val="Normal (Web)"/>
    <w:basedOn w:val="a"/>
    <w:uiPriority w:val="99"/>
    <w:semiHidden/>
    <w:unhideWhenUsed/>
    <w:rsid w:val="002D7B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f">
    <w:name w:val="Strong"/>
    <w:uiPriority w:val="22"/>
    <w:qFormat/>
    <w:rsid w:val="002D7B72"/>
    <w:rPr>
      <w:b/>
      <w:bCs/>
    </w:rPr>
  </w:style>
  <w:style w:type="character" w:customStyle="1" w:styleId="30">
    <w:name w:val="Заголовок 3 Знак"/>
    <w:link w:val="3"/>
    <w:uiPriority w:val="9"/>
    <w:semiHidden/>
    <w:rsid w:val="00A43CE5"/>
    <w:rPr>
      <w:rFonts w:ascii="Cambria" w:eastAsia="Times New Roman" w:hAnsi="Cambria" w:cs="Times New Roman"/>
      <w:b/>
      <w:bCs/>
      <w:sz w:val="26"/>
      <w:szCs w:val="26"/>
      <w:lang w:val="ru-RU" w:eastAsia="en-US"/>
    </w:rPr>
  </w:style>
  <w:style w:type="character" w:customStyle="1" w:styleId="10">
    <w:name w:val="Заголовок 1 Знак"/>
    <w:basedOn w:val="a0"/>
    <w:link w:val="1"/>
    <w:uiPriority w:val="9"/>
    <w:rsid w:val="00AE61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af0">
    <w:name w:val="No Spacing"/>
    <w:uiPriority w:val="1"/>
    <w:qFormat/>
    <w:rsid w:val="00AE61D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3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nute.edu.ua/file/MjkwNQ==/15ea4be1bb79f7e282d6cb35edfaf027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1722</Words>
  <Characters>9822</Characters>
  <Application>Microsoft Office Word</Application>
  <DocSecurity>0</DocSecurity>
  <Lines>81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11521</CharactersWithSpaces>
  <SharedDoc>false</SharedDoc>
  <HLinks>
    <vt:vector size="6" baseType="variant">
      <vt:variant>
        <vt:i4>2359406</vt:i4>
      </vt:variant>
      <vt:variant>
        <vt:i4>0</vt:i4>
      </vt:variant>
      <vt:variant>
        <vt:i4>0</vt:i4>
      </vt:variant>
      <vt:variant>
        <vt:i4>5</vt:i4>
      </vt:variant>
      <vt:variant>
        <vt:lpwstr>https://knute.edu.ua/file/NjY4NQ==/bf27ad9293fa2bb6f9b2c3031d4b6e4a.pdf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cp:lastModifiedBy>u2</cp:lastModifiedBy>
  <cp:revision>6</cp:revision>
  <cp:lastPrinted>2025-03-04T22:41:00Z</cp:lastPrinted>
  <dcterms:created xsi:type="dcterms:W3CDTF">2025-03-05T10:23:00Z</dcterms:created>
  <dcterms:modified xsi:type="dcterms:W3CDTF">2025-03-05T10:33:00Z</dcterms:modified>
</cp:coreProperties>
</file>