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F01AC5" w14:textId="77777777" w:rsidR="00B153A2" w:rsidRPr="001037B6" w:rsidRDefault="00B153A2" w:rsidP="00B153A2">
      <w:pPr>
        <w:widowControl w:val="0"/>
        <w:spacing w:line="228" w:lineRule="auto"/>
        <w:jc w:val="both"/>
        <w:rPr>
          <w:color w:val="0070C0"/>
          <w:sz w:val="30"/>
          <w:szCs w:val="30"/>
        </w:rPr>
      </w:pPr>
      <w:r w:rsidRPr="001037B6">
        <w:rPr>
          <w:b/>
          <w:color w:val="000000" w:themeColor="text1"/>
          <w:sz w:val="30"/>
          <w:szCs w:val="30"/>
        </w:rPr>
        <w:t xml:space="preserve">НАЗВА. </w:t>
      </w:r>
      <w:r w:rsidRPr="001037B6">
        <w:rPr>
          <w:b/>
          <w:color w:val="0070C0"/>
          <w:sz w:val="30"/>
          <w:szCs w:val="30"/>
        </w:rPr>
        <w:t xml:space="preserve">АГРАРНИЙ МЕНЕДЖМЕНТ </w:t>
      </w:r>
    </w:p>
    <w:p w14:paraId="303FF380" w14:textId="23EC6337" w:rsidR="00B153A2" w:rsidRPr="001037B6" w:rsidRDefault="00B153A2" w:rsidP="00B153A2">
      <w:pPr>
        <w:widowControl w:val="0"/>
        <w:spacing w:line="228" w:lineRule="auto"/>
        <w:jc w:val="both"/>
        <w:rPr>
          <w:color w:val="000000"/>
          <w:sz w:val="30"/>
          <w:szCs w:val="30"/>
        </w:rPr>
      </w:pPr>
      <w:r w:rsidRPr="001037B6">
        <w:rPr>
          <w:b/>
          <w:color w:val="000000"/>
          <w:sz w:val="30"/>
          <w:szCs w:val="30"/>
        </w:rPr>
        <w:t xml:space="preserve">Тип. </w:t>
      </w:r>
      <w:proofErr w:type="spellStart"/>
      <w:r w:rsidRPr="001037B6">
        <w:rPr>
          <w:color w:val="000000"/>
          <w:sz w:val="30"/>
          <w:szCs w:val="30"/>
          <w:lang w:val="ru-RU"/>
        </w:rPr>
        <w:t>Обов’язкова</w:t>
      </w:r>
      <w:proofErr w:type="spellEnd"/>
      <w:r w:rsidRPr="001037B6">
        <w:rPr>
          <w:color w:val="000000"/>
          <w:sz w:val="30"/>
          <w:szCs w:val="30"/>
        </w:rPr>
        <w:t>.</w:t>
      </w:r>
    </w:p>
    <w:p w14:paraId="206D399D" w14:textId="5F5A772B" w:rsidR="00B153A2" w:rsidRPr="001037B6" w:rsidRDefault="00B153A2" w:rsidP="00B153A2">
      <w:pPr>
        <w:widowControl w:val="0"/>
        <w:spacing w:line="228" w:lineRule="auto"/>
        <w:jc w:val="both"/>
        <w:rPr>
          <w:color w:val="000000"/>
          <w:sz w:val="30"/>
          <w:szCs w:val="30"/>
          <w:lang w:val="ru-RU"/>
        </w:rPr>
      </w:pPr>
      <w:r w:rsidRPr="001037B6">
        <w:rPr>
          <w:b/>
          <w:color w:val="000000"/>
          <w:sz w:val="30"/>
          <w:szCs w:val="30"/>
        </w:rPr>
        <w:t>Рік навчання.</w:t>
      </w:r>
      <w:r w:rsidR="00D057B1" w:rsidRPr="001037B6">
        <w:rPr>
          <w:b/>
          <w:color w:val="000000"/>
          <w:sz w:val="30"/>
          <w:szCs w:val="30"/>
          <w:lang w:val="ru-RU"/>
        </w:rPr>
        <w:t xml:space="preserve"> </w:t>
      </w:r>
    </w:p>
    <w:p w14:paraId="1947F3C9" w14:textId="77777777" w:rsidR="00B153A2" w:rsidRPr="001037B6" w:rsidRDefault="00B153A2" w:rsidP="00B153A2">
      <w:pPr>
        <w:widowControl w:val="0"/>
        <w:spacing w:line="228" w:lineRule="auto"/>
        <w:jc w:val="both"/>
        <w:rPr>
          <w:color w:val="000000" w:themeColor="text1"/>
          <w:sz w:val="30"/>
          <w:szCs w:val="30"/>
        </w:rPr>
      </w:pPr>
      <w:r w:rsidRPr="001037B6">
        <w:rPr>
          <w:b/>
          <w:color w:val="000000"/>
          <w:sz w:val="30"/>
          <w:szCs w:val="30"/>
        </w:rPr>
        <w:t xml:space="preserve">Семестр. </w:t>
      </w:r>
      <w:r w:rsidRPr="001037B6">
        <w:rPr>
          <w:color w:val="000000" w:themeColor="text1"/>
          <w:sz w:val="30"/>
          <w:szCs w:val="30"/>
        </w:rPr>
        <w:t>V –VІ.</w:t>
      </w:r>
    </w:p>
    <w:p w14:paraId="78601EE3" w14:textId="7BCD0EEA" w:rsidR="00B153A2" w:rsidRPr="001037B6" w:rsidRDefault="00B153A2" w:rsidP="00B153A2">
      <w:pPr>
        <w:widowControl w:val="0"/>
        <w:tabs>
          <w:tab w:val="left" w:pos="426"/>
          <w:tab w:val="left" w:pos="567"/>
        </w:tabs>
        <w:spacing w:line="228" w:lineRule="auto"/>
        <w:jc w:val="both"/>
        <w:rPr>
          <w:color w:val="000000"/>
          <w:sz w:val="30"/>
          <w:szCs w:val="30"/>
        </w:rPr>
      </w:pPr>
      <w:r w:rsidRPr="001037B6">
        <w:rPr>
          <w:b/>
          <w:color w:val="000000"/>
          <w:sz w:val="30"/>
          <w:szCs w:val="30"/>
        </w:rPr>
        <w:t xml:space="preserve">Лектор, вчене звання, науковий ступінь, посад. </w:t>
      </w:r>
      <w:r w:rsidRPr="001037B6">
        <w:rPr>
          <w:color w:val="000000"/>
          <w:sz w:val="30"/>
          <w:szCs w:val="30"/>
        </w:rPr>
        <w:t xml:space="preserve">Величко О. В., </w:t>
      </w:r>
      <w:proofErr w:type="spellStart"/>
      <w:r w:rsidRPr="001037B6">
        <w:rPr>
          <w:color w:val="000000"/>
          <w:sz w:val="30"/>
          <w:szCs w:val="30"/>
        </w:rPr>
        <w:t>канд</w:t>
      </w:r>
      <w:proofErr w:type="spellEnd"/>
      <w:r w:rsidRPr="001037B6">
        <w:rPr>
          <w:color w:val="000000"/>
          <w:sz w:val="30"/>
          <w:szCs w:val="30"/>
        </w:rPr>
        <w:t xml:space="preserve">. </w:t>
      </w:r>
      <w:proofErr w:type="spellStart"/>
      <w:r w:rsidRPr="001037B6">
        <w:rPr>
          <w:color w:val="000000"/>
          <w:sz w:val="30"/>
          <w:szCs w:val="30"/>
        </w:rPr>
        <w:t>екон</w:t>
      </w:r>
      <w:proofErr w:type="spellEnd"/>
      <w:r w:rsidRPr="001037B6">
        <w:rPr>
          <w:color w:val="000000"/>
          <w:sz w:val="30"/>
          <w:szCs w:val="30"/>
        </w:rPr>
        <w:t xml:space="preserve">. наук, доц., доц. каф. </w:t>
      </w:r>
      <w:r w:rsidR="00D057B1" w:rsidRPr="001037B6">
        <w:rPr>
          <w:color w:val="000000"/>
          <w:sz w:val="30"/>
          <w:szCs w:val="30"/>
          <w:lang w:val="ru-RU"/>
        </w:rPr>
        <w:t>м</w:t>
      </w:r>
      <w:proofErr w:type="spellStart"/>
      <w:r w:rsidRPr="001037B6">
        <w:rPr>
          <w:color w:val="000000"/>
          <w:sz w:val="30"/>
          <w:szCs w:val="30"/>
        </w:rPr>
        <w:t>енеджменту</w:t>
      </w:r>
      <w:proofErr w:type="spellEnd"/>
      <w:r w:rsidRPr="001037B6">
        <w:rPr>
          <w:color w:val="000000"/>
          <w:sz w:val="30"/>
          <w:szCs w:val="30"/>
        </w:rPr>
        <w:t>.</w:t>
      </w:r>
    </w:p>
    <w:p w14:paraId="1A8DE580" w14:textId="77777777" w:rsidR="00B153A2" w:rsidRPr="001037B6" w:rsidRDefault="00B153A2" w:rsidP="00B153A2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1037B6">
        <w:rPr>
          <w:b/>
          <w:color w:val="000000"/>
          <w:sz w:val="30"/>
          <w:szCs w:val="30"/>
        </w:rPr>
        <w:t>Результати навчання.</w:t>
      </w:r>
      <w:r w:rsidRPr="001037B6">
        <w:rPr>
          <w:color w:val="000000"/>
          <w:sz w:val="30"/>
          <w:szCs w:val="30"/>
        </w:rPr>
        <w:t xml:space="preserve"> Ф</w:t>
      </w:r>
      <w:r w:rsidRPr="001037B6">
        <w:rPr>
          <w:sz w:val="30"/>
          <w:szCs w:val="30"/>
        </w:rPr>
        <w:t>ормування сучасного управлінського мислення та вміння ухвалювати ефективні управлінські рішення в сфері аграрного бізнесу з урахуванням динамічних змін  зовнішнього та внутрішнього середовищ та використанням інструментів, технологій і алгоритмів менеджменту.</w:t>
      </w:r>
    </w:p>
    <w:p w14:paraId="50AA1CDE" w14:textId="77777777" w:rsidR="00B153A2" w:rsidRPr="001037B6" w:rsidRDefault="00B153A2" w:rsidP="00B153A2">
      <w:pPr>
        <w:widowControl w:val="0"/>
        <w:tabs>
          <w:tab w:val="left" w:pos="426"/>
          <w:tab w:val="left" w:pos="567"/>
        </w:tabs>
        <w:spacing w:line="228" w:lineRule="auto"/>
        <w:jc w:val="both"/>
        <w:rPr>
          <w:sz w:val="30"/>
          <w:szCs w:val="30"/>
        </w:rPr>
      </w:pPr>
      <w:r w:rsidRPr="001037B6">
        <w:rPr>
          <w:b/>
          <w:color w:val="000000"/>
          <w:sz w:val="30"/>
          <w:szCs w:val="30"/>
        </w:rPr>
        <w:t xml:space="preserve">Обов’язкові попередні навчальні дисципліни. </w:t>
      </w:r>
      <w:r w:rsidRPr="001037B6">
        <w:rPr>
          <w:sz w:val="30"/>
          <w:szCs w:val="30"/>
        </w:rPr>
        <w:t>«Економіка і фінанси підприємства», «Маркетинг», «Зовнішньоекономічна діяльність підприємства».</w:t>
      </w:r>
    </w:p>
    <w:p w14:paraId="1F680F1C" w14:textId="447F4575" w:rsidR="001037B6" w:rsidRPr="001037B6" w:rsidRDefault="00B153A2" w:rsidP="001037B6">
      <w:pPr>
        <w:jc w:val="both"/>
        <w:rPr>
          <w:i/>
          <w:sz w:val="30"/>
          <w:szCs w:val="30"/>
        </w:rPr>
      </w:pPr>
      <w:r w:rsidRPr="001037B6">
        <w:rPr>
          <w:b/>
          <w:sz w:val="30"/>
          <w:szCs w:val="30"/>
        </w:rPr>
        <w:t>Зміст.</w:t>
      </w:r>
      <w:r w:rsidRPr="001037B6">
        <w:rPr>
          <w:sz w:val="30"/>
          <w:szCs w:val="30"/>
        </w:rPr>
        <w:t xml:space="preserve"> </w:t>
      </w:r>
      <w:r w:rsidR="001037B6" w:rsidRPr="001037B6">
        <w:rPr>
          <w:bCs/>
          <w:sz w:val="30"/>
          <w:szCs w:val="30"/>
        </w:rPr>
        <w:t>Сутність, предмет та компетенції аграрного менеджменту. Форми власності та організації бізнесу в аграрному секторі економіки.</w:t>
      </w:r>
      <w:r w:rsidR="001037B6" w:rsidRPr="001037B6">
        <w:rPr>
          <w:bCs/>
          <w:i/>
          <w:sz w:val="30"/>
          <w:szCs w:val="30"/>
        </w:rPr>
        <w:t xml:space="preserve"> </w:t>
      </w:r>
      <w:r w:rsidR="001037B6" w:rsidRPr="001037B6">
        <w:rPr>
          <w:bCs/>
          <w:sz w:val="30"/>
          <w:szCs w:val="30"/>
        </w:rPr>
        <w:t>Загальні функції аграрного менеджменту.</w:t>
      </w:r>
      <w:r w:rsidR="001037B6" w:rsidRPr="001037B6">
        <w:rPr>
          <w:b/>
          <w:sz w:val="30"/>
          <w:szCs w:val="30"/>
        </w:rPr>
        <w:t xml:space="preserve"> </w:t>
      </w:r>
      <w:r w:rsidR="001037B6" w:rsidRPr="001037B6">
        <w:rPr>
          <w:bCs/>
          <w:sz w:val="30"/>
          <w:szCs w:val="30"/>
        </w:rPr>
        <w:t>Прийняття та реалізація управлінських рішень в агробізнесі.</w:t>
      </w:r>
      <w:r w:rsidR="001037B6" w:rsidRPr="001037B6">
        <w:rPr>
          <w:bCs/>
          <w:iCs/>
          <w:spacing w:val="-7"/>
          <w:sz w:val="30"/>
          <w:szCs w:val="30"/>
        </w:rPr>
        <w:t xml:space="preserve"> Менеджмент трудових ресурсів, с</w:t>
      </w:r>
      <w:r w:rsidR="001037B6" w:rsidRPr="001037B6">
        <w:rPr>
          <w:bCs/>
          <w:iCs/>
          <w:sz w:val="30"/>
          <w:szCs w:val="30"/>
        </w:rPr>
        <w:t xml:space="preserve">оціальна відповідальність та етика в аграрному бізнесі. </w:t>
      </w:r>
      <w:r w:rsidR="001037B6" w:rsidRPr="001037B6">
        <w:rPr>
          <w:sz w:val="30"/>
          <w:szCs w:val="30"/>
        </w:rPr>
        <w:t xml:space="preserve">Менеджмент земельних ресурсів. </w:t>
      </w:r>
      <w:r w:rsidR="001037B6" w:rsidRPr="001037B6">
        <w:rPr>
          <w:spacing w:val="-2"/>
          <w:sz w:val="30"/>
          <w:szCs w:val="30"/>
        </w:rPr>
        <w:t xml:space="preserve">Управління енергетичними ресурсами підприємства. </w:t>
      </w:r>
      <w:r w:rsidR="001037B6" w:rsidRPr="001037B6">
        <w:rPr>
          <w:sz w:val="30"/>
          <w:szCs w:val="30"/>
        </w:rPr>
        <w:t>Управління</w:t>
      </w:r>
      <w:r w:rsidR="001037B6" w:rsidRPr="001037B6">
        <w:rPr>
          <w:spacing w:val="-2"/>
          <w:sz w:val="30"/>
          <w:szCs w:val="30"/>
        </w:rPr>
        <w:t xml:space="preserve"> </w:t>
      </w:r>
      <w:r w:rsidR="001037B6" w:rsidRPr="001037B6">
        <w:rPr>
          <w:sz w:val="30"/>
          <w:szCs w:val="30"/>
        </w:rPr>
        <w:t>фінансами</w:t>
      </w:r>
      <w:r w:rsidR="001037B6" w:rsidRPr="001037B6">
        <w:rPr>
          <w:spacing w:val="-4"/>
          <w:sz w:val="30"/>
          <w:szCs w:val="30"/>
        </w:rPr>
        <w:t xml:space="preserve"> в агробізнесі. </w:t>
      </w:r>
      <w:r w:rsidR="001037B6" w:rsidRPr="001037B6">
        <w:rPr>
          <w:sz w:val="30"/>
          <w:szCs w:val="30"/>
        </w:rPr>
        <w:t xml:space="preserve">Система управління витратами підприємств. </w:t>
      </w:r>
      <w:r w:rsidR="001037B6" w:rsidRPr="001037B6">
        <w:rPr>
          <w:spacing w:val="-2"/>
          <w:sz w:val="30"/>
          <w:szCs w:val="30"/>
        </w:rPr>
        <w:t xml:space="preserve">Управління якістю продукції аграрних підприємств. </w:t>
      </w:r>
      <w:r w:rsidR="001037B6" w:rsidRPr="001037B6">
        <w:rPr>
          <w:sz w:val="30"/>
          <w:szCs w:val="30"/>
        </w:rPr>
        <w:t>Екологічний менеджмент на аграрних підприємствах. Менеджмент маркетингової діяльності аграрних підприємств. Управління результативністю та ефективністю в агробізнесі. Управління конкурентоспроможністю підприємств агробізнесу</w:t>
      </w:r>
      <w:r w:rsidR="001037B6" w:rsidRPr="001037B6">
        <w:rPr>
          <w:sz w:val="30"/>
          <w:szCs w:val="30"/>
        </w:rPr>
        <w:t>.</w:t>
      </w:r>
    </w:p>
    <w:p w14:paraId="22349EBC" w14:textId="77777777" w:rsidR="00B153A2" w:rsidRPr="001037B6" w:rsidRDefault="00B153A2" w:rsidP="00B153A2">
      <w:pPr>
        <w:widowControl w:val="0"/>
        <w:spacing w:line="228" w:lineRule="auto"/>
        <w:jc w:val="both"/>
        <w:rPr>
          <w:color w:val="000000"/>
          <w:sz w:val="30"/>
          <w:szCs w:val="30"/>
        </w:rPr>
      </w:pPr>
      <w:r w:rsidRPr="001037B6">
        <w:rPr>
          <w:b/>
          <w:bCs/>
          <w:color w:val="000000"/>
          <w:sz w:val="30"/>
          <w:szCs w:val="30"/>
        </w:rPr>
        <w:t xml:space="preserve">Рекомендовані джерела та </w:t>
      </w:r>
      <w:r w:rsidRPr="001037B6">
        <w:rPr>
          <w:b/>
          <w:color w:val="000000"/>
          <w:sz w:val="30"/>
          <w:szCs w:val="30"/>
        </w:rPr>
        <w:t xml:space="preserve">інші навчальні ресурси/засоби. </w:t>
      </w:r>
    </w:p>
    <w:p w14:paraId="1FFF6F82" w14:textId="7EBCA8E3" w:rsidR="00B153A2" w:rsidRPr="001037B6" w:rsidRDefault="00B153A2" w:rsidP="001037B6">
      <w:pPr>
        <w:pStyle w:val="a5"/>
        <w:numPr>
          <w:ilvl w:val="0"/>
          <w:numId w:val="9"/>
        </w:numPr>
        <w:tabs>
          <w:tab w:val="left" w:pos="284"/>
          <w:tab w:val="left" w:pos="1134"/>
        </w:tabs>
        <w:ind w:left="284" w:hanging="284"/>
        <w:jc w:val="both"/>
        <w:outlineLvl w:val="0"/>
        <w:rPr>
          <w:bCs/>
          <w:sz w:val="30"/>
          <w:szCs w:val="30"/>
        </w:rPr>
      </w:pPr>
      <w:r w:rsidRPr="001037B6">
        <w:rPr>
          <w:bCs/>
          <w:sz w:val="30"/>
          <w:szCs w:val="30"/>
        </w:rPr>
        <w:t>Дем’яненко С. І. Аграрний менеджмент : підруч</w:t>
      </w:r>
      <w:r w:rsidR="001037B6">
        <w:rPr>
          <w:bCs/>
          <w:sz w:val="30"/>
          <w:szCs w:val="30"/>
        </w:rPr>
        <w:t>ник.</w:t>
      </w:r>
      <w:r w:rsidRPr="001037B6">
        <w:rPr>
          <w:bCs/>
          <w:sz w:val="30"/>
          <w:szCs w:val="30"/>
        </w:rPr>
        <w:t xml:space="preserve"> Київ : КНЕУ, 2018. 520 с. </w:t>
      </w:r>
    </w:p>
    <w:p w14:paraId="2E0ECED5" w14:textId="3017EDF2" w:rsidR="00B153A2" w:rsidRPr="001037B6" w:rsidRDefault="00B153A2" w:rsidP="001037B6">
      <w:pPr>
        <w:pStyle w:val="a5"/>
        <w:numPr>
          <w:ilvl w:val="0"/>
          <w:numId w:val="9"/>
        </w:numPr>
        <w:tabs>
          <w:tab w:val="left" w:pos="284"/>
          <w:tab w:val="left" w:pos="1134"/>
        </w:tabs>
        <w:ind w:left="284" w:hanging="284"/>
        <w:jc w:val="both"/>
        <w:outlineLvl w:val="0"/>
        <w:rPr>
          <w:bCs/>
          <w:sz w:val="30"/>
          <w:szCs w:val="30"/>
        </w:rPr>
      </w:pPr>
      <w:r w:rsidRPr="001037B6">
        <w:rPr>
          <w:bCs/>
          <w:sz w:val="30"/>
          <w:szCs w:val="30"/>
        </w:rPr>
        <w:t>Дем’яненко</w:t>
      </w:r>
      <w:r w:rsidRPr="001037B6">
        <w:rPr>
          <w:bCs/>
          <w:sz w:val="30"/>
          <w:szCs w:val="30"/>
          <w:lang w:val="ru-RU"/>
        </w:rPr>
        <w:t>  </w:t>
      </w:r>
      <w:r w:rsidRPr="001037B6">
        <w:rPr>
          <w:bCs/>
          <w:sz w:val="30"/>
          <w:szCs w:val="30"/>
        </w:rPr>
        <w:t>С.</w:t>
      </w:r>
      <w:r w:rsidRPr="001037B6">
        <w:rPr>
          <w:bCs/>
          <w:sz w:val="30"/>
          <w:szCs w:val="30"/>
          <w:lang w:val="ru-RU"/>
        </w:rPr>
        <w:t> </w:t>
      </w:r>
      <w:r w:rsidRPr="001037B6">
        <w:rPr>
          <w:bCs/>
          <w:sz w:val="30"/>
          <w:szCs w:val="30"/>
        </w:rPr>
        <w:t xml:space="preserve">І., </w:t>
      </w:r>
      <w:proofErr w:type="spellStart"/>
      <w:r w:rsidRPr="001037B6">
        <w:rPr>
          <w:bCs/>
          <w:sz w:val="30"/>
          <w:szCs w:val="30"/>
        </w:rPr>
        <w:t>Сас</w:t>
      </w:r>
      <w:proofErr w:type="spellEnd"/>
      <w:r w:rsidRPr="001037B6">
        <w:rPr>
          <w:bCs/>
          <w:sz w:val="30"/>
          <w:szCs w:val="30"/>
          <w:lang w:val="ru-RU"/>
        </w:rPr>
        <w:t>  </w:t>
      </w:r>
      <w:r w:rsidRPr="001037B6">
        <w:rPr>
          <w:bCs/>
          <w:sz w:val="30"/>
          <w:szCs w:val="30"/>
        </w:rPr>
        <w:t>О.</w:t>
      </w:r>
      <w:r w:rsidRPr="001037B6">
        <w:rPr>
          <w:bCs/>
          <w:sz w:val="30"/>
          <w:szCs w:val="30"/>
          <w:lang w:val="ru-RU"/>
        </w:rPr>
        <w:t> </w:t>
      </w:r>
      <w:r w:rsidRPr="001037B6">
        <w:rPr>
          <w:bCs/>
          <w:sz w:val="30"/>
          <w:szCs w:val="30"/>
        </w:rPr>
        <w:t xml:space="preserve">О. Управління </w:t>
      </w:r>
      <w:proofErr w:type="spellStart"/>
      <w:r w:rsidRPr="001037B6">
        <w:rPr>
          <w:bCs/>
          <w:sz w:val="30"/>
          <w:szCs w:val="30"/>
        </w:rPr>
        <w:t>великотоварними</w:t>
      </w:r>
      <w:proofErr w:type="spellEnd"/>
      <w:r w:rsidRPr="001037B6">
        <w:rPr>
          <w:bCs/>
          <w:sz w:val="30"/>
          <w:szCs w:val="30"/>
        </w:rPr>
        <w:t xml:space="preserve"> </w:t>
      </w:r>
      <w:proofErr w:type="spellStart"/>
      <w:r w:rsidRPr="001037B6">
        <w:rPr>
          <w:bCs/>
          <w:sz w:val="30"/>
          <w:szCs w:val="30"/>
        </w:rPr>
        <w:t>агро</w:t>
      </w:r>
      <w:proofErr w:type="spellEnd"/>
      <w:r w:rsidR="00D057B1" w:rsidRPr="001037B6">
        <w:rPr>
          <w:bCs/>
          <w:sz w:val="30"/>
          <w:szCs w:val="30"/>
          <w:lang w:val="ru-RU"/>
        </w:rPr>
        <w:t>-</w:t>
      </w:r>
      <w:r w:rsidRPr="001037B6">
        <w:rPr>
          <w:bCs/>
          <w:sz w:val="30"/>
          <w:szCs w:val="30"/>
        </w:rPr>
        <w:t>промисловими формуваннями : монографія. Київ: КНЕУ, 2018. 216</w:t>
      </w:r>
      <w:r w:rsidR="001037B6">
        <w:rPr>
          <w:bCs/>
          <w:sz w:val="30"/>
          <w:szCs w:val="30"/>
        </w:rPr>
        <w:t> </w:t>
      </w:r>
      <w:r w:rsidRPr="001037B6">
        <w:rPr>
          <w:bCs/>
          <w:sz w:val="30"/>
          <w:szCs w:val="30"/>
        </w:rPr>
        <w:t>с.</w:t>
      </w:r>
    </w:p>
    <w:p w14:paraId="179E6B12" w14:textId="77777777" w:rsidR="001037B6" w:rsidRPr="001037B6" w:rsidRDefault="001037B6" w:rsidP="001037B6">
      <w:pPr>
        <w:pStyle w:val="a5"/>
        <w:numPr>
          <w:ilvl w:val="0"/>
          <w:numId w:val="9"/>
        </w:numPr>
        <w:tabs>
          <w:tab w:val="left" w:pos="284"/>
          <w:tab w:val="left" w:pos="1134"/>
        </w:tabs>
        <w:ind w:left="284" w:hanging="284"/>
        <w:jc w:val="both"/>
        <w:outlineLvl w:val="0"/>
        <w:rPr>
          <w:bCs/>
          <w:sz w:val="30"/>
          <w:szCs w:val="30"/>
        </w:rPr>
      </w:pPr>
      <w:r w:rsidRPr="001037B6">
        <w:rPr>
          <w:bCs/>
          <w:sz w:val="30"/>
          <w:szCs w:val="30"/>
        </w:rPr>
        <w:t xml:space="preserve">Мазур К. В., </w:t>
      </w:r>
      <w:proofErr w:type="spellStart"/>
      <w:r w:rsidRPr="001037B6">
        <w:rPr>
          <w:bCs/>
          <w:sz w:val="30"/>
          <w:szCs w:val="30"/>
        </w:rPr>
        <w:t>Кубай</w:t>
      </w:r>
      <w:proofErr w:type="spellEnd"/>
      <w:r w:rsidRPr="001037B6">
        <w:rPr>
          <w:bCs/>
          <w:sz w:val="30"/>
          <w:szCs w:val="30"/>
        </w:rPr>
        <w:t xml:space="preserve"> О. Г. Менеджмент аграрного підприємства : </w:t>
      </w:r>
      <w:proofErr w:type="spellStart"/>
      <w:r w:rsidRPr="001037B6">
        <w:rPr>
          <w:bCs/>
          <w:sz w:val="30"/>
          <w:szCs w:val="30"/>
        </w:rPr>
        <w:t>навч</w:t>
      </w:r>
      <w:proofErr w:type="spellEnd"/>
      <w:r w:rsidRPr="001037B6">
        <w:rPr>
          <w:bCs/>
          <w:sz w:val="30"/>
          <w:szCs w:val="30"/>
        </w:rPr>
        <w:t xml:space="preserve">. </w:t>
      </w:r>
      <w:proofErr w:type="spellStart"/>
      <w:r w:rsidRPr="001037B6">
        <w:rPr>
          <w:bCs/>
          <w:sz w:val="30"/>
          <w:szCs w:val="30"/>
        </w:rPr>
        <w:t>посіб</w:t>
      </w:r>
      <w:proofErr w:type="spellEnd"/>
      <w:r w:rsidRPr="001037B6">
        <w:rPr>
          <w:bCs/>
          <w:sz w:val="30"/>
          <w:szCs w:val="30"/>
        </w:rPr>
        <w:t xml:space="preserve">. Вінниця : ТВОРИ, 2020. 284 с. </w:t>
      </w:r>
      <w:proofErr w:type="gramStart"/>
      <w:r w:rsidRPr="001037B6">
        <w:rPr>
          <w:bCs/>
          <w:sz w:val="30"/>
          <w:szCs w:val="30"/>
          <w:lang w:val="en-US"/>
        </w:rPr>
        <w:t>URL</w:t>
      </w:r>
      <w:r w:rsidRPr="001037B6">
        <w:rPr>
          <w:bCs/>
          <w:sz w:val="30"/>
          <w:szCs w:val="30"/>
        </w:rPr>
        <w:t> :</w:t>
      </w:r>
      <w:proofErr w:type="gramEnd"/>
      <w:r w:rsidRPr="001037B6">
        <w:rPr>
          <w:bCs/>
          <w:sz w:val="30"/>
          <w:szCs w:val="30"/>
        </w:rPr>
        <w:t xml:space="preserve"> </w:t>
      </w:r>
      <w:hyperlink r:id="rId5" w:history="1">
        <w:r w:rsidRPr="00DC7865">
          <w:rPr>
            <w:rStyle w:val="a3"/>
            <w:bCs/>
            <w:sz w:val="30"/>
            <w:szCs w:val="30"/>
          </w:rPr>
          <w:t>http://repository.vsau.org/</w:t>
        </w:r>
        <w:r w:rsidRPr="00DC7865">
          <w:rPr>
            <w:rStyle w:val="a3"/>
            <w:bCs/>
            <w:sz w:val="30"/>
            <w:szCs w:val="30"/>
          </w:rPr>
          <w:br/>
          <w:t>getfile.php/25373.pdf</w:t>
        </w:r>
      </w:hyperlink>
    </w:p>
    <w:p w14:paraId="466F170C" w14:textId="77777777" w:rsidR="00B153A2" w:rsidRPr="001037B6" w:rsidRDefault="00B153A2" w:rsidP="00B153A2">
      <w:pPr>
        <w:widowControl w:val="0"/>
        <w:spacing w:line="228" w:lineRule="auto"/>
        <w:jc w:val="both"/>
        <w:rPr>
          <w:color w:val="000000"/>
          <w:sz w:val="30"/>
          <w:szCs w:val="30"/>
        </w:rPr>
      </w:pPr>
      <w:r w:rsidRPr="001037B6">
        <w:rPr>
          <w:b/>
          <w:color w:val="000000"/>
          <w:sz w:val="30"/>
          <w:szCs w:val="30"/>
        </w:rPr>
        <w:t>Заплановані навчальні заходи та методи викладання.</w:t>
      </w:r>
      <w:r w:rsidRPr="001037B6">
        <w:rPr>
          <w:color w:val="000000"/>
          <w:sz w:val="30"/>
          <w:szCs w:val="30"/>
        </w:rPr>
        <w:t xml:space="preserve"> Поєднання традиційних та інноваційних методів викладання: лекції (оглядові, тематичні, проблемні); практичні заняття (презентації, дискусії, комунікативний метод, кейс-стаді, рольові та ділові ігри, практичні та ситуаційні вправи, творчі задачі, тренінги, </w:t>
      </w:r>
      <w:proofErr w:type="spellStart"/>
      <w:r w:rsidRPr="001037B6">
        <w:rPr>
          <w:color w:val="000000"/>
          <w:sz w:val="30"/>
          <w:szCs w:val="30"/>
        </w:rPr>
        <w:t>модерація</w:t>
      </w:r>
      <w:proofErr w:type="spellEnd"/>
      <w:r w:rsidRPr="001037B6">
        <w:rPr>
          <w:color w:val="000000"/>
          <w:sz w:val="30"/>
          <w:szCs w:val="30"/>
        </w:rPr>
        <w:t>, моделювання ситуацій), виїзні заняття, використання елементів дистанційного навчання.</w:t>
      </w:r>
    </w:p>
    <w:p w14:paraId="2ED40BC4" w14:textId="77777777" w:rsidR="00B153A2" w:rsidRPr="001037B6" w:rsidRDefault="00B153A2" w:rsidP="00B153A2">
      <w:pPr>
        <w:widowControl w:val="0"/>
        <w:tabs>
          <w:tab w:val="left" w:pos="540"/>
        </w:tabs>
        <w:spacing w:line="228" w:lineRule="auto"/>
        <w:jc w:val="both"/>
        <w:rPr>
          <w:b/>
          <w:color w:val="000000"/>
          <w:sz w:val="30"/>
          <w:szCs w:val="30"/>
        </w:rPr>
      </w:pPr>
      <w:r w:rsidRPr="001037B6">
        <w:rPr>
          <w:b/>
          <w:color w:val="000000"/>
          <w:sz w:val="30"/>
          <w:szCs w:val="30"/>
        </w:rPr>
        <w:t>Методи оцінювання:</w:t>
      </w:r>
    </w:p>
    <w:p w14:paraId="17D420F8" w14:textId="77777777" w:rsidR="00B153A2" w:rsidRPr="001037B6" w:rsidRDefault="00B153A2" w:rsidP="00B153A2">
      <w:pPr>
        <w:widowControl w:val="0"/>
        <w:numPr>
          <w:ilvl w:val="0"/>
          <w:numId w:val="10"/>
        </w:numPr>
        <w:tabs>
          <w:tab w:val="left" w:pos="426"/>
        </w:tabs>
        <w:spacing w:line="228" w:lineRule="auto"/>
        <w:ind w:left="426" w:hanging="426"/>
        <w:jc w:val="both"/>
        <w:rPr>
          <w:color w:val="000000"/>
          <w:sz w:val="30"/>
          <w:szCs w:val="30"/>
        </w:rPr>
      </w:pPr>
      <w:r w:rsidRPr="001037B6">
        <w:rPr>
          <w:color w:val="000000"/>
          <w:sz w:val="30"/>
          <w:szCs w:val="30"/>
        </w:rPr>
        <w:t xml:space="preserve">поточний контроль (тестування, перевірка індивідуальних завдань, ситуаційних вправ, аналітично-розрахункових та творчих задач, захист </w:t>
      </w:r>
      <w:r w:rsidRPr="001037B6">
        <w:rPr>
          <w:color w:val="000000"/>
          <w:sz w:val="30"/>
          <w:szCs w:val="30"/>
        </w:rPr>
        <w:lastRenderedPageBreak/>
        <w:t>індивідуальних та групових проектів);</w:t>
      </w:r>
    </w:p>
    <w:p w14:paraId="40017780" w14:textId="77777777" w:rsidR="00B153A2" w:rsidRPr="001037B6" w:rsidRDefault="00B153A2" w:rsidP="00B153A2">
      <w:pPr>
        <w:widowControl w:val="0"/>
        <w:numPr>
          <w:ilvl w:val="0"/>
          <w:numId w:val="10"/>
        </w:numPr>
        <w:tabs>
          <w:tab w:val="left" w:pos="426"/>
        </w:tabs>
        <w:spacing w:line="228" w:lineRule="auto"/>
        <w:ind w:left="426" w:hanging="426"/>
        <w:jc w:val="both"/>
        <w:rPr>
          <w:color w:val="000000"/>
          <w:sz w:val="30"/>
          <w:szCs w:val="30"/>
        </w:rPr>
      </w:pPr>
      <w:r w:rsidRPr="001037B6">
        <w:rPr>
          <w:color w:val="000000"/>
          <w:sz w:val="30"/>
          <w:szCs w:val="30"/>
        </w:rPr>
        <w:t>підсумковий контроль (екзамен).</w:t>
      </w:r>
    </w:p>
    <w:p w14:paraId="13524630" w14:textId="77777777" w:rsidR="00B153A2" w:rsidRPr="001037B6" w:rsidRDefault="00B153A2" w:rsidP="00B153A2">
      <w:pPr>
        <w:spacing w:line="228" w:lineRule="auto"/>
        <w:rPr>
          <w:color w:val="000000"/>
          <w:sz w:val="30"/>
          <w:szCs w:val="30"/>
        </w:rPr>
      </w:pPr>
      <w:r w:rsidRPr="001037B6">
        <w:rPr>
          <w:b/>
          <w:color w:val="000000"/>
          <w:sz w:val="30"/>
          <w:szCs w:val="30"/>
        </w:rPr>
        <w:t>Мова навчання та викладання.</w:t>
      </w:r>
      <w:r w:rsidRPr="001037B6">
        <w:rPr>
          <w:color w:val="000000"/>
          <w:sz w:val="30"/>
          <w:szCs w:val="30"/>
        </w:rPr>
        <w:t xml:space="preserve"> Українська.</w:t>
      </w:r>
    </w:p>
    <w:p w14:paraId="679A42F9" w14:textId="77777777" w:rsidR="006F738A" w:rsidRPr="001037B6" w:rsidRDefault="006F738A" w:rsidP="00B153A2">
      <w:pPr>
        <w:widowControl w:val="0"/>
        <w:tabs>
          <w:tab w:val="left" w:pos="426"/>
          <w:tab w:val="left" w:pos="567"/>
        </w:tabs>
        <w:spacing w:line="228" w:lineRule="auto"/>
        <w:jc w:val="both"/>
        <w:rPr>
          <w:color w:val="000000"/>
          <w:sz w:val="30"/>
          <w:szCs w:val="30"/>
        </w:rPr>
      </w:pPr>
    </w:p>
    <w:sectPr w:rsidR="006F738A" w:rsidRPr="001037B6" w:rsidSect="009E36C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61351"/>
    <w:multiLevelType w:val="multilevel"/>
    <w:tmpl w:val="8CA294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30"/>
        <w:szCs w:val="3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17A25592"/>
    <w:multiLevelType w:val="hybridMultilevel"/>
    <w:tmpl w:val="DEC4C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F042D"/>
    <w:multiLevelType w:val="hybridMultilevel"/>
    <w:tmpl w:val="E3EEDBAA"/>
    <w:lvl w:ilvl="0" w:tplc="5A68D9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42203"/>
    <w:multiLevelType w:val="hybridMultilevel"/>
    <w:tmpl w:val="2D0EEE24"/>
    <w:lvl w:ilvl="0" w:tplc="AA10DAA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F51AB"/>
    <w:multiLevelType w:val="hybridMultilevel"/>
    <w:tmpl w:val="BC741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40AEE"/>
    <w:multiLevelType w:val="hybridMultilevel"/>
    <w:tmpl w:val="D61C9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F6938"/>
    <w:multiLevelType w:val="hybridMultilevel"/>
    <w:tmpl w:val="99AE1D78"/>
    <w:lvl w:ilvl="0" w:tplc="A98A98F6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87D96"/>
    <w:multiLevelType w:val="hybridMultilevel"/>
    <w:tmpl w:val="DEC4C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B033C"/>
    <w:multiLevelType w:val="hybridMultilevel"/>
    <w:tmpl w:val="93165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665123">
    <w:abstractNumId w:val="2"/>
  </w:num>
  <w:num w:numId="2" w16cid:durableId="902058906">
    <w:abstractNumId w:val="0"/>
  </w:num>
  <w:num w:numId="3" w16cid:durableId="430706328">
    <w:abstractNumId w:val="7"/>
  </w:num>
  <w:num w:numId="4" w16cid:durableId="1579827407">
    <w:abstractNumId w:val="1"/>
  </w:num>
  <w:num w:numId="5" w16cid:durableId="1423181747">
    <w:abstractNumId w:val="0"/>
  </w:num>
  <w:num w:numId="6" w16cid:durableId="1291861387">
    <w:abstractNumId w:val="5"/>
  </w:num>
  <w:num w:numId="7" w16cid:durableId="340160726">
    <w:abstractNumId w:val="3"/>
  </w:num>
  <w:num w:numId="8" w16cid:durableId="795684667">
    <w:abstractNumId w:val="8"/>
  </w:num>
  <w:num w:numId="9" w16cid:durableId="322584023">
    <w:abstractNumId w:val="4"/>
  </w:num>
  <w:num w:numId="10" w16cid:durableId="11319399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5D"/>
    <w:rsid w:val="00017CCB"/>
    <w:rsid w:val="000675B2"/>
    <w:rsid w:val="000A6DAA"/>
    <w:rsid w:val="000C7E95"/>
    <w:rsid w:val="000D07F1"/>
    <w:rsid w:val="000E4B73"/>
    <w:rsid w:val="001037B6"/>
    <w:rsid w:val="0013524F"/>
    <w:rsid w:val="001764E7"/>
    <w:rsid w:val="001A4D4E"/>
    <w:rsid w:val="001C2193"/>
    <w:rsid w:val="001F5D13"/>
    <w:rsid w:val="0029610B"/>
    <w:rsid w:val="002A655F"/>
    <w:rsid w:val="002C2075"/>
    <w:rsid w:val="003858F8"/>
    <w:rsid w:val="0040772E"/>
    <w:rsid w:val="00414FD2"/>
    <w:rsid w:val="004275E6"/>
    <w:rsid w:val="00440180"/>
    <w:rsid w:val="005B0F52"/>
    <w:rsid w:val="006219B8"/>
    <w:rsid w:val="00657050"/>
    <w:rsid w:val="0067460F"/>
    <w:rsid w:val="006E4F0C"/>
    <w:rsid w:val="006E625D"/>
    <w:rsid w:val="006F738A"/>
    <w:rsid w:val="007254C5"/>
    <w:rsid w:val="00776A79"/>
    <w:rsid w:val="008122DE"/>
    <w:rsid w:val="00863D36"/>
    <w:rsid w:val="00907340"/>
    <w:rsid w:val="009E36CF"/>
    <w:rsid w:val="00AB0373"/>
    <w:rsid w:val="00AD2138"/>
    <w:rsid w:val="00B153A2"/>
    <w:rsid w:val="00B406BF"/>
    <w:rsid w:val="00B63A65"/>
    <w:rsid w:val="00B9553E"/>
    <w:rsid w:val="00BF1C0E"/>
    <w:rsid w:val="00CB4BB1"/>
    <w:rsid w:val="00CE7E44"/>
    <w:rsid w:val="00CF76C6"/>
    <w:rsid w:val="00D057B1"/>
    <w:rsid w:val="00E32EE3"/>
    <w:rsid w:val="00E52B56"/>
    <w:rsid w:val="00E820E9"/>
    <w:rsid w:val="00F0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4321"/>
  <w15:docId w15:val="{0C56BC25-AFAF-4523-A3D9-2BE79445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25D"/>
    <w:rPr>
      <w:rFonts w:ascii="Times New Roman" w:eastAsia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 Знак Знак Знак"/>
    <w:basedOn w:val="a"/>
    <w:rsid w:val="006E625D"/>
    <w:rPr>
      <w:rFonts w:ascii="Verdana" w:hAnsi="Verdana" w:cs="Verdana"/>
      <w:lang w:val="en-US" w:eastAsia="en-US"/>
    </w:rPr>
  </w:style>
  <w:style w:type="character" w:styleId="a3">
    <w:name w:val="Hyperlink"/>
    <w:uiPriority w:val="99"/>
    <w:unhideWhenUsed/>
    <w:rsid w:val="006E625D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6E625D"/>
    <w:rPr>
      <w:rFonts w:ascii="Times New Roman" w:hAnsi="Times New Roman" w:cs="Times New Roman" w:hint="default"/>
    </w:rPr>
  </w:style>
  <w:style w:type="character" w:styleId="a4">
    <w:name w:val="Strong"/>
    <w:uiPriority w:val="22"/>
    <w:qFormat/>
    <w:rsid w:val="000675B2"/>
    <w:rPr>
      <w:b/>
      <w:bCs/>
    </w:rPr>
  </w:style>
  <w:style w:type="paragraph" w:styleId="a5">
    <w:name w:val="List Paragraph"/>
    <w:basedOn w:val="a"/>
    <w:uiPriority w:val="99"/>
    <w:qFormat/>
    <w:rsid w:val="00B9553E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B15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5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pository.vsau.org/getfile.php/2537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Миколайчук Ірина Павлівна</cp:lastModifiedBy>
  <cp:revision>8</cp:revision>
  <cp:lastPrinted>2018-02-13T14:34:00Z</cp:lastPrinted>
  <dcterms:created xsi:type="dcterms:W3CDTF">2021-03-18T12:39:00Z</dcterms:created>
  <dcterms:modified xsi:type="dcterms:W3CDTF">2024-03-05T22:21:00Z</dcterms:modified>
</cp:coreProperties>
</file>