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00"/>
        <w:gridCol w:w="7632"/>
      </w:tblGrid>
      <w:tr w:rsidR="00C514BE" w:rsidRPr="00D7702D" w:rsidTr="000740E7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514BE" w:rsidRPr="0010551B" w:rsidRDefault="009047CA" w:rsidP="000740E7">
            <w:pPr>
              <w:spacing w:line="240" w:lineRule="auto"/>
              <w:jc w:val="left"/>
              <w:rPr>
                <w:color w:val="333333"/>
                <w:sz w:val="22"/>
                <w:lang w:val="en-GB" w:eastAsia="uk-UA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-.75pt;margin-top:0;width:139.2pt;height:158.8pt;z-index:2;visibility:visible">
                  <v:imagedata r:id="rId5" o:title=""/>
                  <w10:wrap type="square"/>
                </v:shape>
              </w:pict>
            </w:r>
            <w:r>
              <w:rPr>
                <w:noProof/>
                <w:color w:val="333333"/>
                <w:sz w:val="22"/>
                <w:lang w:eastAsia="uk-UA"/>
              </w:rPr>
            </w:r>
            <w:r>
              <w:rPr>
                <w:noProof/>
                <w:color w:val="333333"/>
                <w:sz w:val="22"/>
                <w:lang w:eastAsia="uk-UA"/>
              </w:rPr>
              <w:pict>
                <v:rect id="Прямоугольник 1" o:spid="_x0000_s1027" alt="https://knute.edu.ua/image/MTU1/874987c2c9f0fe0aa9f416a6253d871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7632" w:type="dxa"/>
            <w:shd w:val="clear" w:color="auto" w:fill="FFFFFF"/>
            <w:vAlign w:val="center"/>
          </w:tcPr>
          <w:p w:rsidR="00C514BE" w:rsidRPr="0010551B" w:rsidRDefault="00C514BE" w:rsidP="000740E7">
            <w:pPr>
              <w:spacing w:after="150" w:line="240" w:lineRule="auto"/>
              <w:jc w:val="left"/>
              <w:rPr>
                <w:i/>
                <w:color w:val="333333"/>
                <w:sz w:val="22"/>
                <w:lang w:val="en-GB" w:eastAsia="uk-UA"/>
              </w:rPr>
            </w:pPr>
            <w:r w:rsidRPr="00D7702D">
              <w:rPr>
                <w:lang w:val="en-US"/>
              </w:rPr>
              <w:t>OLHA DUBININA</w:t>
            </w:r>
            <w:r w:rsidRPr="0010551B">
              <w:rPr>
                <w:color w:val="0070C0"/>
                <w:sz w:val="22"/>
                <w:lang w:val="en-GB" w:eastAsia="uk-UA"/>
              </w:rPr>
              <w:br/>
            </w:r>
            <w:bookmarkStart w:id="0" w:name="_GoBack"/>
            <w:r w:rsidRPr="0010551B">
              <w:rPr>
                <w:i/>
                <w:color w:val="333333"/>
                <w:sz w:val="22"/>
                <w:lang w:val="en-GB" w:eastAsia="uk-UA"/>
              </w:rPr>
              <w:t>dubinina_olga@ukr.net</w:t>
            </w:r>
            <w:bookmarkEnd w:id="0"/>
          </w:p>
          <w:p w:rsidR="00C514BE" w:rsidRPr="0010551B" w:rsidRDefault="00C514BE" w:rsidP="000740E7">
            <w:pPr>
              <w:spacing w:after="150" w:line="240" w:lineRule="auto"/>
              <w:jc w:val="left"/>
              <w:rPr>
                <w:color w:val="333333"/>
                <w:sz w:val="22"/>
                <w:lang w:val="en-GB" w:eastAsia="uk-UA"/>
              </w:rPr>
            </w:pPr>
            <w:r>
              <w:rPr>
                <w:b/>
                <w:bCs/>
                <w:color w:val="333333"/>
                <w:sz w:val="22"/>
                <w:lang w:val="en-GB" w:eastAsia="uk-UA"/>
              </w:rPr>
              <w:t xml:space="preserve">Senior Lecturer, </w:t>
            </w:r>
            <w:r w:rsidRPr="0010551B">
              <w:rPr>
                <w:b/>
                <w:bCs/>
                <w:color w:val="333333"/>
                <w:sz w:val="22"/>
                <w:lang w:val="en-GB" w:eastAsia="uk-UA"/>
              </w:rPr>
              <w:t>Department of Foreign Philology and Translation</w:t>
            </w:r>
          </w:p>
          <w:tbl>
            <w:tblPr>
              <w:tblW w:w="676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766"/>
            </w:tblGrid>
            <w:tr w:rsidR="00C514BE" w:rsidRPr="00D7702D" w:rsidTr="003F0C14">
              <w:trPr>
                <w:jc w:val="center"/>
              </w:trPr>
              <w:tc>
                <w:tcPr>
                  <w:tcW w:w="6766" w:type="dxa"/>
                  <w:vAlign w:val="center"/>
                </w:tcPr>
                <w:p w:rsidR="00C514BE" w:rsidRDefault="00C514BE" w:rsidP="000740E7">
                  <w:pPr>
                    <w:spacing w:line="240" w:lineRule="auto"/>
                    <w:jc w:val="center"/>
                    <w:rPr>
                      <w:sz w:val="22"/>
                      <w:lang w:val="en-GB" w:eastAsia="uk-UA"/>
                    </w:rPr>
                  </w:pPr>
                  <w:r>
                    <w:rPr>
                      <w:sz w:val="22"/>
                      <w:lang w:val="en-GB" w:eastAsia="uk-UA"/>
                    </w:rPr>
                    <w:t>S</w:t>
                  </w:r>
                  <w:r w:rsidRPr="0010551B">
                    <w:rPr>
                      <w:sz w:val="22"/>
                      <w:lang w:val="en-GB" w:eastAsia="uk-UA"/>
                    </w:rPr>
                    <w:t xml:space="preserve">cientist </w:t>
                  </w:r>
                  <w:r>
                    <w:rPr>
                      <w:sz w:val="22"/>
                      <w:lang w:val="en-GB" w:eastAsia="uk-UA"/>
                    </w:rPr>
                    <w:t>profile:</w:t>
                  </w:r>
                </w:p>
                <w:p w:rsidR="00215A80" w:rsidRPr="0010551B" w:rsidRDefault="00215A80" w:rsidP="000740E7">
                  <w:pPr>
                    <w:spacing w:line="240" w:lineRule="auto"/>
                    <w:jc w:val="center"/>
                    <w:rPr>
                      <w:sz w:val="22"/>
                      <w:lang w:val="en-GB" w:eastAsia="uk-UA"/>
                    </w:rPr>
                  </w:pPr>
                </w:p>
                <w:p w:rsidR="00C514BE" w:rsidRPr="00215A80" w:rsidRDefault="00C514BE" w:rsidP="00215A80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 w:eastAsia="uk-UA"/>
                    </w:rPr>
                  </w:pPr>
                  <w:r w:rsidRPr="00215A80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215A8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6" w:history="1">
                    <w:r w:rsidR="00215A80" w:rsidRPr="00215A80">
                      <w:rPr>
                        <w:rStyle w:val="a4"/>
                        <w:rFonts w:ascii="Arial" w:hAnsi="Arial" w:cs="Arial"/>
                        <w:color w:val="005580"/>
                        <w:sz w:val="24"/>
                        <w:szCs w:val="24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="00215A80" w:rsidRPr="00215A80">
                      <w:rPr>
                        <w:rStyle w:val="a4"/>
                        <w:rFonts w:ascii="Arial" w:hAnsi="Arial" w:cs="Arial"/>
                        <w:color w:val="005580"/>
                        <w:sz w:val="24"/>
                        <w:szCs w:val="24"/>
                        <w:shd w:val="clear" w:color="auto" w:fill="FFFFFF"/>
                      </w:rPr>
                      <w:t>Google</w:t>
                    </w:r>
                    <w:proofErr w:type="spellEnd"/>
                    <w:r w:rsidR="00215A80" w:rsidRPr="00215A80">
                      <w:rPr>
                        <w:rStyle w:val="a4"/>
                        <w:rFonts w:ascii="Arial" w:hAnsi="Arial" w:cs="Arial"/>
                        <w:color w:val="005580"/>
                        <w:sz w:val="24"/>
                        <w:szCs w:val="24"/>
                        <w:shd w:val="clear" w:color="auto" w:fill="FFFFFF"/>
                      </w:rPr>
                      <w:t xml:space="preserve"> Академія</w:t>
                    </w:r>
                  </w:hyperlink>
                  <w:r w:rsidRPr="00215A8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215A80" w:rsidRPr="00215A8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215A8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hyperlink r:id="rId7" w:history="1">
                    <w:r w:rsidR="00215A80" w:rsidRPr="00215A80">
                      <w:rPr>
                        <w:rStyle w:val="a4"/>
                        <w:rFonts w:ascii="Helvetica" w:hAnsi="Helvetica" w:cs="Helvetica"/>
                        <w:color w:val="005580"/>
                        <w:sz w:val="24"/>
                        <w:szCs w:val="24"/>
                        <w:shd w:val="clear" w:color="auto" w:fill="FFFFFF"/>
                      </w:rPr>
                      <w:t>ORCID</w:t>
                    </w:r>
                  </w:hyperlink>
                  <w:r w:rsidR="00215A80">
                    <w:rPr>
                      <w:sz w:val="24"/>
                      <w:szCs w:val="24"/>
                      <w:lang w:val="en-US"/>
                    </w:rPr>
                    <w:t xml:space="preserve">      </w:t>
                  </w:r>
                  <w:r w:rsidR="00215A80" w:rsidRPr="00215A80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8" w:history="1">
                    <w:proofErr w:type="spellStart"/>
                    <w:r w:rsidR="00215A80" w:rsidRPr="00215A80">
                      <w:rPr>
                        <w:rStyle w:val="a4"/>
                        <w:rFonts w:ascii="Helvetica" w:hAnsi="Helvetica" w:cs="Helvetica"/>
                        <w:color w:val="005580"/>
                        <w:sz w:val="24"/>
                        <w:szCs w:val="24"/>
                        <w:shd w:val="clear" w:color="auto" w:fill="FFFFFF"/>
                      </w:rPr>
                      <w:t>ResearcherID</w:t>
                    </w:r>
                    <w:proofErr w:type="spellEnd"/>
                  </w:hyperlink>
                </w:p>
              </w:tc>
            </w:tr>
          </w:tbl>
          <w:p w:rsidR="00C514BE" w:rsidRPr="0010551B" w:rsidRDefault="00215A80" w:rsidP="00794761">
            <w:pPr>
              <w:spacing w:before="120" w:after="120" w:line="240" w:lineRule="auto"/>
              <w:jc w:val="left"/>
              <w:rPr>
                <w:color w:val="333333"/>
                <w:sz w:val="22"/>
                <w:lang w:val="en-GB" w:eastAsia="uk-UA"/>
              </w:rPr>
            </w:pPr>
            <w:r>
              <w:rPr>
                <w:color w:val="333333"/>
                <w:sz w:val="22"/>
                <w:lang w:val="en-GB" w:eastAsia="uk-UA"/>
              </w:rPr>
              <w:t xml:space="preserve"> </w:t>
            </w:r>
          </w:p>
          <w:p w:rsidR="00C514BE" w:rsidRPr="0010551B" w:rsidRDefault="00C514BE" w:rsidP="000740E7">
            <w:pPr>
              <w:spacing w:after="150" w:line="240" w:lineRule="auto"/>
              <w:jc w:val="left"/>
              <w:rPr>
                <w:color w:val="333333"/>
                <w:sz w:val="22"/>
                <w:lang w:val="en-GB" w:eastAsia="uk-UA"/>
              </w:rPr>
            </w:pPr>
            <w:r w:rsidRPr="0010551B">
              <w:rPr>
                <w:b/>
                <w:bCs/>
                <w:color w:val="0070C0"/>
                <w:sz w:val="22"/>
                <w:lang w:val="en-GB" w:eastAsia="uk-UA"/>
              </w:rPr>
              <w:t>RESEARCH EXPERTISE: </w:t>
            </w:r>
            <w:r>
              <w:rPr>
                <w:color w:val="333333"/>
                <w:sz w:val="22"/>
                <w:lang w:val="en-GB" w:eastAsia="uk-UA"/>
              </w:rPr>
              <w:t>innovative</w:t>
            </w:r>
            <w:r w:rsidRPr="0010551B">
              <w:rPr>
                <w:color w:val="333333"/>
                <w:sz w:val="22"/>
                <w:lang w:val="en-GB" w:eastAsia="uk-UA"/>
              </w:rPr>
              <w:t xml:space="preserve"> technologies in English language teaching</w:t>
            </w:r>
          </w:p>
          <w:p w:rsidR="00C514BE" w:rsidRPr="00190258" w:rsidRDefault="00C514BE" w:rsidP="00A4380A">
            <w:pPr>
              <w:spacing w:after="150" w:line="240" w:lineRule="auto"/>
              <w:jc w:val="left"/>
              <w:rPr>
                <w:color w:val="333333"/>
                <w:sz w:val="22"/>
                <w:lang w:val="en-US" w:eastAsia="uk-UA"/>
              </w:rPr>
            </w:pPr>
            <w:r w:rsidRPr="0010551B">
              <w:rPr>
                <w:b/>
                <w:bCs/>
                <w:color w:val="0070C0"/>
                <w:sz w:val="22"/>
                <w:lang w:val="en-GB" w:eastAsia="uk-UA"/>
              </w:rPr>
              <w:t xml:space="preserve">COURSES: </w:t>
            </w:r>
            <w:r w:rsidRPr="0010551B">
              <w:rPr>
                <w:b/>
                <w:bCs/>
                <w:color w:val="0000CC"/>
                <w:sz w:val="22"/>
                <w:lang w:val="en-GB" w:eastAsia="uk-UA"/>
              </w:rPr>
              <w:t>“</w:t>
            </w:r>
            <w:r w:rsidRPr="0010551B">
              <w:rPr>
                <w:color w:val="333333"/>
                <w:sz w:val="22"/>
                <w:lang w:val="en-GB" w:eastAsia="uk-UA"/>
              </w:rPr>
              <w:t xml:space="preserve">English for Specific Purposes”, “Business English”, “Practical English </w:t>
            </w:r>
            <w:r>
              <w:rPr>
                <w:color w:val="333333"/>
                <w:sz w:val="22"/>
                <w:lang w:val="en-GB" w:eastAsia="uk-UA"/>
              </w:rPr>
              <w:t>Course</w:t>
            </w:r>
            <w:r w:rsidRPr="0010551B">
              <w:rPr>
                <w:color w:val="333333"/>
                <w:sz w:val="22"/>
                <w:lang w:val="en-GB" w:eastAsia="uk-UA"/>
              </w:rPr>
              <w:t>”</w:t>
            </w:r>
          </w:p>
        </w:tc>
      </w:tr>
    </w:tbl>
    <w:p w:rsidR="00C514BE" w:rsidRPr="0010551B" w:rsidRDefault="00C514BE" w:rsidP="000D4832">
      <w:pPr>
        <w:shd w:val="clear" w:color="auto" w:fill="FFFFFF"/>
        <w:spacing w:before="120" w:after="60" w:line="240" w:lineRule="auto"/>
        <w:jc w:val="left"/>
        <w:rPr>
          <w:b/>
          <w:color w:val="0070C0"/>
          <w:sz w:val="22"/>
          <w:lang w:val="en-GB" w:eastAsia="uk-UA"/>
        </w:rPr>
      </w:pPr>
      <w:r w:rsidRPr="0010551B">
        <w:rPr>
          <w:b/>
          <w:color w:val="0070C0"/>
          <w:sz w:val="22"/>
          <w:lang w:val="en-GB" w:eastAsia="uk-UA"/>
        </w:rPr>
        <w:t>ACADEMIC DEGREES:</w:t>
      </w:r>
    </w:p>
    <w:p w:rsidR="00C514BE" w:rsidRPr="0010551B" w:rsidRDefault="00C514BE" w:rsidP="005069EE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jc w:val="left"/>
        <w:rPr>
          <w:color w:val="333333"/>
          <w:sz w:val="22"/>
          <w:lang w:val="en-GB" w:eastAsia="uk-UA"/>
        </w:rPr>
      </w:pPr>
      <w:r>
        <w:rPr>
          <w:color w:val="333333"/>
          <w:sz w:val="22"/>
          <w:lang w:val="en-GB" w:eastAsia="uk-UA"/>
        </w:rPr>
        <w:t>Specialist</w:t>
      </w:r>
      <w:r w:rsidRPr="0010551B">
        <w:rPr>
          <w:color w:val="333333"/>
          <w:sz w:val="22"/>
          <w:lang w:val="en-GB" w:eastAsia="uk-UA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 w:rsidRPr="0010551B">
            <w:rPr>
              <w:color w:val="333333"/>
              <w:sz w:val="22"/>
              <w:lang w:val="en-GB" w:eastAsia="uk-UA"/>
            </w:rPr>
            <w:t>Pereiaslav-Khmelnytskyi</w:t>
          </w:r>
        </w:smartTag>
        <w:proofErr w:type="spellEnd"/>
        <w:r w:rsidRPr="0010551B">
          <w:rPr>
            <w:color w:val="333333"/>
            <w:sz w:val="22"/>
            <w:lang w:val="en-GB" w:eastAsia="uk-UA"/>
          </w:rPr>
          <w:t xml:space="preserve"> </w:t>
        </w:r>
        <w:proofErr w:type="spellStart"/>
        <w:smartTag w:uri="urn:schemas-microsoft-com:office:smarttags" w:element="PlaceName">
          <w:r>
            <w:rPr>
              <w:color w:val="333333"/>
              <w:sz w:val="22"/>
              <w:lang w:val="en-GB" w:eastAsia="uk-UA"/>
            </w:rPr>
            <w:t>H</w:t>
          </w:r>
          <w:r w:rsidRPr="0010551B">
            <w:rPr>
              <w:color w:val="333333"/>
              <w:sz w:val="22"/>
              <w:lang w:val="en-GB" w:eastAsia="uk-UA"/>
            </w:rPr>
            <w:t>ry</w:t>
          </w:r>
          <w:r>
            <w:rPr>
              <w:color w:val="333333"/>
              <w:sz w:val="22"/>
              <w:lang w:val="en-GB" w:eastAsia="uk-UA"/>
            </w:rPr>
            <w:t>h</w:t>
          </w:r>
          <w:r w:rsidRPr="0010551B">
            <w:rPr>
              <w:color w:val="333333"/>
              <w:sz w:val="22"/>
              <w:lang w:val="en-GB" w:eastAsia="uk-UA"/>
            </w:rPr>
            <w:t>orii</w:t>
          </w:r>
        </w:smartTag>
        <w:proofErr w:type="spellEnd"/>
        <w:r w:rsidRPr="0010551B">
          <w:rPr>
            <w:color w:val="333333"/>
            <w:sz w:val="22"/>
            <w:lang w:val="en-GB" w:eastAsia="uk-UA"/>
          </w:rPr>
          <w:t xml:space="preserve"> </w:t>
        </w:r>
        <w:proofErr w:type="spellStart"/>
        <w:smartTag w:uri="urn:schemas-microsoft-com:office:smarttags" w:element="PlaceName">
          <w:r>
            <w:rPr>
              <w:color w:val="333333"/>
              <w:sz w:val="22"/>
              <w:lang w:val="en-GB" w:eastAsia="uk-UA"/>
            </w:rPr>
            <w:t>Sk</w:t>
          </w:r>
          <w:r w:rsidRPr="0010551B">
            <w:rPr>
              <w:color w:val="333333"/>
              <w:sz w:val="22"/>
              <w:lang w:val="en-GB" w:eastAsia="uk-UA"/>
            </w:rPr>
            <w:t>ovoroda</w:t>
          </w:r>
        </w:smartTag>
        <w:proofErr w:type="spellEnd"/>
        <w:r w:rsidRPr="0010551B">
          <w:rPr>
            <w:color w:val="333333"/>
            <w:sz w:val="22"/>
            <w:lang w:val="en-GB" w:eastAsia="uk-UA"/>
          </w:rPr>
          <w:t xml:space="preserve"> </w:t>
        </w:r>
        <w:smartTag w:uri="urn:schemas-microsoft-com:office:smarttags" w:element="PlaceType">
          <w:r w:rsidRPr="0010551B">
            <w:rPr>
              <w:color w:val="333333"/>
              <w:sz w:val="22"/>
              <w:lang w:val="en-GB" w:eastAsia="uk-UA"/>
            </w:rPr>
            <w:t>State</w:t>
          </w:r>
        </w:smartTag>
      </w:smartTag>
      <w:r w:rsidRPr="0010551B">
        <w:rPr>
          <w:color w:val="333333"/>
          <w:sz w:val="22"/>
          <w:lang w:eastAsia="uk-UA"/>
        </w:rPr>
        <w:t xml:space="preserve"> </w:t>
      </w:r>
      <w:r w:rsidRPr="0010551B">
        <w:rPr>
          <w:color w:val="333333"/>
          <w:sz w:val="22"/>
          <w:lang w:val="en-US" w:eastAsia="uk-UA"/>
        </w:rPr>
        <w:t>Pedagogical University</w:t>
      </w:r>
      <w:r w:rsidRPr="0010551B">
        <w:rPr>
          <w:color w:val="333333"/>
          <w:sz w:val="22"/>
          <w:lang w:val="en-GB" w:eastAsia="uk-UA"/>
        </w:rPr>
        <w:t>, 1996</w:t>
      </w:r>
    </w:p>
    <w:p w:rsidR="00C514BE" w:rsidRPr="0010551B" w:rsidRDefault="00C514BE" w:rsidP="000D4832">
      <w:pPr>
        <w:shd w:val="clear" w:color="auto" w:fill="FFFFFF"/>
        <w:spacing w:before="100" w:beforeAutospacing="1" w:after="60" w:line="240" w:lineRule="auto"/>
        <w:jc w:val="left"/>
        <w:rPr>
          <w:b/>
          <w:color w:val="0070C0"/>
          <w:sz w:val="22"/>
          <w:lang w:val="en-GB" w:eastAsia="uk-UA"/>
        </w:rPr>
      </w:pPr>
      <w:r w:rsidRPr="0010551B">
        <w:rPr>
          <w:b/>
          <w:color w:val="0070C0"/>
          <w:sz w:val="22"/>
          <w:lang w:val="en-GB" w:eastAsia="uk-UA"/>
        </w:rPr>
        <w:t>ACADEMIC APPOINTMENTS:</w:t>
      </w:r>
    </w:p>
    <w:p w:rsidR="00C514BE" w:rsidRPr="0010551B" w:rsidRDefault="00C514BE" w:rsidP="005069EE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jc w:val="left"/>
        <w:rPr>
          <w:color w:val="333333"/>
          <w:sz w:val="22"/>
          <w:lang w:val="en-GB" w:eastAsia="uk-UA"/>
        </w:rPr>
      </w:pPr>
      <w:r>
        <w:rPr>
          <w:color w:val="333333"/>
          <w:sz w:val="22"/>
          <w:lang w:val="en-GB" w:eastAsia="uk-UA"/>
        </w:rPr>
        <w:t xml:space="preserve">Senior Lecturer, </w:t>
      </w:r>
      <w:r w:rsidRPr="0010551B">
        <w:rPr>
          <w:color w:val="333333"/>
          <w:sz w:val="22"/>
          <w:lang w:val="en-GB" w:eastAsia="uk-UA"/>
        </w:rPr>
        <w:t xml:space="preserve">Department </w:t>
      </w:r>
      <w:r w:rsidRPr="000B75E7">
        <w:rPr>
          <w:bCs/>
          <w:color w:val="333333"/>
          <w:sz w:val="22"/>
          <w:lang w:val="en-GB" w:eastAsia="uk-UA"/>
        </w:rPr>
        <w:t>of Foreign Philology and Translation</w:t>
      </w:r>
      <w:r w:rsidRPr="000B75E7">
        <w:rPr>
          <w:color w:val="333333"/>
          <w:sz w:val="22"/>
          <w:lang w:val="en-GB" w:eastAsia="uk-UA"/>
        </w:rPr>
        <w:t>,</w:t>
      </w:r>
      <w:r w:rsidRPr="0010551B">
        <w:rPr>
          <w:color w:val="333333"/>
          <w:sz w:val="22"/>
          <w:lang w:val="en-GB" w:eastAsia="uk-UA"/>
        </w:rPr>
        <w:t xml:space="preserve"> </w:t>
      </w:r>
      <w:smartTag w:uri="urn:schemas-microsoft-com:office:smarttags" w:element="country-region">
        <w:smartTag w:uri="urn:schemas-microsoft-com:office:smarttags" w:element="country-region">
          <w:r w:rsidRPr="0010551B">
            <w:rPr>
              <w:color w:val="333333"/>
              <w:sz w:val="22"/>
              <w:lang w:val="en-GB" w:eastAsia="uk-UA"/>
            </w:rPr>
            <w:t>Kyiv</w:t>
          </w:r>
        </w:smartTag>
        <w:r w:rsidRPr="0010551B">
          <w:rPr>
            <w:color w:val="333333"/>
            <w:sz w:val="22"/>
            <w:lang w:val="en-GB" w:eastAsia="uk-UA"/>
          </w:rPr>
          <w:t xml:space="preserve"> </w:t>
        </w:r>
        <w:smartTag w:uri="urn:schemas-microsoft-com:office:smarttags" w:element="country-region">
          <w:r w:rsidRPr="0010551B">
            <w:rPr>
              <w:color w:val="333333"/>
              <w:sz w:val="22"/>
              <w:lang w:val="en-GB" w:eastAsia="uk-UA"/>
            </w:rPr>
            <w:t>National</w:t>
          </w:r>
        </w:smartTag>
        <w:r w:rsidRPr="0010551B">
          <w:rPr>
            <w:color w:val="333333"/>
            <w:sz w:val="22"/>
            <w:lang w:val="en-GB" w:eastAsia="uk-UA"/>
          </w:rPr>
          <w:t xml:space="preserve"> </w:t>
        </w:r>
        <w:smartTag w:uri="urn:schemas-microsoft-com:office:smarttags" w:element="country-region">
          <w:r w:rsidRPr="0010551B">
            <w:rPr>
              <w:color w:val="333333"/>
              <w:sz w:val="22"/>
              <w:lang w:val="en-GB" w:eastAsia="uk-UA"/>
            </w:rPr>
            <w:t>University</w:t>
          </w:r>
        </w:smartTag>
      </w:smartTag>
      <w:r w:rsidRPr="0010551B">
        <w:rPr>
          <w:color w:val="333333"/>
          <w:sz w:val="22"/>
          <w:lang w:val="en-GB" w:eastAsia="uk-UA"/>
        </w:rPr>
        <w:t xml:space="preserve"> o</w:t>
      </w:r>
      <w:r>
        <w:rPr>
          <w:color w:val="333333"/>
          <w:sz w:val="22"/>
          <w:lang w:val="en-GB" w:eastAsia="uk-UA"/>
        </w:rPr>
        <w:t>f Trade and Economics, 20</w:t>
      </w:r>
      <w:r w:rsidRPr="000B75E7">
        <w:rPr>
          <w:color w:val="333333"/>
          <w:sz w:val="22"/>
          <w:lang w:val="en-US" w:eastAsia="uk-UA"/>
        </w:rPr>
        <w:t>1</w:t>
      </w:r>
      <w:r>
        <w:rPr>
          <w:color w:val="333333"/>
          <w:sz w:val="22"/>
          <w:lang w:val="en-US" w:eastAsia="uk-UA"/>
        </w:rPr>
        <w:t>2</w:t>
      </w:r>
      <w:r w:rsidRPr="000B75E7">
        <w:rPr>
          <w:color w:val="333333"/>
          <w:sz w:val="22"/>
          <w:lang w:val="en-US" w:eastAsia="uk-UA"/>
        </w:rPr>
        <w:t xml:space="preserve"> </w:t>
      </w:r>
      <w:r>
        <w:rPr>
          <w:color w:val="333333"/>
          <w:sz w:val="22"/>
          <w:lang w:val="en-US" w:eastAsia="uk-UA"/>
        </w:rPr>
        <w:t>–</w:t>
      </w:r>
      <w:r w:rsidRPr="000B75E7">
        <w:rPr>
          <w:color w:val="333333"/>
          <w:sz w:val="22"/>
          <w:lang w:val="en-US" w:eastAsia="uk-UA"/>
        </w:rPr>
        <w:t xml:space="preserve"> 2019</w:t>
      </w:r>
      <w:r>
        <w:rPr>
          <w:color w:val="333333"/>
          <w:sz w:val="22"/>
          <w:lang w:val="en-US" w:eastAsia="uk-UA"/>
        </w:rPr>
        <w:t xml:space="preserve"> </w:t>
      </w:r>
    </w:p>
    <w:p w:rsidR="00C514BE" w:rsidRPr="0010551B" w:rsidRDefault="00C514BE" w:rsidP="000B75E7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jc w:val="left"/>
        <w:rPr>
          <w:color w:val="333333"/>
          <w:sz w:val="22"/>
          <w:lang w:val="en-GB" w:eastAsia="uk-UA"/>
        </w:rPr>
      </w:pPr>
      <w:r>
        <w:rPr>
          <w:color w:val="333333"/>
          <w:sz w:val="22"/>
          <w:lang w:val="en-GB" w:eastAsia="uk-UA"/>
        </w:rPr>
        <w:t xml:space="preserve">Lecturer, </w:t>
      </w:r>
      <w:r w:rsidRPr="0010551B">
        <w:rPr>
          <w:color w:val="333333"/>
          <w:sz w:val="22"/>
          <w:lang w:val="en-GB" w:eastAsia="uk-UA"/>
        </w:rPr>
        <w:t xml:space="preserve">Department of </w:t>
      </w:r>
      <w:r>
        <w:rPr>
          <w:color w:val="333333"/>
          <w:sz w:val="22"/>
          <w:lang w:val="en-GB" w:eastAsia="uk-UA"/>
        </w:rPr>
        <w:t>Foreign Languages</w:t>
      </w:r>
      <w:r w:rsidRPr="0010551B">
        <w:rPr>
          <w:color w:val="333333"/>
          <w:sz w:val="22"/>
          <w:lang w:val="en-GB" w:eastAsia="uk-UA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10551B">
            <w:rPr>
              <w:color w:val="333333"/>
              <w:sz w:val="22"/>
              <w:lang w:val="en-GB" w:eastAsia="uk-UA"/>
            </w:rPr>
            <w:t>Kyiv</w:t>
          </w:r>
        </w:smartTag>
        <w:r w:rsidRPr="0010551B">
          <w:rPr>
            <w:color w:val="333333"/>
            <w:sz w:val="22"/>
            <w:lang w:val="en-GB" w:eastAsia="uk-UA"/>
          </w:rPr>
          <w:t xml:space="preserve"> </w:t>
        </w:r>
        <w:smartTag w:uri="urn:schemas-microsoft-com:office:smarttags" w:element="country-region">
          <w:r w:rsidRPr="0010551B">
            <w:rPr>
              <w:color w:val="333333"/>
              <w:sz w:val="22"/>
              <w:lang w:val="en-GB" w:eastAsia="uk-UA"/>
            </w:rPr>
            <w:t>National</w:t>
          </w:r>
        </w:smartTag>
        <w:r w:rsidRPr="0010551B">
          <w:rPr>
            <w:color w:val="333333"/>
            <w:sz w:val="22"/>
            <w:lang w:val="en-GB" w:eastAsia="uk-UA"/>
          </w:rPr>
          <w:t xml:space="preserve"> </w:t>
        </w:r>
        <w:smartTag w:uri="urn:schemas-microsoft-com:office:smarttags" w:element="country-region">
          <w:r w:rsidRPr="0010551B">
            <w:rPr>
              <w:color w:val="333333"/>
              <w:sz w:val="22"/>
              <w:lang w:val="en-GB" w:eastAsia="uk-UA"/>
            </w:rPr>
            <w:t>University</w:t>
          </w:r>
        </w:smartTag>
      </w:smartTag>
      <w:r w:rsidRPr="0010551B">
        <w:rPr>
          <w:color w:val="333333"/>
          <w:sz w:val="22"/>
          <w:lang w:val="en-GB" w:eastAsia="uk-UA"/>
        </w:rPr>
        <w:t xml:space="preserve"> of Trade and Economics, </w:t>
      </w:r>
      <w:r>
        <w:rPr>
          <w:color w:val="333333"/>
          <w:sz w:val="22"/>
          <w:lang w:val="en-GB" w:eastAsia="uk-UA"/>
        </w:rPr>
        <w:t xml:space="preserve">2006 – 2012 </w:t>
      </w:r>
    </w:p>
    <w:p w:rsidR="00C514BE" w:rsidRPr="0010551B" w:rsidRDefault="00C514BE" w:rsidP="000D4832">
      <w:pPr>
        <w:shd w:val="clear" w:color="auto" w:fill="FFFFFF"/>
        <w:spacing w:before="100" w:beforeAutospacing="1" w:after="60" w:line="240" w:lineRule="auto"/>
        <w:jc w:val="left"/>
        <w:rPr>
          <w:b/>
          <w:color w:val="0070C0"/>
          <w:sz w:val="22"/>
          <w:lang w:val="en-GB" w:eastAsia="uk-UA"/>
        </w:rPr>
      </w:pPr>
      <w:r w:rsidRPr="0010551B">
        <w:rPr>
          <w:b/>
          <w:color w:val="0070C0"/>
          <w:sz w:val="22"/>
          <w:lang w:val="en-GB" w:eastAsia="uk-UA"/>
        </w:rPr>
        <w:t>AWARDS AND HONORS:</w:t>
      </w:r>
    </w:p>
    <w:p w:rsidR="00C514BE" w:rsidRPr="0010551B" w:rsidRDefault="00C514BE" w:rsidP="002A7397">
      <w:pPr>
        <w:numPr>
          <w:ilvl w:val="0"/>
          <w:numId w:val="7"/>
        </w:numPr>
        <w:shd w:val="clear" w:color="auto" w:fill="FFFFFF"/>
        <w:spacing w:after="60" w:line="240" w:lineRule="auto"/>
        <w:jc w:val="left"/>
        <w:rPr>
          <w:color w:val="333333"/>
          <w:sz w:val="22"/>
          <w:lang w:val="en-GB" w:eastAsia="uk-UA"/>
        </w:rPr>
      </w:pPr>
      <w:r>
        <w:rPr>
          <w:color w:val="333333"/>
          <w:sz w:val="22"/>
          <w:lang w:val="en-GB" w:eastAsia="uk-UA"/>
        </w:rPr>
        <w:t>Certificate of Appreciation</w:t>
      </w:r>
      <w:r w:rsidRPr="0010551B">
        <w:rPr>
          <w:color w:val="333333"/>
          <w:sz w:val="22"/>
          <w:lang w:val="en-GB" w:eastAsia="uk-UA"/>
        </w:rPr>
        <w:t xml:space="preserve"> </w:t>
      </w:r>
      <w:r>
        <w:rPr>
          <w:color w:val="333333"/>
          <w:sz w:val="22"/>
          <w:lang w:val="en-GB" w:eastAsia="uk-UA"/>
        </w:rPr>
        <w:t>for excellence in scientific and pedagogical work</w:t>
      </w:r>
      <w:r w:rsidRPr="0010551B">
        <w:rPr>
          <w:color w:val="333333"/>
          <w:sz w:val="22"/>
          <w:lang w:val="en-GB" w:eastAsia="uk-UA"/>
        </w:rPr>
        <w:t>, Kyiv National University of Trade and Economics</w:t>
      </w:r>
      <w:r>
        <w:rPr>
          <w:color w:val="333333"/>
          <w:sz w:val="22"/>
          <w:lang w:val="en-GB" w:eastAsia="uk-UA"/>
        </w:rPr>
        <w:t>,</w:t>
      </w:r>
      <w:r w:rsidRPr="0010551B">
        <w:rPr>
          <w:color w:val="333333"/>
          <w:sz w:val="22"/>
          <w:lang w:val="en-GB" w:eastAsia="uk-UA"/>
        </w:rPr>
        <w:t xml:space="preserve"> 2016</w:t>
      </w:r>
    </w:p>
    <w:p w:rsidR="00C514BE" w:rsidRPr="002A7397" w:rsidRDefault="00C514BE" w:rsidP="002A7397">
      <w:pPr>
        <w:pStyle w:val="aa"/>
        <w:numPr>
          <w:ilvl w:val="0"/>
          <w:numId w:val="7"/>
        </w:numPr>
        <w:shd w:val="clear" w:color="auto" w:fill="FFFFFF"/>
        <w:spacing w:after="60"/>
        <w:rPr>
          <w:rFonts w:eastAsia="Times New Roman"/>
          <w:color w:val="333333"/>
          <w:sz w:val="22"/>
          <w:lang w:val="en-GB" w:eastAsia="uk-UA"/>
        </w:rPr>
      </w:pPr>
      <w:r>
        <w:rPr>
          <w:rFonts w:eastAsia="Times New Roman"/>
          <w:color w:val="333333"/>
          <w:sz w:val="22"/>
          <w:lang w:val="en-GB" w:eastAsia="uk-UA"/>
        </w:rPr>
        <w:t>Certificate of Appreciation</w:t>
      </w:r>
      <w:r w:rsidRPr="0010551B">
        <w:rPr>
          <w:rFonts w:eastAsia="Times New Roman"/>
          <w:color w:val="333333"/>
          <w:sz w:val="22"/>
          <w:lang w:val="en-GB" w:eastAsia="uk-UA"/>
        </w:rPr>
        <w:t xml:space="preserve"> </w:t>
      </w:r>
      <w:r>
        <w:rPr>
          <w:sz w:val="22"/>
          <w:lang w:val="en-US"/>
        </w:rPr>
        <w:t xml:space="preserve">for </w:t>
      </w:r>
      <w:r w:rsidRPr="002A7397">
        <w:rPr>
          <w:sz w:val="22"/>
          <w:lang w:val="en-US"/>
        </w:rPr>
        <w:t>conscientious and fruitful work</w:t>
      </w:r>
      <w:r w:rsidRPr="002A7397">
        <w:rPr>
          <w:rFonts w:eastAsia="Times New Roman"/>
          <w:color w:val="333333"/>
          <w:sz w:val="22"/>
          <w:lang w:val="en-GB" w:eastAsia="uk-UA"/>
        </w:rPr>
        <w:t xml:space="preserve">, </w:t>
      </w:r>
      <w:r w:rsidRPr="002A7397">
        <w:rPr>
          <w:sz w:val="22"/>
          <w:lang w:val="en-US"/>
        </w:rPr>
        <w:t>Kyiv National University of Trade and Economics</w:t>
      </w:r>
      <w:r>
        <w:rPr>
          <w:sz w:val="22"/>
          <w:lang w:val="en-US"/>
        </w:rPr>
        <w:t>,</w:t>
      </w:r>
      <w:r w:rsidRPr="002A7397">
        <w:rPr>
          <w:sz w:val="22"/>
          <w:lang w:val="en-US"/>
        </w:rPr>
        <w:t xml:space="preserve"> </w:t>
      </w:r>
      <w:r w:rsidRPr="002A7397">
        <w:rPr>
          <w:rFonts w:eastAsia="Times New Roman"/>
          <w:color w:val="333333"/>
          <w:sz w:val="22"/>
          <w:lang w:val="en-GB" w:eastAsia="uk-UA"/>
        </w:rPr>
        <w:t>2013</w:t>
      </w:r>
    </w:p>
    <w:p w:rsidR="00C514BE" w:rsidRPr="00A4380A" w:rsidRDefault="00C514BE" w:rsidP="000D4832">
      <w:pPr>
        <w:shd w:val="clear" w:color="auto" w:fill="FFFFFF"/>
        <w:spacing w:before="100" w:beforeAutospacing="1" w:after="60" w:line="240" w:lineRule="auto"/>
        <w:jc w:val="left"/>
        <w:rPr>
          <w:b/>
          <w:color w:val="0070C0"/>
          <w:sz w:val="22"/>
          <w:lang w:val="ru-RU" w:eastAsia="uk-UA"/>
        </w:rPr>
      </w:pPr>
      <w:r w:rsidRPr="0010551B">
        <w:rPr>
          <w:b/>
          <w:color w:val="0070C0"/>
          <w:sz w:val="22"/>
          <w:lang w:val="en-GB" w:eastAsia="uk-UA"/>
        </w:rPr>
        <w:t>LIST OF PUBLICATIONS:</w:t>
      </w:r>
    </w:p>
    <w:p w:rsidR="00C514BE" w:rsidRPr="00D21567" w:rsidRDefault="00C514BE" w:rsidP="00D21567">
      <w:pPr>
        <w:pStyle w:val="aa"/>
        <w:numPr>
          <w:ilvl w:val="0"/>
          <w:numId w:val="8"/>
        </w:numPr>
        <w:tabs>
          <w:tab w:val="num" w:pos="360"/>
        </w:tabs>
        <w:jc w:val="both"/>
        <w:rPr>
          <w:sz w:val="22"/>
          <w:szCs w:val="22"/>
          <w:lang w:val="uk-UA"/>
        </w:rPr>
      </w:pPr>
      <w:proofErr w:type="spellStart"/>
      <w:r w:rsidRPr="00D21567">
        <w:rPr>
          <w:sz w:val="22"/>
          <w:szCs w:val="22"/>
          <w:lang w:val="en-US"/>
        </w:rPr>
        <w:t>Dubinina</w:t>
      </w:r>
      <w:proofErr w:type="spellEnd"/>
      <w:r w:rsidRPr="00D21567">
        <w:rPr>
          <w:sz w:val="22"/>
          <w:szCs w:val="22"/>
          <w:lang w:val="en-US"/>
        </w:rPr>
        <w:t xml:space="preserve"> O., </w:t>
      </w:r>
      <w:proofErr w:type="spellStart"/>
      <w:r w:rsidRPr="00D21567">
        <w:rPr>
          <w:sz w:val="22"/>
          <w:szCs w:val="22"/>
          <w:lang w:val="en-US"/>
        </w:rPr>
        <w:t>Moisiienko</w:t>
      </w:r>
      <w:proofErr w:type="spellEnd"/>
      <w:r w:rsidRPr="00D21567">
        <w:rPr>
          <w:sz w:val="22"/>
          <w:szCs w:val="22"/>
          <w:lang w:val="en-US"/>
        </w:rPr>
        <w:t xml:space="preserve"> O.</w:t>
      </w:r>
      <w:r w:rsidRPr="00D21567">
        <w:rPr>
          <w:sz w:val="22"/>
          <w:szCs w:val="22"/>
          <w:lang w:val="uk-UA"/>
        </w:rPr>
        <w:t xml:space="preserve"> </w:t>
      </w:r>
      <w:r w:rsidRPr="00D21567">
        <w:rPr>
          <w:sz w:val="22"/>
          <w:szCs w:val="22"/>
          <w:lang w:val="en-US"/>
        </w:rPr>
        <w:t>English for S</w:t>
      </w:r>
      <w:r>
        <w:rPr>
          <w:sz w:val="22"/>
          <w:szCs w:val="22"/>
          <w:lang w:val="en-US"/>
        </w:rPr>
        <w:t>pecific Purposes. Tasks for the Development of</w:t>
      </w:r>
      <w:r w:rsidRPr="00D21567">
        <w:rPr>
          <w:sz w:val="22"/>
          <w:szCs w:val="22"/>
          <w:lang w:val="en-US"/>
        </w:rPr>
        <w:t xml:space="preserve"> Students’ Communication Skills</w:t>
      </w:r>
      <w:r w:rsidRPr="00D21567">
        <w:rPr>
          <w:sz w:val="22"/>
          <w:szCs w:val="22"/>
          <w:lang w:val="uk-UA"/>
        </w:rPr>
        <w:t xml:space="preserve"> / </w:t>
      </w:r>
      <w:r w:rsidRPr="00D21567">
        <w:rPr>
          <w:sz w:val="22"/>
          <w:szCs w:val="22"/>
          <w:lang w:val="en-US"/>
        </w:rPr>
        <w:t xml:space="preserve">O. </w:t>
      </w:r>
      <w:proofErr w:type="spellStart"/>
      <w:r w:rsidRPr="00D21567">
        <w:rPr>
          <w:sz w:val="22"/>
          <w:szCs w:val="22"/>
          <w:lang w:val="en-US"/>
        </w:rPr>
        <w:t>Dubinina</w:t>
      </w:r>
      <w:proofErr w:type="spellEnd"/>
      <w:r w:rsidRPr="00D21567">
        <w:rPr>
          <w:sz w:val="22"/>
          <w:szCs w:val="22"/>
          <w:lang w:val="en-US"/>
        </w:rPr>
        <w:t>, O. </w:t>
      </w:r>
      <w:proofErr w:type="spellStart"/>
      <w:r w:rsidRPr="00D21567">
        <w:rPr>
          <w:sz w:val="22"/>
          <w:szCs w:val="22"/>
          <w:lang w:val="en-US"/>
        </w:rPr>
        <w:t>Moisiienko</w:t>
      </w:r>
      <w:proofErr w:type="spellEnd"/>
      <w:r w:rsidRPr="00D21567">
        <w:rPr>
          <w:sz w:val="22"/>
          <w:szCs w:val="22"/>
          <w:lang w:val="en-US"/>
        </w:rPr>
        <w:t>. – K</w:t>
      </w:r>
      <w:proofErr w:type="gramStart"/>
      <w:r w:rsidRPr="00D21567">
        <w:rPr>
          <w:sz w:val="22"/>
          <w:szCs w:val="22"/>
          <w:lang w:val="en-US"/>
        </w:rPr>
        <w:t>. :</w:t>
      </w:r>
      <w:proofErr w:type="gramEnd"/>
      <w:r w:rsidRPr="00D21567">
        <w:rPr>
          <w:sz w:val="22"/>
          <w:szCs w:val="22"/>
          <w:lang w:val="en-US"/>
        </w:rPr>
        <w:t xml:space="preserve"> KN</w:t>
      </w:r>
      <w:r w:rsidR="002C4542" w:rsidRPr="00D21567">
        <w:rPr>
          <w:sz w:val="22"/>
          <w:szCs w:val="22"/>
          <w:lang w:val="en-US"/>
        </w:rPr>
        <w:t>U</w:t>
      </w:r>
      <w:r w:rsidRPr="00D21567">
        <w:rPr>
          <w:sz w:val="22"/>
          <w:szCs w:val="22"/>
          <w:lang w:val="en-US"/>
        </w:rPr>
        <w:t xml:space="preserve">TE,  </w:t>
      </w:r>
      <w:r w:rsidRPr="00D21567">
        <w:rPr>
          <w:sz w:val="22"/>
          <w:szCs w:val="22"/>
          <w:lang w:val="uk-UA"/>
        </w:rPr>
        <w:t>2016. – 73</w:t>
      </w:r>
      <w:r w:rsidR="00FB6B51">
        <w:rPr>
          <w:sz w:val="22"/>
          <w:szCs w:val="22"/>
          <w:lang w:val="en-US"/>
        </w:rPr>
        <w:t xml:space="preserve"> </w:t>
      </w:r>
      <w:r w:rsidR="002C4542">
        <w:rPr>
          <w:sz w:val="22"/>
          <w:szCs w:val="22"/>
          <w:lang w:val="en-US"/>
        </w:rPr>
        <w:t>p</w:t>
      </w:r>
      <w:r w:rsidRPr="00D21567">
        <w:rPr>
          <w:sz w:val="22"/>
          <w:szCs w:val="22"/>
          <w:lang w:val="uk-UA"/>
        </w:rPr>
        <w:t xml:space="preserve">.  </w:t>
      </w:r>
    </w:p>
    <w:p w:rsidR="00C514BE" w:rsidRPr="00D21567" w:rsidRDefault="00C514BE" w:rsidP="00175537">
      <w:pPr>
        <w:pStyle w:val="aa"/>
        <w:numPr>
          <w:ilvl w:val="0"/>
          <w:numId w:val="8"/>
        </w:numPr>
        <w:tabs>
          <w:tab w:val="num" w:pos="284"/>
          <w:tab w:val="num" w:pos="360"/>
        </w:tabs>
        <w:rPr>
          <w:sz w:val="22"/>
          <w:szCs w:val="22"/>
          <w:lang w:val="en-US"/>
        </w:rPr>
      </w:pPr>
      <w:proofErr w:type="spellStart"/>
      <w:r w:rsidRPr="00D21567">
        <w:rPr>
          <w:sz w:val="22"/>
          <w:szCs w:val="22"/>
          <w:lang w:val="en-US"/>
        </w:rPr>
        <w:t>Dubinina</w:t>
      </w:r>
      <w:proofErr w:type="spellEnd"/>
      <w:r w:rsidRPr="00D2156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O. Let’s Speak English </w:t>
      </w:r>
      <w:r w:rsidRPr="00D21567">
        <w:rPr>
          <w:sz w:val="22"/>
          <w:szCs w:val="22"/>
          <w:lang w:val="en-US"/>
        </w:rPr>
        <w:t xml:space="preserve">/ O. </w:t>
      </w:r>
      <w:proofErr w:type="spellStart"/>
      <w:r w:rsidRPr="00D21567">
        <w:rPr>
          <w:sz w:val="22"/>
          <w:szCs w:val="22"/>
          <w:lang w:val="en-US"/>
        </w:rPr>
        <w:t>Dubinina</w:t>
      </w:r>
      <w:proofErr w:type="spellEnd"/>
      <w:r w:rsidRPr="00D21567">
        <w:rPr>
          <w:sz w:val="22"/>
          <w:szCs w:val="22"/>
          <w:lang w:val="en-US"/>
        </w:rPr>
        <w:t xml:space="preserve">.   </w:t>
      </w:r>
      <w:proofErr w:type="gramStart"/>
      <w:r w:rsidRPr="00D21567">
        <w:rPr>
          <w:sz w:val="22"/>
          <w:szCs w:val="22"/>
          <w:lang w:val="en-US"/>
        </w:rPr>
        <w:t xml:space="preserve">– </w:t>
      </w:r>
      <w:r>
        <w:rPr>
          <w:sz w:val="22"/>
          <w:szCs w:val="22"/>
          <w:lang w:val="en-US"/>
        </w:rPr>
        <w:t xml:space="preserve"> </w:t>
      </w:r>
      <w:r w:rsidRPr="00D21567">
        <w:rPr>
          <w:sz w:val="22"/>
          <w:szCs w:val="22"/>
          <w:lang w:val="en-US"/>
        </w:rPr>
        <w:t>K</w:t>
      </w:r>
      <w:proofErr w:type="gramEnd"/>
      <w:r w:rsidRPr="00D21567">
        <w:rPr>
          <w:sz w:val="22"/>
          <w:szCs w:val="22"/>
          <w:lang w:val="en-US"/>
        </w:rPr>
        <w:t xml:space="preserve">. : </w:t>
      </w:r>
      <w:r w:rsidR="002C4542" w:rsidRPr="00D21567">
        <w:rPr>
          <w:sz w:val="22"/>
          <w:szCs w:val="22"/>
          <w:lang w:val="en-US"/>
        </w:rPr>
        <w:t>KNUTE</w:t>
      </w:r>
      <w:r w:rsidRPr="00D21567">
        <w:rPr>
          <w:sz w:val="22"/>
          <w:szCs w:val="22"/>
          <w:lang w:val="en-US"/>
        </w:rPr>
        <w:t xml:space="preserve">,  2016. – 126 p.  </w:t>
      </w:r>
    </w:p>
    <w:p w:rsidR="00C514BE" w:rsidRDefault="00C514BE" w:rsidP="00175537">
      <w:pPr>
        <w:pStyle w:val="aa"/>
        <w:numPr>
          <w:ilvl w:val="0"/>
          <w:numId w:val="8"/>
        </w:numPr>
        <w:tabs>
          <w:tab w:val="num" w:pos="284"/>
          <w:tab w:val="num" w:pos="360"/>
        </w:tabs>
        <w:rPr>
          <w:sz w:val="22"/>
          <w:szCs w:val="22"/>
          <w:lang w:val="en-US"/>
        </w:rPr>
      </w:pPr>
      <w:proofErr w:type="spellStart"/>
      <w:r w:rsidRPr="00D21567">
        <w:rPr>
          <w:sz w:val="22"/>
          <w:szCs w:val="22"/>
          <w:lang w:val="en-US"/>
        </w:rPr>
        <w:t>Dubinina</w:t>
      </w:r>
      <w:proofErr w:type="spellEnd"/>
      <w:r w:rsidRPr="00D21567">
        <w:rPr>
          <w:sz w:val="22"/>
          <w:szCs w:val="22"/>
          <w:lang w:val="en-US"/>
        </w:rPr>
        <w:t xml:space="preserve"> O. Practica</w:t>
      </w:r>
      <w:r>
        <w:rPr>
          <w:sz w:val="22"/>
          <w:szCs w:val="22"/>
          <w:lang w:val="en-US"/>
        </w:rPr>
        <w:t xml:space="preserve">l Grammar of English: Manual </w:t>
      </w:r>
      <w:r w:rsidRPr="00D21567">
        <w:rPr>
          <w:sz w:val="22"/>
          <w:szCs w:val="22"/>
          <w:lang w:val="en-US"/>
        </w:rPr>
        <w:t xml:space="preserve">/ O. </w:t>
      </w:r>
      <w:proofErr w:type="spellStart"/>
      <w:r w:rsidRPr="00D21567">
        <w:rPr>
          <w:sz w:val="22"/>
          <w:szCs w:val="22"/>
          <w:lang w:val="en-US"/>
        </w:rPr>
        <w:t>Dubinina</w:t>
      </w:r>
      <w:proofErr w:type="spellEnd"/>
      <w:r w:rsidRPr="00D21567">
        <w:rPr>
          <w:sz w:val="22"/>
          <w:szCs w:val="22"/>
          <w:lang w:val="en-US"/>
        </w:rPr>
        <w:t xml:space="preserve">.   </w:t>
      </w:r>
      <w:proofErr w:type="gramStart"/>
      <w:r w:rsidRPr="00D21567">
        <w:rPr>
          <w:sz w:val="22"/>
          <w:szCs w:val="22"/>
          <w:lang w:val="en-US"/>
        </w:rPr>
        <w:t xml:space="preserve">– </w:t>
      </w:r>
      <w:r>
        <w:rPr>
          <w:sz w:val="22"/>
          <w:szCs w:val="22"/>
          <w:lang w:val="en-US"/>
        </w:rPr>
        <w:t xml:space="preserve"> </w:t>
      </w:r>
      <w:r w:rsidRPr="00D21567">
        <w:rPr>
          <w:sz w:val="22"/>
          <w:szCs w:val="22"/>
          <w:lang w:val="en-US"/>
        </w:rPr>
        <w:t>K</w:t>
      </w:r>
      <w:proofErr w:type="gramEnd"/>
      <w:r w:rsidRPr="00D21567">
        <w:rPr>
          <w:sz w:val="22"/>
          <w:szCs w:val="22"/>
          <w:lang w:val="en-US"/>
        </w:rPr>
        <w:t xml:space="preserve">. : </w:t>
      </w:r>
      <w:r w:rsidR="002C4542" w:rsidRPr="00D21567">
        <w:rPr>
          <w:sz w:val="22"/>
          <w:szCs w:val="22"/>
          <w:lang w:val="en-US"/>
        </w:rPr>
        <w:t>KNUTE</w:t>
      </w:r>
      <w:r w:rsidRPr="00D21567">
        <w:rPr>
          <w:sz w:val="22"/>
          <w:szCs w:val="22"/>
          <w:lang w:val="en-US"/>
        </w:rPr>
        <w:t xml:space="preserve">,  2013. – </w:t>
      </w:r>
      <w:r w:rsidR="0010022C">
        <w:rPr>
          <w:sz w:val="22"/>
          <w:szCs w:val="22"/>
          <w:lang w:val="en-US"/>
        </w:rPr>
        <w:t xml:space="preserve">  </w:t>
      </w:r>
      <w:r w:rsidRPr="00D21567">
        <w:rPr>
          <w:sz w:val="22"/>
          <w:szCs w:val="22"/>
          <w:lang w:val="en-US"/>
        </w:rPr>
        <w:t xml:space="preserve">220 p.  </w:t>
      </w:r>
    </w:p>
    <w:p w:rsidR="00C514BE" w:rsidRPr="002C4542" w:rsidRDefault="00C514BE" w:rsidP="00D151AD">
      <w:pPr>
        <w:pStyle w:val="aa"/>
        <w:numPr>
          <w:ilvl w:val="0"/>
          <w:numId w:val="8"/>
        </w:numPr>
        <w:tabs>
          <w:tab w:val="num" w:pos="360"/>
        </w:tabs>
        <w:jc w:val="both"/>
        <w:rPr>
          <w:sz w:val="22"/>
          <w:szCs w:val="22"/>
          <w:lang w:val="uk-UA"/>
        </w:rPr>
      </w:pPr>
      <w:proofErr w:type="spellStart"/>
      <w:r w:rsidRPr="00D21567">
        <w:rPr>
          <w:sz w:val="22"/>
          <w:szCs w:val="22"/>
          <w:lang w:val="en-US"/>
        </w:rPr>
        <w:t>Dubinina</w:t>
      </w:r>
      <w:proofErr w:type="spellEnd"/>
      <w:r w:rsidRPr="00D21567">
        <w:rPr>
          <w:sz w:val="22"/>
          <w:szCs w:val="22"/>
          <w:lang w:val="en-US"/>
        </w:rPr>
        <w:t xml:space="preserve"> O., </w:t>
      </w:r>
      <w:r>
        <w:rPr>
          <w:sz w:val="22"/>
          <w:szCs w:val="22"/>
          <w:lang w:val="en-US"/>
        </w:rPr>
        <w:t>Makarova</w:t>
      </w:r>
      <w:r w:rsidRPr="00D21567">
        <w:rPr>
          <w:sz w:val="22"/>
          <w:szCs w:val="22"/>
          <w:lang w:val="en-US"/>
        </w:rPr>
        <w:t xml:space="preserve"> O.</w:t>
      </w:r>
      <w:r w:rsidRPr="00D21567">
        <w:rPr>
          <w:sz w:val="22"/>
          <w:szCs w:val="22"/>
          <w:lang w:val="uk-UA"/>
        </w:rPr>
        <w:t xml:space="preserve"> </w:t>
      </w:r>
      <w:r w:rsidRPr="0010551B">
        <w:rPr>
          <w:color w:val="333333"/>
          <w:sz w:val="22"/>
          <w:lang w:val="en-GB" w:eastAsia="uk-UA"/>
        </w:rPr>
        <w:t xml:space="preserve">Practical English </w:t>
      </w:r>
      <w:r>
        <w:rPr>
          <w:color w:val="333333"/>
          <w:sz w:val="22"/>
          <w:lang w:val="en-GB" w:eastAsia="uk-UA"/>
        </w:rPr>
        <w:t>Course</w:t>
      </w:r>
      <w:r>
        <w:rPr>
          <w:sz w:val="22"/>
          <w:szCs w:val="22"/>
          <w:lang w:val="en-US"/>
        </w:rPr>
        <w:t xml:space="preserve">. Tasks for the Development of </w:t>
      </w:r>
      <w:r w:rsidRPr="00D21567">
        <w:rPr>
          <w:sz w:val="22"/>
          <w:szCs w:val="22"/>
          <w:lang w:val="en-US"/>
        </w:rPr>
        <w:t xml:space="preserve">Students’ </w:t>
      </w:r>
      <w:r>
        <w:rPr>
          <w:sz w:val="22"/>
          <w:szCs w:val="22"/>
          <w:lang w:val="en-US"/>
        </w:rPr>
        <w:t xml:space="preserve">Speaking </w:t>
      </w:r>
      <w:r w:rsidRPr="00D21567">
        <w:rPr>
          <w:sz w:val="22"/>
          <w:szCs w:val="22"/>
          <w:lang w:val="en-US"/>
        </w:rPr>
        <w:t xml:space="preserve">Skills </w:t>
      </w:r>
      <w:r w:rsidRPr="00D21567">
        <w:rPr>
          <w:sz w:val="22"/>
          <w:szCs w:val="22"/>
          <w:lang w:val="uk-UA"/>
        </w:rPr>
        <w:t xml:space="preserve">/ </w:t>
      </w:r>
      <w:r w:rsidRPr="00D21567">
        <w:rPr>
          <w:sz w:val="22"/>
          <w:szCs w:val="22"/>
          <w:lang w:val="en-US"/>
        </w:rPr>
        <w:t xml:space="preserve">O. </w:t>
      </w:r>
      <w:proofErr w:type="spellStart"/>
      <w:r w:rsidRPr="00D21567">
        <w:rPr>
          <w:sz w:val="22"/>
          <w:szCs w:val="22"/>
          <w:lang w:val="en-US"/>
        </w:rPr>
        <w:t>Dubinina</w:t>
      </w:r>
      <w:proofErr w:type="spellEnd"/>
      <w:r w:rsidRPr="00D21567">
        <w:rPr>
          <w:sz w:val="22"/>
          <w:szCs w:val="22"/>
          <w:lang w:val="en-US"/>
        </w:rPr>
        <w:t>, O. </w:t>
      </w:r>
      <w:r>
        <w:rPr>
          <w:sz w:val="22"/>
          <w:szCs w:val="22"/>
          <w:lang w:val="en-US"/>
        </w:rPr>
        <w:t>Makarova.</w:t>
      </w:r>
      <w:r w:rsidRPr="00D21567">
        <w:rPr>
          <w:sz w:val="22"/>
          <w:szCs w:val="22"/>
          <w:lang w:val="en-US"/>
        </w:rPr>
        <w:t xml:space="preserve"> – K</w:t>
      </w:r>
      <w:proofErr w:type="gramStart"/>
      <w:r w:rsidRPr="00D21567">
        <w:rPr>
          <w:sz w:val="22"/>
          <w:szCs w:val="22"/>
          <w:lang w:val="en-US"/>
        </w:rPr>
        <w:t>. :</w:t>
      </w:r>
      <w:proofErr w:type="gramEnd"/>
      <w:r w:rsidRPr="00D21567">
        <w:rPr>
          <w:sz w:val="22"/>
          <w:szCs w:val="22"/>
          <w:lang w:val="en-US"/>
        </w:rPr>
        <w:t xml:space="preserve"> </w:t>
      </w:r>
      <w:r w:rsidR="002C4542" w:rsidRPr="00D21567">
        <w:rPr>
          <w:sz w:val="22"/>
          <w:szCs w:val="22"/>
          <w:lang w:val="en-US"/>
        </w:rPr>
        <w:t>KNUTE</w:t>
      </w:r>
      <w:r w:rsidRPr="00D21567">
        <w:rPr>
          <w:sz w:val="22"/>
          <w:szCs w:val="22"/>
          <w:lang w:val="en-US"/>
        </w:rPr>
        <w:t xml:space="preserve">,  </w:t>
      </w:r>
      <w:r w:rsidRPr="00D21567">
        <w:rPr>
          <w:sz w:val="22"/>
          <w:szCs w:val="22"/>
          <w:lang w:val="uk-UA"/>
        </w:rPr>
        <w:t>20</w:t>
      </w:r>
      <w:r w:rsidR="00215A80">
        <w:rPr>
          <w:sz w:val="22"/>
          <w:szCs w:val="22"/>
          <w:lang w:val="en-US"/>
        </w:rPr>
        <w:t>10</w:t>
      </w:r>
      <w:r w:rsidRPr="00D21567">
        <w:rPr>
          <w:sz w:val="22"/>
          <w:szCs w:val="22"/>
          <w:lang w:val="uk-UA"/>
        </w:rPr>
        <w:t xml:space="preserve">. – </w:t>
      </w:r>
      <w:r w:rsidR="00215A80">
        <w:rPr>
          <w:sz w:val="22"/>
          <w:szCs w:val="22"/>
          <w:lang w:val="en-US"/>
        </w:rPr>
        <w:t>63</w:t>
      </w:r>
      <w:r>
        <w:rPr>
          <w:sz w:val="22"/>
          <w:szCs w:val="22"/>
          <w:lang w:val="en-US"/>
        </w:rPr>
        <w:t xml:space="preserve"> p</w:t>
      </w:r>
      <w:r w:rsidRPr="00D21567">
        <w:rPr>
          <w:sz w:val="22"/>
          <w:szCs w:val="22"/>
          <w:lang w:val="uk-UA"/>
        </w:rPr>
        <w:t xml:space="preserve">.  </w:t>
      </w:r>
    </w:p>
    <w:p w:rsidR="002C4542" w:rsidRDefault="002C4542" w:rsidP="002C4542">
      <w:pPr>
        <w:pStyle w:val="aa"/>
        <w:jc w:val="both"/>
        <w:rPr>
          <w:sz w:val="22"/>
          <w:szCs w:val="22"/>
          <w:lang w:val="en-US"/>
        </w:rPr>
      </w:pPr>
    </w:p>
    <w:p w:rsidR="002C4542" w:rsidRPr="00D151AD" w:rsidRDefault="009047CA" w:rsidP="002C4542">
      <w:pPr>
        <w:pStyle w:val="aa"/>
        <w:jc w:val="both"/>
        <w:rPr>
          <w:sz w:val="22"/>
          <w:szCs w:val="22"/>
          <w:lang w:val="uk-UA"/>
        </w:rPr>
      </w:pPr>
      <w:hyperlink r:id="rId9" w:history="1">
        <w:proofErr w:type="spellStart"/>
        <w:r w:rsidR="002C4542" w:rsidRPr="00215A80">
          <w:rPr>
            <w:rStyle w:val="a4"/>
            <w:rFonts w:ascii="Arial" w:hAnsi="Arial" w:cs="Arial"/>
            <w:color w:val="005580"/>
            <w:shd w:val="clear" w:color="auto" w:fill="FFFFFF"/>
          </w:rPr>
          <w:t>Google</w:t>
        </w:r>
        <w:proofErr w:type="spellEnd"/>
        <w:r w:rsidR="002C4542" w:rsidRPr="00215A80">
          <w:rPr>
            <w:rStyle w:val="a4"/>
            <w:rFonts w:ascii="Arial" w:hAnsi="Arial" w:cs="Arial"/>
            <w:color w:val="005580"/>
            <w:shd w:val="clear" w:color="auto" w:fill="FFFFFF"/>
          </w:rPr>
          <w:t xml:space="preserve"> </w:t>
        </w:r>
        <w:proofErr w:type="spellStart"/>
        <w:r w:rsidR="002C4542" w:rsidRPr="00215A80">
          <w:rPr>
            <w:rStyle w:val="a4"/>
            <w:rFonts w:ascii="Arial" w:hAnsi="Arial" w:cs="Arial"/>
            <w:color w:val="005580"/>
            <w:shd w:val="clear" w:color="auto" w:fill="FFFFFF"/>
          </w:rPr>
          <w:t>Академія</w:t>
        </w:r>
        <w:proofErr w:type="spellEnd"/>
      </w:hyperlink>
    </w:p>
    <w:p w:rsidR="00C514BE" w:rsidRDefault="00C514BE" w:rsidP="00A6317B">
      <w:pPr>
        <w:pStyle w:val="aa"/>
        <w:tabs>
          <w:tab w:val="num" w:pos="284"/>
          <w:tab w:val="num" w:pos="360"/>
        </w:tabs>
        <w:rPr>
          <w:szCs w:val="28"/>
          <w:lang w:val="en-US"/>
        </w:rPr>
      </w:pPr>
    </w:p>
    <w:p w:rsidR="00C514BE" w:rsidRPr="0010551B" w:rsidRDefault="00C514BE" w:rsidP="002C4542">
      <w:pPr>
        <w:shd w:val="clear" w:color="auto" w:fill="FFFFFF"/>
        <w:spacing w:before="100" w:beforeAutospacing="1" w:line="240" w:lineRule="auto"/>
        <w:jc w:val="left"/>
        <w:rPr>
          <w:b/>
          <w:color w:val="0070C0"/>
          <w:sz w:val="22"/>
          <w:lang w:val="en-GB" w:eastAsia="uk-UA"/>
        </w:rPr>
      </w:pPr>
      <w:r w:rsidRPr="0010551B">
        <w:rPr>
          <w:b/>
          <w:color w:val="0070C0"/>
          <w:sz w:val="22"/>
          <w:lang w:val="en-GB" w:eastAsia="uk-UA"/>
        </w:rPr>
        <w:t>ADDITIONAL ACTIVITIES:</w:t>
      </w:r>
    </w:p>
    <w:p w:rsidR="00C514BE" w:rsidRPr="00E715E7" w:rsidRDefault="00C514BE" w:rsidP="00E715E7">
      <w:pPr>
        <w:numPr>
          <w:ilvl w:val="0"/>
          <w:numId w:val="3"/>
        </w:numPr>
        <w:shd w:val="clear" w:color="auto" w:fill="FFFFFF"/>
        <w:spacing w:after="60" w:line="240" w:lineRule="auto"/>
        <w:jc w:val="left"/>
        <w:rPr>
          <w:color w:val="333333"/>
          <w:sz w:val="22"/>
          <w:lang w:val="en-GB" w:eastAsia="uk-UA"/>
        </w:rPr>
      </w:pPr>
      <w:r w:rsidRPr="0010551B">
        <w:rPr>
          <w:color w:val="333333"/>
          <w:sz w:val="22"/>
          <w:lang w:val="en-GB" w:eastAsia="uk-UA"/>
        </w:rPr>
        <w:t xml:space="preserve">Member of </w:t>
      </w:r>
      <w:r>
        <w:rPr>
          <w:color w:val="333333"/>
          <w:sz w:val="22"/>
          <w:lang w:val="en-GB" w:eastAsia="uk-UA"/>
        </w:rPr>
        <w:t xml:space="preserve">the International Association of Teachers of English as a Foreign </w:t>
      </w:r>
      <w:smartTag w:uri="urn:schemas-microsoft-com:office:smarttags" w:element="country-region">
        <w:smartTag w:uri="urn:schemas-microsoft-com:office:smarttags" w:element="country-region">
          <w:r>
            <w:rPr>
              <w:color w:val="333333"/>
              <w:sz w:val="22"/>
              <w:lang w:val="en-GB" w:eastAsia="uk-UA"/>
            </w:rPr>
            <w:t>Language</w:t>
          </w:r>
        </w:smartTag>
        <w:r>
          <w:rPr>
            <w:color w:val="333333"/>
            <w:sz w:val="22"/>
            <w:lang w:val="en-GB" w:eastAsia="uk-UA"/>
          </w:rPr>
          <w:t xml:space="preserve">, </w:t>
        </w:r>
        <w:smartTag w:uri="urn:schemas-microsoft-com:office:smarttags" w:element="country-region">
          <w:r>
            <w:rPr>
              <w:color w:val="333333"/>
              <w:sz w:val="22"/>
              <w:lang w:val="en-GB" w:eastAsia="uk-UA"/>
            </w:rPr>
            <w:t>Ukraine</w:t>
          </w:r>
        </w:smartTag>
      </w:smartTag>
      <w:r>
        <w:rPr>
          <w:color w:val="333333"/>
          <w:sz w:val="22"/>
          <w:lang w:val="en-GB" w:eastAsia="uk-UA"/>
        </w:rPr>
        <w:t xml:space="preserve"> (IATEFL), 2018 – 2019</w:t>
      </w:r>
    </w:p>
    <w:p w:rsidR="00C514BE" w:rsidRPr="0010551B" w:rsidRDefault="00C514BE" w:rsidP="000D4832">
      <w:pPr>
        <w:shd w:val="clear" w:color="auto" w:fill="FFFFFF"/>
        <w:spacing w:before="100" w:beforeAutospacing="1" w:after="60" w:line="240" w:lineRule="auto"/>
        <w:jc w:val="left"/>
        <w:rPr>
          <w:sz w:val="22"/>
          <w:lang w:val="en-GB" w:eastAsia="uk-UA"/>
        </w:rPr>
      </w:pPr>
      <w:r w:rsidRPr="0010551B">
        <w:rPr>
          <w:b/>
          <w:color w:val="0070C0"/>
          <w:sz w:val="22"/>
          <w:lang w:val="en-GB" w:eastAsia="uk-UA"/>
        </w:rPr>
        <w:t>HOBB</w:t>
      </w:r>
      <w:r>
        <w:rPr>
          <w:b/>
          <w:color w:val="0070C0"/>
          <w:sz w:val="22"/>
          <w:lang w:val="en-GB" w:eastAsia="uk-UA"/>
        </w:rPr>
        <w:t>IES</w:t>
      </w:r>
      <w:r w:rsidRPr="0010551B">
        <w:rPr>
          <w:sz w:val="22"/>
          <w:lang w:val="en-GB" w:eastAsia="uk-UA"/>
        </w:rPr>
        <w:t xml:space="preserve">: </w:t>
      </w:r>
      <w:r>
        <w:rPr>
          <w:sz w:val="22"/>
          <w:lang w:val="en-GB" w:eastAsia="uk-UA"/>
        </w:rPr>
        <w:t>reading, travelling, theatre.</w:t>
      </w:r>
    </w:p>
    <w:p w:rsidR="00C514BE" w:rsidRPr="0010551B" w:rsidRDefault="00C514BE" w:rsidP="000D4832">
      <w:pPr>
        <w:shd w:val="clear" w:color="auto" w:fill="FFFFFF"/>
        <w:spacing w:before="100" w:beforeAutospacing="1" w:after="60" w:line="240" w:lineRule="auto"/>
        <w:jc w:val="left"/>
        <w:rPr>
          <w:sz w:val="22"/>
          <w:lang w:val="en-GB" w:eastAsia="uk-UA"/>
        </w:rPr>
      </w:pPr>
    </w:p>
    <w:p w:rsidR="00C514BE" w:rsidRPr="00131ADF" w:rsidRDefault="00C514BE" w:rsidP="00190258">
      <w:pPr>
        <w:shd w:val="clear" w:color="auto" w:fill="FFFFFF"/>
        <w:spacing w:before="100" w:beforeAutospacing="1" w:after="60" w:line="240" w:lineRule="auto"/>
        <w:jc w:val="left"/>
        <w:rPr>
          <w:rFonts w:ascii="Helvetica" w:hAnsi="Helvetica" w:cs="Helvetica"/>
          <w:sz w:val="22"/>
          <w:lang w:val="ru-RU" w:eastAsia="uk-UA"/>
        </w:rPr>
      </w:pPr>
    </w:p>
    <w:p w:rsidR="00C514BE" w:rsidRPr="00131ADF" w:rsidRDefault="00C514BE" w:rsidP="000D4832">
      <w:pPr>
        <w:shd w:val="clear" w:color="auto" w:fill="FFFFFF"/>
        <w:spacing w:before="100" w:beforeAutospacing="1" w:after="60" w:line="240" w:lineRule="auto"/>
        <w:jc w:val="left"/>
        <w:rPr>
          <w:sz w:val="22"/>
          <w:lang w:val="ru-RU" w:eastAsia="uk-UA"/>
        </w:rPr>
      </w:pPr>
    </w:p>
    <w:sectPr w:rsidR="00C514BE" w:rsidRPr="00131ADF" w:rsidSect="007567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448D8"/>
    <w:multiLevelType w:val="hybridMultilevel"/>
    <w:tmpl w:val="9F6C7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266E4"/>
    <w:multiLevelType w:val="hybridMultilevel"/>
    <w:tmpl w:val="28606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57A0D"/>
    <w:multiLevelType w:val="hybridMultilevel"/>
    <w:tmpl w:val="4EBE43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20E8E"/>
    <w:multiLevelType w:val="hybridMultilevel"/>
    <w:tmpl w:val="4406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528E1"/>
    <w:multiLevelType w:val="hybridMultilevel"/>
    <w:tmpl w:val="12EA06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A216B"/>
    <w:multiLevelType w:val="hybridMultilevel"/>
    <w:tmpl w:val="85E2A7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86BAA"/>
    <w:multiLevelType w:val="multilevel"/>
    <w:tmpl w:val="720C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46287E"/>
    <w:multiLevelType w:val="hybridMultilevel"/>
    <w:tmpl w:val="3148F0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0E7"/>
    <w:rsid w:val="0002213E"/>
    <w:rsid w:val="00025E2E"/>
    <w:rsid w:val="000740E7"/>
    <w:rsid w:val="000B75E7"/>
    <w:rsid w:val="000D4832"/>
    <w:rsid w:val="000F0AB9"/>
    <w:rsid w:val="0010022C"/>
    <w:rsid w:val="0010551B"/>
    <w:rsid w:val="00131ADF"/>
    <w:rsid w:val="00141968"/>
    <w:rsid w:val="00175537"/>
    <w:rsid w:val="00190258"/>
    <w:rsid w:val="001E60BC"/>
    <w:rsid w:val="00215A80"/>
    <w:rsid w:val="00224BA6"/>
    <w:rsid w:val="00245A56"/>
    <w:rsid w:val="002820AB"/>
    <w:rsid w:val="002A7397"/>
    <w:rsid w:val="002C4542"/>
    <w:rsid w:val="002D1EFB"/>
    <w:rsid w:val="003534DF"/>
    <w:rsid w:val="0039285C"/>
    <w:rsid w:val="003B4BB5"/>
    <w:rsid w:val="003F0C14"/>
    <w:rsid w:val="00421C80"/>
    <w:rsid w:val="00433F45"/>
    <w:rsid w:val="0045472B"/>
    <w:rsid w:val="004A490A"/>
    <w:rsid w:val="004B6672"/>
    <w:rsid w:val="004C4BE1"/>
    <w:rsid w:val="004E203B"/>
    <w:rsid w:val="005069EE"/>
    <w:rsid w:val="00550240"/>
    <w:rsid w:val="00597978"/>
    <w:rsid w:val="005D2B6E"/>
    <w:rsid w:val="00656C16"/>
    <w:rsid w:val="00695AC3"/>
    <w:rsid w:val="006F0BA5"/>
    <w:rsid w:val="00703EA3"/>
    <w:rsid w:val="007238EA"/>
    <w:rsid w:val="00724DCE"/>
    <w:rsid w:val="00744725"/>
    <w:rsid w:val="00745AEB"/>
    <w:rsid w:val="0075674B"/>
    <w:rsid w:val="00763FB2"/>
    <w:rsid w:val="00794761"/>
    <w:rsid w:val="007D0C07"/>
    <w:rsid w:val="007F1270"/>
    <w:rsid w:val="007F1A66"/>
    <w:rsid w:val="007F34F1"/>
    <w:rsid w:val="008B6CAB"/>
    <w:rsid w:val="009047CA"/>
    <w:rsid w:val="009137EB"/>
    <w:rsid w:val="00952514"/>
    <w:rsid w:val="0095621A"/>
    <w:rsid w:val="00A270E6"/>
    <w:rsid w:val="00A3078B"/>
    <w:rsid w:val="00A4380A"/>
    <w:rsid w:val="00A62B1C"/>
    <w:rsid w:val="00A6317B"/>
    <w:rsid w:val="00B3126C"/>
    <w:rsid w:val="00B631D3"/>
    <w:rsid w:val="00B738B9"/>
    <w:rsid w:val="00C514BE"/>
    <w:rsid w:val="00CD21A2"/>
    <w:rsid w:val="00CE4135"/>
    <w:rsid w:val="00D11E5F"/>
    <w:rsid w:val="00D151AD"/>
    <w:rsid w:val="00D21567"/>
    <w:rsid w:val="00D351BB"/>
    <w:rsid w:val="00D7702D"/>
    <w:rsid w:val="00DA582F"/>
    <w:rsid w:val="00E200B0"/>
    <w:rsid w:val="00E715E7"/>
    <w:rsid w:val="00E93026"/>
    <w:rsid w:val="00EA16A2"/>
    <w:rsid w:val="00EA7293"/>
    <w:rsid w:val="00F31990"/>
    <w:rsid w:val="00F430DA"/>
    <w:rsid w:val="00FB6B51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,"/>
  <w:listSeparator w:val=";"/>
  <w15:docId w15:val="{2521F01E-CEBB-401E-91B6-1BC2774F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21A"/>
    <w:pPr>
      <w:spacing w:line="360" w:lineRule="auto"/>
      <w:jc w:val="both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740E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character" w:styleId="a4">
    <w:name w:val="Hyperlink"/>
    <w:uiPriority w:val="99"/>
    <w:rsid w:val="000740E7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0740E7"/>
    <w:rPr>
      <w:rFonts w:cs="Times New Roman"/>
      <w:b/>
      <w:bCs/>
    </w:rPr>
  </w:style>
  <w:style w:type="character" w:styleId="a6">
    <w:name w:val="Emphasis"/>
    <w:uiPriority w:val="99"/>
    <w:qFormat/>
    <w:rsid w:val="000740E7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3F0C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3F0C14"/>
    <w:rPr>
      <w:rFonts w:ascii="Segoe UI" w:hAnsi="Segoe UI" w:cs="Segoe UI"/>
      <w:sz w:val="18"/>
      <w:szCs w:val="18"/>
    </w:rPr>
  </w:style>
  <w:style w:type="character" w:styleId="a9">
    <w:name w:val="FollowedHyperlink"/>
    <w:uiPriority w:val="99"/>
    <w:semiHidden/>
    <w:rsid w:val="00656C16"/>
    <w:rPr>
      <w:rFonts w:cs="Times New Roman"/>
      <w:color w:val="954F72"/>
      <w:u w:val="single"/>
    </w:rPr>
  </w:style>
  <w:style w:type="paragraph" w:styleId="aa">
    <w:name w:val="List Paragraph"/>
    <w:basedOn w:val="a"/>
    <w:uiPriority w:val="99"/>
    <w:qFormat/>
    <w:rsid w:val="007238EA"/>
    <w:pPr>
      <w:spacing w:line="240" w:lineRule="auto"/>
      <w:ind w:left="720"/>
      <w:contextualSpacing/>
      <w:jc w:val="left"/>
    </w:pPr>
    <w:rPr>
      <w:rFonts w:eastAsia="MS Mincho"/>
      <w:sz w:val="24"/>
      <w:szCs w:val="24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erid.com/rid/N-2940-2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cid.org/0000-0001-5688-68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.ua/citations?hl=ru&amp;view_op=list_works&amp;gmla=AJsN-F5BcTSXEC9Fqe5wuuRJ5Qn72XntGq76g6IN5gd_C3S9R-6lD17T87xdaSX3ugufSp_L06NgUsch7n-l9Z-z27OT89wxiGGrCA_2YqtDsCct8UBVGVZNWa3lnQd7VzJ-OyMoP7sK&amp;user=EJBKCPEAAAA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.ua/citations?hl=ru&amp;view_op=list_works&amp;gmla=AJsN-F5BcTSXEC9Fqe5wuuRJ5Qn72XntGq76g6IN5gd_C3S9R-6lD17T87xdaSX3ugufSp_L06NgUsch7n-l9Z-z27OT89wxiGGrCA_2YqtDsCct8UBVGVZNWa3lnQd7VzJ-OyMoP7sK&amp;user=EJBKCPEAAA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RePack by Diakov</cp:lastModifiedBy>
  <cp:revision>8</cp:revision>
  <dcterms:created xsi:type="dcterms:W3CDTF">2019-04-04T18:42:00Z</dcterms:created>
  <dcterms:modified xsi:type="dcterms:W3CDTF">2019-04-05T09:04:00Z</dcterms:modified>
</cp:coreProperties>
</file>