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16" w:rsidRPr="00EB6474" w:rsidRDefault="00607816" w:rsidP="006078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150" cy="1676400"/>
            <wp:effectExtent l="19050" t="0" r="0" b="0"/>
            <wp:docPr id="7" name="Рисунок 7" descr="C:\Users\asus\Desktop\borovyk-kater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borovyk-katery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46" cy="16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16" w:rsidRPr="00EB6474" w:rsidRDefault="00607816" w:rsidP="006078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KATERYNA</w:t>
      </w:r>
      <w:r w:rsidRPr="00607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BOROVYK</w:t>
      </w:r>
      <w:r w:rsidRPr="00607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07816" w:rsidRPr="00976287" w:rsidRDefault="00607816" w:rsidP="00607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2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67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62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9762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Pani</w:t>
        </w:r>
        <w:r w:rsidRPr="009762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762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Kasia</w:t>
        </w:r>
        <w:r w:rsidRPr="009762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9762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9762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762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607816" w:rsidRPr="00EB6474" w:rsidRDefault="00607816" w:rsidP="00607816">
      <w:pPr>
        <w:pStyle w:val="docdata"/>
        <w:spacing w:before="0" w:beforeAutospacing="0" w:after="160" w:afterAutospacing="0" w:line="256" w:lineRule="auto"/>
        <w:jc w:val="center"/>
        <w:rPr>
          <w:b/>
          <w:lang w:val="en-US"/>
        </w:rPr>
      </w:pPr>
      <w:r w:rsidRPr="002B1E04">
        <w:rPr>
          <w:b/>
          <w:color w:val="000000"/>
          <w:sz w:val="28"/>
          <w:szCs w:val="28"/>
          <w:lang w:val="en-US"/>
        </w:rPr>
        <w:t xml:space="preserve">Lecturer </w:t>
      </w:r>
      <w:r w:rsidRPr="00EB6474">
        <w:rPr>
          <w:b/>
          <w:color w:val="000000"/>
          <w:sz w:val="28"/>
          <w:szCs w:val="28"/>
          <w:lang w:val="en-US"/>
        </w:rPr>
        <w:t>of the Department of Foreign Philology and Translation</w:t>
      </w:r>
    </w:p>
    <w:p w:rsidR="00607816" w:rsidRDefault="00607816" w:rsidP="00607816">
      <w:pPr>
        <w:pStyle w:val="docdata"/>
        <w:spacing w:before="0" w:beforeAutospacing="0" w:after="160" w:afterAutospacing="0" w:line="256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607816" w:rsidRPr="002B1E04" w:rsidRDefault="00607816" w:rsidP="00607816">
      <w:pPr>
        <w:pStyle w:val="docdata"/>
        <w:spacing w:before="0" w:beforeAutospacing="0" w:after="160" w:afterAutospacing="0" w:line="256" w:lineRule="auto"/>
        <w:jc w:val="both"/>
        <w:rPr>
          <w:b/>
          <w:lang w:val="en-US"/>
        </w:rPr>
      </w:pPr>
      <w:r w:rsidRPr="002B1E04">
        <w:rPr>
          <w:b/>
          <w:iCs/>
          <w:color w:val="000000"/>
          <w:lang w:val="en-US"/>
        </w:rPr>
        <w:t>Profile of the scientist in international bases:</w:t>
      </w:r>
    </w:p>
    <w:p w:rsidR="00607816" w:rsidRPr="002B1E04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2B1E04">
        <w:rPr>
          <w:bCs/>
          <w:color w:val="000000"/>
          <w:sz w:val="28"/>
          <w:szCs w:val="28"/>
          <w:lang w:val="en-US"/>
        </w:rPr>
        <w:t>Researcher ID, ORCID</w:t>
      </w:r>
    </w:p>
    <w:p w:rsidR="00607816" w:rsidRPr="00EB6474" w:rsidRDefault="00607816" w:rsidP="00607816">
      <w:pPr>
        <w:pStyle w:val="docdata"/>
        <w:spacing w:before="0" w:beforeAutospacing="0" w:after="160" w:afterAutospacing="0" w:line="256" w:lineRule="auto"/>
        <w:jc w:val="both"/>
        <w:rPr>
          <w:lang w:val="en-US"/>
        </w:rPr>
      </w:pPr>
      <w:r w:rsidRPr="00EB6474">
        <w:rPr>
          <w:b/>
          <w:bCs/>
          <w:color w:val="000000"/>
          <w:sz w:val="28"/>
          <w:szCs w:val="28"/>
          <w:lang w:val="en-US"/>
        </w:rPr>
        <w:t>RESEARCH EXPERTISE:</w:t>
      </w:r>
      <w:r w:rsidRPr="00EB647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innovative</w:t>
      </w:r>
      <w:r w:rsidRPr="00EB6474">
        <w:rPr>
          <w:color w:val="000000"/>
          <w:sz w:val="28"/>
          <w:szCs w:val="28"/>
          <w:lang w:val="en-US"/>
        </w:rPr>
        <w:t xml:space="preserve"> methods of teaching</w:t>
      </w:r>
      <w:r>
        <w:rPr>
          <w:color w:val="000000"/>
          <w:sz w:val="28"/>
          <w:szCs w:val="28"/>
          <w:lang w:val="en-US"/>
        </w:rPr>
        <w:t xml:space="preserve"> foreign languages</w:t>
      </w:r>
    </w:p>
    <w:p w:rsidR="00607816" w:rsidRPr="00EB6474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EB6474">
        <w:rPr>
          <w:b/>
          <w:bCs/>
          <w:color w:val="000000"/>
          <w:sz w:val="28"/>
          <w:szCs w:val="28"/>
          <w:lang w:val="en-US"/>
        </w:rPr>
        <w:t>COURSES:</w:t>
      </w:r>
      <w:r w:rsidRPr="00EB6474">
        <w:rPr>
          <w:color w:val="000000"/>
          <w:sz w:val="28"/>
          <w:szCs w:val="28"/>
          <w:lang w:val="en-US"/>
        </w:rPr>
        <w:t xml:space="preserve"> “</w:t>
      </w:r>
      <w:r w:rsidRPr="002B1E04">
        <w:rPr>
          <w:color w:val="000000"/>
          <w:sz w:val="28"/>
          <w:szCs w:val="28"/>
          <w:lang w:val="en-US"/>
        </w:rPr>
        <w:t>second Foreign Language</w:t>
      </w:r>
      <w:r>
        <w:rPr>
          <w:color w:val="000000"/>
          <w:sz w:val="28"/>
          <w:szCs w:val="28"/>
          <w:lang w:val="en-US"/>
        </w:rPr>
        <w:t xml:space="preserve"> (Polish)</w:t>
      </w:r>
      <w:r w:rsidRPr="00EB6474">
        <w:rPr>
          <w:color w:val="000000"/>
          <w:sz w:val="28"/>
          <w:szCs w:val="28"/>
          <w:lang w:val="en-US"/>
        </w:rPr>
        <w:t>”.</w:t>
      </w:r>
    </w:p>
    <w:p w:rsidR="00607816" w:rsidRPr="00EB6474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EB6474">
        <w:rPr>
          <w:b/>
          <w:bCs/>
          <w:color w:val="000000"/>
          <w:sz w:val="28"/>
          <w:szCs w:val="28"/>
          <w:lang w:val="en-US"/>
        </w:rPr>
        <w:t>ACADEMIC DEGREES:</w:t>
      </w:r>
    </w:p>
    <w:p w:rsidR="00607816" w:rsidRDefault="00607816" w:rsidP="00607816">
      <w:pPr>
        <w:pStyle w:val="a4"/>
        <w:spacing w:before="0" w:beforeAutospacing="0" w:after="160" w:afterAutospacing="0" w:line="256" w:lineRule="auto"/>
        <w:jc w:val="both"/>
        <w:rPr>
          <w:color w:val="000000"/>
          <w:sz w:val="28"/>
          <w:szCs w:val="28"/>
          <w:lang w:val="en-US"/>
        </w:rPr>
      </w:pPr>
      <w:r w:rsidRPr="00EB6474">
        <w:rPr>
          <w:color w:val="000000"/>
          <w:sz w:val="28"/>
          <w:szCs w:val="28"/>
          <w:lang w:val="en-US"/>
        </w:rPr>
        <w:t xml:space="preserve">MS, </w:t>
      </w:r>
      <w:proofErr w:type="spellStart"/>
      <w:r>
        <w:rPr>
          <w:color w:val="000000"/>
          <w:sz w:val="28"/>
          <w:szCs w:val="28"/>
          <w:lang w:val="en-US"/>
        </w:rPr>
        <w:t>Taras</w:t>
      </w:r>
      <w:proofErr w:type="spellEnd"/>
      <w:r>
        <w:rPr>
          <w:color w:val="000000"/>
          <w:sz w:val="28"/>
          <w:szCs w:val="28"/>
          <w:lang w:val="en-US"/>
        </w:rPr>
        <w:t xml:space="preserve"> Shevchenko </w:t>
      </w:r>
      <w:r w:rsidRPr="00EB6474">
        <w:rPr>
          <w:color w:val="000000"/>
          <w:sz w:val="28"/>
          <w:szCs w:val="28"/>
          <w:lang w:val="en-US"/>
        </w:rPr>
        <w:t>National University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 xml:space="preserve">of </w:t>
      </w:r>
      <w:r w:rsidRPr="002B1E04">
        <w:rPr>
          <w:color w:val="000000"/>
          <w:sz w:val="28"/>
          <w:szCs w:val="28"/>
          <w:lang w:val="en-US"/>
        </w:rPr>
        <w:t xml:space="preserve"> </w:t>
      </w:r>
      <w:r w:rsidRPr="00EB6474">
        <w:rPr>
          <w:color w:val="000000"/>
          <w:sz w:val="28"/>
          <w:szCs w:val="28"/>
          <w:lang w:val="en-US"/>
        </w:rPr>
        <w:t>Kyiv</w:t>
      </w:r>
      <w:proofErr w:type="gramEnd"/>
      <w:r w:rsidRPr="00EB6474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2010</w:t>
      </w:r>
      <w:r w:rsidRPr="00EB6474">
        <w:rPr>
          <w:color w:val="000000"/>
          <w:sz w:val="28"/>
          <w:szCs w:val="28"/>
          <w:lang w:val="en-US"/>
        </w:rPr>
        <w:t xml:space="preserve">. </w:t>
      </w:r>
    </w:p>
    <w:p w:rsidR="00607816" w:rsidRDefault="00607816" w:rsidP="00607816">
      <w:pPr>
        <w:pStyle w:val="a4"/>
        <w:spacing w:before="0" w:beforeAutospacing="0" w:after="160" w:afterAutospacing="0" w:line="25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BS, </w:t>
      </w:r>
      <w:proofErr w:type="spellStart"/>
      <w:r>
        <w:rPr>
          <w:color w:val="000000"/>
          <w:sz w:val="28"/>
          <w:szCs w:val="28"/>
          <w:lang w:val="en-US"/>
        </w:rPr>
        <w:t>Taras</w:t>
      </w:r>
      <w:proofErr w:type="spellEnd"/>
      <w:r>
        <w:rPr>
          <w:color w:val="000000"/>
          <w:sz w:val="28"/>
          <w:szCs w:val="28"/>
          <w:lang w:val="en-US"/>
        </w:rPr>
        <w:t xml:space="preserve"> Shevchenko </w:t>
      </w:r>
      <w:r w:rsidRPr="00EB6474">
        <w:rPr>
          <w:color w:val="000000"/>
          <w:sz w:val="28"/>
          <w:szCs w:val="28"/>
          <w:lang w:val="en-US"/>
        </w:rPr>
        <w:t>National University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 xml:space="preserve">of </w:t>
      </w:r>
      <w:r w:rsidRPr="002B1E04">
        <w:rPr>
          <w:color w:val="000000"/>
          <w:sz w:val="28"/>
          <w:szCs w:val="28"/>
          <w:lang w:val="en-US"/>
        </w:rPr>
        <w:t xml:space="preserve"> </w:t>
      </w:r>
      <w:r w:rsidRPr="00EB6474">
        <w:rPr>
          <w:color w:val="000000"/>
          <w:sz w:val="28"/>
          <w:szCs w:val="28"/>
          <w:lang w:val="en-US"/>
        </w:rPr>
        <w:t>Kyiv</w:t>
      </w:r>
      <w:proofErr w:type="gramEnd"/>
      <w:r w:rsidRPr="00EB6474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2009</w:t>
      </w:r>
      <w:r w:rsidRPr="00EB6474">
        <w:rPr>
          <w:color w:val="000000"/>
          <w:sz w:val="28"/>
          <w:szCs w:val="28"/>
          <w:lang w:val="en-US"/>
        </w:rPr>
        <w:t>.</w:t>
      </w:r>
    </w:p>
    <w:p w:rsidR="00607816" w:rsidRPr="00EB6474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EB6474">
        <w:rPr>
          <w:b/>
          <w:bCs/>
          <w:color w:val="000000"/>
          <w:sz w:val="28"/>
          <w:szCs w:val="28"/>
          <w:lang w:val="en-US"/>
        </w:rPr>
        <w:t>ACADEMIC APPOINTMENTS:</w:t>
      </w:r>
    </w:p>
    <w:p w:rsidR="00607816" w:rsidRPr="00EB6474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EB6474">
        <w:rPr>
          <w:color w:val="000000"/>
          <w:sz w:val="28"/>
          <w:szCs w:val="28"/>
          <w:lang w:val="en-US"/>
        </w:rPr>
        <w:t>Lecturer of the Department of Foreign Philology and Translation, KNUTE, since 201</w:t>
      </w:r>
      <w:r>
        <w:rPr>
          <w:color w:val="000000"/>
          <w:sz w:val="28"/>
          <w:szCs w:val="28"/>
          <w:lang w:val="en-US"/>
        </w:rPr>
        <w:t>7</w:t>
      </w:r>
    </w:p>
    <w:p w:rsidR="00607816" w:rsidRPr="00607816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607816">
        <w:rPr>
          <w:b/>
          <w:bCs/>
          <w:color w:val="000000"/>
          <w:sz w:val="28"/>
          <w:szCs w:val="28"/>
          <w:lang w:val="en-US"/>
        </w:rPr>
        <w:t>AWARDS and HONORS:</w:t>
      </w:r>
    </w:p>
    <w:p w:rsidR="00607816" w:rsidRDefault="00607816" w:rsidP="00607816">
      <w:pPr>
        <w:pStyle w:val="a4"/>
        <w:spacing w:before="0" w:beforeAutospacing="0" w:after="160" w:afterAutospacing="0" w:line="256" w:lineRule="auto"/>
        <w:rPr>
          <w:color w:val="000000"/>
          <w:sz w:val="28"/>
          <w:szCs w:val="28"/>
          <w:lang w:val="en-US"/>
        </w:rPr>
      </w:pPr>
    </w:p>
    <w:p w:rsidR="00607816" w:rsidRPr="00EB6474" w:rsidRDefault="00607816" w:rsidP="00607816">
      <w:pPr>
        <w:pStyle w:val="a4"/>
        <w:spacing w:before="0" w:beforeAutospacing="0" w:after="160" w:afterAutospacing="0" w:line="256" w:lineRule="auto"/>
        <w:rPr>
          <w:lang w:val="en-US"/>
        </w:rPr>
      </w:pPr>
      <w:r w:rsidRPr="00EB6474">
        <w:rPr>
          <w:b/>
          <w:bCs/>
          <w:color w:val="000000"/>
          <w:sz w:val="28"/>
          <w:szCs w:val="28"/>
          <w:lang w:val="en-US"/>
        </w:rPr>
        <w:t>LIST of PUBLICATIONS:</w:t>
      </w:r>
    </w:p>
    <w:p w:rsidR="00607816" w:rsidRPr="002B1E04" w:rsidRDefault="00607816" w:rsidP="00607816">
      <w:pPr>
        <w:pStyle w:val="a4"/>
        <w:spacing w:before="0" w:beforeAutospacing="0" w:after="160" w:afterAutospacing="0" w:line="256" w:lineRule="auto"/>
        <w:rPr>
          <w:b/>
          <w:bCs/>
          <w:sz w:val="28"/>
          <w:szCs w:val="28"/>
          <w:shd w:val="clear" w:color="auto" w:fill="FFFFFF"/>
          <w:lang w:val="en-US"/>
        </w:rPr>
      </w:pPr>
      <w:r w:rsidRPr="002B1E04">
        <w:rPr>
          <w:rStyle w:val="4062"/>
          <w:color w:val="212121"/>
          <w:sz w:val="28"/>
          <w:szCs w:val="28"/>
          <w:lang w:val="en-US"/>
        </w:rPr>
        <w:t>Abstracts, published in the materials of conferences – 2 abstracts;</w:t>
      </w:r>
    </w:p>
    <w:p w:rsidR="00607816" w:rsidRPr="002B1E04" w:rsidRDefault="00607816" w:rsidP="00607816">
      <w:pPr>
        <w:pStyle w:val="a4"/>
        <w:spacing w:before="0" w:beforeAutospacing="0" w:after="160" w:afterAutospacing="0" w:line="256" w:lineRule="auto"/>
        <w:rPr>
          <w:lang w:val="en-US"/>
        </w:rPr>
      </w:pPr>
      <w:r w:rsidRPr="002B1E04">
        <w:rPr>
          <w:b/>
          <w:bCs/>
          <w:sz w:val="28"/>
          <w:szCs w:val="28"/>
          <w:shd w:val="clear" w:color="auto" w:fill="FFFFFF"/>
          <w:lang w:val="en-US"/>
        </w:rPr>
        <w:t>ADDITIONAL ACTIVITIES:</w:t>
      </w:r>
    </w:p>
    <w:p w:rsidR="00607816" w:rsidRPr="002B1E04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2B1E04">
        <w:rPr>
          <w:sz w:val="28"/>
          <w:szCs w:val="28"/>
          <w:shd w:val="clear" w:color="auto" w:fill="FFFFFF"/>
          <w:lang w:val="en-US"/>
        </w:rPr>
        <w:t>Head of the Section of the Polish Language of the Department</w:t>
      </w:r>
      <w:r w:rsidRPr="002B1E04">
        <w:rPr>
          <w:sz w:val="28"/>
          <w:szCs w:val="28"/>
          <w:lang w:val="en-US"/>
        </w:rPr>
        <w:t> of Foreign Philology and Translation, KNUTE</w:t>
      </w:r>
    </w:p>
    <w:p w:rsidR="00607816" w:rsidRPr="002B1E04" w:rsidRDefault="00607816" w:rsidP="00607816">
      <w:pPr>
        <w:pStyle w:val="a4"/>
        <w:spacing w:before="0" w:beforeAutospacing="0" w:after="160" w:afterAutospacing="0" w:line="256" w:lineRule="auto"/>
        <w:jc w:val="both"/>
        <w:rPr>
          <w:lang w:val="en-US"/>
        </w:rPr>
      </w:pPr>
      <w:r w:rsidRPr="002B1E04">
        <w:rPr>
          <w:b/>
          <w:bCs/>
          <w:color w:val="000000"/>
          <w:sz w:val="28"/>
          <w:szCs w:val="28"/>
          <w:lang w:val="en-US"/>
        </w:rPr>
        <w:t>HOBBIES: </w:t>
      </w:r>
      <w:r w:rsidRPr="002B1E04">
        <w:rPr>
          <w:bCs/>
          <w:color w:val="000000"/>
          <w:sz w:val="28"/>
          <w:szCs w:val="28"/>
          <w:lang w:val="en-US"/>
        </w:rPr>
        <w:t>Literature,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 w:rsidRPr="002B1E04">
        <w:rPr>
          <w:color w:val="000000"/>
          <w:sz w:val="28"/>
          <w:szCs w:val="28"/>
          <w:lang w:val="en-US"/>
        </w:rPr>
        <w:t>ravelling, foreign languages.</w:t>
      </w:r>
    </w:p>
    <w:p w:rsidR="00744FEF" w:rsidRPr="00607816" w:rsidRDefault="00744FEF">
      <w:pPr>
        <w:rPr>
          <w:lang w:val="en-US"/>
        </w:rPr>
      </w:pPr>
    </w:p>
    <w:sectPr w:rsidR="00744FEF" w:rsidRPr="0060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7816"/>
    <w:rsid w:val="00607816"/>
    <w:rsid w:val="007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7816"/>
    <w:rPr>
      <w:color w:val="0563C1"/>
      <w:u w:val="single"/>
    </w:rPr>
  </w:style>
  <w:style w:type="paragraph" w:customStyle="1" w:styleId="docdata">
    <w:name w:val="docdata"/>
    <w:aliases w:val="docy,v5,2619,baiaagaaboqcaaadagyaaav4bgaaaaaaaaaaaaaaaaaaaaaaaaaaaaaaaaaaaaaaaaaaaaaaaaaaaaaaaaaaaaaaaaaaaaaaaaaaaaaaaaaaaaaaaaaaaaaaaaaaaaaaaaaaaaaaaaaaaaaaaaaaaaaaaaaaaaaaaaaaaaaaaaaaaaaaaaaaaaaaaaaaaaaaaaaaaaaaaaaaaaaaaaaaaaaaaaaaaaaaaaaaaaaa"/>
    <w:basedOn w:val="a"/>
    <w:rsid w:val="0060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0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62">
    <w:name w:val="4062"/>
    <w:aliases w:val="baiaagaaboqcaaadeguaaax2cgaaaaaaaaaaaaaaaaaaaaaaaaaaaaaaaaaaaaaaaaaaaaaaaaaaaaaaaaaaaaaaaaaaaaaaaaaaaaaaaaaaaaaaaaaaaaaaaaaaaaaaaaaaaaaaaaaaaaaaaaaaaaaaaaaaaaaaaaaaaaaaaaaaaaaaaaaaaaaaaaaaaaaaaaaaaaaaaaaaaaaaaaaaaaaaaaaaaaaaaaaaaaaa"/>
    <w:basedOn w:val="a0"/>
    <w:rsid w:val="00607816"/>
  </w:style>
  <w:style w:type="paragraph" w:styleId="a5">
    <w:name w:val="Balloon Text"/>
    <w:basedOn w:val="a"/>
    <w:link w:val="a6"/>
    <w:uiPriority w:val="99"/>
    <w:semiHidden/>
    <w:unhideWhenUsed/>
    <w:rsid w:val="0060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i_Kasia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2019-04-04T11:21:00Z</dcterms:created>
  <dcterms:modified xsi:type="dcterms:W3CDTF">2019-04-04T11:21:00Z</dcterms:modified>
</cp:coreProperties>
</file>